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F60132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30"/>
        </w:rPr>
      </w:pPr>
      <w:r>
        <w:rPr>
          <w:rFonts w:ascii="宋体" w:eastAsia="宋体" w:hAnsi="宋体" w:cs="宋体"/>
          <w:b/>
          <w:i w:val="0"/>
          <w:color w:val="000000"/>
          <w:sz w:val="30"/>
        </w:rPr>
        <w:drawing>
          <wp:anchor simplePos="0" relativeHeight="251658240" behindDoc="0" locked="0" layoutInCell="1" allowOverlap="1">
            <wp:simplePos x="0" y="0"/>
            <wp:positionH relativeFrom="page">
              <wp:posOffset>11366500</wp:posOffset>
            </wp:positionH>
            <wp:positionV relativeFrom="topMargin">
              <wp:posOffset>12039600</wp:posOffset>
            </wp:positionV>
            <wp:extent cx="254000" cy="495300"/>
            <wp:wrapNone/>
            <wp:docPr id="1001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 name=""/>
                    <pic:cNvPicPr>
                      <a:picLocks noChangeAspect="1"/>
                    </pic:cNvPicPr>
                  </pic:nvPicPr>
                  <pic:blipFill>
                    <a:blip xmlns:r="http://schemas.openxmlformats.org/officeDocument/2006/relationships" r:embed="rId5"/>
                    <a:stretch>
                      <a:fillRect/>
                    </a:stretch>
                  </pic:blipFill>
                  <pic:spPr>
                    <a:xfrm>
                      <a:off x="0" y="0"/>
                      <a:ext cx="254000" cy="4953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color w:val="000000"/>
          <w:sz w:val="30"/>
        </w:rPr>
        <w:t>2026年春期八年级物理下册第十章《流体的力现象》高频考点练习（新教科版）</w:t>
      </w:r>
    </w:p>
    <w:p w14:paraId="75CD66B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Calibri" w:eastAsia="Calibri" w:hAnsi="Calibri" w:cs="Calibri"/>
          <w:b w:val="0"/>
          <w:i w:val="0"/>
          <w:color w:val="000000"/>
          <w:sz w:val="21"/>
        </w:rPr>
      </w:pPr>
      <w:r>
        <w:rPr>
          <w:rFonts w:ascii="Calibri" w:eastAsia="Calibri" w:hAnsi="Calibri" w:cs="Calibri"/>
          <w:b w:val="0"/>
          <w:i w:val="0"/>
          <w:color w:val="000000"/>
          <w:sz w:val="21"/>
        </w:rPr>
        <w:t>学校:___________姓名：___________班级：___________考号：___________</w:t>
      </w:r>
    </w:p>
    <w:p w14:paraId="280B65C5">
      <w:pPr>
        <w:keepNext w:val="0"/>
        <w:keepLines w:val="0"/>
        <w:pageBreakBefore w:val="0"/>
        <w:kinsoku/>
        <w:wordWrap/>
        <w:overflowPunct/>
        <w:topLinePunct w:val="0"/>
        <w:autoSpaceDE/>
        <w:autoSpaceDN/>
        <w:bidi w:val="0"/>
        <w:adjustRightInd w:val="0"/>
        <w:snapToGrid/>
        <w:spacing w:before="0" w:after="0" w:line="312" w:lineRule="auto"/>
        <w:ind w:left="0" w:firstLine="0" w:leftChars="0" w:firstLineChars="0"/>
        <w:jc w:val="center"/>
        <w:textAlignment w:val="center"/>
        <w:rPr>
          <w:rFonts w:ascii="Times New Roman" w:eastAsia="黑体" w:hAnsi="Times New Roman" w:cs="Times New Roman" w:hint="default"/>
          <w:b/>
          <w:bCs w:val="0"/>
          <w:color w:val="000000" w:themeColor="text1"/>
          <w:sz w:val="28"/>
          <w:szCs w:val="28"/>
          <w14:textFill>
            <w14:solidFill>
              <w14:schemeClr w14:val="tx1"/>
            </w14:solidFill>
          </w14:textFill>
        </w:rPr>
      </w:pPr>
      <w:r>
        <w:rPr>
          <w:rFonts w:eastAsia="楷体"/>
          <w:kern w:val="0"/>
          <w:highlight w:val="none"/>
        </w:rPr>
        <w:t>（考试时间：</w:t>
      </w:r>
      <w:r>
        <w:rPr>
          <w:rFonts w:eastAsia="楷体" w:hint="eastAsia"/>
          <w:kern w:val="0"/>
          <w:highlight w:val="none"/>
          <w:lang w:val="en-US" w:eastAsia="zh-CN"/>
        </w:rPr>
        <w:t>60</w:t>
      </w:r>
      <w:r>
        <w:rPr>
          <w:rFonts w:eastAsia="楷体"/>
          <w:color w:val="000000"/>
          <w:kern w:val="0"/>
          <w:highlight w:val="none"/>
        </w:rPr>
        <w:t>分钟  试卷满分：</w:t>
      </w:r>
      <w:r>
        <w:rPr>
          <w:rFonts w:eastAsia="楷体" w:hint="eastAsia"/>
          <w:color w:val="000000"/>
          <w:kern w:val="0"/>
          <w:highlight w:val="none"/>
          <w:lang w:val="en-US" w:eastAsia="zh-CN"/>
        </w:rPr>
        <w:t>100</w:t>
      </w:r>
      <w:r>
        <w:rPr>
          <w:rFonts w:eastAsia="楷体"/>
          <w:color w:val="000000"/>
          <w:kern w:val="0"/>
          <w:highlight w:val="none"/>
        </w:rPr>
        <w:t>分）</w:t>
      </w:r>
    </w:p>
    <w:p w14:paraId="237BCBF6">
      <w:pPr>
        <w:keepNext w:val="0"/>
        <w:keepLines w:val="0"/>
        <w:pageBreakBefore w:val="0"/>
        <w:widowControl w:val="0"/>
        <w:kinsoku/>
        <w:wordWrap/>
        <w:overflowPunct/>
        <w:topLinePunct w:val="0"/>
        <w:autoSpaceDE/>
        <w:autoSpaceDN/>
        <w:bidi w:val="0"/>
        <w:adjustRightInd w:val="0"/>
        <w:snapToGrid w:val="0"/>
        <w:spacing w:line="240" w:lineRule="auto"/>
        <w:ind w:left="420" w:hanging="420" w:hangingChars="200"/>
        <w:jc w:val="left"/>
        <w:rPr>
          <w:rFonts w:ascii="Times New Roman" w:hAnsi="Times New Roman" w:cs="Times New Roman" w:hint="default"/>
          <w:b/>
          <w:bCs w:val="0"/>
          <w:color w:val="000000" w:themeColor="text1"/>
          <w:szCs w:val="21"/>
          <w14:textFill>
            <w14:solidFill>
              <w14:schemeClr w14:val="tx1"/>
            </w14:solidFill>
          </w14:textFill>
        </w:rPr>
      </w:pPr>
      <w:r>
        <w:rPr>
          <w:rFonts w:ascii="Times New Roman" w:eastAsia="黑体" w:hAnsi="Times New Roman" w:cs="Times New Roman" w:hint="default"/>
          <w:b/>
          <w:bCs w:val="0"/>
          <w:color w:val="000000" w:themeColor="text1"/>
          <w:szCs w:val="21"/>
          <w14:textFill>
            <w14:solidFill>
              <w14:schemeClr w14:val="tx1"/>
            </w14:solidFill>
          </w14:textFill>
        </w:rPr>
        <w:t>一、选择题</w:t>
      </w:r>
      <w:r>
        <w:rPr>
          <w:rFonts w:ascii="Times New Roman" w:hAnsi="Times New Roman" w:cs="Times New Roman" w:hint="default"/>
          <w:b/>
          <w:bCs w:val="0"/>
          <w:color w:val="000000" w:themeColor="text1"/>
          <w:szCs w:val="21"/>
          <w14:textFill>
            <w14:solidFill>
              <w14:schemeClr w14:val="tx1"/>
            </w14:solidFill>
          </w14:textFill>
        </w:rPr>
        <w:t>（本题共12个小题，第1～10题只有一个选项最符合题目要求，选对得3分，错选得0分；第11～12题有多个选项最符合题目要求，选全得4分，漏选得2分，错选或不选得0分，共38分）</w:t>
      </w:r>
    </w:p>
    <w:p w14:paraId="6522DC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1．如图所示，两只小纸船浮在水面上，将注射器吸满水，通过塑料管在水面下向两纸船之间喷水，这时两只纸船向中间靠拢，这是因为两船之间（　　）</w:t>
      </w:r>
    </w:p>
    <w:p w14:paraId="7D4619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52500" cy="410210"/>
            <wp:effectExtent l="0" t="0" r="0" b="8890"/>
            <wp:docPr id="100003" name="图片 100003" descr="@@@4465341d-f94c-4ff0-95f9-7bd0599a6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4465341d-f94c-4ff0-95f9-7bd0599a657c"/>
                    <pic:cNvPicPr>
                      <a:picLocks noChangeAspect="1"/>
                    </pic:cNvPicPr>
                  </pic:nvPicPr>
                  <pic:blipFill>
                    <a:blip xmlns:r="http://schemas.openxmlformats.org/officeDocument/2006/relationships" r:embed="rId7"/>
                    <a:stretch>
                      <a:fillRect/>
                    </a:stretch>
                  </pic:blipFill>
                  <pic:spPr>
                    <a:xfrm>
                      <a:off x="0" y="0"/>
                      <a:ext cx="952500" cy="410210"/>
                    </a:xfrm>
                    <a:prstGeom prst="rect">
                      <a:avLst/>
                    </a:prstGeom>
                  </pic:spPr>
                </pic:pic>
              </a:graphicData>
            </a:graphic>
          </wp:inline>
        </w:drawing>
      </w:r>
    </w:p>
    <w:p w14:paraId="71686030">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A．空气流速小，压强大</w:t>
      </w:r>
      <w:r>
        <w:rPr>
          <w:rFonts w:hint="eastAsia"/>
          <w:sz w:val="21"/>
          <w:lang w:val="en-US" w:eastAsia="zh-CN"/>
        </w:rPr>
        <w:t xml:space="preserve"> </w:t>
      </w:r>
      <w:r>
        <w:rPr>
          <w:sz w:val="21"/>
        </w:rPr>
        <w:t>B．空气流速大，压强小</w:t>
      </w:r>
      <w:r>
        <w:rPr>
          <w:rFonts w:hint="eastAsia"/>
          <w:sz w:val="21"/>
          <w:lang w:val="en-US" w:eastAsia="zh-CN"/>
        </w:rPr>
        <w:t xml:space="preserve">  </w:t>
      </w:r>
      <w:r>
        <w:rPr>
          <w:sz w:val="21"/>
        </w:rPr>
        <w:t>C．空气流速大，压强大</w:t>
      </w:r>
      <w:r>
        <w:rPr>
          <w:sz w:val="21"/>
        </w:rPr>
        <w:tab/>
      </w:r>
      <w:r>
        <w:rPr>
          <w:sz w:val="21"/>
        </w:rPr>
        <w:t>D．空气流速小，压强小</w:t>
      </w:r>
    </w:p>
    <w:p w14:paraId="28789B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2．在火车站或地铁站，离站台边缘一定距离的地方标有一条安全线，乘客必须站在安全线以外的区域候车。如图所示，当列车快速驶过站台时，下列说法正确的是（</w:t>
      </w:r>
      <w:r>
        <w:rPr>
          <w:rFonts w:ascii="Times New Roman" w:eastAsia="Times New Roman" w:hAnsi="Times New Roman" w:cs="Times New Roman"/>
          <w:kern w:val="0"/>
          <w:sz w:val="24"/>
          <w:szCs w:val="24"/>
        </w:rPr>
        <w:t>    </w:t>
      </w:r>
      <w:r>
        <w:rPr>
          <w:sz w:val="21"/>
        </w:rPr>
        <w:t>）</w:t>
      </w:r>
    </w:p>
    <w:p w14:paraId="051ACA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42950" cy="496570"/>
            <wp:effectExtent l="0" t="0" r="0" b="17780"/>
            <wp:docPr id="100005" name="图片 100005" descr="@@@435850f2-3865-4148-a3f8-8e7432de1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35850f2-3865-4148-a3f8-8e7432de12aa"/>
                    <pic:cNvPicPr>
                      <a:picLocks noChangeAspect="1"/>
                    </pic:cNvPicPr>
                  </pic:nvPicPr>
                  <pic:blipFill>
                    <a:blip xmlns:r="http://schemas.openxmlformats.org/officeDocument/2006/relationships" r:embed="rId8"/>
                    <a:stretch>
                      <a:fillRect/>
                    </a:stretch>
                  </pic:blipFill>
                  <pic:spPr>
                    <a:xfrm>
                      <a:off x="0" y="0"/>
                      <a:ext cx="742950" cy="496570"/>
                    </a:xfrm>
                    <a:prstGeom prst="rect">
                      <a:avLst/>
                    </a:prstGeom>
                  </pic:spPr>
                </pic:pic>
              </a:graphicData>
            </a:graphic>
          </wp:inline>
        </w:drawing>
      </w:r>
    </w:p>
    <w:p w14:paraId="4623E72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A．列车附近的空气流速大，压强小，乘客会受到指向列车的“推力”</w:t>
      </w:r>
    </w:p>
    <w:p w14:paraId="2BC824C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B．列车附近的空气流速小，压强小，乘客会受到指向列车的“推力”</w:t>
      </w:r>
    </w:p>
    <w:p w14:paraId="391DC62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C．列车附近的空气流速小，压强大，乘客会受到背离列车的“推力”</w:t>
      </w:r>
    </w:p>
    <w:p w14:paraId="592841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D．列车附近的空气流速大，压强大，乘客会受到背离列车的“推力”</w:t>
      </w:r>
    </w:p>
    <w:p w14:paraId="4EB66E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3．如图所示的四种情景，没有受到浮力的物体是（　　）</w:t>
      </w:r>
    </w:p>
    <w:p w14:paraId="7B75E9F5">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w:t>
      </w:r>
      <w:r>
        <w:rPr>
          <w:rFonts w:ascii="Times New Roman" w:eastAsia="Times New Roman" w:hAnsi="Times New Roman" w:cs="Times New Roman"/>
          <w:strike w:val="0"/>
          <w:kern w:val="0"/>
          <w:sz w:val="24"/>
          <w:szCs w:val="24"/>
          <w:u w:val="none"/>
        </w:rPr>
        <w:drawing>
          <wp:inline distT="0" distB="0" distL="114300" distR="114300">
            <wp:extent cx="561975" cy="522605"/>
            <wp:effectExtent l="0" t="0" r="9525" b="10795"/>
            <wp:docPr id="100007" name="图片 100007" descr="@@@f568eb51-0d3d-49db-9dee-50839b82a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568eb51-0d3d-49db-9dee-50839b82aac2"/>
                    <pic:cNvPicPr>
                      <a:picLocks noChangeAspect="1"/>
                    </pic:cNvPicPr>
                  </pic:nvPicPr>
                  <pic:blipFill>
                    <a:blip xmlns:r="http://schemas.openxmlformats.org/officeDocument/2006/relationships" r:embed="rId9"/>
                    <a:stretch>
                      <a:fillRect/>
                    </a:stretch>
                  </pic:blipFill>
                  <pic:spPr>
                    <a:xfrm>
                      <a:off x="0" y="0"/>
                      <a:ext cx="561975" cy="522605"/>
                    </a:xfrm>
                    <a:prstGeom prst="rect">
                      <a:avLst/>
                    </a:prstGeom>
                  </pic:spPr>
                </pic:pic>
              </a:graphicData>
            </a:graphic>
          </wp:inline>
        </w:drawing>
      </w:r>
      <w:r>
        <w:rPr>
          <w:sz w:val="21"/>
        </w:rPr>
        <w:t>水中下沉的苹果</w:t>
      </w:r>
      <w:r>
        <w:rPr>
          <w:sz w:val="21"/>
        </w:rPr>
        <w:tab/>
      </w:r>
      <w:r>
        <w:rPr>
          <w:sz w:val="21"/>
        </w:rPr>
        <w:t>B．</w:t>
      </w:r>
      <w:r>
        <w:rPr>
          <w:rFonts w:ascii="Times New Roman" w:eastAsia="Times New Roman" w:hAnsi="Times New Roman" w:cs="Times New Roman"/>
          <w:strike w:val="0"/>
          <w:kern w:val="0"/>
          <w:sz w:val="24"/>
          <w:szCs w:val="24"/>
          <w:u w:val="none"/>
        </w:rPr>
        <w:drawing>
          <wp:inline distT="0" distB="0" distL="114300" distR="114300">
            <wp:extent cx="533400" cy="513080"/>
            <wp:effectExtent l="0" t="0" r="0" b="1270"/>
            <wp:docPr id="100009" name="图片 100009" descr="@@@55076b89-0cee-4066-8a54-a0660bd4e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5076b89-0cee-4066-8a54-a0660bd4e16a"/>
                    <pic:cNvPicPr>
                      <a:picLocks noChangeAspect="1"/>
                    </pic:cNvPicPr>
                  </pic:nvPicPr>
                  <pic:blipFill>
                    <a:blip xmlns:r="http://schemas.openxmlformats.org/officeDocument/2006/relationships" r:embed="rId10"/>
                    <a:stretch>
                      <a:fillRect/>
                    </a:stretch>
                  </pic:blipFill>
                  <pic:spPr>
                    <a:xfrm>
                      <a:off x="0" y="0"/>
                      <a:ext cx="533400" cy="513080"/>
                    </a:xfrm>
                    <a:prstGeom prst="rect">
                      <a:avLst/>
                    </a:prstGeom>
                  </pic:spPr>
                </pic:pic>
              </a:graphicData>
            </a:graphic>
          </wp:inline>
        </w:drawing>
      </w:r>
      <w:r>
        <w:rPr>
          <w:sz w:val="21"/>
        </w:rPr>
        <w:t>海试中的福建号航母</w:t>
      </w:r>
    </w:p>
    <w:p w14:paraId="6FC5F9C9">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w:t>
      </w:r>
      <w:r>
        <w:rPr>
          <w:rFonts w:ascii="Times New Roman" w:eastAsia="Times New Roman" w:hAnsi="Times New Roman" w:cs="Times New Roman"/>
          <w:strike w:val="0"/>
          <w:kern w:val="0"/>
          <w:sz w:val="24"/>
          <w:szCs w:val="24"/>
          <w:u w:val="none"/>
        </w:rPr>
        <w:drawing>
          <wp:inline distT="0" distB="0" distL="114300" distR="114300">
            <wp:extent cx="515620" cy="334010"/>
            <wp:effectExtent l="0" t="0" r="17780" b="8890"/>
            <wp:docPr id="100011" name="图片 100011" descr="@@@67e742ad-8c04-45c6-b8db-b78e671d4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7e742ad-8c04-45c6-b8db-b78e671d4c16"/>
                    <pic:cNvPicPr>
                      <a:picLocks noChangeAspect="1"/>
                    </pic:cNvPicPr>
                  </pic:nvPicPr>
                  <pic:blipFill>
                    <a:blip xmlns:r="http://schemas.openxmlformats.org/officeDocument/2006/relationships" r:embed="rId11"/>
                    <a:stretch>
                      <a:fillRect/>
                    </a:stretch>
                  </pic:blipFill>
                  <pic:spPr>
                    <a:xfrm>
                      <a:off x="0" y="0"/>
                      <a:ext cx="515620" cy="334010"/>
                    </a:xfrm>
                    <a:prstGeom prst="rect">
                      <a:avLst/>
                    </a:prstGeom>
                  </pic:spPr>
                </pic:pic>
              </a:graphicData>
            </a:graphic>
          </wp:inline>
        </w:drawing>
      </w:r>
      <w:r>
        <w:rPr>
          <w:sz w:val="21"/>
        </w:rPr>
        <w:t>遨游太空的天宫二号</w:t>
      </w:r>
      <w:r>
        <w:rPr>
          <w:sz w:val="21"/>
        </w:rPr>
        <w:tab/>
      </w:r>
      <w:r>
        <w:rPr>
          <w:sz w:val="21"/>
        </w:rPr>
        <w:t>D．</w:t>
      </w:r>
      <w:r>
        <w:rPr>
          <w:rFonts w:ascii="Times New Roman" w:eastAsia="Times New Roman" w:hAnsi="Times New Roman" w:cs="Times New Roman"/>
          <w:strike w:val="0"/>
          <w:kern w:val="0"/>
          <w:sz w:val="24"/>
          <w:szCs w:val="24"/>
          <w:u w:val="none"/>
        </w:rPr>
        <w:drawing>
          <wp:inline distT="0" distB="0" distL="114300" distR="114300">
            <wp:extent cx="454025" cy="371475"/>
            <wp:effectExtent l="0" t="0" r="3175" b="9525"/>
            <wp:docPr id="100013" name="图片 100013" descr="@@@ceb7860b-835c-41e7-9de5-0b92f0bbe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ceb7860b-835c-41e7-9de5-0b92f0bbeccb"/>
                    <pic:cNvPicPr>
                      <a:picLocks noChangeAspect="1"/>
                    </pic:cNvPicPr>
                  </pic:nvPicPr>
                  <pic:blipFill>
                    <a:blip xmlns:r="http://schemas.openxmlformats.org/officeDocument/2006/relationships" r:embed="rId12"/>
                    <a:stretch>
                      <a:fillRect/>
                    </a:stretch>
                  </pic:blipFill>
                  <pic:spPr>
                    <a:xfrm>
                      <a:off x="0" y="0"/>
                      <a:ext cx="454025" cy="371475"/>
                    </a:xfrm>
                    <a:prstGeom prst="rect">
                      <a:avLst/>
                    </a:prstGeom>
                  </pic:spPr>
                </pic:pic>
              </a:graphicData>
            </a:graphic>
          </wp:inline>
        </w:drawing>
      </w:r>
      <w:r>
        <w:rPr>
          <w:sz w:val="21"/>
        </w:rPr>
        <w:t>飘在空中的热气球</w:t>
      </w:r>
    </w:p>
    <w:p w14:paraId="219AF3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将一个密闭的易拉罐放在装有水的深桶中，如图所示，用手慢慢把它竖直压入水中，体会手的感受；易拉罐全部没入水中后，继续把它压向桶底，体会手的感受，根据活动中的感受和观察到的现象判断下列说法正确的是（　　）</w:t>
      </w:r>
    </w:p>
    <w:p w14:paraId="7FA407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91185" cy="669290"/>
            <wp:effectExtent l="0" t="0" r="18415" b="16510"/>
            <wp:docPr id="100015" name="图片 100015" descr="@@@d219fd24-2ce5-4111-a50b-605806c9c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219fd24-2ce5-4111-a50b-605806c9c2dc"/>
                    <pic:cNvPicPr>
                      <a:picLocks noChangeAspect="1"/>
                    </pic:cNvPicPr>
                  </pic:nvPicPr>
                  <pic:blipFill>
                    <a:blip xmlns:r="http://schemas.openxmlformats.org/officeDocument/2006/relationships" r:embed="rId13"/>
                    <a:stretch>
                      <a:fillRect/>
                    </a:stretch>
                  </pic:blipFill>
                  <pic:spPr>
                    <a:xfrm>
                      <a:off x="0" y="0"/>
                      <a:ext cx="591185" cy="669290"/>
                    </a:xfrm>
                    <a:prstGeom prst="rect">
                      <a:avLst/>
                    </a:prstGeom>
                  </pic:spPr>
                </pic:pic>
              </a:graphicData>
            </a:graphic>
          </wp:inline>
        </w:drawing>
      </w:r>
    </w:p>
    <w:p w14:paraId="012A017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A．浮力的大小与物体的体积有关</w:t>
      </w:r>
      <w:r>
        <w:rPr>
          <w:rFonts w:hint="eastAsia"/>
          <w:sz w:val="21"/>
          <w:lang w:val="en-US" w:eastAsia="zh-CN"/>
        </w:rPr>
        <w:t xml:space="preserve">            </w:t>
      </w:r>
      <w:r>
        <w:rPr>
          <w:sz w:val="21"/>
        </w:rPr>
        <w:t>B．浮力的大小与液体密度有关</w:t>
      </w:r>
    </w:p>
    <w:p w14:paraId="332C9FF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C．浮力的大小与物体浸在液体中的体积有关</w:t>
      </w:r>
      <w:r>
        <w:rPr>
          <w:rFonts w:hint="eastAsia"/>
          <w:sz w:val="21"/>
          <w:lang w:val="en-US" w:eastAsia="zh-CN"/>
        </w:rPr>
        <w:t xml:space="preserve">  </w:t>
      </w:r>
      <w:r>
        <w:rPr>
          <w:sz w:val="21"/>
        </w:rPr>
        <w:t>D．浮力的大小与物体浸入液体的深度有关</w:t>
      </w:r>
    </w:p>
    <w:p w14:paraId="4D6C1A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5．4月26日，为期3天的中国-东南亚国家“海上联演-2019”圆满结束，联演以共同维护海上安全为背景进行了8个项目的演练，图中是参加联演的直升机从中国海军日照舰上起飞的情形，下列说法正确的是（　　）</w:t>
      </w:r>
    </w:p>
    <w:p w14:paraId="763ED3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81685" cy="554990"/>
            <wp:effectExtent l="0" t="0" r="18415" b="16510"/>
            <wp:docPr id="100017" name="图片 100017" descr="@@@339fb299-f531-4215-a5a3-dba148702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39fb299-f531-4215-a5a3-dba148702c3b"/>
                    <pic:cNvPicPr>
                      <a:picLocks noChangeAspect="1"/>
                    </pic:cNvPicPr>
                  </pic:nvPicPr>
                  <pic:blipFill>
                    <a:blip xmlns:r="http://schemas.openxmlformats.org/officeDocument/2006/relationships" r:embed="rId14"/>
                    <a:stretch>
                      <a:fillRect/>
                    </a:stretch>
                  </pic:blipFill>
                  <pic:spPr>
                    <a:xfrm>
                      <a:off x="0" y="0"/>
                      <a:ext cx="781685" cy="554990"/>
                    </a:xfrm>
                    <a:prstGeom prst="rect">
                      <a:avLst/>
                    </a:prstGeom>
                  </pic:spPr>
                </pic:pic>
              </a:graphicData>
            </a:graphic>
          </wp:inline>
        </w:drawing>
      </w:r>
    </w:p>
    <w:p w14:paraId="7398DAD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A．直升机是靠空气对它竖直向上的浮力起飞的</w:t>
      </w:r>
    </w:p>
    <w:p w14:paraId="00C70CD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B．直升机起飞后，日照舰露出海面的体积减小了</w:t>
      </w:r>
    </w:p>
    <w:p w14:paraId="35D2C5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C．直升机起飞后，日照舰所受的浮力减小了</w:t>
      </w:r>
    </w:p>
    <w:p w14:paraId="623F3F7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D．演习时两艘舰要相距一定距离航行，因两船之间的水流速快压强大，避免两船相撞</w:t>
      </w:r>
    </w:p>
    <w:p w14:paraId="65FE72E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6．某同学用铅笔、细铁丝制作一支简易密度计，他将密度计先后放在盛有不同液体甲、乙两个相同容器中，当密度计静止时，两容器中液面恰好相平，如图所示。以下说法正确的是（</w:t>
      </w:r>
      <w:r>
        <w:rPr>
          <w:rFonts w:ascii="Times New Roman" w:eastAsia="Times New Roman" w:hAnsi="Times New Roman" w:cs="Times New Roman"/>
          <w:kern w:val="0"/>
          <w:sz w:val="24"/>
          <w:szCs w:val="24"/>
        </w:rPr>
        <w:t>    </w:t>
      </w:r>
      <w:r>
        <w:rPr>
          <w:sz w:val="21"/>
        </w:rPr>
        <w:t>）</w:t>
      </w:r>
    </w:p>
    <w:p w14:paraId="15A78E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81660" cy="547370"/>
            <wp:effectExtent l="0" t="0" r="8890" b="5080"/>
            <wp:docPr id="100019" name="图片 100019" descr="@@@5da2fc37-3560-4203-9ed1-48a5570b9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da2fc37-3560-4203-9ed1-48a5570b9c81"/>
                    <pic:cNvPicPr>
                      <a:picLocks noChangeAspect="1"/>
                    </pic:cNvPicPr>
                  </pic:nvPicPr>
                  <pic:blipFill>
                    <a:blip xmlns:r="http://schemas.openxmlformats.org/officeDocument/2006/relationships" r:embed="rId15"/>
                    <a:stretch>
                      <a:fillRect/>
                    </a:stretch>
                  </pic:blipFill>
                  <pic:spPr>
                    <a:xfrm>
                      <a:off x="0" y="0"/>
                      <a:ext cx="581660" cy="547370"/>
                    </a:xfrm>
                    <a:prstGeom prst="rect">
                      <a:avLst/>
                    </a:prstGeom>
                  </pic:spPr>
                </pic:pic>
              </a:graphicData>
            </a:graphic>
          </wp:inline>
        </w:drawing>
      </w:r>
    </w:p>
    <w:p w14:paraId="51DFE1F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A．甲容器中液体的密度较小</w:t>
      </w:r>
      <w:r>
        <w:rPr>
          <w:sz w:val="21"/>
        </w:rPr>
        <w:tab/>
      </w:r>
      <w:r>
        <w:rPr>
          <w:sz w:val="21"/>
        </w:rPr>
        <w:t>B．乙容器中液体的密度较小</w:t>
      </w:r>
    </w:p>
    <w:p w14:paraId="0632A863">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C．甲容器中密度计受到的浮力较小</w:t>
      </w:r>
      <w:r>
        <w:rPr>
          <w:sz w:val="21"/>
        </w:rPr>
        <w:tab/>
      </w:r>
      <w:r>
        <w:rPr>
          <w:sz w:val="21"/>
        </w:rPr>
        <w:t>D．乙容器对水平桌面的压强较大</w:t>
      </w:r>
    </w:p>
    <w:p w14:paraId="75EA39E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7．如图所示，有一个重力为</w:t>
      </w:r>
      <w:r>
        <w:rPr>
          <w:rFonts w:ascii="Times New Roman" w:eastAsia="Times New Roman" w:hAnsi="Times New Roman" w:cs="Times New Roman"/>
          <w:i/>
          <w:sz w:val="21"/>
        </w:rPr>
        <w:t>G</w:t>
      </w:r>
      <w:r>
        <w:rPr>
          <w:sz w:val="21"/>
        </w:rPr>
        <w:t>的长方体悬浮在液体中，其受到的浮力为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67486482033b80a2c7d1a8c12b622dbe" style="width:14.95pt;height:15.6pt" o:ole="" coordsize="21600,21600" o:preferrelative="t" filled="f" stroked="f">
            <v:stroke joinstyle="miter"/>
            <v:imagedata r:id="rId16" o:title="eqId67486482033b80a2c7d1a8c12b622dbe"/>
            <o:lock v:ext="edit" aspectratio="t"/>
            <w10:anchorlock/>
          </v:shape>
          <o:OLEObject Type="Embed" ProgID="Equation.DSMT4" ShapeID="_x0000_i1025" DrawAspect="Content" ObjectID="_1468075725" r:id="rId17"/>
        </w:object>
      </w:r>
      <w:r>
        <w:rPr>
          <w:sz w:val="21"/>
        </w:rPr>
        <w:t>，液体对长方体向下和向上的压力分别为</w:t>
      </w:r>
      <w:r>
        <w:object>
          <v:shape id="_x0000_i1026" type="#_x0000_t75" alt="eqIda09a8ac969e5cec3be6abf4ff44c692e" style="width:11.4pt;height:16.1pt" o:ole="" coordsize="21600,21600" o:preferrelative="t" filled="f" stroked="f">
            <v:stroke joinstyle="miter"/>
            <v:imagedata r:id="rId18" o:title="eqIda09a8ac969e5cec3be6abf4ff44c692e"/>
            <o:lock v:ext="edit" aspectratio="t"/>
            <w10:anchorlock/>
          </v:shape>
          <o:OLEObject Type="Embed" ProgID="Equation.DSMT4" ShapeID="_x0000_i1026" DrawAspect="Content" ObjectID="_1468075726" r:id="rId19"/>
        </w:object>
      </w:r>
      <w:r>
        <w:rPr>
          <w:sz w:val="21"/>
        </w:rPr>
        <w:t>和</w:t>
      </w:r>
      <w:r>
        <w:object>
          <v:shape id="_x0000_i1027" type="#_x0000_t75" alt="eqIdce6758b8b074d33ea9e82818593656e1" style="width:12.3pt;height:15.55pt" o:ole="" coordsize="21600,21600" o:preferrelative="t" filled="f" stroked="f">
            <v:stroke joinstyle="miter"/>
            <v:imagedata r:id="rId20" o:title="eqIdce6758b8b074d33ea9e82818593656e1"/>
            <o:lock v:ext="edit" aspectratio="t"/>
            <w10:anchorlock/>
          </v:shape>
          <o:OLEObject Type="Embed" ProgID="Equation.DSMT4" ShapeID="_x0000_i1027" DrawAspect="Content" ObjectID="_1468075727" r:id="rId21"/>
        </w:object>
      </w:r>
      <w:r>
        <w:rPr>
          <w:sz w:val="21"/>
        </w:rPr>
        <w:t>。下列说法错误的是（　　）</w:t>
      </w:r>
    </w:p>
    <w:p w14:paraId="56031F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34010" cy="648970"/>
            <wp:effectExtent l="0" t="0" r="8890" b="17780"/>
            <wp:docPr id="100021" name="图片 100021" descr="@@@7ba368b8-02a7-4e95-9da2-a5e6a613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7ba368b8-02a7-4e95-9da2-a5e6a6136447"/>
                    <pic:cNvPicPr>
                      <a:picLocks noChangeAspect="1"/>
                    </pic:cNvPicPr>
                  </pic:nvPicPr>
                  <pic:blipFill>
                    <a:blip xmlns:r="http://schemas.openxmlformats.org/officeDocument/2006/relationships" r:embed="rId22"/>
                    <a:stretch>
                      <a:fillRect/>
                    </a:stretch>
                  </pic:blipFill>
                  <pic:spPr>
                    <a:xfrm>
                      <a:off x="0" y="0"/>
                      <a:ext cx="334010" cy="648970"/>
                    </a:xfrm>
                    <a:prstGeom prst="rect">
                      <a:avLst/>
                    </a:prstGeom>
                  </pic:spPr>
                </pic:pic>
              </a:graphicData>
            </a:graphic>
          </wp:inline>
        </w:drawing>
      </w:r>
    </w:p>
    <w:p w14:paraId="6C3D6E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w:t>
      </w:r>
      <w:r>
        <w:object>
          <v:shape id="_x0000_i1028" type="#_x0000_t75" alt="eqId67d0f6399e2b4ee3ed9bf58f22d17e61" style="width:21.2pt;height:10.6pt" o:ole="" coordsize="21600,21600" o:preferrelative="t" filled="f" stroked="f">
            <v:imagedata r:id="rId23" o:title="eqId67d0f6399e2b4ee3ed9bf58f22d17e61"/>
            <o:lock v:ext="edit" aspectratio="t"/>
            <w10:anchorlock/>
          </v:shape>
          <o:OLEObject Type="Embed" ProgID="Equation.DSMT4" ShapeID="_x0000_i1028" DrawAspect="Content" ObjectID="_1468075728" r:id="rId24"/>
        </w:object>
      </w:r>
      <w:r>
        <w:rPr>
          <w:rFonts w:hint="eastAsia"/>
          <w:lang w:val="en-US" w:eastAsia="zh-CN"/>
        </w:rPr>
        <w:t xml:space="preserve">         </w:t>
      </w:r>
      <w:r>
        <w:rPr>
          <w:sz w:val="21"/>
        </w:rPr>
        <w:t>B．</w:t>
      </w:r>
      <w:r>
        <w:object>
          <v:shape id="_x0000_i1029" type="#_x0000_t75" alt="eqId34fd3bb492c98ff0ceb653d149ed7ed8" style="width:53.55pt;height:12.15pt" o:ole="" coordsize="21600,21600" o:preferrelative="t" filled="f" stroked="f">
            <v:imagedata r:id="rId25" o:title="eqId34fd3bb492c98ff0ceb653d149ed7ed8"/>
            <o:lock v:ext="edit" aspectratio="t"/>
            <w10:anchorlock/>
          </v:shape>
          <o:OLEObject Type="Embed" ProgID="Equation.DSMT4" ShapeID="_x0000_i1029" DrawAspect="Content" ObjectID="_1468075729" r:id="rId26"/>
        </w:object>
      </w:r>
    </w:p>
    <w:p w14:paraId="00F6A8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C．长方体相对侧面所受液体的压力相互平衡</w:t>
      </w:r>
      <w:r>
        <w:rPr>
          <w:rFonts w:hint="eastAsia"/>
          <w:sz w:val="21"/>
          <w:lang w:val="en-US" w:eastAsia="zh-CN"/>
        </w:rPr>
        <w:t xml:space="preserve"> </w:t>
      </w:r>
      <w:r>
        <w:rPr>
          <w:sz w:val="21"/>
        </w:rPr>
        <w:t>D．若物体悬浮于更深的位置，与图示位置相比，</w:t>
      </w:r>
      <w:r>
        <w:object>
          <v:shape id="_x0000_i1030" type="#_x0000_t75" alt="eqIda09a8ac969e5cec3be6abf4ff44c692e" style="width:7.65pt;height:10.85pt" o:ole="" coordsize="21600,21600" o:preferrelative="t" filled="f" stroked="f">
            <v:imagedata r:id="rId18" o:title="eqIda09a8ac969e5cec3be6abf4ff44c692e"/>
            <o:lock v:ext="edit" aspectratio="t"/>
            <w10:anchorlock/>
          </v:shape>
          <o:OLEObject Type="Embed" ProgID="Equation.DSMT4" ShapeID="_x0000_i1030" DrawAspect="Content" ObjectID="_1468075730" r:id="rId27"/>
        </w:object>
      </w:r>
      <w:r>
        <w:rPr>
          <w:sz w:val="21"/>
        </w:rPr>
        <w:t>、</w:t>
      </w:r>
      <w:r>
        <w:object>
          <v:shape id="_x0000_i1031" type="#_x0000_t75" alt="eqIdce6758b8b074d33ea9e82818593656e1" style="width:11.55pt;height:14.6pt" o:ole="" coordsize="21600,21600" o:preferrelative="t" filled="f" stroked="f">
            <v:imagedata r:id="rId20" o:title="eqIdce6758b8b074d33ea9e82818593656e1"/>
            <o:lock v:ext="edit" aspectratio="t"/>
            <w10:anchorlock/>
          </v:shape>
          <o:OLEObject Type="Embed" ProgID="Equation.DSMT4" ShapeID="_x0000_i1031" DrawAspect="Content" ObjectID="_1468075731" r:id="rId28"/>
        </w:object>
      </w:r>
      <w:r>
        <w:rPr>
          <w:sz w:val="21"/>
        </w:rPr>
        <w:t>之差不变</w:t>
      </w:r>
    </w:p>
    <w:p w14:paraId="765D4B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国信1号”是我国自主建造的全球首艘10万吨级智慧渔业大型养殖工船，总长249.9米、型宽45米、型深21.5米，排水量13万吨。全船共15个养殖舱，养殖水体达8万立方米，可开展大黄鱼等高端经济鱼类的养殖生产。下列说法正确的是（　　）</w:t>
      </w:r>
    </w:p>
    <w:p w14:paraId="34E940F7">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A．该船所受浮力的方向是竖直向下</w:t>
      </w:r>
      <w:r>
        <w:rPr>
          <w:sz w:val="21"/>
        </w:rPr>
        <w:tab/>
      </w:r>
      <w:r>
        <w:rPr>
          <w:sz w:val="21"/>
        </w:rPr>
        <w:t>B．排水量是指该船排开水的重力</w:t>
      </w:r>
    </w:p>
    <w:p w14:paraId="53F88CD9">
      <w:pPr>
        <w:keepNext w:val="0"/>
        <w:keepLines w:val="0"/>
        <w:pageBreakBefore w:val="0"/>
        <w:widowControl w:val="0"/>
        <w:shd w:val="clear" w:color="auto" w:fill="auto"/>
        <w:tabs>
          <w:tab w:val="left" w:pos="4156"/>
        </w:tabs>
        <w:kinsoku/>
        <w:wordWrap/>
        <w:overflowPunct/>
        <w:topLinePunct w:val="0"/>
        <w:autoSpaceDE/>
        <w:autoSpaceDN/>
        <w:bidi w:val="0"/>
        <w:adjustRightInd/>
        <w:snapToGrid/>
        <w:spacing w:line="240" w:lineRule="auto"/>
        <w:ind w:left="300"/>
        <w:jc w:val="left"/>
        <w:textAlignment w:val="center"/>
        <w:rPr>
          <w:sz w:val="21"/>
        </w:rPr>
      </w:pPr>
      <w:r>
        <w:rPr>
          <w:sz w:val="21"/>
        </w:rPr>
        <w:t>C．该船满载时所受到的浮力的大小为</w:t>
      </w:r>
      <w:r>
        <w:object>
          <v:shape id="_x0000_i1032" type="#_x0000_t75" alt="eqIdba82cba9fb68341ecb76d21fbfb585f4" style="width:45.7pt;height:13.9pt" o:ole="" coordsize="21600,21600" o:preferrelative="t" filled="f" stroked="f">
            <v:stroke joinstyle="miter"/>
            <v:imagedata r:id="rId29" o:title="eqIdba82cba9fb68341ecb76d21fbfb585f4"/>
            <o:lock v:ext="edit" aspectratio="t"/>
            <w10:anchorlock/>
          </v:shape>
          <o:OLEObject Type="Embed" ProgID="Equation.DSMT4" ShapeID="_x0000_i1032" DrawAspect="Content" ObjectID="_1468075732" r:id="rId30"/>
        </w:object>
      </w:r>
      <w:r>
        <w:rPr>
          <w:sz w:val="21"/>
        </w:rPr>
        <w:tab/>
      </w:r>
      <w:r>
        <w:rPr>
          <w:sz w:val="21"/>
        </w:rPr>
        <w:t>D．大黄鱼被捕捞上船后，该船会上浮一些</w:t>
      </w:r>
    </w:p>
    <w:p w14:paraId="4923A7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9．如图甲所示，某科技小组的同学用弹簧测力计拉着一实心长方体金属块，使其缓慢匀速下降，并将其浸入平静的游泳池水中，弹簧测力计的示数</w:t>
      </w:r>
      <w:r>
        <w:rPr>
          <w:rFonts w:ascii="Times New Roman" w:eastAsia="Times New Roman" w:hAnsi="Times New Roman" w:cs="Times New Roman"/>
          <w:i/>
          <w:sz w:val="21"/>
        </w:rPr>
        <w:t>F</w:t>
      </w:r>
      <w:r>
        <w:rPr>
          <w:sz w:val="21"/>
        </w:rPr>
        <w:t>与金属块下底面下降高度</w:t>
      </w:r>
      <w:r>
        <w:rPr>
          <w:rFonts w:ascii="Times New Roman" w:eastAsia="Times New Roman" w:hAnsi="Times New Roman" w:cs="Times New Roman"/>
          <w:i/>
          <w:sz w:val="21"/>
        </w:rPr>
        <w:t>h</w:t>
      </w:r>
      <w:r>
        <w:rPr>
          <w:sz w:val="21"/>
        </w:rPr>
        <w:t>的变化关系如图乙所示，忽略金属块浸入水中时池水液面高度的变化，下列说法中不正确的是（　　）</w:t>
      </w:r>
    </w:p>
    <w:p w14:paraId="32F180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43635" cy="847090"/>
            <wp:effectExtent l="0" t="0" r="18415" b="10160"/>
            <wp:docPr id="100023" name="图片 100023" descr="@@@4293d18f-37c1-4a43-bdcb-36529de2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4293d18f-37c1-4a43-bdcb-36529de20885"/>
                    <pic:cNvPicPr>
                      <a:picLocks noChangeAspect="1"/>
                    </pic:cNvPicPr>
                  </pic:nvPicPr>
                  <pic:blipFill>
                    <a:blip xmlns:r="http://schemas.openxmlformats.org/officeDocument/2006/relationships" r:embed="rId31"/>
                    <a:stretch>
                      <a:fillRect/>
                    </a:stretch>
                  </pic:blipFill>
                  <pic:spPr>
                    <a:xfrm>
                      <a:off x="0" y="0"/>
                      <a:ext cx="1143635" cy="847090"/>
                    </a:xfrm>
                    <a:prstGeom prst="rect">
                      <a:avLst/>
                    </a:prstGeom>
                  </pic:spPr>
                </pic:pic>
              </a:graphicData>
            </a:graphic>
          </wp:inline>
        </w:drawing>
      </w:r>
    </w:p>
    <w:p w14:paraId="0DED8F0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A．金属块所受重力大小为46N</w:t>
      </w:r>
    </w:p>
    <w:p w14:paraId="106AD39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B．金属块恰好完全浸入在水中时所受浮力的大小为20N</w:t>
      </w:r>
    </w:p>
    <w:p w14:paraId="0B82A58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C．金属块浸没水中后继续下降，其受到的浮力不变，其表面受到水的压力变大</w:t>
      </w:r>
    </w:p>
    <w:p w14:paraId="1F6D8B7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00"/>
        <w:jc w:val="left"/>
        <w:textAlignment w:val="center"/>
        <w:rPr>
          <w:sz w:val="21"/>
        </w:rPr>
      </w:pPr>
      <w:r>
        <w:rPr>
          <w:sz w:val="21"/>
        </w:rPr>
        <w:t>D．金属块恰好完全浸入时，金属块下底面所受水的压强为3×10</w:t>
      </w:r>
      <w:r>
        <w:rPr>
          <w:sz w:val="21"/>
          <w:vertAlign w:val="superscript"/>
        </w:rPr>
        <w:t>3</w:t>
      </w:r>
      <w:r>
        <w:rPr>
          <w:sz w:val="21"/>
        </w:rPr>
        <w:t>Pa</w:t>
      </w:r>
    </w:p>
    <w:p w14:paraId="74224B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10．如图所示，两个相同的圆柱形容器放在水平桌面上，分别装有甲、乙两种不同的液体。将体积相同、密度不同的实心球A、B分别放入容器中静止时，A球悬浮，B球漂浮，</w:t>
      </w:r>
      <w:r>
        <w:object>
          <v:shape id="_x0000_i1033" type="#_x0000_t75" alt="eqId0a2d3704fcb4dec6a9b693bb231cc366" style="width:29.9pt;height:15.95pt" o:ole="" coordsize="21600,21600" o:preferrelative="t" filled="f" stroked="f">
            <v:stroke joinstyle="miter"/>
            <v:imagedata r:id="rId32" o:title="eqId0a2d3704fcb4dec6a9b693bb231cc366"/>
            <o:lock v:ext="edit" aspectratio="t"/>
            <w10:anchorlock/>
          </v:shape>
          <o:OLEObject Type="Embed" ProgID="Equation.DSMT4" ShapeID="_x0000_i1033" DrawAspect="Content" ObjectID="_1468075733" r:id="rId33"/>
        </w:object>
      </w:r>
      <w:r>
        <w:rPr>
          <w:sz w:val="21"/>
        </w:rPr>
        <w:t>，且两种液体对容器底的压强相等，下列说法正确的是（　　）</w:t>
      </w:r>
    </w:p>
    <w:p w14:paraId="02F02D0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57935" cy="732790"/>
            <wp:effectExtent l="0" t="0" r="18415" b="10160"/>
            <wp:docPr id="100025" name="图片 100025" descr="@@@d408b959-7f9a-4ce6-8a87-130ec45ea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d408b959-7f9a-4ce6-8a87-130ec45ea240"/>
                    <pic:cNvPicPr>
                      <a:picLocks noChangeAspect="1"/>
                    </pic:cNvPicPr>
                  </pic:nvPicPr>
                  <pic:blipFill>
                    <a:blip xmlns:r="http://schemas.openxmlformats.org/officeDocument/2006/relationships" r:embed="rId34"/>
                    <a:stretch>
                      <a:fillRect/>
                    </a:stretch>
                  </pic:blipFill>
                  <pic:spPr>
                    <a:xfrm>
                      <a:off x="0" y="0"/>
                      <a:ext cx="1257935" cy="732790"/>
                    </a:xfrm>
                    <a:prstGeom prst="rect">
                      <a:avLst/>
                    </a:prstGeom>
                  </pic:spPr>
                </pic:pic>
              </a:graphicData>
            </a:graphic>
          </wp:inline>
        </w:drawing>
      </w:r>
      <w:r>
        <w:rPr>
          <w:rFonts w:ascii="Times New Roman" w:eastAsia="Times New Roman" w:hAnsi="Times New Roman" w:cs="Times New Roman"/>
          <w:kern w:val="0"/>
          <w:sz w:val="24"/>
          <w:szCs w:val="24"/>
        </w:rPr>
        <w:t>  </w:t>
      </w:r>
    </w:p>
    <w:p w14:paraId="3403DE9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A．两个小球受到的重力：</w:t>
      </w:r>
      <w:r>
        <w:object>
          <v:shape id="_x0000_i1034" type="#_x0000_t75" alt="eqIdc52178964bb8778e942845c7f28ab31e" style="width:29.45pt;height:12.6pt" o:ole="" coordsize="21600,21600" o:preferrelative="t" filled="f" stroked="f">
            <v:imagedata r:id="rId35" o:title="eqIdc52178964bb8778e942845c7f28ab31e"/>
            <o:lock v:ext="edit" aspectratio="t"/>
            <w10:anchorlock/>
          </v:shape>
          <o:OLEObject Type="Embed" ProgID="Equation.DSMT4" ShapeID="_x0000_i1034" DrawAspect="Content" ObjectID="_1468075734" r:id="rId36"/>
        </w:object>
      </w:r>
      <w:r>
        <w:rPr>
          <w:rFonts w:hint="eastAsia"/>
          <w:lang w:val="en-US" w:eastAsia="zh-CN"/>
        </w:rPr>
        <w:t xml:space="preserve">   </w:t>
      </w:r>
      <w:r>
        <w:rPr>
          <w:sz w:val="21"/>
        </w:rPr>
        <w:t>B．两个小球受到的浮力：</w:t>
      </w:r>
      <w:r>
        <w:object>
          <v:shape id="_x0000_i1035" type="#_x0000_t75" alt="eqId5bb53f9b60ba1a00c0566f7049fe5e17" style="width:39.3pt;height:13.05pt" o:ole="" coordsize="21600,21600" o:preferrelative="t" filled="f" stroked="f">
            <v:imagedata r:id="rId37" o:title="eqId5bb53f9b60ba1a00c0566f7049fe5e17"/>
            <o:lock v:ext="edit" aspectratio="t"/>
            <w10:anchorlock/>
          </v:shape>
          <o:OLEObject Type="Embed" ProgID="Equation.DSMT4" ShapeID="_x0000_i1035" DrawAspect="Content" ObjectID="_1468075735" r:id="rId38"/>
        </w:object>
      </w:r>
    </w:p>
    <w:p w14:paraId="0FF2D5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C．两种液体的密度：</w:t>
      </w:r>
      <w:r>
        <w:object>
          <v:shape id="_x0000_i1036" type="#_x0000_t75" alt="eqIdb3dcd1687312cef229c49b5821ffe063" style="width:30.3pt;height:12.75pt" o:ole="" coordsize="21600,21600" o:preferrelative="t" filled="f" stroked="f">
            <v:imagedata r:id="rId39" o:title="eqIdb3dcd1687312cef229c49b5821ffe063"/>
            <o:lock v:ext="edit" aspectratio="t"/>
            <w10:anchorlock/>
          </v:shape>
          <o:OLEObject Type="Embed" ProgID="Equation.DSMT4" ShapeID="_x0000_i1036" DrawAspect="Content" ObjectID="_1468075736" r:id="rId40"/>
        </w:object>
      </w:r>
      <w:r>
        <w:rPr>
          <w:rFonts w:hint="eastAsia"/>
          <w:lang w:val="en-US" w:eastAsia="zh-CN"/>
        </w:rPr>
        <w:t xml:space="preserve">       </w:t>
      </w:r>
      <w:r>
        <w:rPr>
          <w:sz w:val="21"/>
        </w:rPr>
        <w:t>D．两个容器对桌面的压强：</w:t>
      </w:r>
      <w:r>
        <w:object>
          <v:shape id="_x0000_i1037" type="#_x0000_t75" alt="eqId8f124d797dda3b0d2142970170471047" style="width:34.3pt;height:15.4pt" o:ole="" coordsize="21600,21600" o:preferrelative="t" filled="f" stroked="f">
            <v:stroke joinstyle="miter"/>
            <v:imagedata r:id="rId41" o:title="eqId8f124d797dda3b0d2142970170471047"/>
            <o:lock v:ext="edit" aspectratio="t"/>
            <w10:anchorlock/>
          </v:shape>
          <o:OLEObject Type="Embed" ProgID="Equation.DSMT4" ShapeID="_x0000_i1037" DrawAspect="Content" ObjectID="_1468075737" r:id="rId42"/>
        </w:object>
      </w:r>
    </w:p>
    <w:p w14:paraId="76A14D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11．甲、乙两个容器分别装有体积相等的A、B两种液体，液体对容器底的压强相等。现将同一个物体分别放入甲、乙两个容器中，静止时如图所示。下列说法正确的是（</w:t>
      </w:r>
      <w:r>
        <w:rPr>
          <w:rFonts w:ascii="Times New Roman" w:eastAsia="Times New Roman" w:hAnsi="Times New Roman" w:cs="Times New Roman"/>
          <w:kern w:val="0"/>
          <w:sz w:val="24"/>
          <w:szCs w:val="24"/>
        </w:rPr>
        <w:t>    </w:t>
      </w:r>
      <w:r>
        <w:rPr>
          <w:sz w:val="21"/>
        </w:rPr>
        <w:t>）</w:t>
      </w:r>
    </w:p>
    <w:p w14:paraId="40084ED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76300" cy="664845"/>
            <wp:effectExtent l="0" t="0" r="0" b="1905"/>
            <wp:docPr id="100027" name="图片 100027" descr="@@@1a02393b-de37-4ef8-b2c8-eda781880b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1a02393b-de37-4ef8-b2c8-eda781880bd7"/>
                    <pic:cNvPicPr>
                      <a:picLocks noChangeAspect="1"/>
                    </pic:cNvPicPr>
                  </pic:nvPicPr>
                  <pic:blipFill>
                    <a:blip xmlns:r="http://schemas.openxmlformats.org/officeDocument/2006/relationships" r:embed="rId43"/>
                    <a:stretch>
                      <a:fillRect/>
                    </a:stretch>
                  </pic:blipFill>
                  <pic:spPr>
                    <a:xfrm>
                      <a:off x="0" y="0"/>
                      <a:ext cx="876300" cy="664845"/>
                    </a:xfrm>
                    <a:prstGeom prst="rect">
                      <a:avLst/>
                    </a:prstGeom>
                  </pic:spPr>
                </pic:pic>
              </a:graphicData>
            </a:graphic>
          </wp:inline>
        </w:drawing>
      </w:r>
    </w:p>
    <w:p w14:paraId="428BFC0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A．A、B两液体的密度</w:t>
      </w:r>
      <w:r>
        <w:object>
          <v:shape id="_x0000_i1038" type="#_x0000_t75" alt="eqId2f2cd1e84dce339761fed8e336e45164" style="width:29.8pt;height:13.65pt" o:ole="" coordsize="21600,21600" o:preferrelative="t" filled="f" stroked="f">
            <v:imagedata r:id="rId44" o:title="eqId2f2cd1e84dce339761fed8e336e45164"/>
            <o:lock v:ext="edit" aspectratio="t"/>
            <w10:anchorlock/>
          </v:shape>
          <o:OLEObject Type="Embed" ProgID="Equation.DSMT4" ShapeID="_x0000_i1038" DrawAspect="Content" ObjectID="_1468075738" r:id="rId45"/>
        </w:object>
      </w:r>
      <w:r>
        <w:rPr>
          <w:rFonts w:hint="eastAsia"/>
          <w:lang w:val="en-US" w:eastAsia="zh-CN"/>
        </w:rPr>
        <w:t xml:space="preserve">   </w:t>
      </w:r>
      <w:r>
        <w:rPr>
          <w:sz w:val="21"/>
        </w:rPr>
        <w:t>B．物体在甲、乙两个容器中排开液体的质量</w:t>
      </w:r>
      <w:r>
        <w:object>
          <v:shape id="_x0000_i1039" type="#_x0000_t75" alt="eqId3790f9b347e857a075ca719668bc070d" style="width:44.55pt;height:13.9pt" o:ole="" coordsize="21600,21600" o:preferrelative="t" filled="f" stroked="f">
            <v:imagedata r:id="rId46" o:title="eqId3790f9b347e857a075ca719668bc070d"/>
            <o:lock v:ext="edit" aspectratio="t"/>
            <w10:anchorlock/>
          </v:shape>
          <o:OLEObject Type="Embed" ProgID="Equation.DSMT4" ShapeID="_x0000_i1039" DrawAspect="Content" ObjectID="_1468075739" r:id="rId47"/>
        </w:object>
      </w:r>
    </w:p>
    <w:p w14:paraId="19C194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C．放入物体后两个容器底受到液体压强的大小</w:t>
      </w:r>
      <w:r>
        <w:object>
          <v:shape id="_x0000_i1040" type="#_x0000_t75" alt="eqIda03a7c5844273c4b77219a1c6b2f139a" style="width:30.8pt;height:13.4pt" o:ole="" coordsize="21600,21600" o:preferrelative="t" filled="f" stroked="f">
            <v:imagedata r:id="rId48" o:title="eqIda03a7c5844273c4b77219a1c6b2f139a"/>
            <o:lock v:ext="edit" aspectratio="t"/>
            <w10:anchorlock/>
          </v:shape>
          <o:OLEObject Type="Embed" ProgID="Equation.DSMT4" ShapeID="_x0000_i1040" DrawAspect="Content" ObjectID="_1468075740" r:id="rId49"/>
        </w:object>
      </w:r>
      <w:r>
        <w:rPr>
          <w:rFonts w:hint="eastAsia"/>
          <w:lang w:val="en-US" w:eastAsia="zh-CN"/>
        </w:rPr>
        <w:t xml:space="preserve">  </w:t>
      </w:r>
      <w:r>
        <w:rPr>
          <w:sz w:val="21"/>
        </w:rPr>
        <w:t>D．物体在两种液体中所受浮力</w:t>
      </w:r>
      <w:r>
        <w:object>
          <v:shape id="_x0000_i1041" type="#_x0000_t75" alt="eqId911e5859a8e7d3cd8f2c1cf3a4966cf6" style="width:29.2pt;height:13.1pt" o:ole="" coordsize="21600,21600" o:preferrelative="t" filled="f" stroked="f">
            <v:imagedata r:id="rId50" o:title="eqId911e5859a8e7d3cd8f2c1cf3a4966cf6"/>
            <o:lock v:ext="edit" aspectratio="t"/>
            <w10:anchorlock/>
          </v:shape>
          <o:OLEObject Type="Embed" ProgID="Equation.DSMT4" ShapeID="_x0000_i1041" DrawAspect="Content" ObjectID="_1468075741" r:id="rId51"/>
        </w:object>
      </w:r>
    </w:p>
    <w:p w14:paraId="6DFAFB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12．水平桌面上有两个完全相同的杯子，盛有等质量的水。将橘子放入左侧杯中，取出后剥皮再放入右侧杯中，橘子静止时的状态分别如图甲、乙所示。下列分析正确的是（　　）</w:t>
      </w:r>
    </w:p>
    <w:p w14:paraId="338194F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29335" cy="641985"/>
            <wp:effectExtent l="0" t="0" r="18415" b="5715"/>
            <wp:docPr id="100029" name="图片 100029" descr="@@@b6966056-ced5-43ce-bbd2-206b1ab37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b6966056-ced5-43ce-bbd2-206b1ab37ac5"/>
                    <pic:cNvPicPr>
                      <a:picLocks noChangeAspect="1"/>
                    </pic:cNvPicPr>
                  </pic:nvPicPr>
                  <pic:blipFill>
                    <a:blip xmlns:r="http://schemas.openxmlformats.org/officeDocument/2006/relationships" r:embed="rId52"/>
                    <a:stretch>
                      <a:fillRect/>
                    </a:stretch>
                  </pic:blipFill>
                  <pic:spPr>
                    <a:xfrm>
                      <a:off x="0" y="0"/>
                      <a:ext cx="1029335" cy="641985"/>
                    </a:xfrm>
                    <a:prstGeom prst="rect">
                      <a:avLst/>
                    </a:prstGeom>
                  </pic:spPr>
                </pic:pic>
              </a:graphicData>
            </a:graphic>
          </wp:inline>
        </w:drawing>
      </w:r>
      <w:r>
        <w:rPr>
          <w:rFonts w:ascii="Times New Roman" w:eastAsia="Times New Roman" w:hAnsi="Times New Roman" w:cs="Times New Roman"/>
          <w:kern w:val="0"/>
          <w:sz w:val="24"/>
          <w:szCs w:val="24"/>
        </w:rPr>
        <w:t>  </w:t>
      </w:r>
    </w:p>
    <w:p w14:paraId="26F3915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A．甲图中的橘子所受的浮力大于其所受的重力</w:t>
      </w:r>
    </w:p>
    <w:p w14:paraId="053707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B．甲图中的橘子比乙图中的橘子所受的浮力大</w:t>
      </w:r>
    </w:p>
    <w:p w14:paraId="1359BFA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C．甲图中杯子对桌面的压强小于乙图中杯子对桌面的压强</w:t>
      </w:r>
    </w:p>
    <w:p w14:paraId="762CC3B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80"/>
        <w:jc w:val="left"/>
        <w:textAlignment w:val="center"/>
        <w:rPr>
          <w:sz w:val="21"/>
        </w:rPr>
      </w:pPr>
      <w:r>
        <w:rPr>
          <w:sz w:val="21"/>
        </w:rPr>
        <w:t>D．甲图中杯底所受水的压强大于乙图中杯底所受水的压强</w:t>
      </w:r>
    </w:p>
    <w:p w14:paraId="73B6E128">
      <w:pPr>
        <w:autoSpaceDE w:val="0"/>
        <w:autoSpaceDN w:val="0"/>
        <w:adjustRightInd w:val="0"/>
        <w:snapToGrid w:val="0"/>
        <w:rPr>
          <w:rFonts w:ascii="Times New Roman" w:eastAsia="宋体" w:hAnsi="Times New Roman" w:cs="Times New Roman" w:hint="default"/>
          <w:b w:val="0"/>
          <w:bCs w:val="0"/>
          <w:color w:val="000000" w:themeColor="text1"/>
          <w:kern w:val="0"/>
          <w:szCs w:val="21"/>
          <w14:textFill>
            <w14:solidFill>
              <w14:schemeClr w14:val="tx1"/>
            </w14:solidFill>
          </w14:textFill>
        </w:rPr>
      </w:pPr>
      <w:r>
        <w:rPr>
          <w:rFonts w:ascii="Times New Roman" w:eastAsia="宋体" w:hAnsi="Times New Roman" w:cs="Times New Roman" w:hint="default"/>
          <w:b/>
          <w:bCs/>
          <w:color w:val="000000" w:themeColor="text1"/>
          <w:kern w:val="0"/>
          <w:szCs w:val="21"/>
          <w14:textFill>
            <w14:solidFill>
              <w14:schemeClr w14:val="tx1"/>
            </w14:solidFill>
          </w14:textFill>
        </w:rPr>
        <w:t>二、填空题（本题共</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6</w:t>
      </w:r>
      <w:r>
        <w:rPr>
          <w:rFonts w:ascii="Times New Roman" w:eastAsia="宋体" w:hAnsi="Times New Roman" w:cs="Times New Roman" w:hint="default"/>
          <w:b/>
          <w:bCs/>
          <w:color w:val="000000" w:themeColor="text1"/>
          <w:kern w:val="0"/>
          <w:szCs w:val="21"/>
          <w14:textFill>
            <w14:solidFill>
              <w14:schemeClr w14:val="tx1"/>
            </w14:solidFill>
          </w14:textFill>
        </w:rPr>
        <w:t>小题，每空1分，共1</w:t>
      </w:r>
      <w:r>
        <w:rPr>
          <w:rFonts w:ascii="Times New Roman" w:eastAsia="宋体" w:hAnsi="Times New Roman" w:cs="Times New Roman" w:hint="eastAsia"/>
          <w:b/>
          <w:bCs/>
          <w:color w:val="000000" w:themeColor="text1"/>
          <w:kern w:val="0"/>
          <w:szCs w:val="21"/>
          <w:lang w:val="en-US" w:eastAsia="zh-CN"/>
          <w14:textFill>
            <w14:solidFill>
              <w14:schemeClr w14:val="tx1"/>
            </w14:solidFill>
          </w14:textFill>
        </w:rPr>
        <w:t>4</w:t>
      </w:r>
      <w:r>
        <w:rPr>
          <w:rFonts w:ascii="Times New Roman" w:eastAsia="宋体" w:hAnsi="Times New Roman" w:cs="Times New Roman" w:hint="default"/>
          <w:b/>
          <w:bCs/>
          <w:color w:val="000000" w:themeColor="text1"/>
          <w:kern w:val="0"/>
          <w:szCs w:val="21"/>
          <w14:textFill>
            <w14:solidFill>
              <w14:schemeClr w14:val="tx1"/>
            </w14:solidFill>
          </w14:textFill>
        </w:rPr>
        <w:t>分）</w:t>
      </w:r>
    </w:p>
    <w:p w14:paraId="43425C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有一种游泳用的辅助装备由一个气囊和腰带组成，如图所示，两者之间由一根连接绳进行连接。正常游泳时，连接绳是松弛的，气囊漂浮着跟随人。在人体力不支等情况下，可将气囊压入水中，防止人下沉，对比气囊漂浮时，此时气囊排开水的体积会</w:t>
      </w:r>
      <w:r>
        <w:rPr>
          <w:rFonts w:ascii="Times New Roman" w:eastAsia="Times New Roman" w:hAnsi="Times New Roman" w:cs="Times New Roman"/>
          <w:b w:val="0"/>
          <w:sz w:val="21"/>
        </w:rPr>
        <w:t>_________</w:t>
      </w:r>
      <w:r>
        <w:rPr>
          <w:sz w:val="21"/>
        </w:rPr>
        <w:t>，受到的浮力会</w:t>
      </w:r>
      <w:r>
        <w:rPr>
          <w:rFonts w:ascii="Times New Roman" w:eastAsia="Times New Roman" w:hAnsi="Times New Roman" w:cs="Times New Roman"/>
          <w:b w:val="0"/>
          <w:sz w:val="21"/>
        </w:rPr>
        <w:t>_________</w:t>
      </w:r>
      <w:r>
        <w:rPr>
          <w:sz w:val="21"/>
        </w:rPr>
        <w:t>。（均选填“变大”、“变小”或“不变”）</w:t>
      </w:r>
    </w:p>
    <w:p w14:paraId="3AE9F0D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34085" cy="448945"/>
            <wp:effectExtent l="0" t="0" r="18415" b="8255"/>
            <wp:docPr id="100031" name="图片 100031" descr="@@@2e289ed9-5632-4c0b-abbe-78568b09c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2e289ed9-5632-4c0b-abbe-78568b09c473"/>
                    <pic:cNvPicPr>
                      <a:picLocks noChangeAspect="1"/>
                    </pic:cNvPicPr>
                  </pic:nvPicPr>
                  <pic:blipFill>
                    <a:blip xmlns:r="http://schemas.openxmlformats.org/officeDocument/2006/relationships" r:embed="rId53"/>
                    <a:stretch>
                      <a:fillRect/>
                    </a:stretch>
                  </pic:blipFill>
                  <pic:spPr>
                    <a:xfrm>
                      <a:off x="0" y="0"/>
                      <a:ext cx="934085" cy="448945"/>
                    </a:xfrm>
                    <a:prstGeom prst="rect">
                      <a:avLst/>
                    </a:prstGeom>
                  </pic:spPr>
                </pic:pic>
              </a:graphicData>
            </a:graphic>
          </wp:inline>
        </w:drawing>
      </w:r>
    </w:p>
    <w:p w14:paraId="37F3A00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14．A、B是能自由移动的物体，C、D、E是固定在容器上的物体，现往容器中注入一些水，如图所示，</w:t>
      </w:r>
      <w:r>
        <w:rPr>
          <w:rFonts w:ascii="Times New Roman" w:eastAsia="Times New Roman" w:hAnsi="Times New Roman" w:cs="Times New Roman"/>
          <w:b w:val="0"/>
          <w:sz w:val="21"/>
        </w:rPr>
        <w:t>__________</w:t>
      </w:r>
      <w:r>
        <w:rPr>
          <w:sz w:val="21"/>
        </w:rPr>
        <w:t>（填字母）物体一定不受浮力的作用。若E物体受到水向下的压力为</w:t>
      </w:r>
      <w:r>
        <w:object>
          <v:shape id="_x0000_i1042" type="#_x0000_t75" alt="eqId59a16a556e2acefcc16363f9d331ca65" style="width:21.95pt;height:12.45pt" o:ole="" coordsize="21600,21600" o:preferrelative="t" filled="f" stroked="f">
            <v:stroke joinstyle="miter"/>
            <v:imagedata r:id="rId54" o:title="eqId59a16a556e2acefcc16363f9d331ca65"/>
            <o:lock v:ext="edit" aspectratio="t"/>
            <w10:anchorlock/>
          </v:shape>
          <o:OLEObject Type="Embed" ProgID="Equation.DSMT4" ShapeID="_x0000_i1042" DrawAspect="Content" ObjectID="_1468075742" r:id="rId55"/>
        </w:object>
      </w:r>
      <w:r>
        <w:rPr>
          <w:sz w:val="21"/>
        </w:rPr>
        <w:t>，E物体受到水的浮力为</w:t>
      </w:r>
      <w:r>
        <w:object>
          <v:shape id="_x0000_i1043" type="#_x0000_t75" alt="eqId292d8cc6cb653a721c27b925e2c682d2" style="width:21.95pt;height:12.65pt" o:ole="" coordsize="21600,21600" o:preferrelative="t" filled="f" stroked="f">
            <v:stroke joinstyle="miter"/>
            <v:imagedata r:id="rId56" o:title="eqId292d8cc6cb653a721c27b925e2c682d2"/>
            <o:lock v:ext="edit" aspectratio="t"/>
            <w10:anchorlock/>
          </v:shape>
          <o:OLEObject Type="Embed" ProgID="Equation.DSMT4" ShapeID="_x0000_i1043" DrawAspect="Content" ObjectID="_1468075743" r:id="rId57"/>
        </w:object>
      </w:r>
      <w:r>
        <w:rPr>
          <w:sz w:val="21"/>
        </w:rPr>
        <w:t>，则E物体受到水向上的压力为</w:t>
      </w:r>
      <w:r>
        <w:rPr>
          <w:rFonts w:ascii="Times New Roman" w:eastAsia="Times New Roman" w:hAnsi="Times New Roman" w:cs="Times New Roman"/>
          <w:b w:val="0"/>
          <w:sz w:val="21"/>
        </w:rPr>
        <w:t>__________</w:t>
      </w:r>
      <w:r>
        <w:rPr>
          <w:sz w:val="21"/>
        </w:rPr>
        <w:t>N。</w:t>
      </w:r>
    </w:p>
    <w:p w14:paraId="61D902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97585" cy="565150"/>
            <wp:effectExtent l="0" t="0" r="12065" b="6350"/>
            <wp:docPr id="100033" name="图片 100033" descr="@@@9085c4eb-3584-46cf-84aa-8ba49d708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9085c4eb-3584-46cf-84aa-8ba49d7086a8"/>
                    <pic:cNvPicPr>
                      <a:picLocks noChangeAspect="1"/>
                    </pic:cNvPicPr>
                  </pic:nvPicPr>
                  <pic:blipFill>
                    <a:blip xmlns:r="http://schemas.openxmlformats.org/officeDocument/2006/relationships" r:embed="rId58"/>
                    <a:stretch>
                      <a:fillRect/>
                    </a:stretch>
                  </pic:blipFill>
                  <pic:spPr>
                    <a:xfrm>
                      <a:off x="0" y="0"/>
                      <a:ext cx="997585" cy="565150"/>
                    </a:xfrm>
                    <a:prstGeom prst="rect">
                      <a:avLst/>
                    </a:prstGeom>
                  </pic:spPr>
                </pic:pic>
              </a:graphicData>
            </a:graphic>
          </wp:inline>
        </w:drawing>
      </w:r>
    </w:p>
    <w:p w14:paraId="3C0F02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15．我国第一艘航母“山东舰”满载时排开水的质量为5×10</w:t>
      </w:r>
      <w:r>
        <w:rPr>
          <w:sz w:val="21"/>
          <w:vertAlign w:val="superscript"/>
        </w:rPr>
        <w:t>7</w:t>
      </w:r>
      <w:r>
        <w:rPr>
          <w:sz w:val="21"/>
        </w:rPr>
        <w:t>kg，它所受浮力为</w:t>
      </w:r>
      <w:r>
        <w:rPr>
          <w:rFonts w:ascii="Times New Roman" w:eastAsia="Times New Roman" w:hAnsi="Times New Roman" w:cs="Times New Roman"/>
          <w:b w:val="0"/>
          <w:sz w:val="21"/>
        </w:rPr>
        <w:t>___________</w:t>
      </w:r>
      <w:r>
        <w:object>
          <v:shape id="_x0000_i1044" type="#_x0000_t75" alt="eqIdcad135b14c9dcd83eab6618d7694c7b0" style="width:11.4pt;height:12.1pt" o:ole="" coordsize="21600,21600" o:preferrelative="t" filled="f" stroked="f">
            <v:stroke joinstyle="miter"/>
            <v:imagedata r:id="rId59" o:title="eqIdcad135b14c9dcd83eab6618d7694c7b0"/>
            <o:lock v:ext="edit" aspectratio="t"/>
            <w10:anchorlock/>
          </v:shape>
          <o:OLEObject Type="Embed" ProgID="Equation.DSMT4" ShapeID="_x0000_i1044" DrawAspect="Content" ObjectID="_1468075744" r:id="rId60"/>
        </w:object>
      </w:r>
      <w:r>
        <w:rPr>
          <w:sz w:val="21"/>
        </w:rPr>
        <w:t>；我国奋斗者号载人潜水器成功刷新载人深潜10000米的新纪录，假设海水密度均匀且与水的密度相同，则10000米深处水的压强为</w:t>
      </w:r>
      <w:r>
        <w:rPr>
          <w:rFonts w:ascii="Times New Roman" w:eastAsia="Times New Roman" w:hAnsi="Times New Roman" w:cs="Times New Roman"/>
          <w:b w:val="0"/>
          <w:sz w:val="21"/>
        </w:rPr>
        <w:t>___________</w:t>
      </w:r>
      <w:r>
        <w:rPr>
          <w:sz w:val="21"/>
        </w:rPr>
        <w:t>Pa；我国自主研发的</w:t>
      </w:r>
      <w:r>
        <w:rPr>
          <w:rFonts w:ascii="Times New Roman" w:eastAsia="Times New Roman" w:hAnsi="Times New Roman" w:cs="Times New Roman"/>
          <w:i/>
          <w:sz w:val="21"/>
        </w:rPr>
        <w:t>C</w:t>
      </w:r>
      <w:r>
        <w:rPr>
          <w:sz w:val="21"/>
        </w:rPr>
        <w:t>919大型客机在飞行时，机翼下方的空气相比机翼上方的空气流速</w:t>
      </w:r>
      <w:r>
        <w:rPr>
          <w:rFonts w:ascii="Times New Roman" w:eastAsia="Times New Roman" w:hAnsi="Times New Roman" w:cs="Times New Roman"/>
          <w:b w:val="0"/>
          <w:sz w:val="21"/>
        </w:rPr>
        <w:t>___________</w:t>
      </w:r>
      <w:r>
        <w:rPr>
          <w:sz w:val="21"/>
        </w:rPr>
        <w:t>（选填“大”或“小”）压强大，由此获得向上的升力。</w:t>
      </w:r>
    </w:p>
    <w:p w14:paraId="1A0933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16．小明洗菜时发现体积较大的土豆沉入水底，体积较小的西红柿浮于水面，土豆受到的浮力</w:t>
      </w:r>
      <w:r>
        <w:rPr>
          <w:rFonts w:ascii="Times New Roman" w:eastAsia="Times New Roman" w:hAnsi="Times New Roman" w:cs="Times New Roman"/>
          <w:b w:val="0"/>
          <w:sz w:val="21"/>
        </w:rPr>
        <w:t>______</w:t>
      </w:r>
      <w:r>
        <w:rPr>
          <w:sz w:val="21"/>
        </w:rPr>
        <w:t>西红柿受到的浮力；他想测量土豆的密度，用细线将土豆挂在弹簧测力计下示数为2.4N，再将其完全浸没水中测力计示数为0.4N，则土豆的密度是</w:t>
      </w:r>
      <w:r>
        <w:rPr>
          <w:rFonts w:ascii="Times New Roman" w:eastAsia="Times New Roman" w:hAnsi="Times New Roman" w:cs="Times New Roman"/>
          <w:b w:val="0"/>
          <w:sz w:val="21"/>
        </w:rPr>
        <w:t>______</w:t>
      </w:r>
      <w:r>
        <w:object>
          <v:shape id="_x0000_i1045" type="#_x0000_t75" alt="eqId55a85ab212fd29e35beb6d24c057dcac" style="width:23.4pt;height:13.7pt" o:ole="" coordsize="21600,21600" o:preferrelative="t" filled="f" stroked="f">
            <v:imagedata r:id="rId61" o:title="eqId55a85ab212fd29e35beb6d24c057dcac"/>
            <o:lock v:ext="edit" aspectratio="t"/>
            <w10:anchorlock/>
          </v:shape>
          <o:OLEObject Type="Embed" ProgID="Equation.DSMT4" ShapeID="_x0000_i1045" DrawAspect="Content" ObjectID="_1468075745" r:id="rId62"/>
        </w:object>
      </w:r>
      <w:r>
        <w:rPr>
          <w:sz w:val="21"/>
        </w:rPr>
        <w:t>。</w:t>
      </w:r>
    </w:p>
    <w:p w14:paraId="0D5456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17．如图所示，细线一端固定在储水容器的底部，另一端拴着质量为600g、体积为800cm</w:t>
      </w:r>
      <w:r>
        <w:rPr>
          <w:sz w:val="21"/>
          <w:vertAlign w:val="superscript"/>
        </w:rPr>
        <w:t>3</w:t>
      </w:r>
      <w:r>
        <w:rPr>
          <w:sz w:val="21"/>
        </w:rPr>
        <w:t>的木块，木块浸没在水中，则线中拉力为</w:t>
      </w:r>
      <w:r>
        <w:rPr>
          <w:rFonts w:ascii="Times New Roman" w:eastAsia="Times New Roman" w:hAnsi="Times New Roman" w:cs="Times New Roman"/>
          <w:b w:val="0"/>
          <w:sz w:val="21"/>
        </w:rPr>
        <w:t>______</w:t>
      </w:r>
      <w:r>
        <w:rPr>
          <w:sz w:val="21"/>
        </w:rPr>
        <w:t>N。（</w:t>
      </w:r>
      <w:r>
        <w:object>
          <v:shape id="_x0000_i1046" type="#_x0000_t75" alt="eqId171102a883b22fe6ca578efc8926f5b8" style="width:10.55pt;height:11.3pt" o:ole="" coordsize="21600,21600" o:preferrelative="t" filled="f" stroked="f">
            <v:stroke joinstyle="miter"/>
            <v:imagedata r:id="rId63" o:title="eqId171102a883b22fe6ca578efc8926f5b8"/>
            <o:lock v:ext="edit" aspectratio="t"/>
            <w10:anchorlock/>
          </v:shape>
          <o:OLEObject Type="Embed" ProgID="Equation.DSMT4" ShapeID="_x0000_i1046" DrawAspect="Content" ObjectID="_1468075746" r:id="rId64"/>
        </w:object>
      </w:r>
      <w:r>
        <w:rPr>
          <w:sz w:val="21"/>
          <w:vertAlign w:val="subscript"/>
        </w:rPr>
        <w:t>水</w:t>
      </w:r>
      <w:r>
        <w:rPr>
          <w:sz w:val="21"/>
        </w:rPr>
        <w:t>=1×10</w:t>
      </w:r>
      <w:r>
        <w:rPr>
          <w:sz w:val="21"/>
          <w:vertAlign w:val="superscript"/>
        </w:rPr>
        <w:t>3</w:t>
      </w:r>
      <w:r>
        <w:rPr>
          <w:sz w:val="21"/>
        </w:rPr>
        <w:t>kg/m³，</w:t>
      </w:r>
      <w:r>
        <w:rPr>
          <w:rFonts w:ascii="Times New Roman" w:eastAsia="Times New Roman" w:hAnsi="Times New Roman" w:cs="Times New Roman"/>
          <w:i/>
          <w:sz w:val="21"/>
        </w:rPr>
        <w:t>g</w:t>
      </w:r>
      <w:r>
        <w:rPr>
          <w:sz w:val="21"/>
        </w:rPr>
        <w:t>取10N/kg）</w:t>
      </w:r>
    </w:p>
    <w:p w14:paraId="2052EC97">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04190" cy="737235"/>
            <wp:effectExtent l="0" t="0" r="10160" b="5715"/>
            <wp:docPr id="100035" name="图片 100035" descr="@@@8dc610c7-7bef-402c-b0d8-2b80d1da2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8dc610c7-7bef-402c-b0d8-2b80d1da28f3"/>
                    <pic:cNvPicPr>
                      <a:picLocks noChangeAspect="1"/>
                    </pic:cNvPicPr>
                  </pic:nvPicPr>
                  <pic:blipFill>
                    <a:blip xmlns:r="http://schemas.openxmlformats.org/officeDocument/2006/relationships" r:embed="rId65"/>
                    <a:stretch>
                      <a:fillRect/>
                    </a:stretch>
                  </pic:blipFill>
                  <pic:spPr>
                    <a:xfrm>
                      <a:off x="0" y="0"/>
                      <a:ext cx="504190" cy="737235"/>
                    </a:xfrm>
                    <a:prstGeom prst="rect">
                      <a:avLst/>
                    </a:prstGeom>
                  </pic:spPr>
                </pic:pic>
              </a:graphicData>
            </a:graphic>
          </wp:inline>
        </w:drawing>
      </w:r>
      <w:r>
        <w:rPr>
          <w:rFonts w:cs="Times New Roman" w:hint="eastAsia"/>
          <w:strike w:val="0"/>
          <w:kern w:val="0"/>
          <w:sz w:val="24"/>
          <w:szCs w:val="24"/>
          <w:u w:val="none"/>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1379220" cy="1059815"/>
            <wp:effectExtent l="0" t="0" r="11430" b="6985"/>
            <wp:docPr id="100037" name="图片 100037" descr="@@@d858e7cd-d5b3-4403-995b-7c73a12c4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858e7cd-d5b3-4403-995b-7c73a12c44e9"/>
                    <pic:cNvPicPr>
                      <a:picLocks noChangeAspect="1"/>
                    </pic:cNvPicPr>
                  </pic:nvPicPr>
                  <pic:blipFill>
                    <a:blip xmlns:r="http://schemas.openxmlformats.org/officeDocument/2006/relationships" r:embed="rId66"/>
                    <a:stretch>
                      <a:fillRect/>
                    </a:stretch>
                  </pic:blipFill>
                  <pic:spPr>
                    <a:xfrm>
                      <a:off x="0" y="0"/>
                      <a:ext cx="1379220" cy="1059815"/>
                    </a:xfrm>
                    <a:prstGeom prst="rect">
                      <a:avLst/>
                    </a:prstGeom>
                  </pic:spPr>
                </pic:pic>
              </a:graphicData>
            </a:graphic>
          </wp:inline>
        </w:drawing>
      </w:r>
    </w:p>
    <w:p w14:paraId="3FA64DB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18．如图所示是小亮探究浮力的大小与浸在水中深度有无关系的实验，他通过图1的实验得到了图2所示的弹簧秤的读数与物体下移高度的关系，由图可知物体的重力是</w:t>
      </w:r>
      <w:r>
        <w:rPr>
          <w:rFonts w:ascii="Times New Roman" w:eastAsia="Times New Roman" w:hAnsi="Times New Roman" w:cs="Times New Roman"/>
          <w:b w:val="0"/>
          <w:sz w:val="21"/>
        </w:rPr>
        <w:t>__________</w:t>
      </w:r>
      <w:r>
        <w:rPr>
          <w:sz w:val="21"/>
        </w:rPr>
        <w:t>N。当物体全部浸入水中时的浮力大小为</w:t>
      </w:r>
      <w:r>
        <w:rPr>
          <w:rFonts w:ascii="Times New Roman" w:eastAsia="Times New Roman" w:hAnsi="Times New Roman" w:cs="Times New Roman"/>
          <w:b w:val="0"/>
          <w:sz w:val="21"/>
        </w:rPr>
        <w:t>__________</w:t>
      </w:r>
      <w:r>
        <w:rPr>
          <w:sz w:val="21"/>
        </w:rPr>
        <w:t>N，物体的密度是</w:t>
      </w:r>
      <w:r>
        <w:rPr>
          <w:rFonts w:ascii="Times New Roman" w:eastAsia="Times New Roman" w:hAnsi="Times New Roman" w:cs="Times New Roman"/>
          <w:b w:val="0"/>
          <w:sz w:val="21"/>
        </w:rPr>
        <w:t>__________</w:t>
      </w:r>
      <w:r>
        <w:object>
          <v:shape id="_x0000_i1047" type="#_x0000_t75" alt="eqId275bb2a73e9f9ae3f8074649c471a455" style="width:25.8pt;height:12.9pt" o:ole="" coordsize="21600,21600" o:preferrelative="t" filled="f" stroked="f">
            <v:imagedata r:id="rId67" o:title="eqId275bb2a73e9f9ae3f8074649c471a455"/>
            <o:lock v:ext="edit" aspectratio="t"/>
            <w10:anchorlock/>
          </v:shape>
          <o:OLEObject Type="Embed" ProgID="Equation.DSMT4" ShapeID="_x0000_i1047" DrawAspect="Content" ObjectID="_1468075747" r:id="rId68"/>
        </w:object>
      </w:r>
      <w:r>
        <w:rPr>
          <w:sz w:val="21"/>
        </w:rPr>
        <w:t>，由图可知浮力的大小与浸在水中的深度</w:t>
      </w:r>
      <w:r>
        <w:rPr>
          <w:rFonts w:ascii="Times New Roman" w:eastAsia="Times New Roman" w:hAnsi="Times New Roman" w:cs="Times New Roman"/>
          <w:b w:val="0"/>
          <w:sz w:val="21"/>
        </w:rPr>
        <w:t>__________</w:t>
      </w:r>
      <w:r>
        <w:rPr>
          <w:sz w:val="21"/>
        </w:rPr>
        <w:t>（填“有关”或“无关”）。（已知水的密度为</w:t>
      </w:r>
      <w:r>
        <w:object>
          <v:shape id="_x0000_i1048" type="#_x0000_t75" alt="eqId4b669a32d3aea247799e7e940a2c3907" style="width:52.7pt;height:14.5pt" o:ole="" coordsize="21600,21600" o:preferrelative="t" filled="f" stroked="f">
            <v:imagedata r:id="rId69" o:title="eqId4b669a32d3aea247799e7e940a2c3907"/>
            <o:lock v:ext="edit" aspectratio="t"/>
            <w10:anchorlock/>
          </v:shape>
          <o:OLEObject Type="Embed" ProgID="Equation.DSMT4" ShapeID="_x0000_i1048" DrawAspect="Content" ObjectID="_1468075748" r:id="rId70"/>
        </w:object>
      </w:r>
      <w:r>
        <w:rPr>
          <w:sz w:val="21"/>
        </w:rPr>
        <w:t>）</w:t>
      </w:r>
    </w:p>
    <w:p w14:paraId="3192076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cs="Times New Roman" w:hint="eastAsia"/>
          <w:b/>
          <w:bCs w:val="0"/>
          <w:color w:val="000000" w:themeColor="text1"/>
          <w:szCs w:val="21"/>
          <w:lang w:eastAsia="zh-CN"/>
          <w14:textFill>
            <w14:solidFill>
              <w14:schemeClr w14:val="tx1"/>
            </w14:solidFill>
          </w14:textFill>
        </w:rPr>
      </w:pPr>
      <w:r>
        <w:rPr>
          <w:rFonts w:ascii="Times New Roman" w:eastAsia="宋体" w:hAnsi="Times New Roman" w:cs="Times New Roman" w:hint="default"/>
          <w:b/>
          <w:bCs/>
          <w:color w:val="000000" w:themeColor="text1"/>
          <w:szCs w:val="21"/>
          <w14:textFill>
            <w14:solidFill>
              <w14:schemeClr w14:val="tx1"/>
            </w14:solidFill>
          </w14:textFill>
        </w:rPr>
        <w:t>作图与实验探究题</w:t>
      </w:r>
      <w:r>
        <w:rPr>
          <w:rFonts w:ascii="Times New Roman" w:eastAsia="宋体" w:hAnsi="Times New Roman" w:cs="Times New Roman" w:hint="default"/>
          <w:b/>
          <w:bCs w:val="0"/>
          <w:color w:val="000000" w:themeColor="text1"/>
          <w:szCs w:val="21"/>
          <w14:textFill>
            <w14:solidFill>
              <w14:schemeClr w14:val="tx1"/>
            </w14:solidFill>
          </w14:textFill>
        </w:rPr>
        <w:t>（本题共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4</w:t>
      </w:r>
      <w:r>
        <w:rPr>
          <w:rFonts w:ascii="Times New Roman" w:eastAsia="宋体" w:hAnsi="Times New Roman" w:cs="Times New Roman" w:hint="default"/>
          <w:b/>
          <w:bCs w:val="0"/>
          <w:color w:val="000000" w:themeColor="text1"/>
          <w:szCs w:val="21"/>
          <w14:textFill>
            <w14:solidFill>
              <w14:schemeClr w14:val="tx1"/>
            </w14:solidFill>
          </w14:textFill>
        </w:rPr>
        <w:t>个小题，第1</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9</w:t>
      </w:r>
      <w:r>
        <w:rPr>
          <w:rFonts w:ascii="Times New Roman" w:eastAsia="宋体" w:hAnsi="Times New Roman" w:cs="Times New Roman" w:hint="default"/>
          <w:b/>
          <w:bCs w:val="0"/>
          <w:color w:val="000000" w:themeColor="text1"/>
          <w:szCs w:val="21"/>
          <w14:textFill>
            <w14:solidFill>
              <w14:schemeClr w14:val="tx1"/>
            </w14:solidFill>
          </w14:textFill>
        </w:rPr>
        <w:t>～</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20</w:t>
      </w:r>
      <w:r>
        <w:rPr>
          <w:rFonts w:ascii="Times New Roman" w:eastAsia="宋体" w:hAnsi="Times New Roman" w:cs="Times New Roman" w:hint="default"/>
          <w:b/>
          <w:bCs w:val="0"/>
          <w:color w:val="000000" w:themeColor="text1"/>
          <w:szCs w:val="21"/>
          <w14:textFill>
            <w14:solidFill>
              <w14:schemeClr w14:val="tx1"/>
            </w14:solidFill>
          </w14:textFill>
        </w:rPr>
        <w:t>题，每题2分，其余每空1分，共</w:t>
      </w:r>
      <w:r>
        <w:rPr>
          <w:rFonts w:ascii="Times New Roman" w:eastAsia="宋体" w:hAnsi="Times New Roman" w:cs="Times New Roman" w:hint="eastAsia"/>
          <w:b/>
          <w:bCs w:val="0"/>
          <w:color w:val="000000" w:themeColor="text1"/>
          <w:szCs w:val="21"/>
          <w:lang w:val="en-US" w:eastAsia="zh-CN"/>
          <w14:textFill>
            <w14:solidFill>
              <w14:schemeClr w14:val="tx1"/>
            </w14:solidFill>
          </w14:textFill>
        </w:rPr>
        <w:t>17</w:t>
      </w:r>
      <w:r>
        <w:rPr>
          <w:rFonts w:ascii="Times New Roman" w:eastAsia="宋体" w:hAnsi="Times New Roman" w:cs="Times New Roman" w:hint="default"/>
          <w:b/>
          <w:bCs w:val="0"/>
          <w:color w:val="000000" w:themeColor="text1"/>
          <w:szCs w:val="21"/>
          <w14:textFill>
            <w14:solidFill>
              <w14:schemeClr w14:val="tx1"/>
            </w14:solidFill>
          </w14:textFill>
        </w:rPr>
        <w:t>分</w:t>
      </w:r>
      <w:r>
        <w:rPr>
          <w:rFonts w:cs="Times New Roman" w:hint="eastAsia"/>
          <w:b/>
          <w:bCs w:val="0"/>
          <w:color w:val="000000" w:themeColor="text1"/>
          <w:szCs w:val="21"/>
          <w:lang w:eastAsia="zh-CN"/>
          <w14:textFill>
            <w14:solidFill>
              <w14:schemeClr w14:val="tx1"/>
            </w14:solidFill>
          </w14:textFill>
        </w:rPr>
        <w:t>）</w:t>
      </w:r>
    </w:p>
    <w:p w14:paraId="44C5AE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19．如图所示小球漂浮</w:t>
      </w:r>
      <w:r>
        <w:rPr>
          <w:rFonts w:hint="eastAsia"/>
          <w:sz w:val="21"/>
          <w:lang w:val="en-US" w:eastAsia="zh-CN"/>
        </w:rPr>
        <w:t>19.</w:t>
      </w:r>
      <w:r>
        <w:rPr>
          <w:sz w:val="21"/>
        </w:rPr>
        <w:t>在水面上，请画出小球所受的浮力的示意图及杯子内壁</w:t>
      </w:r>
      <w:r>
        <w:rPr>
          <w:rFonts w:ascii="Times New Roman" w:eastAsia="Times New Roman" w:hAnsi="Times New Roman" w:cs="Times New Roman"/>
          <w:i/>
          <w:sz w:val="21"/>
        </w:rPr>
        <w:t>A</w:t>
      </w:r>
      <w:r>
        <w:rPr>
          <w:sz w:val="21"/>
        </w:rPr>
        <w:t>点所受水的压力的示意图。</w:t>
      </w:r>
    </w:p>
    <w:p w14:paraId="011FABA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684530" cy="704850"/>
            <wp:effectExtent l="0" t="0" r="1270" b="0"/>
            <wp:docPr id="100039" name="图片 100039" descr="@@@52851a72-f168-44b4-8543-5fe042725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52851a72-f168-44b4-8543-5fe04272539b"/>
                    <pic:cNvPicPr>
                      <a:picLocks noChangeAspect="1"/>
                    </pic:cNvPicPr>
                  </pic:nvPicPr>
                  <pic:blipFill>
                    <a:blip xmlns:r="http://schemas.openxmlformats.org/officeDocument/2006/relationships" r:embed="rId71"/>
                    <a:stretch>
                      <a:fillRect/>
                    </a:stretch>
                  </pic:blipFill>
                  <pic:spPr>
                    <a:xfrm>
                      <a:off x="0" y="0"/>
                      <a:ext cx="684530" cy="704850"/>
                    </a:xfrm>
                    <a:prstGeom prst="rect">
                      <a:avLst/>
                    </a:prstGeom>
                  </pic:spPr>
                </pic:pic>
              </a:graphicData>
            </a:graphic>
          </wp:inline>
        </w:drawing>
      </w:r>
      <w:r>
        <w:rPr>
          <w:rFonts w:ascii="Times New Roman" w:eastAsia="Times New Roman" w:hAnsi="Times New Roman" w:cs="Times New Roman"/>
          <w:kern w:val="0"/>
          <w:sz w:val="24"/>
          <w:szCs w:val="24"/>
        </w:rPr>
        <w:t>  </w:t>
      </w:r>
      <w:r>
        <w:rPr>
          <w:rFonts w:cs="Times New Roman" w:hint="eastAsia"/>
          <w:kern w:val="0"/>
          <w:sz w:val="24"/>
          <w:szCs w:val="24"/>
          <w:lang w:val="en-US" w:eastAsia="zh-CN"/>
        </w:rPr>
        <w:t xml:space="preserve">                                  </w:t>
      </w:r>
      <w:r>
        <w:rPr>
          <w:rFonts w:ascii="Times New Roman" w:eastAsia="Times New Roman" w:hAnsi="Times New Roman" w:cs="Times New Roman"/>
          <w:strike w:val="0"/>
          <w:kern w:val="0"/>
          <w:sz w:val="24"/>
          <w:szCs w:val="24"/>
          <w:u w:val="none"/>
        </w:rPr>
        <w:drawing>
          <wp:inline distT="0" distB="0" distL="114300" distR="114300">
            <wp:extent cx="756285" cy="671830"/>
            <wp:effectExtent l="0" t="0" r="5715" b="13970"/>
            <wp:docPr id="100041" name="图片 100041" descr="@@@7c744c85-3dfe-4f08-ac6a-17f8eb62d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7c744c85-3dfe-4f08-ac6a-17f8eb62dc75"/>
                    <pic:cNvPicPr>
                      <a:picLocks noChangeAspect="1"/>
                    </pic:cNvPicPr>
                  </pic:nvPicPr>
                  <pic:blipFill>
                    <a:blip xmlns:r="http://schemas.openxmlformats.org/officeDocument/2006/relationships" r:embed="rId72"/>
                    <a:stretch>
                      <a:fillRect/>
                    </a:stretch>
                  </pic:blipFill>
                  <pic:spPr>
                    <a:xfrm>
                      <a:off x="0" y="0"/>
                      <a:ext cx="756285" cy="671830"/>
                    </a:xfrm>
                    <a:prstGeom prst="rect">
                      <a:avLst/>
                    </a:prstGeom>
                  </pic:spPr>
                </pic:pic>
              </a:graphicData>
            </a:graphic>
          </wp:inline>
        </w:drawing>
      </w:r>
    </w:p>
    <w:p w14:paraId="426DAC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20．把橙子放入装有清水的杯子中，在橙子加速下沉的过程中拍摄获得一张照片，如图所示。请你尝试画出此时橙子所受的浮力和重力的示意图（</w:t>
      </w:r>
      <w:r>
        <w:rPr>
          <w:rFonts w:ascii="Times New Roman" w:eastAsia="Times New Roman" w:hAnsi="Times New Roman" w:cs="Times New Roman"/>
          <w:i/>
          <w:sz w:val="21"/>
        </w:rPr>
        <w:t>O</w:t>
      </w:r>
      <w:r>
        <w:rPr>
          <w:sz w:val="21"/>
        </w:rPr>
        <w:t>点为橙子重心）。</w:t>
      </w:r>
    </w:p>
    <w:p w14:paraId="0D183F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p>
    <w:p w14:paraId="0B9A28F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21．某实验小组利用如图所示实验装置“探究浮力大小与哪些因素有关”。</w:t>
      </w:r>
    </w:p>
    <w:p w14:paraId="4CD2F60F">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886710" cy="1123950"/>
            <wp:effectExtent l="0" t="0" r="8890" b="0"/>
            <wp:docPr id="100043" name="图片 100043" descr="@@@65eb7291-2026-45fc-8e13-9f1ad933b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65eb7291-2026-45fc-8e13-9f1ad933bd78"/>
                    <pic:cNvPicPr>
                      <a:picLocks noChangeAspect="1"/>
                    </pic:cNvPicPr>
                  </pic:nvPicPr>
                  <pic:blipFill>
                    <a:blip xmlns:r="http://schemas.openxmlformats.org/officeDocument/2006/relationships" r:embed="rId73"/>
                    <a:stretch>
                      <a:fillRect/>
                    </a:stretch>
                  </pic:blipFill>
                  <pic:spPr>
                    <a:xfrm>
                      <a:off x="0" y="0"/>
                      <a:ext cx="2886710" cy="1123950"/>
                    </a:xfrm>
                    <a:prstGeom prst="rect">
                      <a:avLst/>
                    </a:prstGeom>
                  </pic:spPr>
                </pic:pic>
              </a:graphicData>
            </a:graphic>
          </wp:inline>
        </w:drawing>
      </w:r>
    </w:p>
    <w:p w14:paraId="604D50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(1)由图A、B可得：当液体密度一定时，物体</w:t>
      </w:r>
      <w:r>
        <w:rPr>
          <w:rFonts w:ascii="Times New Roman" w:eastAsia="Times New Roman" w:hAnsi="Times New Roman" w:cs="Times New Roman"/>
          <w:b w:val="0"/>
          <w:sz w:val="21"/>
        </w:rPr>
        <w:t>___________</w:t>
      </w:r>
      <w:r>
        <w:rPr>
          <w:sz w:val="21"/>
        </w:rPr>
        <w:t>越大，所受浮力越大。</w:t>
      </w:r>
    </w:p>
    <w:p w14:paraId="5CF7284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(2)由两个实验操作</w:t>
      </w:r>
      <w:r>
        <w:rPr>
          <w:rFonts w:ascii="Times New Roman" w:eastAsia="Times New Roman" w:hAnsi="Times New Roman" w:cs="Times New Roman"/>
          <w:b w:val="0"/>
          <w:sz w:val="21"/>
        </w:rPr>
        <w:t>___________</w:t>
      </w:r>
      <w:r>
        <w:rPr>
          <w:sz w:val="21"/>
        </w:rPr>
        <w:t>（填实验字母序号）可知，浮力大小与浸入液体中的深度无关。</w:t>
      </w:r>
    </w:p>
    <w:p w14:paraId="6BF2DE3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(3)根据实验测得的数据还可以计算出物块密度</w:t>
      </w:r>
      <w:r>
        <w:object>
          <v:shape id="_x0000_i1049" type="#_x0000_t75" alt="eqId2c70e2dae3e161e115af78aeb0ed9cbe" style="width:20.15pt;height:13.6pt" o:ole="" coordsize="21600,21600" o:preferrelative="t" filled="f" stroked="f">
            <v:imagedata r:id="rId74" o:title="eqId2c70e2dae3e161e115af78aeb0ed9cbe"/>
            <o:lock v:ext="edit" aspectratio="t"/>
            <w10:anchorlock/>
          </v:shape>
          <o:OLEObject Type="Embed" ProgID="Equation.DSMT4" ShapeID="_x0000_i1049" DrawAspect="Content" ObjectID="_1468075749" r:id="rId75"/>
        </w:object>
      </w:r>
      <w:r>
        <w:rPr>
          <w:rFonts w:ascii="Times New Roman" w:eastAsia="Times New Roman" w:hAnsi="Times New Roman" w:cs="Times New Roman"/>
          <w:b w:val="0"/>
          <w:sz w:val="21"/>
        </w:rPr>
        <w:t>___________</w:t>
      </w:r>
      <w:r>
        <w:object>
          <v:shape id="_x0000_i1050" type="#_x0000_t75" alt="eqIdf510da85ef3323f59307624ca8b0d675" style="width:17.25pt;height:10.1pt" o:ole="" coordsize="21600,21600" o:preferrelative="t" filled="f" stroked="f">
            <v:imagedata r:id="rId76" o:title="eqIdf510da85ef3323f59307624ca8b0d675"/>
            <o:lock v:ext="edit" aspectratio="t"/>
            <w10:anchorlock/>
          </v:shape>
          <o:OLEObject Type="Embed" ProgID="Equation.DSMT4" ShapeID="_x0000_i1050" DrawAspect="Content" ObjectID="_1468075750" r:id="rId77"/>
        </w:object>
      </w:r>
      <w:r>
        <w:rPr>
          <w:sz w:val="21"/>
        </w:rPr>
        <w:t>。</w:t>
      </w:r>
    </w:p>
    <w:p w14:paraId="146A2F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(4)完成实验后，又进行了如图D所示的改进实验，先将溢水杯装满水，并用电子秤测出空烧杯质量为</w:t>
      </w:r>
      <w:r>
        <w:object>
          <v:shape id="_x0000_i1051" type="#_x0000_t75" alt="eqId77ab1256702aef4e9f1a5eb6c12ecc96" style="width:10.9pt;height:13.05pt" o:ole="" coordsize="21600,21600" o:preferrelative="t" filled="f" stroked="f">
            <v:imagedata r:id="rId78" o:title="eqId77ab1256702aef4e9f1a5eb6c12ecc96"/>
            <o:lock v:ext="edit" aspectratio="t"/>
            <w10:anchorlock/>
          </v:shape>
          <o:OLEObject Type="Embed" ProgID="Equation.DSMT4" ShapeID="_x0000_i1051" DrawAspect="Content" ObjectID="_1468075751" r:id="rId79"/>
        </w:object>
      </w:r>
      <w:r>
        <w:rPr>
          <w:sz w:val="21"/>
        </w:rPr>
        <w:t>，将物块缓慢浸入水中，测得烧杯和水的总质量为</w:t>
      </w:r>
      <w:r>
        <w:object>
          <v:shape id="_x0000_i1052" type="#_x0000_t75" alt="eqId1fbd67f60f04c278bdd867fdb3979dfb" style="width:14.05pt;height:15.25pt" o:ole="" coordsize="21600,21600" o:preferrelative="t" filled="f" stroked="f">
            <v:stroke joinstyle="miter"/>
            <v:imagedata r:id="rId80" o:title="eqId1fbd67f60f04c278bdd867fdb3979dfb"/>
            <o:lock v:ext="edit" aspectratio="t"/>
            <w10:anchorlock/>
          </v:shape>
          <o:OLEObject Type="Embed" ProgID="Equation.DSMT4" ShapeID="_x0000_i1052" DrawAspect="Content" ObjectID="_1468075752" r:id="rId81"/>
        </w:object>
      </w:r>
      <w:r>
        <w:rPr>
          <w:sz w:val="21"/>
        </w:rPr>
        <w:t>，物块浸入水中前后弹簧测力计示数变化为</w:t>
      </w:r>
      <w:r>
        <w:object>
          <v:shape id="_x0000_i1053" type="#_x0000_t75" alt="eqId8ac23a0c4c455737b5c8c4938fc9bf8e" style="width:17.55pt;height:11.5pt" o:ole="" coordsize="21600,21600" o:preferrelative="t" filled="f" stroked="f">
            <v:stroke joinstyle="miter"/>
            <v:imagedata r:id="rId82" o:title="eqId8ac23a0c4c455737b5c8c4938fc9bf8e"/>
            <o:lock v:ext="edit" aspectratio="t"/>
            <w10:anchorlock/>
          </v:shape>
          <o:OLEObject Type="Embed" ProgID="Equation.DSMT4" ShapeID="_x0000_i1053" DrawAspect="Content" ObjectID="_1468075753" r:id="rId83"/>
        </w:object>
      </w:r>
      <w:r>
        <w:rPr>
          <w:sz w:val="21"/>
        </w:rPr>
        <w:t>，若</w:t>
      </w:r>
      <w:r>
        <w:object>
          <v:shape id="_x0000_i1054" type="#_x0000_t75" alt="eqId2b79c6fbeb8b0b5f789b692ebe2a948c" style="width:25.5pt;height:11.1pt" o:ole="" coordsize="21600,21600" o:preferrelative="t" filled="f" stroked="f">
            <v:stroke joinstyle="miter"/>
            <v:imagedata r:id="rId84" o:title="eqId2b79c6fbeb8b0b5f789b692ebe2a948c"/>
            <o:lock v:ext="edit" aspectratio="t"/>
            <w10:anchorlock/>
          </v:shape>
          <o:OLEObject Type="Embed" ProgID="Equation.DSMT4" ShapeID="_x0000_i1054" DrawAspect="Content" ObjectID="_1468075754" r:id="rId85"/>
        </w:object>
      </w:r>
      <w:r>
        <w:rPr>
          <w:rFonts w:ascii="Times New Roman" w:eastAsia="Times New Roman" w:hAnsi="Times New Roman" w:cs="Times New Roman"/>
          <w:b w:val="0"/>
          <w:sz w:val="21"/>
        </w:rPr>
        <w:t>___________</w:t>
      </w:r>
      <w:r>
        <w:rPr>
          <w:sz w:val="21"/>
        </w:rPr>
        <w:t>（用已知量和测量量表示），则可验证阿基米德原理成立。</w:t>
      </w:r>
    </w:p>
    <w:p w14:paraId="110900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(5)小刘同学受上面实验的启发，用家里的电子秤、玻璃杯、木块、水、牙签，进行了如图E所示的操作，小刘利用这些数据计算出木块的密度为</w:t>
      </w:r>
      <w:r>
        <w:rPr>
          <w:rFonts w:ascii="Times New Roman" w:eastAsia="Times New Roman" w:hAnsi="Times New Roman" w:cs="Times New Roman"/>
          <w:b w:val="0"/>
          <w:sz w:val="21"/>
        </w:rPr>
        <w:t>___________</w:t>
      </w:r>
      <w:r>
        <w:object>
          <v:shape id="_x0000_i1055" type="#_x0000_t75" alt="eqId55a85ab212fd29e35beb6d24c057dcac" style="width:25pt;height:14.65pt" o:ole="" coordsize="21600,21600" o:preferrelative="t" filled="f" stroked="f">
            <v:imagedata r:id="rId61" o:title="eqId55a85ab212fd29e35beb6d24c057dcac"/>
            <o:lock v:ext="edit" aspectratio="t"/>
            <w10:anchorlock/>
          </v:shape>
          <o:OLEObject Type="Embed" ProgID="Equation.DSMT4" ShapeID="_x0000_i1055" DrawAspect="Content" ObjectID="_1468075755" r:id="rId86"/>
        </w:object>
      </w:r>
      <w:r>
        <w:rPr>
          <w:sz w:val="21"/>
        </w:rPr>
        <w:t>。爱思考的小徐却提出不同的看法，认为木块浸入水中后会吸水（木块吸水后不考虑其体积变化），所以小刘测得的木块密度值和真实值相比</w:t>
      </w:r>
      <w:r>
        <w:rPr>
          <w:rFonts w:ascii="Times New Roman" w:eastAsia="Times New Roman" w:hAnsi="Times New Roman" w:cs="Times New Roman"/>
          <w:b w:val="0"/>
          <w:sz w:val="21"/>
        </w:rPr>
        <w:t>___________</w:t>
      </w:r>
      <w:r>
        <w:rPr>
          <w:sz w:val="21"/>
        </w:rPr>
        <w:t>（选填“偏大”“偏小”或“无影响”）。</w:t>
      </w:r>
    </w:p>
    <w:p w14:paraId="544ACF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22．兴趣小组利用弹簧测力计、物块、溢水杯、小桶、铁架台等器材验证阿基米德原理。（细线的质量和体积均忽略不计）</w:t>
      </w:r>
    </w:p>
    <w:p w14:paraId="75FC9B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171825" cy="1108075"/>
            <wp:effectExtent l="0" t="0" r="9525" b="15875"/>
            <wp:docPr id="100045" name="图片 100045" descr="@@@1fdb4ba5-7883-48c8-8d1c-ad74020b6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1fdb4ba5-7883-48c8-8d1c-ad74020b66e8"/>
                    <pic:cNvPicPr>
                      <a:picLocks noChangeAspect="1"/>
                    </pic:cNvPicPr>
                  </pic:nvPicPr>
                  <pic:blipFill>
                    <a:blip xmlns:r="http://schemas.openxmlformats.org/officeDocument/2006/relationships" r:embed="rId87"/>
                    <a:stretch>
                      <a:fillRect/>
                    </a:stretch>
                  </pic:blipFill>
                  <pic:spPr>
                    <a:xfrm>
                      <a:off x="0" y="0"/>
                      <a:ext cx="3171825" cy="1108075"/>
                    </a:xfrm>
                    <a:prstGeom prst="rect">
                      <a:avLst/>
                    </a:prstGeom>
                  </pic:spPr>
                </pic:pic>
              </a:graphicData>
            </a:graphic>
          </wp:inline>
        </w:drawing>
      </w:r>
    </w:p>
    <w:p w14:paraId="4604B8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（1）使用弹簧测力计前，要将指针调在</w:t>
      </w:r>
      <w:r>
        <w:rPr>
          <w:rFonts w:ascii="Times New Roman" w:eastAsia="Times New Roman" w:hAnsi="Times New Roman" w:cs="Times New Roman"/>
          <w:b w:val="0"/>
          <w:sz w:val="21"/>
        </w:rPr>
        <w:t>_______</w:t>
      </w:r>
      <w:r>
        <w:rPr>
          <w:sz w:val="21"/>
        </w:rPr>
        <w:t>位置。</w:t>
      </w:r>
    </w:p>
    <w:p w14:paraId="3AB645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（2）实验中所用物块的重力为</w:t>
      </w:r>
      <w:r>
        <w:rPr>
          <w:rFonts w:ascii="Times New Roman" w:eastAsia="Times New Roman" w:hAnsi="Times New Roman" w:cs="Times New Roman"/>
          <w:b w:val="0"/>
          <w:sz w:val="21"/>
        </w:rPr>
        <w:t>_______</w:t>
      </w:r>
      <w:r>
        <w:rPr>
          <w:sz w:val="21"/>
        </w:rPr>
        <w:t>N。</w:t>
      </w:r>
    </w:p>
    <w:p w14:paraId="52897F6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（3）同学们发现溢水杯中未装满水，如图甲所示，这样实验会使测得的溢出水的重力</w:t>
      </w:r>
      <w:r>
        <w:rPr>
          <w:rFonts w:ascii="Times New Roman" w:eastAsia="Times New Roman" w:hAnsi="Times New Roman" w:cs="Times New Roman"/>
          <w:b w:val="0"/>
          <w:sz w:val="21"/>
        </w:rPr>
        <w:t>________</w:t>
      </w:r>
      <w:r>
        <w:rPr>
          <w:sz w:val="21"/>
        </w:rPr>
        <w:t>（填“偏大”或“偏小”）。</w:t>
      </w:r>
    </w:p>
    <w:p w14:paraId="7A5D5B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（4）溢水杯装满水后，将物块浸没在水中，如图乙所示，物块受到的浮力为</w:t>
      </w:r>
      <w:r>
        <w:rPr>
          <w:rFonts w:ascii="Times New Roman" w:eastAsia="Times New Roman" w:hAnsi="Times New Roman" w:cs="Times New Roman"/>
          <w:b w:val="0"/>
          <w:sz w:val="21"/>
        </w:rPr>
        <w:t>________</w:t>
      </w:r>
      <w:r>
        <w:rPr>
          <w:sz w:val="21"/>
        </w:rPr>
        <w:t>N，物块受到的浮力大小与它排开水所受的重力大小</w:t>
      </w:r>
      <w:r>
        <w:rPr>
          <w:rFonts w:ascii="Times New Roman" w:eastAsia="Times New Roman" w:hAnsi="Times New Roman" w:cs="Times New Roman"/>
          <w:b w:val="0"/>
          <w:sz w:val="21"/>
        </w:rPr>
        <w:t>________</w:t>
      </w:r>
      <w:r>
        <w:rPr>
          <w:sz w:val="21"/>
        </w:rPr>
        <w:t>。</w:t>
      </w:r>
    </w:p>
    <w:p w14:paraId="1422300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黑体" w:eastAsia="黑体" w:hAnsi="黑体" w:cs="黑体"/>
          <w:b/>
          <w:i w:val="0"/>
          <w:color w:val="000000"/>
          <w:sz w:val="30"/>
        </w:rPr>
      </w:pPr>
      <w:r>
        <w:rPr>
          <w:sz w:val="21"/>
        </w:rPr>
        <w:t>（5）继续实验，将物块浸没在装满酒精的溢水杯中，如图丙所示，发现</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5</w:t>
      </w:r>
      <w:r>
        <w:rPr>
          <w:sz w:val="21"/>
        </w:rPr>
        <w:t>&gt;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3</w:t>
      </w:r>
      <w:r>
        <w:rPr>
          <w:sz w:val="21"/>
        </w:rPr>
        <w:t>，说明物块受到的浮力大小与</w:t>
      </w:r>
      <w:r>
        <w:rPr>
          <w:rFonts w:ascii="Times New Roman" w:eastAsia="Times New Roman" w:hAnsi="Times New Roman" w:cs="Times New Roman"/>
          <w:b w:val="0"/>
          <w:sz w:val="21"/>
        </w:rPr>
        <w:t>_______</w:t>
      </w:r>
      <w:r>
        <w:rPr>
          <w:sz w:val="21"/>
        </w:rPr>
        <w:t>有关。换用酒精再次实验的目的是</w:t>
      </w:r>
      <w:r>
        <w:rPr>
          <w:rFonts w:ascii="Times New Roman" w:eastAsia="Times New Roman" w:hAnsi="Times New Roman" w:cs="Times New Roman"/>
          <w:b w:val="0"/>
          <w:sz w:val="21"/>
        </w:rPr>
        <w:t>_______</w:t>
      </w:r>
      <w:r>
        <w:rPr>
          <w:sz w:val="21"/>
        </w:rPr>
        <w:t>（填“减小误差”或“寻找普遍规律”）。</w:t>
      </w:r>
    </w:p>
    <w:p w14:paraId="34C0E9E6">
      <w:pPr>
        <w:adjustRightInd w:val="0"/>
        <w:snapToGrid w:val="0"/>
        <w:rPr>
          <w:rFonts w:ascii="宋体" w:eastAsia="宋体" w:hAnsi="宋体" w:cs="宋体"/>
          <w:b/>
          <w:i w:val="0"/>
          <w:color w:val="000000"/>
          <w:sz w:val="21"/>
        </w:rPr>
      </w:pPr>
      <w:r>
        <w:rPr>
          <w:rFonts w:ascii="Times New Roman" w:eastAsia="宋体" w:hAnsi="Times New Roman" w:cs="Times New Roman" w:hint="default"/>
          <w:b/>
          <w:bCs w:val="0"/>
          <w:color w:val="000000" w:themeColor="text1"/>
          <w:szCs w:val="21"/>
          <w14:textFill>
            <w14:solidFill>
              <w14:schemeClr w14:val="tx1"/>
            </w14:solidFill>
          </w14:textFill>
        </w:rPr>
        <w:t>四、计算题</w:t>
      </w:r>
      <w:r>
        <w:rPr>
          <w:rFonts w:ascii="Times New Roman" w:eastAsia="宋体" w:hAnsi="Times New Roman" w:cs="Times New Roman" w:hint="default"/>
          <w:b/>
          <w:bCs w:val="0"/>
          <w:color w:val="000000" w:themeColor="text1"/>
          <w14:textFill>
            <w14:solidFill>
              <w14:schemeClr w14:val="tx1"/>
            </w14:solidFill>
          </w14:textFill>
        </w:rPr>
        <w:t>（本题共2个小题，第2</w:t>
      </w:r>
      <w:r>
        <w:rPr>
          <w:rFonts w:ascii="Times New Roman" w:eastAsia="宋体" w:hAnsi="Times New Roman" w:cs="Times New Roman" w:hint="eastAsia"/>
          <w:b/>
          <w:bCs w:val="0"/>
          <w:color w:val="000000" w:themeColor="text1"/>
          <w:lang w:val="en-US" w:eastAsia="zh-CN"/>
          <w14:textFill>
            <w14:solidFill>
              <w14:schemeClr w14:val="tx1"/>
            </w14:solidFill>
          </w14:textFill>
        </w:rPr>
        <w:t>3</w:t>
      </w:r>
      <w:r>
        <w:rPr>
          <w:rFonts w:ascii="Times New Roman" w:eastAsia="宋体" w:hAnsi="Times New Roman" w:cs="Times New Roman" w:hint="default"/>
          <w:b/>
          <w:bCs w:val="0"/>
          <w:color w:val="000000" w:themeColor="text1"/>
          <w14:textFill>
            <w14:solidFill>
              <w14:schemeClr w14:val="tx1"/>
            </w14:solidFill>
          </w14:textFill>
        </w:rPr>
        <w:t>题</w:t>
      </w:r>
      <w:r>
        <w:rPr>
          <w:rFonts w:ascii="Times New Roman" w:eastAsia="宋体" w:hAnsi="Times New Roman" w:cs="Times New Roman" w:hint="eastAsia"/>
          <w:b/>
          <w:bCs w:val="0"/>
          <w:color w:val="000000" w:themeColor="text1"/>
          <w:lang w:val="en-US" w:eastAsia="zh-CN"/>
          <w14:textFill>
            <w14:solidFill>
              <w14:schemeClr w14:val="tx1"/>
            </w14:solidFill>
          </w14:textFill>
        </w:rPr>
        <w:t>14</w:t>
      </w:r>
      <w:r>
        <w:rPr>
          <w:rFonts w:ascii="Times New Roman" w:eastAsia="宋体" w:hAnsi="Times New Roman" w:cs="Times New Roman" w:hint="default"/>
          <w:b/>
          <w:bCs w:val="0"/>
          <w:color w:val="000000" w:themeColor="text1"/>
          <w14:textFill>
            <w14:solidFill>
              <w14:schemeClr w14:val="tx1"/>
            </w14:solidFill>
          </w14:textFill>
        </w:rPr>
        <w:t>分，第2</w:t>
      </w:r>
      <w:r>
        <w:rPr>
          <w:rFonts w:ascii="Times New Roman" w:eastAsia="宋体" w:hAnsi="Times New Roman" w:cs="Times New Roman" w:hint="eastAsia"/>
          <w:b/>
          <w:bCs w:val="0"/>
          <w:color w:val="000000" w:themeColor="text1"/>
          <w:lang w:val="en-US" w:eastAsia="zh-CN"/>
          <w14:textFill>
            <w14:solidFill>
              <w14:schemeClr w14:val="tx1"/>
            </w14:solidFill>
          </w14:textFill>
        </w:rPr>
        <w:t>4</w:t>
      </w:r>
      <w:r>
        <w:rPr>
          <w:rFonts w:ascii="Times New Roman" w:eastAsia="宋体" w:hAnsi="Times New Roman" w:cs="Times New Roman" w:hint="default"/>
          <w:b/>
          <w:bCs w:val="0"/>
          <w:color w:val="000000" w:themeColor="text1"/>
          <w14:textFill>
            <w14:solidFill>
              <w14:schemeClr w14:val="tx1"/>
            </w14:solidFill>
          </w14:textFill>
        </w:rPr>
        <w:t>题1</w:t>
      </w:r>
      <w:r>
        <w:rPr>
          <w:rFonts w:ascii="Times New Roman" w:eastAsia="宋体" w:hAnsi="Times New Roman" w:cs="Times New Roman" w:hint="eastAsia"/>
          <w:b/>
          <w:bCs w:val="0"/>
          <w:color w:val="000000" w:themeColor="text1"/>
          <w:lang w:val="en-US" w:eastAsia="zh-CN"/>
          <w14:textFill>
            <w14:solidFill>
              <w14:schemeClr w14:val="tx1"/>
            </w14:solidFill>
          </w14:textFill>
        </w:rPr>
        <w:t>7</w:t>
      </w:r>
      <w:r>
        <w:rPr>
          <w:rFonts w:ascii="Times New Roman" w:eastAsia="宋体" w:hAnsi="Times New Roman" w:cs="Times New Roman" w:hint="default"/>
          <w:b/>
          <w:bCs w:val="0"/>
          <w:color w:val="000000" w:themeColor="text1"/>
          <w14:textFill>
            <w14:solidFill>
              <w14:schemeClr w14:val="tx1"/>
            </w14:solidFill>
          </w14:textFill>
        </w:rPr>
        <w:t>分，共</w:t>
      </w:r>
      <w:r>
        <w:rPr>
          <w:rFonts w:ascii="Times New Roman" w:eastAsia="宋体" w:hAnsi="Times New Roman" w:cs="Times New Roman" w:hint="eastAsia"/>
          <w:b/>
          <w:bCs w:val="0"/>
          <w:color w:val="000000" w:themeColor="text1"/>
          <w:lang w:val="en-US" w:eastAsia="zh-CN"/>
          <w14:textFill>
            <w14:solidFill>
              <w14:schemeClr w14:val="tx1"/>
            </w14:solidFill>
          </w14:textFill>
        </w:rPr>
        <w:t>31</w:t>
      </w:r>
      <w:r>
        <w:rPr>
          <w:rFonts w:ascii="Times New Roman" w:eastAsia="宋体" w:hAnsi="Times New Roman" w:cs="Times New Roman" w:hint="default"/>
          <w:b/>
          <w:bCs w:val="0"/>
          <w:color w:val="000000" w:themeColor="text1"/>
          <w14:textFill>
            <w14:solidFill>
              <w14:schemeClr w14:val="tx1"/>
            </w14:solidFill>
          </w14:textFill>
        </w:rPr>
        <w:t>分，要求写出必要的步骤、相关公式和文字说明）</w:t>
      </w:r>
    </w:p>
    <w:p w14:paraId="16F3CD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3</w:t>
      </w:r>
      <w:r>
        <w:rPr>
          <w:sz w:val="21"/>
        </w:rPr>
        <w:t>．将一体积是1dm</w:t>
      </w:r>
      <w:r>
        <w:rPr>
          <w:sz w:val="21"/>
          <w:vertAlign w:val="superscript"/>
        </w:rPr>
        <w:t>3</w:t>
      </w:r>
      <w:r>
        <w:rPr>
          <w:sz w:val="21"/>
        </w:rPr>
        <w:t>的实心正方体，缓慢放入盛满酒精的容器中（酒精足够深），待它静止时，从杯中溢出500g的酒精。求：（</w:t>
      </w:r>
      <w:r>
        <w:rPr>
          <w:rFonts w:ascii="Times New Roman" w:eastAsia="Times New Roman" w:hAnsi="Times New Roman" w:cs="Times New Roman"/>
          <w:i/>
          <w:sz w:val="21"/>
        </w:rPr>
        <w:t>ρ</w:t>
      </w:r>
      <w:r>
        <w:rPr>
          <w:rFonts w:ascii="宋体" w:eastAsia="宋体" w:hAnsi="宋体" w:cs="宋体"/>
          <w:i/>
          <w:sz w:val="21"/>
          <w:vertAlign w:val="subscript"/>
        </w:rPr>
        <w:t>酒精</w:t>
      </w:r>
      <w:r>
        <w:rPr>
          <w:sz w:val="21"/>
        </w:rPr>
        <w:t>=0.8g/cm</w:t>
      </w:r>
      <w:r>
        <w:rPr>
          <w:sz w:val="21"/>
          <w:vertAlign w:val="superscript"/>
        </w:rPr>
        <w:t>3</w:t>
      </w:r>
      <w:r>
        <w:rPr>
          <w:sz w:val="21"/>
        </w:rPr>
        <w:t xml:space="preserve"> ，</w:t>
      </w:r>
      <w:r>
        <w:rPr>
          <w:rFonts w:ascii="Times New Roman" w:eastAsia="Times New Roman" w:hAnsi="Times New Roman" w:cs="Times New Roman"/>
          <w:i/>
          <w:sz w:val="21"/>
        </w:rPr>
        <w:t>g</w:t>
      </w:r>
      <w:r>
        <w:rPr>
          <w:sz w:val="21"/>
        </w:rPr>
        <w:t>=10N/kg）</w:t>
      </w:r>
    </w:p>
    <w:p w14:paraId="199762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（1）正方体受到的浮力；</w:t>
      </w:r>
    </w:p>
    <w:p w14:paraId="3B3CCF9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（2）判断正方体在酒精中静止时处于的状态，写出判断的依据。</w:t>
      </w:r>
    </w:p>
    <w:p w14:paraId="6691CB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p>
    <w:p w14:paraId="1AEDFE5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4</w:t>
      </w:r>
      <w:r>
        <w:rPr>
          <w:sz w:val="21"/>
        </w:rPr>
        <w:t>．如图所示，放在水平面上装满水的一溢水杯，水深为20cm，弹簧测力计下面挂着重力为10N的物块，现将物块浸没在装满水的溢水杯中，静止后溢出水的质量为0.4kg（</w:t>
      </w:r>
      <w:r>
        <w:rPr>
          <w:rFonts w:ascii="Times New Roman" w:eastAsia="Times New Roman" w:hAnsi="Times New Roman" w:cs="Times New Roman"/>
          <w:i/>
          <w:sz w:val="21"/>
        </w:rPr>
        <w:t>g</w:t>
      </w:r>
      <w:r>
        <w:rPr>
          <w:sz w:val="21"/>
        </w:rPr>
        <w:t>取10N/kg）。求：</w:t>
      </w:r>
    </w:p>
    <w:p w14:paraId="52B1E330">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29335" cy="911225"/>
            <wp:effectExtent l="0" t="0" r="18415" b="3175"/>
            <wp:docPr id="100049" name="图片 100049" descr="@@@deac2a9b4ac04b6bbf3d55e80518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deac2a9b4ac04b6bbf3d55e805188597"/>
                    <pic:cNvPicPr>
                      <a:picLocks noChangeAspect="1"/>
                    </pic:cNvPicPr>
                  </pic:nvPicPr>
                  <pic:blipFill>
                    <a:blip xmlns:r="http://schemas.openxmlformats.org/officeDocument/2006/relationships" r:embed="rId88"/>
                    <a:stretch>
                      <a:fillRect/>
                    </a:stretch>
                  </pic:blipFill>
                  <pic:spPr>
                    <a:xfrm>
                      <a:off x="0" y="0"/>
                      <a:ext cx="1029335" cy="911225"/>
                    </a:xfrm>
                    <a:prstGeom prst="rect">
                      <a:avLst/>
                    </a:prstGeom>
                  </pic:spPr>
                </pic:pic>
              </a:graphicData>
            </a:graphic>
          </wp:inline>
        </w:drawing>
      </w:r>
    </w:p>
    <w:p w14:paraId="4C75CE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(1)物块受到的浮力和物块的体积。</w:t>
      </w:r>
    </w:p>
    <w:p w14:paraId="705182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(2)弹簧测力计的示数。</w:t>
      </w:r>
    </w:p>
    <w:p w14:paraId="4BFA63F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(3)物块的密度。</w:t>
      </w:r>
    </w:p>
    <w:p w14:paraId="77668FF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sectPr>
          <w:footerReference w:type="even" r:id="rId89"/>
          <w:footerReference w:type="default" r:id="rId90"/>
          <w:pgSz w:w="11907" w:h="16839"/>
          <w:pgMar w:top="720" w:right="720" w:bottom="720" w:left="720" w:header="851" w:footer="425" w:gutter="0"/>
          <w:cols w:num="1" w:sep="1" w:space="425"/>
          <w:docGrid w:type="lines" w:linePitch="312" w:charSpace="0"/>
        </w:sectPr>
      </w:pPr>
    </w:p>
    <w:p w14:paraId="29D0F6A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《2026年春期八年级物理下册第十章《流体的力现象》高频考点练习（新教科版）》参考答案</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68C2B48A">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454" w:type="pct"/>
            <w:tcMar>
              <w:top w:w="0" w:type="dxa"/>
              <w:bottom w:w="0" w:type="dxa"/>
            </w:tcMar>
            <w:vAlign w:val="center"/>
          </w:tcPr>
          <w:p w14:paraId="5C03483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1E552D8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w:t>
            </w:r>
          </w:p>
        </w:tc>
        <w:tc>
          <w:tcPr>
            <w:tcW w:w="454" w:type="pct"/>
            <w:tcMar>
              <w:top w:w="0" w:type="dxa"/>
              <w:bottom w:w="0" w:type="dxa"/>
            </w:tcMar>
            <w:vAlign w:val="center"/>
          </w:tcPr>
          <w:p w14:paraId="5258DFC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2</w:t>
            </w:r>
          </w:p>
        </w:tc>
        <w:tc>
          <w:tcPr>
            <w:tcW w:w="454" w:type="pct"/>
            <w:tcMar>
              <w:top w:w="0" w:type="dxa"/>
              <w:bottom w:w="0" w:type="dxa"/>
            </w:tcMar>
            <w:vAlign w:val="center"/>
          </w:tcPr>
          <w:p w14:paraId="2AC53E9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3</w:t>
            </w:r>
          </w:p>
        </w:tc>
        <w:tc>
          <w:tcPr>
            <w:tcW w:w="454" w:type="pct"/>
            <w:tcMar>
              <w:top w:w="0" w:type="dxa"/>
              <w:bottom w:w="0" w:type="dxa"/>
            </w:tcMar>
            <w:vAlign w:val="center"/>
          </w:tcPr>
          <w:p w14:paraId="4FE59D6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4</w:t>
            </w:r>
          </w:p>
        </w:tc>
        <w:tc>
          <w:tcPr>
            <w:tcW w:w="454" w:type="pct"/>
            <w:tcMar>
              <w:top w:w="0" w:type="dxa"/>
              <w:bottom w:w="0" w:type="dxa"/>
            </w:tcMar>
            <w:vAlign w:val="center"/>
          </w:tcPr>
          <w:p w14:paraId="70C30EB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5</w:t>
            </w:r>
          </w:p>
        </w:tc>
        <w:tc>
          <w:tcPr>
            <w:tcW w:w="454" w:type="pct"/>
            <w:tcMar>
              <w:top w:w="0" w:type="dxa"/>
              <w:bottom w:w="0" w:type="dxa"/>
            </w:tcMar>
            <w:vAlign w:val="center"/>
          </w:tcPr>
          <w:p w14:paraId="454DD54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6</w:t>
            </w:r>
          </w:p>
        </w:tc>
        <w:tc>
          <w:tcPr>
            <w:tcW w:w="454" w:type="pct"/>
            <w:tcMar>
              <w:top w:w="0" w:type="dxa"/>
              <w:bottom w:w="0" w:type="dxa"/>
            </w:tcMar>
            <w:vAlign w:val="center"/>
          </w:tcPr>
          <w:p w14:paraId="1840456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7</w:t>
            </w:r>
          </w:p>
        </w:tc>
        <w:tc>
          <w:tcPr>
            <w:tcW w:w="454" w:type="pct"/>
            <w:tcMar>
              <w:top w:w="0" w:type="dxa"/>
              <w:bottom w:w="0" w:type="dxa"/>
            </w:tcMar>
            <w:vAlign w:val="center"/>
          </w:tcPr>
          <w:p w14:paraId="6CD74F8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8</w:t>
            </w:r>
          </w:p>
        </w:tc>
        <w:tc>
          <w:tcPr>
            <w:tcW w:w="454" w:type="pct"/>
            <w:tcMar>
              <w:top w:w="0" w:type="dxa"/>
              <w:bottom w:w="0" w:type="dxa"/>
            </w:tcMar>
            <w:vAlign w:val="center"/>
          </w:tcPr>
          <w:p w14:paraId="3C55B7D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9</w:t>
            </w:r>
          </w:p>
        </w:tc>
        <w:tc>
          <w:tcPr>
            <w:tcW w:w="454" w:type="pct"/>
            <w:tcMar>
              <w:top w:w="0" w:type="dxa"/>
              <w:bottom w:w="0" w:type="dxa"/>
            </w:tcMar>
            <w:vAlign w:val="center"/>
          </w:tcPr>
          <w:p w14:paraId="661C0F9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10</w:t>
            </w:r>
          </w:p>
        </w:tc>
      </w:tr>
      <w:tr w14:paraId="156DC372">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1FA99F4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2556317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6547F3F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A</w:t>
            </w:r>
          </w:p>
        </w:tc>
        <w:tc>
          <w:tcPr>
            <w:tcW w:w="454" w:type="pct"/>
            <w:tcMar>
              <w:top w:w="0" w:type="dxa"/>
              <w:bottom w:w="0" w:type="dxa"/>
            </w:tcMar>
            <w:vAlign w:val="center"/>
          </w:tcPr>
          <w:p w14:paraId="6F05622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6D77752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0A2E823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13A2C17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0EF2550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c>
          <w:tcPr>
            <w:tcW w:w="454" w:type="pct"/>
            <w:tcMar>
              <w:top w:w="0" w:type="dxa"/>
              <w:bottom w:w="0" w:type="dxa"/>
            </w:tcMar>
            <w:vAlign w:val="center"/>
          </w:tcPr>
          <w:p w14:paraId="6828596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w:t>
            </w:r>
          </w:p>
        </w:tc>
        <w:tc>
          <w:tcPr>
            <w:tcW w:w="454" w:type="pct"/>
            <w:tcMar>
              <w:top w:w="0" w:type="dxa"/>
              <w:bottom w:w="0" w:type="dxa"/>
            </w:tcMar>
            <w:vAlign w:val="center"/>
          </w:tcPr>
          <w:p w14:paraId="293C4F7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D</w:t>
            </w:r>
          </w:p>
        </w:tc>
        <w:tc>
          <w:tcPr>
            <w:tcW w:w="454" w:type="pct"/>
            <w:tcMar>
              <w:top w:w="0" w:type="dxa"/>
              <w:bottom w:w="0" w:type="dxa"/>
            </w:tcMar>
            <w:vAlign w:val="center"/>
          </w:tcPr>
          <w:p w14:paraId="4EBE939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w:t>
            </w:r>
          </w:p>
        </w:tc>
      </w:tr>
      <w:tr w14:paraId="281454BC">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357D6F3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题号</w:t>
            </w:r>
          </w:p>
        </w:tc>
        <w:tc>
          <w:tcPr>
            <w:tcW w:w="454" w:type="pct"/>
            <w:tcMar>
              <w:top w:w="0" w:type="dxa"/>
              <w:bottom w:w="0" w:type="dxa"/>
            </w:tcMar>
            <w:vAlign w:val="center"/>
          </w:tcPr>
          <w:p w14:paraId="142243F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11</w:t>
            </w:r>
          </w:p>
        </w:tc>
        <w:tc>
          <w:tcPr>
            <w:tcW w:w="454" w:type="pct"/>
            <w:tcMar>
              <w:top w:w="0" w:type="dxa"/>
              <w:bottom w:w="0" w:type="dxa"/>
            </w:tcMar>
            <w:vAlign w:val="center"/>
          </w:tcPr>
          <w:p w14:paraId="32895D4C">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12</w:t>
            </w:r>
          </w:p>
        </w:tc>
        <w:tc>
          <w:tcPr>
            <w:tcW w:w="454" w:type="pct"/>
            <w:tcMar>
              <w:top w:w="0" w:type="dxa"/>
              <w:bottom w:w="0" w:type="dxa"/>
            </w:tcMar>
            <w:vAlign w:val="center"/>
          </w:tcPr>
          <w:p w14:paraId="19E1DD6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C84DE1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E948F5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0A69813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79331D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1359E7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FEA3DC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71C2722D">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r w14:paraId="0D8190CD">
        <w:tblPrEx>
          <w:tblW w:w="5000" w:type="pct"/>
          <w:tblInd w:w="0" w:type="dxa"/>
          <w:tblCellMar>
            <w:top w:w="0" w:type="dxa"/>
            <w:left w:w="108" w:type="dxa"/>
            <w:bottom w:w="0" w:type="dxa"/>
            <w:right w:w="108" w:type="dxa"/>
          </w:tblCellMar>
        </w:tblPrEx>
        <w:tc>
          <w:tcPr>
            <w:tcW w:w="454" w:type="pct"/>
            <w:tcMar>
              <w:top w:w="0" w:type="dxa"/>
              <w:bottom w:w="0" w:type="dxa"/>
            </w:tcMar>
            <w:vAlign w:val="center"/>
          </w:tcPr>
          <w:p w14:paraId="0B6125D5">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r>
              <w:rPr>
                <w:rFonts w:ascii="宋体" w:eastAsia="宋体" w:hAnsi="宋体" w:cs="宋体"/>
                <w:b/>
                <w:i w:val="0"/>
                <w:color w:val="000000"/>
                <w:sz w:val="21"/>
              </w:rPr>
              <w:t>答案</w:t>
            </w:r>
          </w:p>
        </w:tc>
        <w:tc>
          <w:tcPr>
            <w:tcW w:w="454" w:type="pct"/>
            <w:tcMar>
              <w:top w:w="0" w:type="dxa"/>
              <w:bottom w:w="0" w:type="dxa"/>
            </w:tcMar>
            <w:vAlign w:val="center"/>
          </w:tcPr>
          <w:p w14:paraId="609F1E04">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CD</w:t>
            </w:r>
          </w:p>
        </w:tc>
        <w:tc>
          <w:tcPr>
            <w:tcW w:w="454" w:type="pct"/>
            <w:tcMar>
              <w:top w:w="0" w:type="dxa"/>
              <w:bottom w:w="0" w:type="dxa"/>
            </w:tcMar>
            <w:vAlign w:val="center"/>
          </w:tcPr>
          <w:p w14:paraId="24AE3DA9">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BD</w:t>
            </w:r>
          </w:p>
        </w:tc>
        <w:tc>
          <w:tcPr>
            <w:tcW w:w="454" w:type="pct"/>
            <w:tcMar>
              <w:top w:w="0" w:type="dxa"/>
              <w:bottom w:w="0" w:type="dxa"/>
            </w:tcMar>
            <w:vAlign w:val="center"/>
          </w:tcPr>
          <w:p w14:paraId="0422546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A827626">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929667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F9129C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5E5CB5D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15DC4C71">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2FB9639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c>
          <w:tcPr>
            <w:tcW w:w="454" w:type="pct"/>
            <w:tcMar>
              <w:top w:w="0" w:type="dxa"/>
              <w:bottom w:w="0" w:type="dxa"/>
            </w:tcMar>
            <w:vAlign w:val="center"/>
          </w:tcPr>
          <w:p w14:paraId="495E10B0">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val="0"/>
                <w:i w:val="0"/>
                <w:color w:val="000000"/>
                <w:sz w:val="21"/>
              </w:rPr>
            </w:pPr>
            <w:r>
              <w:rPr>
                <w:rFonts w:ascii="宋体" w:eastAsia="宋体" w:hAnsi="宋体" w:cs="宋体"/>
                <w:b w:val="0"/>
                <w:i w:val="0"/>
                <w:color w:val="000000"/>
                <w:sz w:val="21"/>
              </w:rPr>
              <w:t xml:space="preserve"> </w:t>
            </w:r>
          </w:p>
        </w:tc>
      </w:tr>
    </w:tbl>
    <w:p w14:paraId="01D5E233">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ascii="宋体" w:eastAsia="宋体" w:hAnsi="宋体" w:cs="宋体"/>
          <w:b/>
          <w:i w:val="0"/>
          <w:color w:val="000000"/>
          <w:sz w:val="21"/>
        </w:rPr>
      </w:pPr>
    </w:p>
    <w:p w14:paraId="444481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1．B</w:t>
      </w:r>
    </w:p>
    <w:p w14:paraId="0D4D43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由流体压强与流速的关系可知。当在水下向两船之间喷水时，两船之间的水流动速度增大，导致该区域的压强减小（可类比为“空气流速大，压强小”）。而两船外侧的水（或空气）流速较小，压强较大。外侧较大的压强将两船推向中间，使它们靠拢，故ACD不符合题意，B符合题意。</w:t>
      </w:r>
    </w:p>
    <w:p w14:paraId="519F2A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54412F9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2．A</w:t>
      </w:r>
    </w:p>
    <w:p w14:paraId="04B1C2A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【详解】根据流体压强跟流速的关系，流速越大，压强越小。 当列车快速驶过站台时，列车附近的空气流速大，压强小，而站台远处的空气流速小，压强大。 这样就会产生一个指向列车的压强差，这个压强差会对乘客产生一个指向列车的 “推力”，如果乘客站在安全线以内，就可能会被推向列车，造成危险。</w:t>
      </w:r>
    </w:p>
    <w:p w14:paraId="77D213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故选A 。</w:t>
      </w:r>
    </w:p>
    <w:p w14:paraId="054E32D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3．C</w:t>
      </w:r>
    </w:p>
    <w:p w14:paraId="337DEB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水中下沉的苹果浸没在水中，因为液体对浸没在其中的物体有向上的作用力和向下的压力作用，其中向上的压力大于向下的压力，这个压力差即物体受到的浮力，故苹果受到浮力作用，故A不符合题意；</w:t>
      </w:r>
    </w:p>
    <w:p w14:paraId="57A68B2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B．海试中的福建号航母浸在水中，因为液体对浸没在其中的物体有向上的作用力和向下的压力作用，其中向上的压力大于向下的压力，这个压力差即物体受到的浮力，故航母受到浮力作用，故B不符合题意；</w:t>
      </w:r>
    </w:p>
    <w:p w14:paraId="59F5659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C．太空中没有空气，遨游太空的天宫二号不受到浮力，故C符合题意；</w:t>
      </w:r>
    </w:p>
    <w:p w14:paraId="13EC2C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D．飘在空中的热气球浸在空气中，受到空气的浮力，故D不符合题意。</w:t>
      </w:r>
    </w:p>
    <w:p w14:paraId="318C06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1EE390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4．C</w:t>
      </w:r>
    </w:p>
    <w:p w14:paraId="710658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用手慢慢把它竖直压入水中，易拉罐浸在液体中的体积变大，即排开液体的体积变大，易拉罐受到的浮力变大，因此越往下压，手感觉需要的力会越大；易拉罐全部没入水中后，继续把它压向桶底，感觉手施加的力不变；</w:t>
      </w:r>
    </w:p>
    <w:p w14:paraId="3DBBA2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AB．实验过程中，物体的体积、液体的密度不变，因此无法探究浮力的大小与物体的体积、液体的密度之间的关系，故AB错误；</w:t>
      </w:r>
    </w:p>
    <w:p w14:paraId="0311D7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C．易拉罐未浸没之前，随物体浸在液体中的体积变大，需要施加的力变大，因此说明浮力的大小与物体浸在液体中的体积有关，故C正确；</w:t>
      </w:r>
    </w:p>
    <w:p w14:paraId="1AFB38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D．当物体浸没后，继续向下按压物体，所需要的力不变，说明浮力的大小与物体浸入液体的深度无关，故D错误。</w:t>
      </w:r>
    </w:p>
    <w:p w14:paraId="42763D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3E9123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5．C</w:t>
      </w:r>
    </w:p>
    <w:p w14:paraId="29D111B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【详解】A．直升机是靠螺旋桨高速旋转产生方向向下、巨大的气流，由于气流的反作用力，给飞机一个向上的力起飞的。故A错误；</w:t>
      </w:r>
    </w:p>
    <w:p w14:paraId="077CBBF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BC．漂浮的日照舰受到的浮力等于军舰自身重力，当随舰直升机起飞后，军舰自重变小，所以军舰受到的浮力减小，根据阿基米德定律</w:t>
      </w:r>
      <w:r>
        <w:rPr>
          <w:i/>
          <w:sz w:val="21"/>
        </w:rPr>
        <w:t>F</w:t>
      </w:r>
      <w:r>
        <w:rPr>
          <w:i/>
          <w:sz w:val="21"/>
          <w:vertAlign w:val="subscript"/>
        </w:rPr>
        <w:t>浮</w:t>
      </w:r>
      <w:r>
        <w:rPr>
          <w:i/>
          <w:sz w:val="21"/>
        </w:rPr>
        <w:t>=ρ</w:t>
      </w:r>
      <w:r>
        <w:rPr>
          <w:i/>
          <w:sz w:val="21"/>
          <w:vertAlign w:val="subscript"/>
        </w:rPr>
        <w:t>液</w:t>
      </w:r>
      <w:r>
        <w:rPr>
          <w:i/>
          <w:sz w:val="21"/>
        </w:rPr>
        <w:t>V</w:t>
      </w:r>
      <w:r>
        <w:rPr>
          <w:i/>
          <w:sz w:val="21"/>
          <w:vertAlign w:val="subscript"/>
        </w:rPr>
        <w:t>排</w:t>
      </w:r>
      <w:r>
        <w:rPr>
          <w:i/>
          <w:sz w:val="21"/>
        </w:rPr>
        <w:t>g</w:t>
      </w:r>
      <w:r>
        <w:rPr>
          <w:sz w:val="21"/>
        </w:rPr>
        <w:t>可知，军舰排开海水体积减小，则其露出海面的体积增大。故B错误，C正确；</w:t>
      </w:r>
    </w:p>
    <w:p w14:paraId="404163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D．演习时，两艘舰如果靠得太近，它们之间水的流速大、压强小，小于外面的压强，内外产生压强差，使两舰有相撞的危险，所以两艘舰要相距一定距离航行。故D错误。</w:t>
      </w:r>
    </w:p>
    <w:p w14:paraId="205FE8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0C3826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6．B</w:t>
      </w:r>
    </w:p>
    <w:p w14:paraId="61D9C06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【详解】ABC．由图可知，密度计在甲、乙两容器中都是漂浮状态，所受的浮力等于其重力，所以所受浮力相等，密度计在乙液体中排开液体的体积大，根据</w:t>
      </w:r>
      <w:r>
        <w:object>
          <v:shape id="_x0000_i1056" type="#_x0000_t75" alt="eqIdcf10c1d055c8d1ee975267f1f4a4fecc" style="width:58.05pt;height:16.8pt" o:ole="" coordsize="21600,21600" o:preferrelative="t" filled="f" stroked="f">
            <v:stroke joinstyle="miter"/>
            <v:imagedata r:id="rId91" o:title="eqIdcf10c1d055c8d1ee975267f1f4a4fecc"/>
            <o:lock v:ext="edit" aspectratio="t"/>
            <w10:anchorlock/>
          </v:shape>
          <o:OLEObject Type="Embed" ProgID="Equation.DSMT4" ShapeID="_x0000_i1056" DrawAspect="Content" ObjectID="_1468075756" r:id="rId92"/>
        </w:object>
      </w:r>
      <w:r>
        <w:rPr>
          <w:sz w:val="21"/>
        </w:rPr>
        <w:t>可知，乙液体的密度小于甲液体的密度，故AC错误，B正确；</w:t>
      </w:r>
    </w:p>
    <w:p w14:paraId="061AD2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两容器中液面恰好相平，密度计在乙液体中排开液体的体积大，故甲液体的体积大于乙液体的体积，因为甲液体的密度大于乙液体的密度，故甲液体的质量大于乙液体的质量。因为桌面受到的压力等于烧杯、液体、密度计的重力总和，故</w:t>
      </w:r>
      <w:r>
        <w:object>
          <v:shape id="_x0000_i1057" type="#_x0000_t75" alt="eqIdd315872b15821dde58719e5dd63c0ba9" style="width:36.9pt;height:15.8pt" o:ole="" coordsize="21600,21600" o:preferrelative="t" filled="f" stroked="f">
            <v:stroke joinstyle="miter"/>
            <v:imagedata r:id="rId93" o:title="eqIdd315872b15821dde58719e5dd63c0ba9"/>
            <o:lock v:ext="edit" aspectratio="t"/>
            <w10:anchorlock/>
          </v:shape>
          <o:OLEObject Type="Embed" ProgID="Equation.DSMT4" ShapeID="_x0000_i1057" DrawAspect="Content" ObjectID="_1468075757" r:id="rId94"/>
        </w:object>
      </w:r>
      <w:r>
        <w:rPr>
          <w:sz w:val="21"/>
        </w:rPr>
        <w:t>；</w:t>
      </w:r>
      <w:r>
        <w:rPr>
          <w:sz w:val="20"/>
        </w:rPr>
        <w:t>因容器底面积相等，根据</w:t>
      </w:r>
      <w:r>
        <w:object>
          <v:shape id="_x0000_i1058" type="#_x0000_t75" alt="eqIde512e223efc50cd873f7d5b0e9896c8e" style="width:36.9pt;height:32.35pt" o:ole="" coordsize="21600,21600" o:preferrelative="t" filled="f" stroked="f">
            <v:stroke joinstyle="miter"/>
            <v:imagedata r:id="rId95" o:title="eqIde512e223efc50cd873f7d5b0e9896c8e"/>
            <o:lock v:ext="edit" aspectratio="t"/>
            <w10:anchorlock/>
          </v:shape>
          <o:OLEObject Type="Embed" ProgID="Equation.DSMT4" ShapeID="_x0000_i1058" DrawAspect="Content" ObjectID="_1468075758" r:id="rId96"/>
        </w:object>
      </w:r>
      <w:r>
        <w:rPr>
          <w:sz w:val="21"/>
        </w:rPr>
        <w:t>，甲容器对水平桌面的压强较大，故D错误。</w:t>
      </w:r>
    </w:p>
    <w:p w14:paraId="31021B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7E00AE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7．B</w:t>
      </w:r>
    </w:p>
    <w:p w14:paraId="6FEF2BB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【详解】A．液体压强的大小与深度有关，同一液体中，深度越深，压强越大，所以悬浮在液体中的长方体，上表面受到液体的压强小于下表面受到液体的压强。根据</w:t>
      </w:r>
      <w:r>
        <w:object>
          <v:shape id="_x0000_i1059" type="#_x0000_t75" alt="eqId0853d4915bdac57673369980bdc2ac82" style="width:34.25pt;height:13.85pt" o:ole="" coordsize="21600,21600" o:preferrelative="t" filled="f" stroked="f">
            <v:stroke joinstyle="miter"/>
            <v:imagedata r:id="rId97" o:title="eqId0853d4915bdac57673369980bdc2ac82"/>
            <o:lock v:ext="edit" aspectratio="t"/>
            <w10:anchorlock/>
          </v:shape>
          <o:OLEObject Type="Embed" ProgID="Equation.DSMT4" ShapeID="_x0000_i1059" DrawAspect="Content" ObjectID="_1468075759" r:id="rId98"/>
        </w:object>
      </w:r>
      <w:r>
        <w:rPr>
          <w:sz w:val="21"/>
        </w:rPr>
        <w:t>可知，长方体上表面受到液体的压力小于下表面受到液体的压力，即</w:t>
      </w:r>
      <w:r>
        <w:object>
          <v:shape id="_x0000_i1060" type="#_x0000_t75" alt="eqId1fa3f23e221cbb32a84bdeb3cb82fe73" style="width:31.65pt;height:15.8pt" o:ole="" coordsize="21600,21600" o:preferrelative="t" filled="f" stroked="f">
            <v:stroke joinstyle="miter"/>
            <v:imagedata r:id="rId99" o:title="eqId1fa3f23e221cbb32a84bdeb3cb82fe73"/>
            <o:lock v:ext="edit" aspectratio="t"/>
            <w10:anchorlock/>
          </v:shape>
          <o:OLEObject Type="Embed" ProgID="Equation.DSMT4" ShapeID="_x0000_i1060" DrawAspect="Content" ObjectID="_1468075760" r:id="rId100"/>
        </w:object>
      </w:r>
      <w:r>
        <w:rPr>
          <w:sz w:val="21"/>
        </w:rPr>
        <w:t>，故A正确，不符合题意；</w:t>
      </w:r>
    </w:p>
    <w:p w14:paraId="048A603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B．长方体悬浮在液体中，处于平衡状态。对长方体进行受力分析，长方体受到竖直向下的重力</w:t>
      </w:r>
      <w:r>
        <w:rPr>
          <w:rFonts w:ascii="Times New Roman" w:eastAsia="Times New Roman" w:hAnsi="Times New Roman" w:cs="Times New Roman"/>
          <w:i/>
          <w:sz w:val="21"/>
        </w:rPr>
        <w:t>G</w:t>
      </w:r>
      <w:r>
        <w:rPr>
          <w:sz w:val="21"/>
        </w:rPr>
        <w:t>、竖直向下的压力</w:t>
      </w:r>
      <w:r>
        <w:object>
          <v:shape id="_x0000_i1061" type="#_x0000_t75" alt="eqIdc4a30de57df4e6f60bffe9ac591b24fb" style="width:11.4pt;height:16.1pt" o:ole="" coordsize="21600,21600" o:preferrelative="t" filled="f" stroked="f">
            <v:stroke joinstyle="miter"/>
            <v:imagedata r:id="rId101" o:title="eqIdc4a30de57df4e6f60bffe9ac591b24fb"/>
            <o:lock v:ext="edit" aspectratio="t"/>
            <w10:anchorlock/>
          </v:shape>
          <o:OLEObject Type="Embed" ProgID="Equation.DSMT4" ShapeID="_x0000_i1061" DrawAspect="Content" ObjectID="_1468075761" r:id="rId102"/>
        </w:object>
      </w:r>
      <w:r>
        <w:rPr>
          <w:sz w:val="21"/>
        </w:rPr>
        <w:t>、竖直向上的压力</w:t>
      </w:r>
      <w:r>
        <w:object>
          <v:shape id="_x0000_i1062" type="#_x0000_t75" alt="eqId8387b687579c4d5152175c9d19e24232" style="width:12.3pt;height:15.55pt" o:ole="" coordsize="21600,21600" o:preferrelative="t" filled="f" stroked="f">
            <v:stroke joinstyle="miter"/>
            <v:imagedata r:id="rId103" o:title="eqId8387b687579c4d5152175c9d19e24232"/>
            <o:lock v:ext="edit" aspectratio="t"/>
            <w10:anchorlock/>
          </v:shape>
          <o:OLEObject Type="Embed" ProgID="Equation.DSMT4" ShapeID="_x0000_i1062" DrawAspect="Content" ObjectID="_1468075762" r:id="rId104"/>
        </w:object>
      </w:r>
      <w:r>
        <w:rPr>
          <w:sz w:val="21"/>
        </w:rPr>
        <w:t>，所以有</w:t>
      </w:r>
      <w:r>
        <w:object>
          <v:shape id="_x0000_i1063" type="#_x0000_t75" alt="eqId122cff439c2a9caed72e1d2bc269360c" style="width:50.1pt;height:15.8pt" o:ole="" coordsize="21600,21600" o:preferrelative="t" filled="f" stroked="f">
            <v:stroke joinstyle="miter"/>
            <v:imagedata r:id="rId105" o:title="eqId122cff439c2a9caed72e1d2bc269360c"/>
            <o:lock v:ext="edit" aspectratio="t"/>
            <w10:anchorlock/>
          </v:shape>
          <o:OLEObject Type="Embed" ProgID="Equation.DSMT4" ShapeID="_x0000_i1063" DrawAspect="Content" ObjectID="_1468075763" r:id="rId106"/>
        </w:object>
      </w:r>
      <w:r>
        <w:rPr>
          <w:sz w:val="21"/>
        </w:rPr>
        <w:t>，故B错误，符合题意；</w:t>
      </w:r>
    </w:p>
    <w:p w14:paraId="4BD0254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C．长方体悬浮在液体中时，在相同深度处，长方体相对侧面受到的液体压强相等，根据</w:t>
      </w:r>
      <w:r>
        <w:object>
          <v:shape id="_x0000_i1064" type="#_x0000_t75" alt="eqId0853d4915bdac57673369980bdc2ac82" style="width:34.25pt;height:13.85pt" o:ole="" coordsize="21600,21600" o:preferrelative="t" filled="f" stroked="f">
            <v:stroke joinstyle="miter"/>
            <v:imagedata r:id="rId97" o:title="eqId0853d4915bdac57673369980bdc2ac82"/>
            <o:lock v:ext="edit" aspectratio="t"/>
            <w10:anchorlock/>
          </v:shape>
          <o:OLEObject Type="Embed" ProgID="Equation.DSMT4" ShapeID="_x0000_i1064" DrawAspect="Content" ObjectID="_1468075764" r:id="rId107"/>
        </w:object>
      </w:r>
      <w:r>
        <w:rPr>
          <w:sz w:val="21"/>
        </w:rPr>
        <w:t>可知，长方体的相对侧面所受液体的压力大小相等、方向相反、作用在同一条直线上，满足二力平衡的条件，所以长方体相对侧面所受液体的压力相互平衡，故C正确，不符合题意；</w:t>
      </w:r>
    </w:p>
    <w:p w14:paraId="128513D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D．若物体悬浮于更深的位置，上下表面的深度差不变，则上下表面受到的压强差不变，受力面积不变，根据</w:t>
      </w:r>
      <w:r>
        <w:object>
          <v:shape id="_x0000_i1065" type="#_x0000_t75" alt="eqIdcca652b0a1e2652f1d52b7884e2de675" style="width:45.7pt;height:13.95pt" o:ole="" coordsize="21600,21600" o:preferrelative="t" filled="f" stroked="f">
            <v:stroke joinstyle="miter"/>
            <v:imagedata r:id="rId108" o:title="eqIdcca652b0a1e2652f1d52b7884e2de675"/>
            <o:lock v:ext="edit" aspectratio="t"/>
            <w10:anchorlock/>
          </v:shape>
          <o:OLEObject Type="Embed" ProgID="Equation.DSMT4" ShapeID="_x0000_i1065" DrawAspect="Content" ObjectID="_1468075765" r:id="rId109"/>
        </w:object>
      </w:r>
      <w:r>
        <w:rPr>
          <w:sz w:val="21"/>
        </w:rPr>
        <w:t>可知，所以上下表面受到的压力差不变，即</w:t>
      </w:r>
      <w:r>
        <w:object>
          <v:shape id="_x0000_i1066" type="#_x0000_t75" alt="eqIdc4a30de57df4e6f60bffe9ac591b24fb" style="width:11.4pt;height:16.1pt" o:ole="" coordsize="21600,21600" o:preferrelative="t" filled="f" stroked="f">
            <v:stroke joinstyle="miter"/>
            <v:imagedata r:id="rId101" o:title="eqIdc4a30de57df4e6f60bffe9ac591b24fb"/>
            <o:lock v:ext="edit" aspectratio="t"/>
            <w10:anchorlock/>
          </v:shape>
          <o:OLEObject Type="Embed" ProgID="Equation.DSMT4" ShapeID="_x0000_i1066" DrawAspect="Content" ObjectID="_1468075766" r:id="rId110"/>
        </w:object>
      </w:r>
      <w:r>
        <w:rPr>
          <w:sz w:val="21"/>
        </w:rPr>
        <w:t>、</w:t>
      </w:r>
      <w:r>
        <w:object>
          <v:shape id="_x0000_i1067" type="#_x0000_t75" alt="eqId8387b687579c4d5152175c9d19e24232" style="width:12.3pt;height:15.55pt" o:ole="" coordsize="21600,21600" o:preferrelative="t" filled="f" stroked="f">
            <v:stroke joinstyle="miter"/>
            <v:imagedata r:id="rId103" o:title="eqId8387b687579c4d5152175c9d19e24232"/>
            <o:lock v:ext="edit" aspectratio="t"/>
            <w10:anchorlock/>
          </v:shape>
          <o:OLEObject Type="Embed" ProgID="Equation.DSMT4" ShapeID="_x0000_i1067" DrawAspect="Content" ObjectID="_1468075767" r:id="rId111"/>
        </w:object>
      </w:r>
      <w:r>
        <w:rPr>
          <w:sz w:val="21"/>
        </w:rPr>
        <w:t>之差不变，故D正确，不符合题意。</w:t>
      </w:r>
    </w:p>
    <w:p w14:paraId="492838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358271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8．C</w:t>
      </w:r>
    </w:p>
    <w:p w14:paraId="2143E99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【详解】A．府里的方向竖直向上，所以该船所受浮力的方向是竖直向上的，故A错误；</w:t>
      </w:r>
    </w:p>
    <w:p w14:paraId="38652EC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B．排水量是指该船装满货物时排开水的质量，故B错误；</w:t>
      </w:r>
    </w:p>
    <w:p w14:paraId="4D5E8FC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C．根据阿基米德原理可知，该船满载时受到的浮力为</w:t>
      </w:r>
      <w:r>
        <w:object>
          <v:shape id="_x0000_i1068" type="#_x0000_t75" alt="eqId469e0b73065241ac6a18e65ed3eea68d" style="width:243.75pt;height:17.7pt" o:ole="" coordsize="21600,21600" o:preferrelative="t" filled="f" stroked="f">
            <v:stroke joinstyle="miter"/>
            <v:imagedata r:id="rId112" o:title="eqId469e0b73065241ac6a18e65ed3eea68d"/>
            <o:lock v:ext="edit" aspectratio="t"/>
            <w10:anchorlock/>
          </v:shape>
          <o:OLEObject Type="Embed" ProgID="Equation.DSMT4" ShapeID="_x0000_i1068" DrawAspect="Content" ObjectID="_1468075768" r:id="rId113"/>
        </w:object>
      </w:r>
      <w:r>
        <w:rPr>
          <w:sz w:val="21"/>
        </w:rPr>
        <w:t>，故C正确；</w:t>
      </w:r>
    </w:p>
    <w:p w14:paraId="327209E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D．大黄鱼被捕捞上船后，由于船始终漂浮，则船受到的浮力</w:t>
      </w:r>
      <w:r>
        <w:object>
          <v:shape id="_x0000_i1069" type="#_x0000_t75" alt="eqId0b5b5cfdf7e624b17b192e443b46d46d" style="width:29.9pt;height:15.95pt" o:ole="" coordsize="21600,21600" o:preferrelative="t" filled="f" stroked="f">
            <v:stroke joinstyle="miter"/>
            <v:imagedata r:id="rId114" o:title="eqId0b5b5cfdf7e624b17b192e443b46d46d"/>
            <o:lock v:ext="edit" aspectratio="t"/>
            <w10:anchorlock/>
          </v:shape>
          <o:OLEObject Type="Embed" ProgID="Equation.DSMT4" ShapeID="_x0000_i1069" DrawAspect="Content" ObjectID="_1468075769" r:id="rId115"/>
        </w:object>
      </w:r>
      <w:r>
        <w:rPr>
          <w:sz w:val="21"/>
        </w:rPr>
        <w:t>，因为船受到的重力</w:t>
      </w:r>
      <w:r>
        <w:rPr>
          <w:rFonts w:ascii="Times New Roman" w:eastAsia="Times New Roman" w:hAnsi="Times New Roman" w:cs="Times New Roman"/>
          <w:i/>
          <w:sz w:val="21"/>
        </w:rPr>
        <w:t>G</w:t>
      </w:r>
      <w:r>
        <w:rPr>
          <w:sz w:val="21"/>
        </w:rPr>
        <w:t>变大，所以船受到的浮力变大，由于海水的密度不变，根据</w:t>
      </w:r>
      <w:r>
        <w:object>
          <v:shape id="_x0000_i1070" type="#_x0000_t75" alt="eqIdca9aeef9be202734617f07ea6bf52278" style="width:58.05pt;height:16.7pt" o:ole="" coordsize="21600,21600" o:preferrelative="t" filled="f" stroked="f">
            <v:stroke joinstyle="miter"/>
            <v:imagedata r:id="rId116" o:title="eqIdca9aeef9be202734617f07ea6bf52278"/>
            <o:lock v:ext="edit" aspectratio="t"/>
            <w10:anchorlock/>
          </v:shape>
          <o:OLEObject Type="Embed" ProgID="Equation.DSMT4" ShapeID="_x0000_i1070" DrawAspect="Content" ObjectID="_1468075770" r:id="rId117"/>
        </w:object>
      </w:r>
      <w:r>
        <w:rPr>
          <w:sz w:val="21"/>
        </w:rPr>
        <w:t>可知，船排开的海水的体积变大，船身会下沉一些，故D错误。</w:t>
      </w:r>
    </w:p>
    <w:p w14:paraId="4F0869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w:t>
      </w:r>
    </w:p>
    <w:p w14:paraId="1D9D127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9．D</w:t>
      </w:r>
    </w:p>
    <w:p w14:paraId="2CCE488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【详解】A．由图象可知，当</w:t>
      </w:r>
      <w:r>
        <w:rPr>
          <w:rFonts w:ascii="Times New Roman" w:eastAsia="Times New Roman" w:hAnsi="Times New Roman" w:cs="Times New Roman"/>
          <w:i/>
          <w:sz w:val="21"/>
        </w:rPr>
        <w:t>h</w:t>
      </w:r>
      <w:r>
        <w:rPr>
          <w:sz w:val="21"/>
        </w:rPr>
        <w:t>为0～30cm时，弹簧测力计示数为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＝46N，此时金属块处于空气中，根据二力平衡条件可知，金属块的重力</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1</w:t>
      </w:r>
      <w:r>
        <w:rPr>
          <w:sz w:val="21"/>
        </w:rPr>
        <w:t>＝46N，故A正确，不符合题意；</w:t>
      </w:r>
    </w:p>
    <w:p w14:paraId="1CC8C5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B．由图象可知，当</w:t>
      </w:r>
      <w:r>
        <w:rPr>
          <w:rFonts w:ascii="Times New Roman" w:eastAsia="Times New Roman" w:hAnsi="Times New Roman" w:cs="Times New Roman"/>
          <w:i/>
          <w:sz w:val="21"/>
        </w:rPr>
        <w:t>h</w:t>
      </w:r>
      <w:r>
        <w:rPr>
          <w:sz w:val="21"/>
        </w:rPr>
        <w:t>＝50cm之后，弹簧测力计示数为</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＝26N，且不变，此时金属块浸没水中，则金属块浸没时受到的浮力</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F</w:t>
      </w:r>
      <w:r>
        <w:rPr>
          <w:rFonts w:ascii="Times New Roman" w:eastAsia="Times New Roman" w:hAnsi="Times New Roman" w:cs="Times New Roman"/>
          <w:i/>
          <w:sz w:val="21"/>
          <w:vertAlign w:val="subscript"/>
        </w:rPr>
        <w:t>2</w:t>
      </w:r>
      <w:r>
        <w:rPr>
          <w:sz w:val="21"/>
        </w:rPr>
        <w:t>＝46N﹣26N＝20N，故B正确，不符合题意；</w:t>
      </w:r>
    </w:p>
    <w:p w14:paraId="3B7DC4D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C．金属块浸没水中后下降到池底的过程中，深度不断增大，由</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水</w:t>
      </w:r>
      <w:r>
        <w:rPr>
          <w:rFonts w:ascii="Times New Roman" w:eastAsia="Times New Roman" w:hAnsi="Times New Roman" w:cs="Times New Roman"/>
          <w:i/>
          <w:sz w:val="21"/>
        </w:rPr>
        <w:t>gh</w:t>
      </w:r>
      <w:r>
        <w:rPr>
          <w:sz w:val="21"/>
        </w:rPr>
        <w:t>可知金属块受到水的压强变大，根据</w:t>
      </w:r>
      <w:r>
        <w:object>
          <v:shape id="_x0000_i1071" type="#_x0000_t75" alt="eqIde512e223efc50cd873f7d5b0e9896c8e" style="width:36.9pt;height:32.35pt" o:ole="" coordsize="21600,21600" o:preferrelative="t" filled="f" stroked="f">
            <v:stroke joinstyle="miter"/>
            <v:imagedata r:id="rId95" o:title="eqIde512e223efc50cd873f7d5b0e9896c8e"/>
            <o:lock v:ext="edit" aspectratio="t"/>
            <w10:anchorlock/>
          </v:shape>
          <o:OLEObject Type="Embed" ProgID="Equation.DSMT4" ShapeID="_x0000_i1071" DrawAspect="Content" ObjectID="_1468075771" r:id="rId118"/>
        </w:object>
      </w:r>
      <w:r>
        <w:rPr>
          <w:sz w:val="21"/>
        </w:rPr>
        <w:t>金属块受到水的压力变大；金属块浸没水中后下降到池底的过程中，金属块排开水的体积不变，由</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液</w:t>
      </w:r>
      <w:r>
        <w:rPr>
          <w:rFonts w:ascii="Times New Roman" w:eastAsia="Times New Roman" w:hAnsi="Times New Roman" w:cs="Times New Roman"/>
          <w:i/>
          <w:sz w:val="21"/>
        </w:rPr>
        <w:t>gV</w:t>
      </w:r>
      <w:r>
        <w:rPr>
          <w:rFonts w:ascii="宋体" w:eastAsia="宋体" w:hAnsi="宋体" w:cs="宋体"/>
          <w:i/>
          <w:sz w:val="21"/>
          <w:vertAlign w:val="subscript"/>
        </w:rPr>
        <w:t>排</w:t>
      </w:r>
      <w:r>
        <w:rPr>
          <w:sz w:val="21"/>
        </w:rPr>
        <w:t>可知，金属块受到的浮力不变，故C正确，不符合题意；</w:t>
      </w:r>
    </w:p>
    <w:p w14:paraId="78DA43A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D．忽略金属块浸入水中时池水液面高度的变化，由图像可知，金属块刚浸没时底部所处的深度</w:t>
      </w:r>
      <w:r>
        <w:rPr>
          <w:rFonts w:ascii="Times New Roman" w:eastAsia="Times New Roman" w:hAnsi="Times New Roman" w:cs="Times New Roman"/>
          <w:i/>
          <w:sz w:val="21"/>
        </w:rPr>
        <w:t>h</w:t>
      </w:r>
      <w:r>
        <w:rPr>
          <w:sz w:val="21"/>
        </w:rPr>
        <w:t>＝50cm﹣30cm＝20cm＝0.2m</w:t>
      </w:r>
    </w:p>
    <w:p w14:paraId="717430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金属块下底面受到水的压强</w:t>
      </w:r>
      <w:r>
        <w:rPr>
          <w:rFonts w:ascii="Times New Roman" w:eastAsia="Times New Roman" w:hAnsi="Times New Roman" w:cs="Times New Roman"/>
          <w:i/>
          <w:sz w:val="21"/>
        </w:rPr>
        <w:t>p</w:t>
      </w:r>
      <w:r>
        <w:rPr>
          <w:sz w:val="21"/>
        </w:rPr>
        <w:t>＝</w:t>
      </w:r>
      <w:r>
        <w:rPr>
          <w:rFonts w:ascii="Times New Roman" w:eastAsia="Times New Roman" w:hAnsi="Times New Roman" w:cs="Times New Roman"/>
          <w:i/>
          <w:sz w:val="21"/>
        </w:rPr>
        <w:t>ρ</w:t>
      </w:r>
      <w:r>
        <w:rPr>
          <w:rFonts w:ascii="宋体" w:eastAsia="宋体" w:hAnsi="宋体" w:cs="宋体"/>
          <w:i/>
          <w:sz w:val="21"/>
          <w:vertAlign w:val="subscript"/>
        </w:rPr>
        <w:t>水</w:t>
      </w:r>
      <w:r>
        <w:rPr>
          <w:rFonts w:ascii="Times New Roman" w:eastAsia="Times New Roman" w:hAnsi="Times New Roman" w:cs="Times New Roman"/>
          <w:i/>
          <w:sz w:val="21"/>
        </w:rPr>
        <w:t>gh</w:t>
      </w:r>
      <w:r>
        <w:rPr>
          <w:sz w:val="21"/>
        </w:rPr>
        <w:t>＝1.0×10</w:t>
      </w:r>
      <w:r>
        <w:rPr>
          <w:sz w:val="21"/>
          <w:vertAlign w:val="superscript"/>
        </w:rPr>
        <w:t>3</w:t>
      </w:r>
      <w:r>
        <w:rPr>
          <w:sz w:val="21"/>
        </w:rPr>
        <w:t>kg/m</w:t>
      </w:r>
      <w:r>
        <w:rPr>
          <w:sz w:val="21"/>
          <w:vertAlign w:val="superscript"/>
        </w:rPr>
        <w:t>3</w:t>
      </w:r>
      <w:r>
        <w:rPr>
          <w:sz w:val="21"/>
        </w:rPr>
        <w:t>×10N/kg×0.2m＝2×10</w:t>
      </w:r>
      <w:r>
        <w:rPr>
          <w:sz w:val="21"/>
          <w:vertAlign w:val="superscript"/>
        </w:rPr>
        <w:t>3</w:t>
      </w:r>
      <w:r>
        <w:rPr>
          <w:sz w:val="21"/>
        </w:rPr>
        <w:t>Pa，故D错误，符合题意。</w:t>
      </w:r>
    </w:p>
    <w:p w14:paraId="27F43E0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故选D。</w:t>
      </w:r>
    </w:p>
    <w:p w14:paraId="5C3E77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10．B</w:t>
      </w:r>
    </w:p>
    <w:p w14:paraId="25169C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【详解】C．两种液体对容器底的压强相等，且</w:t>
      </w:r>
      <w:r>
        <w:object>
          <v:shape id="_x0000_i1072" type="#_x0000_t75" alt="eqId0a2d3704fcb4dec6a9b693bb231cc366" style="width:29.9pt;height:15.95pt" o:ole="" coordsize="21600,21600" o:preferrelative="t" filled="f" stroked="f">
            <v:stroke joinstyle="miter"/>
            <v:imagedata r:id="rId32" o:title="eqId0a2d3704fcb4dec6a9b693bb231cc366"/>
            <o:lock v:ext="edit" aspectratio="t"/>
            <w10:anchorlock/>
          </v:shape>
          <o:OLEObject Type="Embed" ProgID="Equation.DSMT4" ShapeID="_x0000_i1072" DrawAspect="Content" ObjectID="_1468075772" r:id="rId119"/>
        </w:object>
      </w:r>
      <w:r>
        <w:rPr>
          <w:sz w:val="21"/>
        </w:rPr>
        <w:t>，由</w:t>
      </w:r>
      <w:r>
        <w:object>
          <v:shape id="_x0000_i1073" type="#_x0000_t75" alt="eqId4a1515878ecd7c5ad8a55f46e58d62b9" style="width:47.5pt;height:16.65pt" o:ole="" coordsize="21600,21600" o:preferrelative="t" filled="f" stroked="f">
            <v:stroke joinstyle="miter"/>
            <v:imagedata r:id="rId120" o:title="eqId4a1515878ecd7c5ad8a55f46e58d62b9"/>
            <o:lock v:ext="edit" aspectratio="t"/>
            <w10:anchorlock/>
          </v:shape>
          <o:OLEObject Type="Embed" ProgID="Equation.DSMT4" ShapeID="_x0000_i1073" DrawAspect="Content" ObjectID="_1468075773" r:id="rId121"/>
        </w:object>
      </w:r>
      <w:r>
        <w:rPr>
          <w:sz w:val="21"/>
        </w:rPr>
        <w:t>可知，两种液体的密度关系为</w:t>
      </w:r>
      <w:r>
        <w:object>
          <v:shape id="_x0000_i1074" type="#_x0000_t75" alt="eqId8f124d797dda3b0d2142970170471047" style="width:34.3pt;height:15.4pt" o:ole="" coordsize="21600,21600" o:preferrelative="t" filled="f" stroked="f">
            <v:stroke joinstyle="miter"/>
            <v:imagedata r:id="rId41" o:title="eqId8f124d797dda3b0d2142970170471047"/>
            <o:lock v:ext="edit" aspectratio="t"/>
            <w10:anchorlock/>
          </v:shape>
          <o:OLEObject Type="Embed" ProgID="Equation.DSMT4" ShapeID="_x0000_i1074" DrawAspect="Content" ObjectID="_1468075774" r:id="rId122"/>
        </w:object>
      </w:r>
      <w:r>
        <w:rPr>
          <w:sz w:val="21"/>
        </w:rPr>
        <w:t>，故C错误；</w:t>
      </w:r>
    </w:p>
    <w:p w14:paraId="6F0F96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B．A小球完全浸没在甲液体中，排开甲液体的体积等于A小球的体积，B小球漂浮在乙液体中，排开乙液体的体积小于B小球的体积，因为两小球体积相等，所以两小球排开液体的体积关系为</w:t>
      </w:r>
      <w:r>
        <w:object>
          <v:shape id="_x0000_i1075" type="#_x0000_t75" alt="eqId3a9c9188e2a05197fe2964179b5eda16" style="width:43.1pt;height:15.4pt" o:ole="" coordsize="21600,21600" o:preferrelative="t" filled="f" stroked="f">
            <v:stroke joinstyle="miter"/>
            <v:imagedata r:id="rId123" o:title="eqId3a9c9188e2a05197fe2964179b5eda16"/>
            <o:lock v:ext="edit" aspectratio="t"/>
            <w10:anchorlock/>
          </v:shape>
          <o:OLEObject Type="Embed" ProgID="Equation.DSMT4" ShapeID="_x0000_i1075" DrawAspect="Content" ObjectID="_1468075775" r:id="rId124"/>
        </w:object>
      </w:r>
      <w:r>
        <w:rPr>
          <w:sz w:val="21"/>
        </w:rPr>
        <w:t>，由</w:t>
      </w:r>
      <w:r>
        <w:object>
          <v:shape id="_x0000_i1076" type="#_x0000_t75" alt="eqIdd44dd002e5a053b70db46b531b837298" style="width:52.75pt;height:16.65pt" o:ole="" coordsize="21600,21600" o:preferrelative="t" filled="f" stroked="f">
            <v:stroke joinstyle="miter"/>
            <v:imagedata r:id="rId125" o:title="eqIdd44dd002e5a053b70db46b531b837298"/>
            <o:lock v:ext="edit" aspectratio="t"/>
            <w10:anchorlock/>
          </v:shape>
          <o:OLEObject Type="Embed" ProgID="Equation.DSMT4" ShapeID="_x0000_i1076" DrawAspect="Content" ObjectID="_1468075776" r:id="rId126"/>
        </w:object>
      </w:r>
      <w:r>
        <w:rPr>
          <w:sz w:val="21"/>
        </w:rPr>
        <w:t>可知，两个小球的浮力关系为：</w:t>
      </w:r>
      <w:r>
        <w:object>
          <v:shape id="_x0000_i1077" type="#_x0000_t75" alt="eqId5bb53f9b60ba1a00c0566f7049fe5e17" style="width:47.5pt;height:15.8pt" o:ole="" coordsize="21600,21600" o:preferrelative="t" filled="f" stroked="f">
            <v:stroke joinstyle="miter"/>
            <v:imagedata r:id="rId37" o:title="eqId5bb53f9b60ba1a00c0566f7049fe5e17"/>
            <o:lock v:ext="edit" aspectratio="t"/>
            <w10:anchorlock/>
          </v:shape>
          <o:OLEObject Type="Embed" ProgID="Equation.DSMT4" ShapeID="_x0000_i1077" DrawAspect="Content" ObjectID="_1468075777" r:id="rId127"/>
        </w:object>
      </w:r>
      <w:r>
        <w:rPr>
          <w:sz w:val="21"/>
        </w:rPr>
        <w:t>，故B正确；</w:t>
      </w:r>
    </w:p>
    <w:p w14:paraId="3A6092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A．因为A小球在甲液体中沉底，</w:t>
      </w:r>
      <w:r>
        <w:object>
          <v:shape id="_x0000_i1078" type="#_x0000_t75" alt="eqId23061c62ec9babb5c45b5da866baedd3" style="width:43.1pt;height:15.9pt" o:ole="" coordsize="21600,21600" o:preferrelative="t" filled="f" stroked="f">
            <v:stroke joinstyle="miter"/>
            <v:imagedata r:id="rId128" o:title="eqId23061c62ec9babb5c45b5da866baedd3"/>
            <o:lock v:ext="edit" aspectratio="t"/>
            <w10:anchorlock/>
          </v:shape>
          <o:OLEObject Type="Embed" ProgID="Equation.DSMT4" ShapeID="_x0000_i1078" DrawAspect="Content" ObjectID="_1468075778" r:id="rId129"/>
        </w:object>
      </w:r>
      <w:r>
        <w:rPr>
          <w:sz w:val="21"/>
        </w:rPr>
        <w:t>；B小球漂浮在乙液体中，受到的重力</w:t>
      </w:r>
      <w:r>
        <w:object>
          <v:shape id="_x0000_i1079" type="#_x0000_t75" alt="eqId216326dbac9ca29a1422ff354983a20c" style="width:42.2pt;height:18.1pt" o:ole="" coordsize="21600,21600" o:preferrelative="t" filled="f" stroked="f">
            <v:stroke joinstyle="miter"/>
            <v:imagedata r:id="rId130" o:title="eqId216326dbac9ca29a1422ff354983a20c"/>
            <o:lock v:ext="edit" aspectratio="t"/>
            <w10:anchorlock/>
          </v:shape>
          <o:OLEObject Type="Embed" ProgID="Equation.DSMT4" ShapeID="_x0000_i1079" DrawAspect="Content" ObjectID="_1468075779" r:id="rId131"/>
        </w:object>
      </w:r>
      <w:r>
        <w:rPr>
          <w:sz w:val="21"/>
        </w:rPr>
        <w:t>，所以两个小球的重力关系为</w:t>
      </w:r>
      <w:r>
        <w:object>
          <v:shape id="_x0000_i1080" type="#_x0000_t75" alt="eqId26aa40bb38745ea4d5be11ae36284cd2" style="width:37.8pt;height:15.9pt" o:ole="" coordsize="21600,21600" o:preferrelative="t" filled="f" stroked="f">
            <v:stroke joinstyle="miter"/>
            <v:imagedata r:id="rId132" o:title="eqId26aa40bb38745ea4d5be11ae36284cd2"/>
            <o:lock v:ext="edit" aspectratio="t"/>
            <w10:anchorlock/>
          </v:shape>
          <o:OLEObject Type="Embed" ProgID="Equation.DSMT4" ShapeID="_x0000_i1080" DrawAspect="Content" ObjectID="_1468075780" r:id="rId133"/>
        </w:object>
      </w:r>
      <w:r>
        <w:rPr>
          <w:sz w:val="21"/>
        </w:rPr>
        <w:t>，故A错误；</w:t>
      </w:r>
    </w:p>
    <w:p w14:paraId="3771A6D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D．两种液体对容器底的压强相等，受力面积相等，根据</w:t>
      </w:r>
      <w:r>
        <w:rPr>
          <w:rFonts w:ascii="Times New Roman" w:eastAsia="Times New Roman" w:hAnsi="Times New Roman" w:cs="Times New Roman"/>
          <w:i/>
          <w:sz w:val="21"/>
        </w:rPr>
        <w:t>F=pS</w:t>
      </w:r>
      <w:r>
        <w:rPr>
          <w:sz w:val="21"/>
        </w:rPr>
        <w:t>可知，甲和乙两种液体对容器底的压力相等；又因为容器为柱形容器且力的作用是相互的，所以液体对容器底的压力等于液体的重力和物体重力之和，由此可知两个容器对桌面的压力关系为F</w:t>
      </w:r>
      <w:r>
        <w:rPr>
          <w:sz w:val="21"/>
          <w:vertAlign w:val="subscript"/>
        </w:rPr>
        <w:t>甲</w:t>
      </w:r>
      <w:r>
        <w:rPr>
          <w:sz w:val="21"/>
        </w:rPr>
        <w:t>=F</w:t>
      </w:r>
      <w:r>
        <w:rPr>
          <w:sz w:val="21"/>
          <w:vertAlign w:val="subscript"/>
        </w:rPr>
        <w:t>乙</w:t>
      </w:r>
      <w:r>
        <w:rPr>
          <w:sz w:val="21"/>
        </w:rPr>
        <w:t>，由于两个容器底面积相等，根据</w:t>
      </w:r>
      <w:r>
        <w:object>
          <v:shape id="_x0000_i1081" type="#_x0000_t75" alt="eqId415487f06bc66fb34830444dbaf42c22" style="width:30.75pt;height:26.85pt" o:ole="" coordsize="21600,21600" o:preferrelative="t" filled="f" stroked="f">
            <v:stroke joinstyle="miter"/>
            <v:imagedata r:id="rId134" o:title="eqId415487f06bc66fb34830444dbaf42c22"/>
            <o:lock v:ext="edit" aspectratio="t"/>
            <w10:anchorlock/>
          </v:shape>
          <o:OLEObject Type="Embed" ProgID="Equation.DSMT4" ShapeID="_x0000_i1081" DrawAspect="Content" ObjectID="_1468075781" r:id="rId135"/>
        </w:object>
      </w:r>
      <w:r>
        <w:rPr>
          <w:sz w:val="21"/>
        </w:rPr>
        <w:t>可知，两个容器对桌面的压强关系为：</w:t>
      </w:r>
      <w:r>
        <w:rPr>
          <w:rFonts w:ascii="Times New Roman" w:eastAsia="Times New Roman" w:hAnsi="Times New Roman" w:cs="Times New Roman"/>
          <w:i/>
          <w:sz w:val="21"/>
        </w:rPr>
        <w:t>p</w:t>
      </w:r>
      <w:r>
        <w:rPr>
          <w:rFonts w:ascii="宋体" w:eastAsia="宋体" w:hAnsi="宋体" w:cs="宋体"/>
          <w:i/>
          <w:sz w:val="21"/>
          <w:vertAlign w:val="subscript"/>
        </w:rPr>
        <w:t>甲</w:t>
      </w:r>
      <w:r>
        <w:rPr>
          <w:sz w:val="21"/>
        </w:rPr>
        <w:t>=</w:t>
      </w:r>
      <w:r>
        <w:rPr>
          <w:rFonts w:ascii="Times New Roman" w:eastAsia="Times New Roman" w:hAnsi="Times New Roman" w:cs="Times New Roman"/>
          <w:i/>
          <w:sz w:val="21"/>
        </w:rPr>
        <w:t>p</w:t>
      </w:r>
      <w:r>
        <w:rPr>
          <w:rFonts w:ascii="宋体" w:eastAsia="宋体" w:hAnsi="宋体" w:cs="宋体"/>
          <w:i/>
          <w:sz w:val="21"/>
          <w:vertAlign w:val="subscript"/>
        </w:rPr>
        <w:t>乙</w:t>
      </w:r>
      <w:r>
        <w:rPr>
          <w:sz w:val="21"/>
        </w:rPr>
        <w:t>，故D错误。</w:t>
      </w:r>
    </w:p>
    <w:p w14:paraId="044E8D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w:t>
      </w:r>
    </w:p>
    <w:p w14:paraId="264F32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11．CD</w:t>
      </w:r>
    </w:p>
    <w:p w14:paraId="5E8924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【详解】A．A液体中物体漂浮，B液体中物体悬浮，根据物体的浮沉条件可知，</w:t>
      </w:r>
      <w:r>
        <w:object>
          <v:shape id="_x0000_i1082" type="#_x0000_t75" alt="eqId25d2a3352ce900950974da9a7a06d6c9" style="width:38.7pt;height:16.4pt" o:ole="" coordsize="21600,21600" o:preferrelative="t" filled="f" stroked="f">
            <v:stroke joinstyle="miter"/>
            <v:imagedata r:id="rId136" o:title="eqId25d2a3352ce900950974da9a7a06d6c9"/>
            <o:lock v:ext="edit" aspectratio="t"/>
            <w10:anchorlock/>
          </v:shape>
          <o:OLEObject Type="Embed" ProgID="Equation.DSMT4" ShapeID="_x0000_i1082" DrawAspect="Content" ObjectID="_1468075782" r:id="rId137"/>
        </w:object>
      </w:r>
      <w:r>
        <w:rPr>
          <w:sz w:val="21"/>
        </w:rPr>
        <w:t>，</w:t>
      </w:r>
      <w:r>
        <w:object>
          <v:shape id="_x0000_i1083" type="#_x0000_t75" alt="eqId8c70472305a6a291faaee5ff55981439" style="width:37.8pt;height:16.55pt" o:ole="" coordsize="21600,21600" o:preferrelative="t" filled="f" stroked="f">
            <v:stroke joinstyle="miter"/>
            <v:imagedata r:id="rId138" o:title="eqId8c70472305a6a291faaee5ff55981439"/>
            <o:lock v:ext="edit" aspectratio="t"/>
            <w10:anchorlock/>
          </v:shape>
          <o:OLEObject Type="Embed" ProgID="Equation.DSMT4" ShapeID="_x0000_i1083" DrawAspect="Content" ObjectID="_1468075783" r:id="rId139"/>
        </w:object>
      </w:r>
      <w:r>
        <w:rPr>
          <w:sz w:val="21"/>
        </w:rPr>
        <w:t>，则</w:t>
      </w:r>
      <w:r>
        <w:object>
          <v:shape id="_x0000_i1084" type="#_x0000_t75" alt="eqId6d95cc5b9e844476fb3de6909c8b07e3" style="width:36.9pt;height:15.8pt" o:ole="" coordsize="21600,21600" o:preferrelative="t" filled="f" stroked="f">
            <v:stroke joinstyle="miter"/>
            <v:imagedata r:id="rId140" o:title="eqId6d95cc5b9e844476fb3de6909c8b07e3"/>
            <o:lock v:ext="edit" aspectratio="t"/>
            <w10:anchorlock/>
          </v:shape>
          <o:OLEObject Type="Embed" ProgID="Equation.DSMT4" ShapeID="_x0000_i1084" DrawAspect="Content" ObjectID="_1468075784" r:id="rId141"/>
        </w:object>
      </w:r>
      <w:r>
        <w:rPr>
          <w:sz w:val="21"/>
        </w:rPr>
        <w:t>，故A错误；</w:t>
      </w:r>
    </w:p>
    <w:p w14:paraId="20D0D2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BD．物体在两种液体中漂浮和悬浮，受到的浮力均等于物体的重力，则在两种液体中受到的浮力大小相等，根据阿基米德原理可知，排开液体的重力相等，由</w:t>
      </w:r>
      <w:r>
        <w:object>
          <v:shape id="_x0000_i1085" type="#_x0000_t75" alt="eqIdca48cb704693ec7d7b7902a64ad2a079" style="width:30.75pt;height:28.8pt" o:ole="" coordsize="21600,21600" o:preferrelative="t" filled="f" stroked="f">
            <v:stroke joinstyle="miter"/>
            <v:imagedata r:id="rId142" o:title="eqIdca48cb704693ec7d7b7902a64ad2a079"/>
            <o:lock v:ext="edit" aspectratio="t"/>
            <w10:anchorlock/>
          </v:shape>
          <o:OLEObject Type="Embed" ProgID="Equation.DSMT4" ShapeID="_x0000_i1085" DrawAspect="Content" ObjectID="_1468075785" r:id="rId143"/>
        </w:object>
      </w:r>
      <w:r>
        <w:rPr>
          <w:sz w:val="21"/>
        </w:rPr>
        <w:t>可知，</w:t>
      </w:r>
      <w:r>
        <w:object>
          <v:shape id="_x0000_i1086" type="#_x0000_t75" alt="eqId7e6eef7404d65a4d94344c60d6c0e8dd" style="width:53.65pt;height:16.55pt" o:ole="" coordsize="21600,21600" o:preferrelative="t" filled="f" stroked="f">
            <v:stroke joinstyle="miter"/>
            <v:imagedata r:id="rId144" o:title="eqId7e6eef7404d65a4d94344c60d6c0e8dd"/>
            <o:lock v:ext="edit" aspectratio="t"/>
            <w10:anchorlock/>
          </v:shape>
          <o:OLEObject Type="Embed" ProgID="Equation.DSMT4" ShapeID="_x0000_i1086" DrawAspect="Content" ObjectID="_1468075786" r:id="rId145"/>
        </w:object>
      </w:r>
      <w:r>
        <w:rPr>
          <w:sz w:val="21"/>
        </w:rPr>
        <w:t>，故B错误，D正确；</w:t>
      </w:r>
    </w:p>
    <w:p w14:paraId="3A62DA9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C．没有放入物体前A、B两种液体对容器底部的压强相等，放入物体后两个容器底部受到的压力增大，增大量为物体的重力，因为</w:t>
      </w:r>
      <w:r>
        <w:object>
          <v:shape id="_x0000_i1087" type="#_x0000_t75" alt="eqId415487f06bc66fb34830444dbaf42c22" style="width:30.75pt;height:26.85pt" o:ole="" coordsize="21600,21600" o:preferrelative="t" filled="f" stroked="f">
            <v:stroke joinstyle="miter"/>
            <v:imagedata r:id="rId134" o:title="eqId415487f06bc66fb34830444dbaf42c22"/>
            <o:lock v:ext="edit" aspectratio="t"/>
            <w10:anchorlock/>
          </v:shape>
          <o:OLEObject Type="Embed" ProgID="Equation.DSMT4" ShapeID="_x0000_i1087" DrawAspect="Content" ObjectID="_1468075787" r:id="rId146"/>
        </w:object>
      </w:r>
      <w:r>
        <w:rPr>
          <w:sz w:val="21"/>
        </w:rPr>
        <w:t>，</w:t>
      </w:r>
      <w:r>
        <w:object>
          <v:shape id="_x0000_i1088" type="#_x0000_t75" alt="eqId9ca18bd4b4a89d0447b1316a1f7c3df4" style="width:35.2pt;height:16.6pt" o:ole="" coordsize="21600,21600" o:preferrelative="t" filled="f" stroked="f">
            <v:stroke joinstyle="miter"/>
            <v:imagedata r:id="rId147" o:title="eqId9ca18bd4b4a89d0447b1316a1f7c3df4"/>
            <o:lock v:ext="edit" aspectratio="t"/>
            <w10:anchorlock/>
          </v:shape>
          <o:OLEObject Type="Embed" ProgID="Equation.DSMT4" ShapeID="_x0000_i1088" DrawAspect="Content" ObjectID="_1468075788" r:id="rId148"/>
        </w:object>
      </w:r>
      <w:r>
        <w:rPr>
          <w:sz w:val="21"/>
        </w:rPr>
        <w:t>，</w:t>
      </w:r>
      <w:r>
        <w:object>
          <v:shape id="_x0000_i1089" type="#_x0000_t75" alt="eqId0b4c22d932f8a08b15578aaf8d8ea9aa" style="width:34.3pt;height:15.8pt" o:ole="" coordsize="21600,21600" o:preferrelative="t" filled="f" stroked="f">
            <v:stroke joinstyle="miter"/>
            <v:imagedata r:id="rId149" o:title="eqId0b4c22d932f8a08b15578aaf8d8ea9aa"/>
            <o:lock v:ext="edit" aspectratio="t"/>
            <w10:anchorlock/>
          </v:shape>
          <o:OLEObject Type="Embed" ProgID="Equation.DSMT4" ShapeID="_x0000_i1089" DrawAspect="Content" ObjectID="_1468075789" r:id="rId150"/>
        </w:object>
      </w:r>
      <w:r>
        <w:rPr>
          <w:sz w:val="21"/>
        </w:rPr>
        <w:t>，得</w:t>
      </w:r>
      <w:r>
        <w:object>
          <v:shape id="_x0000_i1090" type="#_x0000_t75" alt="eqId901ba2f79a44ebd573f6734028b74db2" style="width:35.2pt;height:15.9pt" o:ole="" coordsize="21600,21600" o:preferrelative="t" filled="f" stroked="f">
            <v:stroke joinstyle="miter"/>
            <v:imagedata r:id="rId151" o:title="eqId901ba2f79a44ebd573f6734028b74db2"/>
            <o:lock v:ext="edit" aspectratio="t"/>
            <w10:anchorlock/>
          </v:shape>
          <o:OLEObject Type="Embed" ProgID="Equation.DSMT4" ShapeID="_x0000_i1090" DrawAspect="Content" ObjectID="_1468075790" r:id="rId152"/>
        </w:object>
      </w:r>
      <w:r>
        <w:rPr>
          <w:sz w:val="21"/>
        </w:rPr>
        <w:t>，因为</w:t>
      </w:r>
      <w:r>
        <w:object>
          <v:shape id="_x0000_i1091" type="#_x0000_t75" alt="eqIdfd8034aa52be8bd1f11b386d010f897b" style="width:53.65pt;height:15.9pt" o:ole="" coordsize="21600,21600" o:preferrelative="t" filled="f" stroked="f">
            <v:stroke joinstyle="miter"/>
            <v:imagedata r:id="rId153" o:title="eqIdfd8034aa52be8bd1f11b386d010f897b"/>
            <o:lock v:ext="edit" aspectratio="t"/>
            <w10:anchorlock/>
          </v:shape>
          <o:OLEObject Type="Embed" ProgID="Equation.DSMT4" ShapeID="_x0000_i1091" DrawAspect="Content" ObjectID="_1468075791" r:id="rId154"/>
        </w:object>
      </w:r>
      <w:r>
        <w:rPr>
          <w:sz w:val="21"/>
        </w:rPr>
        <w:t>，</w:t>
      </w:r>
      <w:r>
        <w:object>
          <v:shape id="_x0000_i1092" type="#_x0000_t75" alt="eqId2e9d827f04dbe540183f7f7cf08932d2" style="width:53.65pt;height:15.9pt" o:ole="" coordsize="21600,21600" o:preferrelative="t" filled="f" stroked="f">
            <v:stroke joinstyle="miter"/>
            <v:imagedata r:id="rId155" o:title="eqId2e9d827f04dbe540183f7f7cf08932d2"/>
            <o:lock v:ext="edit" aspectratio="t"/>
            <w10:anchorlock/>
          </v:shape>
          <o:OLEObject Type="Embed" ProgID="Equation.DSMT4" ShapeID="_x0000_i1092" DrawAspect="Content" ObjectID="_1468075792" r:id="rId156"/>
        </w:object>
      </w:r>
      <w:r>
        <w:rPr>
          <w:sz w:val="21"/>
        </w:rPr>
        <w:t>，因此两容器底部所受到的压强</w:t>
      </w:r>
      <w:r>
        <w:object>
          <v:shape id="_x0000_i1093" type="#_x0000_t75" alt="eqIdb7ef88e94caacf45f8b20a2cc8eebada" style="width:34.3pt;height:15.8pt" o:ole="" coordsize="21600,21600" o:preferrelative="t" filled="f" stroked="f">
            <v:stroke joinstyle="miter"/>
            <v:imagedata r:id="rId157" o:title="eqIdb7ef88e94caacf45f8b20a2cc8eebada"/>
            <o:lock v:ext="edit" aspectratio="t"/>
            <w10:anchorlock/>
          </v:shape>
          <o:OLEObject Type="Embed" ProgID="Equation.DSMT4" ShapeID="_x0000_i1093" DrawAspect="Content" ObjectID="_1468075793" r:id="rId158"/>
        </w:object>
      </w:r>
      <w:r>
        <w:rPr>
          <w:sz w:val="21"/>
        </w:rPr>
        <w:t>，C正确。</w:t>
      </w:r>
    </w:p>
    <w:p w14:paraId="085B29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故选CD。</w:t>
      </w:r>
    </w:p>
    <w:p w14:paraId="13A737B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12．BD</w:t>
      </w:r>
    </w:p>
    <w:p w14:paraId="72DDF02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【详解】A．由甲图可知，橘子处于漂浮状态，受力平衡，根据浮沉条件可知，橘子受重力和浮力，重力等于浮力，故A错误；</w:t>
      </w:r>
    </w:p>
    <w:p w14:paraId="2018B5C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B．因将甲图中的橘子取出后剥皮再放入右侧杯中，右杯中的橘子重力变小，甲杯中橘子漂浮，所受浮力等于橘子的重力，乙杯中橘子沉底，所受浮力小于重力，则甲图中橘子受到的浮力大，故B正确；</w:t>
      </w:r>
    </w:p>
    <w:p w14:paraId="6BB46D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C．橘子剥皮后的重力变小，水和杯子的重力相同，所以甲杯子的总重力大于乙杯子的总重力；受力面积相同，根据</w:t>
      </w:r>
      <w:r>
        <w:object>
          <v:shape id="_x0000_i1094" type="#_x0000_t75" alt="eqId415487f06bc66fb34830444dbaf42c22" style="width:30.75pt;height:26.85pt" o:ole="" coordsize="21600,21600" o:preferrelative="t" filled="f" stroked="f">
            <v:stroke joinstyle="miter"/>
            <v:imagedata r:id="rId134" o:title="eqId415487f06bc66fb34830444dbaf42c22"/>
            <o:lock v:ext="edit" aspectratio="t"/>
            <w10:anchorlock/>
          </v:shape>
          <o:OLEObject Type="Embed" ProgID="Equation.DSMT4" ShapeID="_x0000_i1094" DrawAspect="Content" ObjectID="_1468075794" r:id="rId159"/>
        </w:object>
      </w:r>
      <w:r>
        <w:rPr>
          <w:sz w:val="21"/>
        </w:rPr>
        <w:t>可知，甲图中杯子对桌面的压强大于乙图中杯子对桌面的压强，故C错误；</w:t>
      </w:r>
    </w:p>
    <w:p w14:paraId="46140BB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D．由图可知，甲图中水的深度大于乙图中水的深度，根据</w:t>
      </w:r>
      <w:r>
        <w:rPr>
          <w:i/>
          <w:sz w:val="21"/>
        </w:rPr>
        <w:t>p</w:t>
      </w:r>
      <w:r>
        <w:rPr>
          <w:sz w:val="21"/>
        </w:rPr>
        <w:t>=</w:t>
      </w:r>
      <w:r>
        <w:rPr>
          <w:i/>
          <w:sz w:val="21"/>
        </w:rPr>
        <w:t>ρ</w:t>
      </w:r>
      <w:r>
        <w:rPr>
          <w:i/>
          <w:sz w:val="21"/>
          <w:vertAlign w:val="subscript"/>
        </w:rPr>
        <w:t>水</w:t>
      </w:r>
      <w:r>
        <w:rPr>
          <w:i/>
          <w:sz w:val="21"/>
        </w:rPr>
        <w:t>gh</w:t>
      </w:r>
      <w:r>
        <w:rPr>
          <w:sz w:val="21"/>
        </w:rPr>
        <w:t>可知，甲图中杯底受到水的压强大于乙图中杯底受到水的压强，故D正确。</w:t>
      </w:r>
    </w:p>
    <w:p w14:paraId="70EC429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故选BD。</w:t>
      </w:r>
    </w:p>
    <w:p w14:paraId="58B1E8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13．     变大     变大</w:t>
      </w:r>
    </w:p>
    <w:p w14:paraId="34CC93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【详解】[1][2]把气囊压入水中，气囊由漂在水面变为浸没在水中，气囊排开水的体积变大，根据阿基米德原理可知气囊受到水的浮力变大。</w:t>
      </w:r>
    </w:p>
    <w:p w14:paraId="5A7971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14．     D     110</w:t>
      </w:r>
    </w:p>
    <w:p w14:paraId="6F7C73F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【详解】[1]浮力产生的原因是物体上下表面受到的压力差，即物体下表面不受水的压力就不受浮力的作用，如图所示，D的下表面固定在容器上，下表面不受水的压力，则不受浮力的作用。</w:t>
      </w:r>
    </w:p>
    <w:p w14:paraId="32CCBA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[2]根据</w:t>
      </w:r>
      <w:r>
        <w:object>
          <v:shape id="_x0000_i1095" type="#_x0000_t75" alt="eqId0093b949a91afa9db6de7a2454066101" style="width:72.1pt;height:16.5pt" o:ole="" coordsize="21600,21600" o:preferrelative="t" filled="f" stroked="f">
            <v:stroke joinstyle="miter"/>
            <v:imagedata r:id="rId160" o:title="eqId0093b949a91afa9db6de7a2454066101"/>
            <o:lock v:ext="edit" aspectratio="t"/>
            <w10:anchorlock/>
          </v:shape>
          <o:OLEObject Type="Embed" ProgID="Equation.DSMT4" ShapeID="_x0000_i1095" DrawAspect="Content" ObjectID="_1468075795" r:id="rId161"/>
        </w:object>
      </w:r>
      <w:r>
        <w:rPr>
          <w:sz w:val="21"/>
        </w:rPr>
        <w:t>，E物体受到水向上的压力为</w:t>
      </w:r>
    </w:p>
    <w:p w14:paraId="3E54D44F">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096" type="#_x0000_t75" alt="eqId9299be76b1acd4c764870ee67ed2146d" style="width:164.55pt;height:16.5pt" o:ole="" coordsize="21600,21600" o:preferrelative="t" filled="f" stroked="f">
            <v:stroke joinstyle="miter"/>
            <v:imagedata r:id="rId162" o:title="eqId9299be76b1acd4c764870ee67ed2146d"/>
            <o:lock v:ext="edit" aspectratio="t"/>
            <w10:anchorlock/>
          </v:shape>
          <o:OLEObject Type="Embed" ProgID="Equation.DSMT4" ShapeID="_x0000_i1096" DrawAspect="Content" ObjectID="_1468075796" r:id="rId163"/>
        </w:object>
      </w:r>
    </w:p>
    <w:p w14:paraId="23FB8D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15．     </w:t>
      </w:r>
    </w:p>
    <w:p w14:paraId="54C3F4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4.9×10</w:t>
      </w:r>
      <w:r>
        <w:rPr>
          <w:sz w:val="21"/>
          <w:vertAlign w:val="superscript"/>
        </w:rPr>
        <w:t>8</w:t>
      </w:r>
      <w:r>
        <w:rPr>
          <w:sz w:val="21"/>
        </w:rPr>
        <w:t xml:space="preserve">     </w:t>
      </w:r>
    </w:p>
    <w:p w14:paraId="0AC7C32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9.8×10</w:t>
      </w:r>
      <w:r>
        <w:rPr>
          <w:sz w:val="21"/>
          <w:vertAlign w:val="superscript"/>
        </w:rPr>
        <w:t>7</w:t>
      </w:r>
      <w:r>
        <w:rPr>
          <w:sz w:val="21"/>
        </w:rPr>
        <w:t xml:space="preserve">     </w:t>
      </w:r>
    </w:p>
    <w:p w14:paraId="0DDC17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小</w:t>
      </w:r>
    </w:p>
    <w:p w14:paraId="0ECDF27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【详解】[1]根据阿基米德原理，它所受浮力为</w:t>
      </w:r>
      <w:r>
        <w:object>
          <v:shape id="_x0000_i1097" type="#_x0000_t75" alt="eqId0958e2fcd83e2f9dea931c1737dbc8ec" style="width:221.75pt;height:17.8pt" o:ole="" coordsize="21600,21600" o:preferrelative="t" filled="f" stroked="f">
            <v:stroke joinstyle="miter"/>
            <v:imagedata r:id="rId164" o:title="eqId0958e2fcd83e2f9dea931c1737dbc8ec"/>
            <o:lock v:ext="edit" aspectratio="t"/>
            <w10:anchorlock/>
          </v:shape>
          <o:OLEObject Type="Embed" ProgID="Equation.DSMT4" ShapeID="_x0000_i1097" DrawAspect="Content" ObjectID="_1468075797" r:id="rId165"/>
        </w:object>
      </w:r>
    </w:p>
    <w:p w14:paraId="66BF57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[2]根据液体压强公式，10000米深处水的压强为</w:t>
      </w:r>
      <w:r>
        <w:object>
          <v:shape id="_x0000_i1098" type="#_x0000_t75" alt="eqId30f794934d789ac53e0b9679c457c2b4" style="width:252.55pt;height:15.8pt" o:ole="" coordsize="21600,21600" o:preferrelative="t" filled="f" stroked="f">
            <v:stroke joinstyle="miter"/>
            <v:imagedata r:id="rId166" o:title="eqId30f794934d789ac53e0b9679c457c2b4"/>
            <o:lock v:ext="edit" aspectratio="t"/>
            <w10:anchorlock/>
          </v:shape>
          <o:OLEObject Type="Embed" ProgID="Equation.DSMT4" ShapeID="_x0000_i1098" DrawAspect="Content" ObjectID="_1468075798" r:id="rId167"/>
        </w:object>
      </w:r>
    </w:p>
    <w:p w14:paraId="3F4014C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[3]机翼下方的空气比机翼上方的空气流速小，根据流体压强与流速的关系，流速小的地方压强大，因此机翼下方压强大于上方，获得向上的升力。</w:t>
      </w:r>
    </w:p>
    <w:p w14:paraId="12FFA3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16．     大于     1.2</w:t>
      </w:r>
    </w:p>
    <w:p w14:paraId="4D06AB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w:t>
      </w:r>
      <w:r>
        <w:object>
          <v:shape id="_x0000_i1099" type="#_x0000_t75" alt="eqIddbf0d100b7158b2ec6052a046f59fef6" style="width:58.05pt;height:16.7pt" o:ole="" coordsize="21600,21600" o:preferrelative="t" filled="f" stroked="f">
            <v:stroke joinstyle="miter"/>
            <v:imagedata r:id="rId168" o:title="eqIddbf0d100b7158b2ec6052a046f59fef6"/>
            <o:lock v:ext="edit" aspectratio="t"/>
            <w10:anchorlock/>
          </v:shape>
          <o:OLEObject Type="Embed" ProgID="Equation.DSMT4" ShapeID="_x0000_i1099" DrawAspect="Content" ObjectID="_1468075799" r:id="rId169"/>
        </w:object>
      </w:r>
      <w:r>
        <w:rPr>
          <w:sz w:val="21"/>
        </w:rPr>
        <w:t>可知，土豆的体积较大，西红柿的体积较小，则土豆受到的浮力大于西红柿受到的浮力。</w:t>
      </w:r>
    </w:p>
    <w:p w14:paraId="70DF2C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[2]根据称重法测浮力可知，土豆的重力为2.4N，土豆受到的浮力为</w:t>
      </w:r>
    </w:p>
    <w:p w14:paraId="537D3E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00" type="#_x0000_t75" alt="eqId64c41192a94a058a11dfcd6abd46b6d4" style="width:144.3pt;height:16.7pt" o:ole="" coordsize="21600,21600" o:preferrelative="t" filled="f" stroked="f">
            <v:stroke joinstyle="miter"/>
            <v:imagedata r:id="rId170" o:title="eqId64c41192a94a058a11dfcd6abd46b6d4"/>
            <o:lock v:ext="edit" aspectratio="t"/>
            <w10:anchorlock/>
          </v:shape>
          <o:OLEObject Type="Embed" ProgID="Equation.DSMT4" ShapeID="_x0000_i1100" DrawAspect="Content" ObjectID="_1468075800" r:id="rId171"/>
        </w:object>
      </w:r>
    </w:p>
    <w:p w14:paraId="38BF06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土豆沉入水底，体积等于其排开水的体积，为</w:t>
      </w:r>
    </w:p>
    <w:p w14:paraId="3C31D5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01" type="#_x0000_t75" alt="eqId3e4ec5948071d4b660bbaee89791e7ae" style="width:243.75pt;height:31.7pt" o:ole="" coordsize="21600,21600" o:preferrelative="t" filled="f" stroked="f">
            <v:stroke joinstyle="miter"/>
            <v:imagedata r:id="rId172" o:title="eqId3e4ec5948071d4b660bbaee89791e7ae"/>
            <o:lock v:ext="edit" aspectratio="t"/>
            <w10:anchorlock/>
          </v:shape>
          <o:OLEObject Type="Embed" ProgID="Equation.DSMT4" ShapeID="_x0000_i1101" DrawAspect="Content" ObjectID="_1468075801" r:id="rId173"/>
        </w:object>
      </w:r>
    </w:p>
    <w:p w14:paraId="716D394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土豆的密度为</w:t>
      </w:r>
    </w:p>
    <w:p w14:paraId="7D7166E8">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02" type="#_x0000_t75" alt="eqId9519fb19ba5f79933d5335d43c3ba488" style="width:241.1pt;height:44.85pt" o:ole="" coordsize="21600,21600" o:preferrelative="t" filled="f" stroked="f">
            <v:stroke joinstyle="miter"/>
            <v:imagedata r:id="rId174" o:title="eqId9519fb19ba5f79933d5335d43c3ba488"/>
            <o:lock v:ext="edit" aspectratio="t"/>
            <w10:anchorlock/>
          </v:shape>
          <o:OLEObject Type="Embed" ProgID="Equation.DSMT4" ShapeID="_x0000_i1102" DrawAspect="Content" ObjectID="_1468075802" r:id="rId175"/>
        </w:object>
      </w:r>
    </w:p>
    <w:p w14:paraId="2B6FA8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17．2</w:t>
      </w:r>
    </w:p>
    <w:p w14:paraId="44E35C4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ascii="Times New Roman" w:eastAsia="Times New Roman" w:hAnsi="Times New Roman" w:cs="Times New Roman"/>
          <w:i/>
          <w:sz w:val="21"/>
        </w:rPr>
      </w:pPr>
      <w:r>
        <w:rPr>
          <w:sz w:val="21"/>
        </w:rPr>
        <w:t>【详解】木块所受重力</w:t>
      </w:r>
      <w:r>
        <w:rPr>
          <w:rFonts w:ascii="Times New Roman" w:eastAsia="Times New Roman" w:hAnsi="Times New Roman" w:cs="Times New Roman"/>
          <w:i/>
          <w:sz w:val="21"/>
        </w:rPr>
        <w:t>G=mg=</w:t>
      </w:r>
      <w:r>
        <w:rPr>
          <w:sz w:val="21"/>
        </w:rPr>
        <w:t>0.6kg×10N/kg=6N</w:t>
      </w:r>
    </w:p>
    <w:p w14:paraId="7BFDC2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由阿基米德原理可知，木块浸没在水中受到的浮力大小</w:t>
      </w:r>
      <w:r>
        <w:object>
          <v:shape id="_x0000_i1103" type="#_x0000_t75" alt="eqId088af798581070c1e05e3137ea3a3e83" style="width:252.55pt;height:17.7pt" o:ole="" coordsize="21600,21600" o:preferrelative="t" filled="f" stroked="f">
            <v:stroke joinstyle="miter"/>
            <v:imagedata r:id="rId176" o:title="eqId088af798581070c1e05e3137ea3a3e83"/>
            <o:lock v:ext="edit" aspectratio="t"/>
            <w10:anchorlock/>
          </v:shape>
          <o:OLEObject Type="Embed" ProgID="Equation.DSMT4" ShapeID="_x0000_i1103" DrawAspect="Content" ObjectID="_1468075803" r:id="rId177"/>
        </w:object>
      </w:r>
    </w:p>
    <w:p w14:paraId="161E244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由木块静止时的受力平衡可知，木块浸没在水中，线中拉力为</w:t>
      </w:r>
      <w:r>
        <w:object>
          <v:shape id="_x0000_i1104" type="#_x0000_t75" alt="eqId45c2da391d0255fd471838bb2cb57468" style="width:127.6pt;height:16.5pt" o:ole="" coordsize="21600,21600" o:preferrelative="t" filled="f" stroked="f">
            <v:stroke joinstyle="miter"/>
            <v:imagedata r:id="rId178" o:title="eqId45c2da391d0255fd471838bb2cb57468"/>
            <o:lock v:ext="edit" aspectratio="t"/>
            <w10:anchorlock/>
          </v:shape>
          <o:OLEObject Type="Embed" ProgID="Equation.DSMT4" ShapeID="_x0000_i1104" DrawAspect="Content" ObjectID="_1468075804" r:id="rId179"/>
        </w:object>
      </w:r>
    </w:p>
    <w:p w14:paraId="180CDA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 xml:space="preserve">18．     12     8     </w:t>
      </w:r>
      <w:r>
        <w:object>
          <v:shape id="_x0000_i1105" type="#_x0000_t75" alt="eqIdcffb7a3c8758146bc13eebcfe11aa1f3" style="width:36.05pt;height:13.75pt" o:ole="" coordsize="21600,21600" o:preferrelative="t" filled="f" stroked="f">
            <v:stroke joinstyle="miter"/>
            <v:imagedata r:id="rId180" o:title="eqIdcffb7a3c8758146bc13eebcfe11aa1f3"/>
            <o:lock v:ext="edit" aspectratio="t"/>
            <w10:anchorlock/>
          </v:shape>
          <o:OLEObject Type="Embed" ProgID="Equation.DSMT4" ShapeID="_x0000_i1105" DrawAspect="Content" ObjectID="_1468075805" r:id="rId181"/>
        </w:object>
      </w:r>
      <w:r>
        <w:rPr>
          <w:sz w:val="21"/>
        </w:rPr>
        <w:t xml:space="preserve">     无关</w:t>
      </w:r>
    </w:p>
    <w:p w14:paraId="3253E8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【详解】[1]由图像可知，当</w:t>
      </w:r>
      <w:r>
        <w:rPr>
          <w:rFonts w:ascii="Times New Roman" w:eastAsia="Times New Roman" w:hAnsi="Times New Roman" w:cs="Times New Roman"/>
          <w:i/>
          <w:sz w:val="21"/>
        </w:rPr>
        <w:t>h</w:t>
      </w:r>
      <w:r>
        <w:rPr>
          <w:sz w:val="21"/>
        </w:rPr>
        <w:t>=0时，弹簧测力计示数为12N，此时圆柱体在空中，根据二力平衡条件可知，圆柱体重力</w:t>
      </w:r>
      <w:r>
        <w:object>
          <v:shape id="_x0000_i1106" type="#_x0000_t75" alt="eqIdac586486538003329055cadc00f54ec4" style="width:63.35pt;height:15.9pt" o:ole="" coordsize="21600,21600" o:preferrelative="t" filled="f" stroked="f">
            <v:stroke joinstyle="miter"/>
            <v:imagedata r:id="rId182" o:title="eqIdac586486538003329055cadc00f54ec4"/>
            <o:lock v:ext="edit" aspectratio="t"/>
            <w10:anchorlock/>
          </v:shape>
          <o:OLEObject Type="Embed" ProgID="Equation.DSMT4" ShapeID="_x0000_i1106" DrawAspect="Content" ObjectID="_1468075806" r:id="rId183"/>
        </w:object>
      </w:r>
    </w:p>
    <w:p w14:paraId="201E92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[2]由图像可知，圆柱体全浸入水中时弹簧测力计的示数</w:t>
      </w:r>
      <w:r>
        <w:object>
          <v:shape id="_x0000_i1107" type="#_x0000_t75" alt="eqId18cad549fe54d29322943dd489470b91" style="width:43.1pt;height:19.2pt" o:ole="" coordsize="21600,21600" o:preferrelative="t" filled="f" stroked="f">
            <v:stroke joinstyle="miter"/>
            <v:imagedata r:id="rId184" o:title="eqId18cad549fe54d29322943dd489470b91"/>
            <o:lock v:ext="edit" aspectratio="t"/>
            <w10:anchorlock/>
          </v:shape>
          <o:OLEObject Type="Embed" ProgID="Equation.DSMT4" ShapeID="_x0000_i1107" DrawAspect="Content" ObjectID="_1468075807" r:id="rId185"/>
        </w:object>
      </w:r>
    </w:p>
    <w:p w14:paraId="35F241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所受浮力</w:t>
      </w:r>
      <w:r>
        <w:object>
          <v:shape id="_x0000_i1108" type="#_x0000_t75" alt="eqId34050a877951af9f3a12d4b7b48c2e82" style="width:133.75pt;height:20.4pt" o:ole="" coordsize="21600,21600" o:preferrelative="t" filled="f" stroked="f">
            <v:stroke joinstyle="miter"/>
            <v:imagedata r:id="rId186" o:title="eqId34050a877951af9f3a12d4b7b48c2e82"/>
            <o:lock v:ext="edit" aspectratio="t"/>
            <w10:anchorlock/>
          </v:shape>
          <o:OLEObject Type="Embed" ProgID="Equation.DSMT4" ShapeID="_x0000_i1108" DrawAspect="Content" ObjectID="_1468075808" r:id="rId187"/>
        </w:object>
      </w:r>
    </w:p>
    <w:p w14:paraId="4918BE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[3]由</w:t>
      </w:r>
      <w:r>
        <w:object>
          <v:shape id="_x0000_i1109" type="#_x0000_t75" alt="eqIddbf0d100b7158b2ec6052a046f59fef6" style="width:58.05pt;height:16.7pt" o:ole="" coordsize="21600,21600" o:preferrelative="t" filled="f" stroked="f">
            <v:stroke joinstyle="miter"/>
            <v:imagedata r:id="rId168" o:title="eqIddbf0d100b7158b2ec6052a046f59fef6"/>
            <o:lock v:ext="edit" aspectratio="t"/>
            <w10:anchorlock/>
          </v:shape>
          <o:OLEObject Type="Embed" ProgID="Equation.DSMT4" ShapeID="_x0000_i1109" DrawAspect="Content" ObjectID="_1468075809" r:id="rId188"/>
        </w:object>
      </w:r>
      <w:r>
        <w:rPr>
          <w:sz w:val="21"/>
        </w:rPr>
        <w:t>可知物体的体积为</w:t>
      </w:r>
      <w:r>
        <w:object>
          <v:shape id="_x0000_i1110" type="#_x0000_t75" alt="eqId2fcf9683578d282ad407019c981c57cb" style="width:233.2pt;height:31.7pt" o:ole="" coordsize="21600,21600" o:preferrelative="t" filled="f" stroked="f">
            <v:stroke joinstyle="miter"/>
            <v:imagedata r:id="rId189" o:title="eqId2fcf9683578d282ad407019c981c57cb"/>
            <o:lock v:ext="edit" aspectratio="t"/>
            <w10:anchorlock/>
          </v:shape>
          <o:OLEObject Type="Embed" ProgID="Equation.DSMT4" ShapeID="_x0000_i1110" DrawAspect="Content" ObjectID="_1468075810" r:id="rId190"/>
        </w:object>
      </w:r>
    </w:p>
    <w:p w14:paraId="68C987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物体的质量为</w:t>
      </w:r>
      <w:r>
        <w:object>
          <v:shape id="_x0000_i1111" type="#_x0000_t75" alt="eqId7b1da9a0a506b2f64732c854c22a44c6" style="width:108.2pt;height:28.9pt" o:ole="" coordsize="21600,21600" o:preferrelative="t" filled="f" stroked="f">
            <v:stroke joinstyle="miter"/>
            <v:imagedata r:id="rId191" o:title="eqId7b1da9a0a506b2f64732c854c22a44c6"/>
            <o:lock v:ext="edit" aspectratio="t"/>
            <w10:anchorlock/>
          </v:shape>
          <o:OLEObject Type="Embed" ProgID="Equation.DSMT4" ShapeID="_x0000_i1111" DrawAspect="Content" ObjectID="_1468075811" r:id="rId192"/>
        </w:object>
      </w:r>
    </w:p>
    <w:p w14:paraId="262F018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物体的密度是</w:t>
      </w:r>
      <w:r>
        <w:object>
          <v:shape id="_x0000_i1112" type="#_x0000_t75" alt="eqId3370e2c01956ec76084c96d8af90be13" style="width:159.25pt;height:27.2pt" o:ole="" coordsize="21600,21600" o:preferrelative="t" filled="f" stroked="f">
            <v:stroke joinstyle="miter"/>
            <v:imagedata r:id="rId193" o:title="eqId3370e2c01956ec76084c96d8af90be13"/>
            <o:lock v:ext="edit" aspectratio="t"/>
            <w10:anchorlock/>
          </v:shape>
          <o:OLEObject Type="Embed" ProgID="Equation.DSMT4" ShapeID="_x0000_i1112" DrawAspect="Content" ObjectID="_1468075812" r:id="rId194"/>
        </w:object>
      </w:r>
    </w:p>
    <w:p w14:paraId="021DB0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由图像可知，物体从浸入到浸没时的过程中，浮力的大小不随着深度的增加而增大，当物体全浸没后时，随着深度的增加，弹簧测力计示数不变，由称重法可知物体受到的浮力不变，因此可知，浮力的大小与浸在水中的深度无关。</w:t>
      </w:r>
    </w:p>
    <w:p w14:paraId="3B7919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19．</w:t>
      </w:r>
      <w:r>
        <w:rPr>
          <w:rFonts w:ascii="Times New Roman" w:eastAsia="Times New Roman" w:hAnsi="Times New Roman" w:cs="Times New Roman"/>
          <w:strike w:val="0"/>
          <w:kern w:val="0"/>
          <w:sz w:val="24"/>
          <w:szCs w:val="24"/>
          <w:u w:val="none"/>
        </w:rPr>
        <w:drawing>
          <wp:inline distT="0" distB="0" distL="114300" distR="114300">
            <wp:extent cx="781050" cy="888365"/>
            <wp:effectExtent l="0" t="0" r="0" b="6985"/>
            <wp:docPr id="1123106238" name="图片 1123106238" descr="@@@e3297bf5-aecb-47c6-a8d5-4fd19667b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06238" name="图片 1123106238" descr="@@@e3297bf5-aecb-47c6-a8d5-4fd19667b744"/>
                    <pic:cNvPicPr>
                      <a:picLocks noChangeAspect="1"/>
                    </pic:cNvPicPr>
                  </pic:nvPicPr>
                  <pic:blipFill>
                    <a:blip xmlns:r="http://schemas.openxmlformats.org/officeDocument/2006/relationships" r:embed="rId195"/>
                    <a:stretch>
                      <a:fillRect/>
                    </a:stretch>
                  </pic:blipFill>
                  <pic:spPr>
                    <a:xfrm>
                      <a:off x="0" y="0"/>
                      <a:ext cx="781050" cy="888365"/>
                    </a:xfrm>
                    <a:prstGeom prst="rect">
                      <a:avLst/>
                    </a:prstGeom>
                  </pic:spPr>
                </pic:pic>
              </a:graphicData>
            </a:graphic>
          </wp:inline>
        </w:drawing>
      </w:r>
      <w:r>
        <w:rPr>
          <w:rFonts w:ascii="Times New Roman" w:eastAsia="Times New Roman" w:hAnsi="Times New Roman" w:cs="Times New Roman"/>
          <w:kern w:val="0"/>
          <w:sz w:val="24"/>
          <w:szCs w:val="24"/>
        </w:rPr>
        <w:t>  </w:t>
      </w:r>
    </w:p>
    <w:p w14:paraId="7DFAF09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【详解】小球在水中处于漂浮状态，浮力等于重力，浮力的方向是竖直向上的，由题知，压力</w:t>
      </w:r>
      <w:r>
        <w:rPr>
          <w:rFonts w:ascii="Times New Roman" w:eastAsia="Times New Roman" w:hAnsi="Times New Roman" w:cs="Times New Roman"/>
          <w:i/>
          <w:sz w:val="21"/>
        </w:rPr>
        <w:t>F</w:t>
      </w:r>
      <w:r>
        <w:rPr>
          <w:sz w:val="21"/>
        </w:rPr>
        <w:t>的作用点为</w:t>
      </w:r>
      <w:r>
        <w:rPr>
          <w:rFonts w:ascii="Times New Roman" w:eastAsia="Times New Roman" w:hAnsi="Times New Roman" w:cs="Times New Roman"/>
          <w:i/>
          <w:sz w:val="21"/>
        </w:rPr>
        <w:t>A</w:t>
      </w:r>
      <w:r>
        <w:rPr>
          <w:sz w:val="21"/>
        </w:rPr>
        <w:t>，压力与接触面垂直，则过</w:t>
      </w:r>
      <w:r>
        <w:rPr>
          <w:rFonts w:ascii="Times New Roman" w:eastAsia="Times New Roman" w:hAnsi="Times New Roman" w:cs="Times New Roman"/>
          <w:i/>
          <w:sz w:val="21"/>
        </w:rPr>
        <w:t>A</w:t>
      </w:r>
      <w:r>
        <w:rPr>
          <w:sz w:val="21"/>
        </w:rPr>
        <w:t>点作垂直于杯壁向右的压力</w:t>
      </w:r>
      <w:r>
        <w:rPr>
          <w:rFonts w:ascii="Times New Roman" w:eastAsia="Times New Roman" w:hAnsi="Times New Roman" w:cs="Times New Roman"/>
          <w:i/>
          <w:sz w:val="21"/>
        </w:rPr>
        <w:t>F</w:t>
      </w:r>
      <w:r>
        <w:rPr>
          <w:sz w:val="21"/>
        </w:rPr>
        <w:t>。如图所示：</w:t>
      </w:r>
    </w:p>
    <w:p w14:paraId="49AC5D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772160" cy="876300"/>
            <wp:effectExtent l="0" t="0" r="8890" b="0"/>
            <wp:docPr id="2001906977" name="图片 2001906977" descr="@@@c340fd26-6e19-462c-b2c9-c34984307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06977" name="图片 2001906977" descr="@@@c340fd26-6e19-462c-b2c9-c34984307ef5"/>
                    <pic:cNvPicPr>
                      <a:picLocks noChangeAspect="1"/>
                    </pic:cNvPicPr>
                  </pic:nvPicPr>
                  <pic:blipFill>
                    <a:blip xmlns:r="http://schemas.openxmlformats.org/officeDocument/2006/relationships" r:embed="rId195"/>
                    <a:stretch>
                      <a:fillRect/>
                    </a:stretch>
                  </pic:blipFill>
                  <pic:spPr>
                    <a:xfrm>
                      <a:off x="0" y="0"/>
                      <a:ext cx="772160" cy="876300"/>
                    </a:xfrm>
                    <a:prstGeom prst="rect">
                      <a:avLst/>
                    </a:prstGeom>
                  </pic:spPr>
                </pic:pic>
              </a:graphicData>
            </a:graphic>
          </wp:inline>
        </w:drawing>
      </w:r>
      <w:r>
        <w:rPr>
          <w:rFonts w:ascii="Times New Roman" w:eastAsia="Times New Roman" w:hAnsi="Times New Roman" w:cs="Times New Roman"/>
          <w:kern w:val="0"/>
          <w:sz w:val="24"/>
          <w:szCs w:val="24"/>
        </w:rPr>
        <w:t>  </w:t>
      </w:r>
    </w:p>
    <w:p w14:paraId="4950962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20．</w:t>
      </w:r>
      <w:r>
        <w:rPr>
          <w:rFonts w:ascii="Times New Roman" w:eastAsia="Times New Roman" w:hAnsi="Times New Roman" w:cs="Times New Roman"/>
          <w:strike w:val="0"/>
          <w:kern w:val="0"/>
          <w:sz w:val="24"/>
          <w:szCs w:val="24"/>
          <w:u w:val="none"/>
        </w:rPr>
        <w:drawing>
          <wp:inline distT="0" distB="0" distL="114300" distR="114300">
            <wp:extent cx="923925" cy="821055"/>
            <wp:effectExtent l="0" t="0" r="9525" b="17145"/>
            <wp:docPr id="276195355" name="图片 276195355" descr="@@@87c520f3-12df-4cbc-9cd0-d08d8dd55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95355" name="图片 276195355" descr="@@@87c520f3-12df-4cbc-9cd0-d08d8dd55de5"/>
                    <pic:cNvPicPr>
                      <a:picLocks noChangeAspect="1"/>
                    </pic:cNvPicPr>
                  </pic:nvPicPr>
                  <pic:blipFill>
                    <a:blip xmlns:r="http://schemas.openxmlformats.org/officeDocument/2006/relationships" r:embed="rId196"/>
                    <a:stretch>
                      <a:fillRect/>
                    </a:stretch>
                  </pic:blipFill>
                  <pic:spPr>
                    <a:xfrm>
                      <a:off x="0" y="0"/>
                      <a:ext cx="923925" cy="821055"/>
                    </a:xfrm>
                    <a:prstGeom prst="rect">
                      <a:avLst/>
                    </a:prstGeom>
                  </pic:spPr>
                </pic:pic>
              </a:graphicData>
            </a:graphic>
          </wp:inline>
        </w:drawing>
      </w:r>
    </w:p>
    <w:p w14:paraId="6EDF4E1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【详解】由题意可知，橙子加速下沉，则该橙子在水中受到的浮力小于其自身重力，过橙子重心沿竖直向下方向作带箭头的有向线段，符号记为</w:t>
      </w:r>
      <w:r>
        <w:rPr>
          <w:i/>
          <w:sz w:val="21"/>
        </w:rPr>
        <w:t>G</w:t>
      </w:r>
      <w:r>
        <w:rPr>
          <w:sz w:val="21"/>
        </w:rPr>
        <w:t>，即橙子受到的重力；过橙子重心沿竖直向上方向作带箭头的有向线段，符号记为</w:t>
      </w:r>
      <w:r>
        <w:rPr>
          <w:i/>
          <w:sz w:val="21"/>
        </w:rPr>
        <w:t>F</w:t>
      </w:r>
      <w:r>
        <w:rPr>
          <w:i/>
          <w:sz w:val="21"/>
          <w:vertAlign w:val="subscript"/>
        </w:rPr>
        <w:t>浮</w:t>
      </w:r>
      <w:r>
        <w:rPr>
          <w:sz w:val="21"/>
        </w:rPr>
        <w:t>，即橙子受到的浮力，作图如下图所示：</w:t>
      </w:r>
    </w:p>
    <w:p w14:paraId="318640E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bookmarkStart w:id="0" w:name="_GoBack"/>
      <w:r>
        <w:rPr>
          <w:rFonts w:ascii="Times New Roman" w:eastAsia="Times New Roman" w:hAnsi="Times New Roman" w:cs="Times New Roman"/>
          <w:strike w:val="0"/>
          <w:kern w:val="0"/>
          <w:sz w:val="24"/>
          <w:szCs w:val="24"/>
          <w:u w:val="none"/>
        </w:rPr>
        <w:drawing>
          <wp:inline distT="0" distB="0" distL="114300" distR="114300">
            <wp:extent cx="1000125" cy="887095"/>
            <wp:effectExtent l="0" t="0" r="9525" b="8255"/>
            <wp:docPr id="1499267213" name="图片 1499267213" descr="@@@36e9263b-6c9a-4ed5-97a4-6688530cd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67213" name="图片 1499267213" descr="@@@36e9263b-6c9a-4ed5-97a4-6688530cd7ef"/>
                    <pic:cNvPicPr>
                      <a:picLocks noChangeAspect="1"/>
                    </pic:cNvPicPr>
                  </pic:nvPicPr>
                  <pic:blipFill>
                    <a:blip xmlns:r="http://schemas.openxmlformats.org/officeDocument/2006/relationships" r:embed="rId196"/>
                    <a:stretch>
                      <a:fillRect/>
                    </a:stretch>
                  </pic:blipFill>
                  <pic:spPr>
                    <a:xfrm>
                      <a:off x="0" y="0"/>
                      <a:ext cx="1000125" cy="887095"/>
                    </a:xfrm>
                    <a:prstGeom prst="rect">
                      <a:avLst/>
                    </a:prstGeom>
                  </pic:spPr>
                </pic:pic>
              </a:graphicData>
            </a:graphic>
          </wp:inline>
        </w:drawing>
      </w:r>
      <w:bookmarkEnd w:id="0"/>
    </w:p>
    <w:p w14:paraId="03C8ADF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21．(1)排开液体的体积</w:t>
      </w:r>
    </w:p>
    <w:p w14:paraId="4DEF92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 B、C</w:t>
      </w:r>
    </w:p>
    <w:p w14:paraId="793E2E4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(3)2.8×10</w:t>
      </w:r>
      <w:r>
        <w:rPr>
          <w:sz w:val="21"/>
          <w:vertAlign w:val="superscript"/>
        </w:rPr>
        <w:t>3</w:t>
      </w:r>
    </w:p>
    <w:p w14:paraId="0421B8F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i/>
          <w:sz w:val="21"/>
        </w:rPr>
      </w:pPr>
      <w:r>
        <w:rPr>
          <w:sz w:val="21"/>
        </w:rPr>
        <w:t>(4)(</w:t>
      </w:r>
      <w:r>
        <w:rPr>
          <w:i/>
          <w:sz w:val="21"/>
        </w:rPr>
        <w:t>m</w:t>
      </w:r>
      <w:r>
        <w:rPr>
          <w:i/>
          <w:sz w:val="21"/>
          <w:vertAlign w:val="subscript"/>
        </w:rPr>
        <w:t>2</w:t>
      </w:r>
      <w:r>
        <w:rPr>
          <w:sz w:val="21"/>
        </w:rPr>
        <w:t>-</w:t>
      </w:r>
      <w:r>
        <w:rPr>
          <w:i/>
          <w:sz w:val="21"/>
        </w:rPr>
        <w:t>m</w:t>
      </w:r>
      <w:r>
        <w:rPr>
          <w:i/>
          <w:sz w:val="21"/>
          <w:vertAlign w:val="subscript"/>
        </w:rPr>
        <w:t>1</w:t>
      </w:r>
      <w:r>
        <w:rPr>
          <w:sz w:val="21"/>
        </w:rPr>
        <w:t>)</w:t>
      </w:r>
      <w:r>
        <w:rPr>
          <w:i/>
          <w:sz w:val="21"/>
        </w:rPr>
        <w:t>g</w:t>
      </w:r>
    </w:p>
    <w:p w14:paraId="7F89FF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     0.8     偏大</w:t>
      </w:r>
    </w:p>
    <w:p w14:paraId="047FDE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由A、B图可知，物块浸入的液体密度相同，排开液体的体积不同，B图排开液体的体积大，测力计示数小，根据称重法可知，受到的浮力大，所以由图A、B可得：当液体密度一定时，物块排开液体的体积越大，所受浮力越大。</w:t>
      </w:r>
    </w:p>
    <w:p w14:paraId="3C26635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（2）由B、C图可知，物块浸入液体中的体积和液体密度相同，浸入水中的深度不同，测力计示数相同，根据称重法可知，受到的浮力相同，所以由B、C次实验操作可知，浮力大小与浸入液体中的深度无关。</w:t>
      </w:r>
    </w:p>
    <w:p w14:paraId="416188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（3）[5]由于物块的重力为2.8N，所以物块的质量为</w:t>
      </w:r>
    </w:p>
    <w:p w14:paraId="456B4722">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3" type="#_x0000_t75" alt="eqId6fe38ca77fcf93d1fab858ab39557189" style="width:118.8pt;height:29pt" o:ole="" coordsize="21600,21600" o:preferrelative="t" filled="f" stroked="f">
            <v:stroke joinstyle="miter"/>
            <v:imagedata r:id="rId197" o:title="eqId6fe38ca77fcf93d1fab858ab39557189"/>
            <o:lock v:ext="edit" aspectratio="t"/>
            <w10:anchorlock/>
          </v:shape>
          <o:OLEObject Type="Embed" ProgID="Equation.DSMT4" ShapeID="_x0000_i1113" DrawAspect="Content" ObjectID="_1468075813" r:id="rId198"/>
        </w:object>
      </w:r>
    </w:p>
    <w:p w14:paraId="3AFFCF7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物块浸没在水中时受到的浮力是1N，所以物块的体积为</w:t>
      </w:r>
    </w:p>
    <w:p w14:paraId="231FC41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4" type="#_x0000_t75" alt="eqId2e9b3b0a9ad2f204ae55a1a84afa55fe" style="width:210.3pt;height:31.65pt" o:ole="" coordsize="21600,21600" o:preferrelative="t" filled="f" stroked="f">
            <v:stroke joinstyle="miter"/>
            <v:imagedata r:id="rId199" o:title="eqId2e9b3b0a9ad2f204ae55a1a84afa55fe"/>
            <o:lock v:ext="edit" aspectratio="t"/>
            <w10:anchorlock/>
          </v:shape>
          <o:OLEObject Type="Embed" ProgID="Equation.DSMT4" ShapeID="_x0000_i1114" DrawAspect="Content" ObjectID="_1468075814" r:id="rId200"/>
        </w:object>
      </w:r>
    </w:p>
    <w:p w14:paraId="668973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物块密度为</w:t>
      </w:r>
    </w:p>
    <w:p w14:paraId="4CE7AFC6">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5" type="#_x0000_t75" alt="eqId9b4b2499bf4265db59d594cc6c5cf247" style="width:159.25pt;height:27.1pt" o:ole="" coordsize="21600,21600" o:preferrelative="t" filled="f" stroked="f">
            <v:stroke joinstyle="miter"/>
            <v:imagedata r:id="rId201" o:title="eqId9b4b2499bf4265db59d594cc6c5cf247"/>
            <o:lock v:ext="edit" aspectratio="t"/>
            <w10:anchorlock/>
          </v:shape>
          <o:OLEObject Type="Embed" ProgID="Equation.DSMT4" ShapeID="_x0000_i1115" DrawAspect="Content" ObjectID="_1468075815" r:id="rId202"/>
        </w:object>
      </w:r>
    </w:p>
    <w:p w14:paraId="052A026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（4）物块浸入水中前后弹簧测力计示数变化实际上等于浮力大小，即</w:t>
      </w:r>
      <w:r>
        <w:object>
          <v:shape id="_x0000_i1116" type="#_x0000_t75" alt="eqId710f55c519053c77d14a3d5c4d674e1a" style="width:41.35pt;height:16.4pt" o:ole="" coordsize="21600,21600" o:preferrelative="t" filled="f" stroked="f">
            <v:stroke joinstyle="miter"/>
            <v:imagedata r:id="rId203" o:title="eqId710f55c519053c77d14a3d5c4d674e1a"/>
            <o:lock v:ext="edit" aspectratio="t"/>
            <w10:anchorlock/>
          </v:shape>
          <o:OLEObject Type="Embed" ProgID="Equation.DSMT4" ShapeID="_x0000_i1116" DrawAspect="Content" ObjectID="_1468075816" r:id="rId204"/>
        </w:object>
      </w:r>
      <w:r>
        <w:rPr>
          <w:sz w:val="21"/>
        </w:rPr>
        <w:t>，空烧杯质量为</w:t>
      </w:r>
      <w:r>
        <w:rPr>
          <w:i/>
          <w:sz w:val="21"/>
        </w:rPr>
        <w:t>m</w:t>
      </w:r>
      <w:r>
        <w:rPr>
          <w:i/>
          <w:sz w:val="21"/>
          <w:vertAlign w:val="subscript"/>
        </w:rPr>
        <w:t>1</w:t>
      </w:r>
      <w:r>
        <w:rPr>
          <w:sz w:val="21"/>
        </w:rPr>
        <w:t>，烧杯和水的总质量为</w:t>
      </w:r>
      <w:r>
        <w:rPr>
          <w:i/>
          <w:sz w:val="21"/>
        </w:rPr>
        <w:t>m</w:t>
      </w:r>
      <w:r>
        <w:rPr>
          <w:i/>
          <w:sz w:val="21"/>
          <w:vertAlign w:val="subscript"/>
        </w:rPr>
        <w:t>2</w:t>
      </w:r>
      <w:r>
        <w:rPr>
          <w:sz w:val="21"/>
        </w:rPr>
        <w:t>，则物块排开水的质量为</w:t>
      </w:r>
    </w:p>
    <w:p w14:paraId="766D4DE5">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m</w:t>
      </w:r>
      <w:r>
        <w:rPr>
          <w:i/>
          <w:sz w:val="21"/>
          <w:vertAlign w:val="subscript"/>
        </w:rPr>
        <w:t>排</w:t>
      </w:r>
      <w:r>
        <w:rPr>
          <w:sz w:val="21"/>
        </w:rPr>
        <w:t>=</w:t>
      </w:r>
      <w:r>
        <w:rPr>
          <w:i/>
          <w:sz w:val="21"/>
        </w:rPr>
        <w:t>m</w:t>
      </w:r>
      <w:r>
        <w:rPr>
          <w:i/>
          <w:sz w:val="21"/>
          <w:vertAlign w:val="subscript"/>
        </w:rPr>
        <w:t>2</w:t>
      </w:r>
      <w:r>
        <w:rPr>
          <w:sz w:val="21"/>
        </w:rPr>
        <w:t>-</w:t>
      </w:r>
      <w:r>
        <w:rPr>
          <w:i/>
          <w:sz w:val="21"/>
        </w:rPr>
        <w:t>m</w:t>
      </w:r>
      <w:r>
        <w:rPr>
          <w:i/>
          <w:sz w:val="21"/>
          <w:vertAlign w:val="subscript"/>
        </w:rPr>
        <w:t>1</w:t>
      </w:r>
    </w:p>
    <w:p w14:paraId="1787581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排开水的重力为</w:t>
      </w:r>
    </w:p>
    <w:p w14:paraId="1983EA23">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G</w:t>
      </w:r>
      <w:r>
        <w:rPr>
          <w:i/>
          <w:sz w:val="21"/>
          <w:vertAlign w:val="subscript"/>
        </w:rPr>
        <w:t>排</w:t>
      </w:r>
      <w:r>
        <w:rPr>
          <w:sz w:val="21"/>
        </w:rPr>
        <w:t>=</w:t>
      </w:r>
      <w:r>
        <w:rPr>
          <w:i/>
          <w:sz w:val="21"/>
        </w:rPr>
        <w:t>m</w:t>
      </w:r>
      <w:r>
        <w:rPr>
          <w:i/>
          <w:sz w:val="21"/>
          <w:vertAlign w:val="subscript"/>
        </w:rPr>
        <w:t>排</w:t>
      </w:r>
      <w:r>
        <w:rPr>
          <w:i/>
          <w:sz w:val="21"/>
        </w:rPr>
        <w:t>g</w:t>
      </w:r>
      <w:r>
        <w:rPr>
          <w:sz w:val="21"/>
        </w:rPr>
        <w:t>=（</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g</w:t>
      </w:r>
    </w:p>
    <w:p w14:paraId="2B02ED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如果</w:t>
      </w:r>
    </w:p>
    <w:p w14:paraId="7B5BF87D">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7" type="#_x0000_t75" alt="eqId0bd356c9073af9e1497eaad235ad77fa" style="width:98.55pt;height:17.85pt" o:ole="" coordsize="21600,21600" o:preferrelative="t" filled="f" stroked="f">
            <v:stroke joinstyle="miter"/>
            <v:imagedata r:id="rId205" o:title="eqId0bd356c9073af9e1497eaad235ad77fa"/>
            <o:lock v:ext="edit" aspectratio="t"/>
            <w10:anchorlock/>
          </v:shape>
          <o:OLEObject Type="Embed" ProgID="Equation.DSMT4" ShapeID="_x0000_i1117" DrawAspect="Content" ObjectID="_1468075817" r:id="rId206"/>
        </w:object>
      </w:r>
    </w:p>
    <w:p w14:paraId="0EAE13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则可验证阿基米德原理成立。</w:t>
      </w:r>
    </w:p>
    <w:p w14:paraId="29C908D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（5）[1]E图中，玻璃板和水的质量为150g，玻璃板、水和木块的总质量为198g，则木块的质量为</w:t>
      </w:r>
    </w:p>
    <w:p w14:paraId="559316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m</w:t>
      </w:r>
      <w:r>
        <w:rPr>
          <w:i/>
          <w:sz w:val="21"/>
          <w:vertAlign w:val="subscript"/>
        </w:rPr>
        <w:t>木</w:t>
      </w:r>
      <w:r>
        <w:rPr>
          <w:sz w:val="21"/>
        </w:rPr>
        <w:t>=198g-150g=48g</w:t>
      </w:r>
    </w:p>
    <w:p w14:paraId="2494E6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用牙签将木块全部压入水中时，排开水的质量为</w:t>
      </w:r>
    </w:p>
    <w:p w14:paraId="53C9E9C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m</w:t>
      </w:r>
      <w:r>
        <w:rPr>
          <w:i/>
          <w:sz w:val="21"/>
          <w:vertAlign w:val="subscript"/>
        </w:rPr>
        <w:t>排</w:t>
      </w:r>
      <w:r>
        <w:rPr>
          <w:sz w:val="21"/>
        </w:rPr>
        <w:t>′=210g-150g=60g</w:t>
      </w:r>
    </w:p>
    <w:p w14:paraId="47FDD21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木块排开水的体积为</w:t>
      </w:r>
    </w:p>
    <w:p w14:paraId="3C5018BB">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8" type="#_x0000_t75" alt="eqId3a25bbdae6b9e3004cee18f183b857a8" style="width:129.35pt;height:31.65pt" o:ole="" coordsize="21600,21600" o:preferrelative="t" filled="f" stroked="f">
            <v:stroke joinstyle="miter"/>
            <v:imagedata r:id="rId207" o:title="eqId3a25bbdae6b9e3004cee18f183b857a8"/>
            <o:lock v:ext="edit" aspectratio="t"/>
            <w10:anchorlock/>
          </v:shape>
          <o:OLEObject Type="Embed" ProgID="Equation.DSMT4" ShapeID="_x0000_i1118" DrawAspect="Content" ObjectID="_1468075818" r:id="rId208"/>
        </w:object>
      </w:r>
    </w:p>
    <w:p w14:paraId="161ECB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由于木块浸没在水中，所以木块的体积为</w:t>
      </w:r>
    </w:p>
    <w:p w14:paraId="2E5733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i/>
          <w:sz w:val="21"/>
        </w:rPr>
        <w:t>V</w:t>
      </w:r>
      <w:r>
        <w:rPr>
          <w:i/>
          <w:sz w:val="21"/>
          <w:vertAlign w:val="subscript"/>
        </w:rPr>
        <w:t>木</w:t>
      </w:r>
      <w:r>
        <w:rPr>
          <w:sz w:val="21"/>
        </w:rPr>
        <w:t>=</w:t>
      </w:r>
      <w:r>
        <w:rPr>
          <w:i/>
          <w:sz w:val="21"/>
        </w:rPr>
        <w:t>V</w:t>
      </w:r>
      <w:r>
        <w:rPr>
          <w:i/>
          <w:sz w:val="21"/>
          <w:vertAlign w:val="subscript"/>
        </w:rPr>
        <w:t>排</w:t>
      </w:r>
      <w:r>
        <w:rPr>
          <w:sz w:val="21"/>
        </w:rPr>
        <w:t>′=60cm</w:t>
      </w:r>
      <w:r>
        <w:rPr>
          <w:sz w:val="21"/>
          <w:vertAlign w:val="superscript"/>
        </w:rPr>
        <w:t>3</w:t>
      </w:r>
    </w:p>
    <w:p w14:paraId="3D5A238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木块的密度为</w:t>
      </w:r>
    </w:p>
    <w:p w14:paraId="440A91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19" type="#_x0000_t75" alt="eqId6f51c1f64dcfeb289fccfcbc59ece7cc" style="width:134.6pt;height:31.65pt" o:ole="" coordsize="21600,21600" o:preferrelative="t" filled="f" stroked="f">
            <v:stroke joinstyle="miter"/>
            <v:imagedata r:id="rId209" o:title="eqId6f51c1f64dcfeb289fccfcbc59ece7cc"/>
            <o:lock v:ext="edit" aspectratio="t"/>
            <w10:anchorlock/>
          </v:shape>
          <o:OLEObject Type="Embed" ProgID="Equation.DSMT4" ShapeID="_x0000_i1119" DrawAspect="Content" ObjectID="_1468075819" r:id="rId210"/>
        </w:object>
      </w:r>
    </w:p>
    <w:p w14:paraId="41D72D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[2]木块浸入水中后会吸水，体积不变，排开水的质量不变，而玻璃杯及水（减小）的总质量减小，故第三图中电子秤的示数偏小，由一、二两图知木块的质量不变，根据</w:t>
      </w:r>
      <w:r>
        <w:object>
          <v:shape id="_x0000_i1120" type="#_x0000_t75" alt="eqIda3e8b5e08812f92622f79e7b17a5a78d" style="width:30.75pt;height:26.85pt" o:ole="" coordsize="21600,21600" o:preferrelative="t" filled="f" stroked="f">
            <v:stroke joinstyle="miter"/>
            <v:imagedata r:id="rId211" o:title="eqIda3e8b5e08812f92622f79e7b17a5a78d"/>
            <o:lock v:ext="edit" aspectratio="t"/>
            <w10:anchorlock/>
          </v:shape>
          <o:OLEObject Type="Embed" ProgID="Equation.DSMT4" ShapeID="_x0000_i1120" DrawAspect="Content" ObjectID="_1468075820" r:id="rId212"/>
        </w:object>
      </w:r>
      <w:r>
        <w:rPr>
          <w:sz w:val="21"/>
        </w:rPr>
        <w:t>可知，测得的木块密度偏大。</w:t>
      </w:r>
    </w:p>
    <w:p w14:paraId="324F8A3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     零刻度线     4     偏小     1     相等     液体密度（液体种类）     寻找普遍规律</w:t>
      </w:r>
    </w:p>
    <w:p w14:paraId="2AFE44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【详解】（1）[1]使用弹簧测力计前，要先看测力计的指针是否指0，不指示零刻线，要将指针调在零刻度线的位置。</w:t>
      </w:r>
    </w:p>
    <w:p w14:paraId="57B0BA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（2）[2]由甲图可知，左侧弹簧测力计的示数为4N，实验中所用物块的重力弹簧测力计的示数，等于为4N。</w:t>
      </w:r>
    </w:p>
    <w:p w14:paraId="08AF55B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（3）[3]溢水杯中未装满水，当物块浸入时，水先要充满溢水杯才会溢出，这样溢出的水的体积小于物块浸入液体的体积，实验会使测得的溢出水的重力偏小。</w:t>
      </w:r>
    </w:p>
    <w:p w14:paraId="32681E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（4）[4]溢水杯装满水后，将物块浸没在水中， 如图乙所示，物块受到的浮力为</w:t>
      </w:r>
    </w:p>
    <w:p w14:paraId="2BC53DB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21" type="#_x0000_t75" alt="eqIdb6aaab3bbbb060441ba42dcbcda21832" style="width:125.8pt;height:15.8pt" o:ole="" coordsize="21600,21600" o:preferrelative="t" filled="f" stroked="f">
            <v:stroke joinstyle="miter"/>
            <v:imagedata r:id="rId213" o:title="eqIdb6aaab3bbbb060441ba42dcbcda21832"/>
            <o:lock v:ext="edit" aspectratio="t"/>
            <w10:anchorlock/>
          </v:shape>
          <o:OLEObject Type="Embed" ProgID="Equation.DSMT4" ShapeID="_x0000_i1121" DrawAspect="Content" ObjectID="_1468075821" r:id="rId214"/>
        </w:object>
      </w:r>
    </w:p>
    <w:p w14:paraId="6588B4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[5]它排开水所受的重力大小</w:t>
      </w:r>
    </w:p>
    <w:p w14:paraId="4429200C">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22" type="#_x0000_t75" alt="eqId27abf9193b8034a157d347ea4cb343d8" style="width:142.55pt;height:16.5pt" o:ole="" coordsize="21600,21600" o:preferrelative="t" filled="f" stroked="f">
            <v:stroke joinstyle="miter"/>
            <v:imagedata r:id="rId215" o:title="eqId27abf9193b8034a157d347ea4cb343d8"/>
            <o:lock v:ext="edit" aspectratio="t"/>
            <w10:anchorlock/>
          </v:shape>
          <o:OLEObject Type="Embed" ProgID="Equation.DSMT4" ShapeID="_x0000_i1122" DrawAspect="Content" ObjectID="_1468075822" r:id="rId216"/>
        </w:object>
      </w:r>
    </w:p>
    <w:p w14:paraId="639767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物块受到的浮力大小与它排开水所受的重力大小相等。</w:t>
      </w:r>
    </w:p>
    <w:p w14:paraId="70C888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（5）[6]将物块浸没在装满酒精的溢水杯中，由于酒精的密度小于水的密度，会发现</w:t>
      </w:r>
      <w:r>
        <w:object>
          <v:shape id="_x0000_i1123" type="#_x0000_t75" alt="eqId11718b4d1f91eac4dd7784c792b46867" style="width:32.55pt;height:15.95pt" o:ole="" coordsize="21600,21600" o:preferrelative="t" filled="f" stroked="f">
            <v:stroke joinstyle="miter"/>
            <v:imagedata r:id="rId217" o:title="eqId11718b4d1f91eac4dd7784c792b46867"/>
            <o:lock v:ext="edit" aspectratio="t"/>
            <w10:anchorlock/>
          </v:shape>
          <o:OLEObject Type="Embed" ProgID="Equation.DSMT4" ShapeID="_x0000_i1123" DrawAspect="Content" ObjectID="_1468075823" r:id="rId218"/>
        </w:object>
      </w:r>
      <w:r>
        <w:rPr>
          <w:sz w:val="21"/>
        </w:rPr>
        <w:t xml:space="preserve"> ，即物块在酒精中受到的浮力变小，说明物块受到的浮力大小与液体的密度有关。</w:t>
      </w:r>
    </w:p>
    <w:p w14:paraId="486EE34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[7]换用酒精再次实验的目的是多次测量寻找浸在液体中的物体受到的浮力与它排开液体所受重力之间的普遍规律，避免只用一种液体实验得到结论的偶然性。</w:t>
      </w:r>
    </w:p>
    <w:p w14:paraId="4F3938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3</w:t>
      </w:r>
      <w:r>
        <w:rPr>
          <w:sz w:val="21"/>
        </w:rPr>
        <w:t>．（1）5N；（2）处于漂浮状态，理由见解析</w:t>
      </w:r>
    </w:p>
    <w:p w14:paraId="6709C7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【详解】解：（1）根据阿基米德原理可知，正方体受到的浮力为</w:t>
      </w:r>
    </w:p>
    <w:p w14:paraId="2DE5CD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w:t>
      </w:r>
      <w:r>
        <w:rPr>
          <w:rFonts w:ascii="Times New Roman" w:eastAsia="Times New Roman" w:hAnsi="Times New Roman" w:cs="Times New Roman"/>
          <w:i/>
          <w:sz w:val="21"/>
        </w:rPr>
        <w:t>G</w:t>
      </w:r>
      <w:r>
        <w:rPr>
          <w:rFonts w:ascii="宋体" w:eastAsia="宋体" w:hAnsi="宋体" w:cs="宋体"/>
          <w:i/>
          <w:sz w:val="21"/>
          <w:vertAlign w:val="subscript"/>
        </w:rPr>
        <w:t>排</w:t>
      </w:r>
      <w:r>
        <w:rPr>
          <w:sz w:val="21"/>
        </w:rPr>
        <w:t>=</w:t>
      </w:r>
      <w:r>
        <w:rPr>
          <w:rFonts w:ascii="Times New Roman" w:eastAsia="Times New Roman" w:hAnsi="Times New Roman" w:cs="Times New Roman"/>
          <w:i/>
          <w:sz w:val="21"/>
        </w:rPr>
        <w:t>m</w:t>
      </w:r>
      <w:r>
        <w:rPr>
          <w:rFonts w:ascii="宋体" w:eastAsia="宋体" w:hAnsi="宋体" w:cs="宋体"/>
          <w:i/>
          <w:sz w:val="21"/>
          <w:vertAlign w:val="subscript"/>
        </w:rPr>
        <w:t>排</w:t>
      </w:r>
      <w:r>
        <w:rPr>
          <w:rFonts w:ascii="Times New Roman" w:eastAsia="Times New Roman" w:hAnsi="Times New Roman" w:cs="Times New Roman"/>
          <w:i/>
          <w:sz w:val="21"/>
        </w:rPr>
        <w:t>g</w:t>
      </w:r>
      <w:r>
        <w:rPr>
          <w:sz w:val="21"/>
        </w:rPr>
        <w:t>=0.5kg×10N/kg=5N</w:t>
      </w:r>
    </w:p>
    <w:p w14:paraId="7A35B96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（2）假设正方体全部浸没，所受浮力为</w:t>
      </w:r>
    </w:p>
    <w:p w14:paraId="6A78F5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center"/>
        <w:rPr>
          <w:sz w:val="21"/>
        </w:rPr>
      </w:pPr>
      <w:r>
        <w:object>
          <v:shape id="_x0000_i1124" type="#_x0000_t75" alt="eqId47594d99897f6bb92cad85cf5a796bf2" style="width:219.1pt;height:17.5pt" o:ole="" coordsize="21600,21600" o:preferrelative="t" filled="f" stroked="f">
            <v:stroke joinstyle="miter"/>
            <v:imagedata r:id="rId219" o:title="eqId47594d99897f6bb92cad85cf5a796bf2"/>
            <o:lock v:ext="edit" aspectratio="t"/>
            <w10:anchorlock/>
          </v:shape>
          <o:OLEObject Type="Embed" ProgID="Equation.DSMT4" ShapeID="_x0000_i1124" DrawAspect="Content" ObjectID="_1468075824" r:id="rId220"/>
        </w:object>
      </w:r>
    </w:p>
    <w:p w14:paraId="28B70D0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因为</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&gt;</w:t>
      </w:r>
      <w:r>
        <w:rPr>
          <w:rFonts w:ascii="Times New Roman" w:eastAsia="Times New Roman" w:hAnsi="Times New Roman" w:cs="Times New Roman"/>
          <w:i/>
          <w:sz w:val="21"/>
        </w:rPr>
        <w:t>F</w:t>
      </w:r>
      <w:r>
        <w:rPr>
          <w:rFonts w:ascii="宋体" w:eastAsia="宋体" w:hAnsi="宋体" w:cs="宋体"/>
          <w:i/>
          <w:sz w:val="21"/>
          <w:vertAlign w:val="subscript"/>
        </w:rPr>
        <w:t>浮</w:t>
      </w:r>
      <w:r>
        <w:rPr>
          <w:sz w:val="21"/>
        </w:rPr>
        <w:t>，因此正方体在酒精中静止时处于漂浮状态。</w:t>
      </w:r>
    </w:p>
    <w:p w14:paraId="714031A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答：（1）正方体受到的浮力为5N；</w:t>
      </w:r>
    </w:p>
    <w:p w14:paraId="36970E2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（2）处于漂浮状态，理由见解析。</w:t>
      </w:r>
    </w:p>
    <w:p w14:paraId="482C73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w:t>
      </w:r>
      <w:r>
        <w:rPr>
          <w:rFonts w:hint="eastAsia"/>
          <w:sz w:val="21"/>
          <w:lang w:val="en-US" w:eastAsia="zh-CN"/>
        </w:rPr>
        <w:t>4</w:t>
      </w:r>
      <w:r>
        <w:rPr>
          <w:sz w:val="21"/>
        </w:rPr>
        <w:t>．(1)物块受到的浮力为4N，物块的体积为</w:t>
      </w:r>
      <w:r>
        <w:object>
          <v:shape id="_x0000_i1125" type="#_x0000_t75" alt="eqId241e92a05cf95f46e92b16c742b05f2e" style="width:45.7pt;height:13.9pt" o:ole="" coordsize="21600,21600" o:preferrelative="t" filled="f" stroked="f">
            <v:stroke joinstyle="miter"/>
            <v:imagedata r:id="rId221" o:title="eqId241e92a05cf95f46e92b16c742b05f2e"/>
            <o:lock v:ext="edit" aspectratio="t"/>
            <w10:anchorlock/>
          </v:shape>
          <o:OLEObject Type="Embed" ProgID="Equation.DSMT4" ShapeID="_x0000_i1125" DrawAspect="Content" ObjectID="_1468075825" r:id="rId222"/>
        </w:object>
      </w:r>
    </w:p>
    <w:p w14:paraId="134950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(2)弹簧测力计的示数为6N</w:t>
      </w:r>
    </w:p>
    <w:p w14:paraId="3F9F74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(3)物块的密度为</w:t>
      </w:r>
      <w:r>
        <w:object>
          <v:shape id="_x0000_i1126" type="#_x0000_t75" alt="eqId60fa41b8cc3437aaf2fb1aea944e8ba9" style="width:67.75pt;height:15.75pt" o:ole="" coordsize="21600,21600" o:preferrelative="t" filled="f" stroked="f">
            <v:stroke joinstyle="miter"/>
            <v:imagedata r:id="rId223" o:title="eqId60fa41b8cc3437aaf2fb1aea944e8ba9"/>
            <o:lock v:ext="edit" aspectratio="t"/>
            <w10:anchorlock/>
          </v:shape>
          <o:OLEObject Type="Embed" ProgID="Equation.DSMT4" ShapeID="_x0000_i1126" DrawAspect="Content" ObjectID="_1468075826" r:id="rId224"/>
        </w:object>
      </w:r>
    </w:p>
    <w:p w14:paraId="49EC011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【详解】（1）根据阿基米德原理，物块受到的浮力等于它排开水的重力。设溢出水的质量为</w:t>
      </w:r>
      <w:r>
        <w:object>
          <v:shape id="_x0000_i1127" type="#_x0000_t75" alt="eqIdacb16b1bd00b1636c58c4788adc9a2dd" style="width:16.7pt;height:16.7pt" o:ole="" coordsize="21600,21600" o:preferrelative="t" filled="f" stroked="f">
            <v:stroke joinstyle="miter"/>
            <v:imagedata r:id="rId225" o:title="eqIdacb16b1bd00b1636c58c4788adc9a2dd"/>
            <o:lock v:ext="edit" aspectratio="t"/>
            <w10:anchorlock/>
          </v:shape>
          <o:OLEObject Type="Embed" ProgID="Equation.DSMT4" ShapeID="_x0000_i1127" DrawAspect="Content" ObjectID="_1468075827" r:id="rId226"/>
        </w:object>
      </w:r>
      <w:r>
        <w:rPr>
          <w:sz w:val="21"/>
        </w:rPr>
        <w:t>，溢出水的重力为</w:t>
      </w:r>
      <w:r>
        <w:object>
          <v:shape id="_x0000_i1128" type="#_x0000_t75" alt="eqIde65cc1c6e3bf3a820f073f64029d7837" style="width:16.7pt;height:16.7pt" o:ole="" coordsize="21600,21600" o:preferrelative="t" filled="f" stroked="f">
            <v:stroke joinstyle="miter"/>
            <v:imagedata r:id="rId227" o:title="eqIde65cc1c6e3bf3a820f073f64029d7837"/>
            <o:lock v:ext="edit" aspectratio="t"/>
            <w10:anchorlock/>
          </v:shape>
          <o:OLEObject Type="Embed" ProgID="Equation.DSMT4" ShapeID="_x0000_i1128" DrawAspect="Content" ObjectID="_1468075828" r:id="rId228"/>
        </w:object>
      </w:r>
      <w:r>
        <w:rPr>
          <w:sz w:val="21"/>
        </w:rPr>
        <w:t>，物块受到的浮力为</w:t>
      </w:r>
      <w:r>
        <w:object>
          <v:shape id="_x0000_i1129" type="#_x0000_t75" alt="eqId163c8570254aac8dcabf06d6c74320ba" style="width:14.95pt;height:16.25pt" o:ole="" coordsize="21600,21600" o:preferrelative="t" filled="f" stroked="f">
            <v:stroke joinstyle="miter"/>
            <v:imagedata r:id="rId229" o:title="eqId163c8570254aac8dcabf06d6c74320ba"/>
            <o:lock v:ext="edit" aspectratio="t"/>
            <w10:anchorlock/>
          </v:shape>
          <o:OLEObject Type="Embed" ProgID="Equation.DSMT4" ShapeID="_x0000_i1129" DrawAspect="Content" ObjectID="_1468075829" r:id="rId230"/>
        </w:object>
      </w:r>
      <w:r>
        <w:rPr>
          <w:sz w:val="21"/>
        </w:rPr>
        <w:t>。</w:t>
      </w:r>
      <w:r>
        <w:object>
          <v:shape id="_x0000_i1130" type="#_x0000_t75" alt="eqId42f7931bdf8969e0fbae5bbe36cbe9e4" style="width:150.45pt;height:16.55pt" o:ole="" coordsize="21600,21600" o:preferrelative="t" filled="f" stroked="f">
            <v:stroke joinstyle="miter"/>
            <v:imagedata r:id="rId231" o:title="eqId42f7931bdf8969e0fbae5bbe36cbe9e4"/>
            <o:lock v:ext="edit" aspectratio="t"/>
            <w10:anchorlock/>
          </v:shape>
          <o:OLEObject Type="Embed" ProgID="Equation.DSMT4" ShapeID="_x0000_i1130" DrawAspect="Content" ObjectID="_1468075830" r:id="rId232"/>
        </w:object>
      </w:r>
      <w:r>
        <w:rPr>
          <w:sz w:val="21"/>
        </w:rPr>
        <w:t>，所以，物块受到的浮力为：</w:t>
      </w:r>
      <w:r>
        <w:object>
          <v:shape id="_x0000_i1131" type="#_x0000_t75" alt="eqId5eb3be2c6a3bc99c50b2b0273fa7c025" style="width:65.05pt;height:16.4pt" o:ole="" coordsize="21600,21600" o:preferrelative="t" filled="f" stroked="f">
            <v:stroke joinstyle="miter"/>
            <v:imagedata r:id="rId233" o:title="eqId5eb3be2c6a3bc99c50b2b0273fa7c025"/>
            <o:lock v:ext="edit" aspectratio="t"/>
            <w10:anchorlock/>
          </v:shape>
          <o:OLEObject Type="Embed" ProgID="Equation.DSMT4" ShapeID="_x0000_i1131" DrawAspect="Content" ObjectID="_1468075831" r:id="rId234"/>
        </w:object>
      </w:r>
      <w:r>
        <w:rPr>
          <w:sz w:val="21"/>
        </w:rPr>
        <w:t>，因为物块被浸没，所以物块的体积</w:t>
      </w:r>
      <w:r>
        <w:object>
          <v:shape id="_x0000_i1132" type="#_x0000_t75" alt="eqId40308dd07097370586ef4a1fb681f736" style="width:14.95pt;height:16.25pt" o:ole="" coordsize="21600,21600" o:preferrelative="t" filled="f" stroked="f">
            <v:stroke joinstyle="miter"/>
            <v:imagedata r:id="rId235" o:title="eqId40308dd07097370586ef4a1fb681f736"/>
            <o:lock v:ext="edit" aspectratio="t"/>
            <w10:anchorlock/>
          </v:shape>
          <o:OLEObject Type="Embed" ProgID="Equation.DSMT4" ShapeID="_x0000_i1132" DrawAspect="Content" ObjectID="_1468075832" r:id="rId236"/>
        </w:object>
      </w:r>
      <w:r>
        <w:rPr>
          <w:sz w:val="21"/>
        </w:rPr>
        <w:t>等于排开水的体积</w:t>
      </w:r>
      <w:r>
        <w:object>
          <v:shape id="_x0000_i1133" type="#_x0000_t75" alt="eqIdb31f3e9071d8f3f49fce613944d13c33" style="width:14.95pt;height:16.25pt" o:ole="" coordsize="21600,21600" o:preferrelative="t" filled="f" stroked="f">
            <v:stroke joinstyle="miter"/>
            <v:imagedata r:id="rId237" o:title="eqIdb31f3e9071d8f3f49fce613944d13c33"/>
            <o:lock v:ext="edit" aspectratio="t"/>
            <w10:anchorlock/>
          </v:shape>
          <o:OLEObject Type="Embed" ProgID="Equation.DSMT4" ShapeID="_x0000_i1133" DrawAspect="Content" ObjectID="_1468075833" r:id="rId238"/>
        </w:object>
      </w:r>
      <w:r>
        <w:rPr>
          <w:sz w:val="21"/>
        </w:rPr>
        <w:t>。</w:t>
      </w:r>
      <w:r>
        <w:object>
          <v:shape id="_x0000_i1134" type="#_x0000_t75" alt="eqId3fd2aa3fa88e518cb540b2649d213a29" style="width:188.3pt;height:31.7pt" o:ole="" coordsize="21600,21600" o:preferrelative="t" filled="f" stroked="f">
            <v:stroke joinstyle="miter"/>
            <v:imagedata r:id="rId239" o:title="eqId3fd2aa3fa88e518cb540b2649d213a29"/>
            <o:lock v:ext="edit" aspectratio="t"/>
            <w10:anchorlock/>
          </v:shape>
          <o:OLEObject Type="Embed" ProgID="Equation.DSMT4" ShapeID="_x0000_i1134" DrawAspect="Content" ObjectID="_1468075834" r:id="rId240"/>
        </w:object>
      </w:r>
      <w:r>
        <w:rPr>
          <w:sz w:val="21"/>
        </w:rPr>
        <w:t>。</w:t>
      </w:r>
    </w:p>
    <w:p w14:paraId="31D8E9C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（2）物块在水中静止时，受到竖直向下的重力</w:t>
      </w:r>
      <w:r>
        <w:object>
          <v:shape id="_x0000_i1135" type="#_x0000_t75" alt="eqId895dc3dc3a6606ff487a4c4863e18509" style="width:11.4pt;height:12.25pt" o:ole="" coordsize="21600,21600" o:preferrelative="t" filled="f" stroked="f">
            <v:stroke joinstyle="miter"/>
            <v:imagedata r:id="rId241" o:title="eqId895dc3dc3a6606ff487a4c4863e18509"/>
            <o:lock v:ext="edit" aspectratio="t"/>
            <w10:anchorlock/>
          </v:shape>
          <o:OLEObject Type="Embed" ProgID="Equation.DSMT4" ShapeID="_x0000_i1135" DrawAspect="Content" ObjectID="_1468075835" r:id="rId242"/>
        </w:object>
      </w:r>
      <w:r>
        <w:rPr>
          <w:sz w:val="21"/>
        </w:rPr>
        <w:t>、竖直向上的浮力</w:t>
      </w:r>
      <w:r>
        <w:object>
          <v:shape id="_x0000_i1136" type="#_x0000_t75" alt="eqId163c8570254aac8dcabf06d6c74320ba" style="width:14.95pt;height:16.25pt" o:ole="" coordsize="21600,21600" o:preferrelative="t" filled="f" stroked="f">
            <v:stroke joinstyle="miter"/>
            <v:imagedata r:id="rId229" o:title="eqId163c8570254aac8dcabf06d6c74320ba"/>
            <o:lock v:ext="edit" aspectratio="t"/>
            <w10:anchorlock/>
          </v:shape>
          <o:OLEObject Type="Embed" ProgID="Equation.DSMT4" ShapeID="_x0000_i1136" DrawAspect="Content" ObjectID="_1468075836" r:id="rId243"/>
        </w:object>
      </w:r>
      <w:r>
        <w:rPr>
          <w:sz w:val="21"/>
        </w:rPr>
        <w:t>和弹簧测力计竖直向上的拉力</w:t>
      </w:r>
      <w:r>
        <w:object>
          <v:shape id="_x0000_i1137" type="#_x0000_t75" alt="eqId7eb5cfeeb11b8a2af187688266bafe60" style="width:14.95pt;height:15.6pt" o:ole="" coordsize="21600,21600" o:preferrelative="t" filled="f" stroked="f">
            <v:stroke joinstyle="miter"/>
            <v:imagedata r:id="rId244" o:title="eqId7eb5cfeeb11b8a2af187688266bafe60"/>
            <o:lock v:ext="edit" aspectratio="t"/>
            <w10:anchorlock/>
          </v:shape>
          <o:OLEObject Type="Embed" ProgID="Equation.DSMT4" ShapeID="_x0000_i1137" DrawAspect="Content" ObjectID="_1468075837" r:id="rId245"/>
        </w:object>
      </w:r>
      <w:r>
        <w:rPr>
          <w:sz w:val="21"/>
        </w:rPr>
        <w:t>的作用，处于平衡状态。根据力的平衡条件可得：</w:t>
      </w:r>
      <w:r>
        <w:object>
          <v:shape id="_x0000_i1138" type="#_x0000_t75" alt="eqId8ef34ba6e34980fc668cd9e69173a20c" style="width:56.3pt;height:16.55pt" o:ole="" coordsize="21600,21600" o:preferrelative="t" filled="f" stroked="f">
            <v:stroke joinstyle="miter"/>
            <v:imagedata r:id="rId246" o:title="eqId8ef34ba6e34980fc668cd9e69173a20c"/>
            <o:lock v:ext="edit" aspectratio="t"/>
            <w10:anchorlock/>
          </v:shape>
          <o:OLEObject Type="Embed" ProgID="Equation.DSMT4" ShapeID="_x0000_i1138" DrawAspect="Content" ObjectID="_1468075838" r:id="rId247"/>
        </w:object>
      </w:r>
      <w:r>
        <w:rPr>
          <w:sz w:val="21"/>
        </w:rPr>
        <w:t>，所以弹簧测力计的示数为：</w:t>
      </w:r>
      <w:r>
        <w:object>
          <v:shape id="_x0000_i1139" type="#_x0000_t75" alt="eqId1200aabb59cb75d2d40118f0822a7683" style="width:118.8pt;height:16.55pt" o:ole="" coordsize="21600,21600" o:preferrelative="t" filled="f" stroked="f">
            <v:stroke joinstyle="miter"/>
            <v:imagedata r:id="rId248" o:title="eqId1200aabb59cb75d2d40118f0822a7683"/>
            <o:lock v:ext="edit" aspectratio="t"/>
            <w10:anchorlock/>
          </v:shape>
          <o:OLEObject Type="Embed" ProgID="Equation.DSMT4" ShapeID="_x0000_i1139" DrawAspect="Content" ObjectID="_1468075839" r:id="rId249"/>
        </w:object>
      </w:r>
      <w:r>
        <w:rPr>
          <w:sz w:val="21"/>
        </w:rPr>
        <w:t>。</w:t>
      </w:r>
    </w:p>
    <w:p w14:paraId="0C57F83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rPr>
      </w:pPr>
      <w:r>
        <w:rPr>
          <w:sz w:val="21"/>
        </w:rPr>
        <w:t>（3）首先根据物块的重力计算其质量。设物块的质量为</w:t>
      </w:r>
      <w:r>
        <w:object>
          <v:shape id="_x0000_i1140" type="#_x0000_t75" alt="eqId219668f1b87f15c404b47fada73449db" style="width:16.7pt;height:16.7pt" o:ole="" coordsize="21600,21600" o:preferrelative="t" filled="f" stroked="f">
            <v:stroke joinstyle="miter"/>
            <v:imagedata r:id="rId250" o:title="eqId219668f1b87f15c404b47fada73449db"/>
            <o:lock v:ext="edit" aspectratio="t"/>
            <w10:anchorlock/>
          </v:shape>
          <o:OLEObject Type="Embed" ProgID="Equation.DSMT4" ShapeID="_x0000_i1140" DrawAspect="Content" ObjectID="_1468075840" r:id="rId251"/>
        </w:object>
      </w:r>
      <w:r>
        <w:rPr>
          <w:sz w:val="21"/>
        </w:rPr>
        <w:t>，物块的重力为</w:t>
      </w:r>
      <w:r>
        <w:object>
          <v:shape id="_x0000_i1141" type="#_x0000_t75" alt="eqId895dc3dc3a6606ff487a4c4863e18509" style="width:11.4pt;height:12.25pt" o:ole="" coordsize="21600,21600" o:preferrelative="t" filled="f" stroked="f">
            <v:stroke joinstyle="miter"/>
            <v:imagedata r:id="rId241" o:title="eqId895dc3dc3a6606ff487a4c4863e18509"/>
            <o:lock v:ext="edit" aspectratio="t"/>
            <w10:anchorlock/>
          </v:shape>
          <o:OLEObject Type="Embed" ProgID="Equation.DSMT4" ShapeID="_x0000_i1141" DrawAspect="Content" ObjectID="_1468075841" r:id="rId252"/>
        </w:object>
      </w:r>
      <w:r>
        <w:rPr>
          <w:sz w:val="21"/>
        </w:rPr>
        <w:t>。由</w:t>
      </w:r>
      <w:r>
        <w:object>
          <v:shape id="_x0000_i1142" type="#_x0000_t75" alt="eqIdd256aa0365babca2b1734daaaa178931" style="width:42.2pt;height:16.45pt" o:ole="" coordsize="21600,21600" o:preferrelative="t" filled="f" stroked="f">
            <v:stroke joinstyle="miter"/>
            <v:imagedata r:id="rId253" o:title="eqIdd256aa0365babca2b1734daaaa178931"/>
            <o:lock v:ext="edit" aspectratio="t"/>
            <w10:anchorlock/>
          </v:shape>
          <o:OLEObject Type="Embed" ProgID="Equation.DSMT4" ShapeID="_x0000_i1142" DrawAspect="Content" ObjectID="_1468075842" r:id="rId254"/>
        </w:object>
      </w:r>
      <w:r>
        <w:rPr>
          <w:sz w:val="21"/>
        </w:rPr>
        <w:t>可得，物块的质量为：</w:t>
      </w:r>
      <w:r>
        <w:object>
          <v:shape id="_x0000_i1143" type="#_x0000_t75" alt="eqId99186d78588b72cfe3c4fbb3123821db" style="width:106.45pt;height:29.05pt" o:ole="" coordsize="21600,21600" o:preferrelative="t" filled="f" stroked="f">
            <v:stroke joinstyle="miter"/>
            <v:imagedata r:id="rId255" o:title="eqId99186d78588b72cfe3c4fbb3123821db"/>
            <o:lock v:ext="edit" aspectratio="t"/>
            <w10:anchorlock/>
          </v:shape>
          <o:OLEObject Type="Embed" ProgID="Equation.DSMT4" ShapeID="_x0000_i1143" DrawAspect="Content" ObjectID="_1468075843" r:id="rId256"/>
        </w:object>
      </w:r>
      <w:r>
        <w:rPr>
          <w:sz w:val="21"/>
        </w:rPr>
        <w:t>，设物块的密度为</w:t>
      </w:r>
      <w:r>
        <w:object>
          <v:shape id="_x0000_i1144" type="#_x0000_t75" alt="eqIda5a66ae2d2fdb9755e48a4c20b0b2685" style="width:15.8pt;height:16.5pt" o:ole="" coordsize="21600,21600" o:preferrelative="t" filled="f" stroked="f">
            <v:stroke joinstyle="miter"/>
            <v:imagedata r:id="rId257" o:title="eqIda5a66ae2d2fdb9755e48a4c20b0b2685"/>
            <o:lock v:ext="edit" aspectratio="t"/>
            <w10:anchorlock/>
          </v:shape>
          <o:OLEObject Type="Embed" ProgID="Equation.DSMT4" ShapeID="_x0000_i1144" DrawAspect="Content" ObjectID="_1468075844" r:id="rId258"/>
        </w:object>
      </w:r>
      <w:r>
        <w:rPr>
          <w:sz w:val="21"/>
        </w:rPr>
        <w:t>，物块的体积为</w:t>
      </w:r>
      <w:r>
        <w:object>
          <v:shape id="_x0000_i1145" type="#_x0000_t75" alt="eqId40308dd07097370586ef4a1fb681f736" style="width:14.95pt;height:16.25pt" o:ole="" coordsize="21600,21600" o:preferrelative="t" filled="f" stroked="f">
            <v:stroke joinstyle="miter"/>
            <v:imagedata r:id="rId235" o:title="eqId40308dd07097370586ef4a1fb681f736"/>
            <o:lock v:ext="edit" aspectratio="t"/>
            <w10:anchorlock/>
          </v:shape>
          <o:OLEObject Type="Embed" ProgID="Equation.DSMT4" ShapeID="_x0000_i1145" DrawAspect="Content" ObjectID="_1468075845" r:id="rId259"/>
        </w:object>
      </w:r>
      <w:r>
        <w:rPr>
          <w:sz w:val="21"/>
        </w:rPr>
        <w:t>。物块的密度为：</w:t>
      </w:r>
      <w:r>
        <w:object>
          <v:shape id="_x0000_i1146" type="#_x0000_t75" alt="eqIdff03183bb176c91b8c4be9534539dee2" style="width:168.05pt;height:31.65pt" o:ole="" coordsize="21600,21600" o:preferrelative="t" filled="f" stroked="f">
            <v:stroke joinstyle="miter"/>
            <v:imagedata r:id="rId260" o:title="eqIdff03183bb176c91b8c4be9534539dee2"/>
            <o:lock v:ext="edit" aspectratio="t"/>
            <w10:anchorlock/>
          </v:shape>
          <o:OLEObject Type="Embed" ProgID="Equation.DSMT4" ShapeID="_x0000_i1146" DrawAspect="Content" ObjectID="_1468075846" r:id="rId261"/>
        </w:object>
      </w:r>
      <w:r>
        <w:rPr>
          <w:sz w:val="21"/>
        </w:rPr>
        <w:t>。</w:t>
      </w:r>
    </w:p>
    <w:p w14:paraId="17DD6D97">
      <w:pPr>
        <w:shd w:val="clear" w:color="auto" w:fill="auto"/>
        <w:spacing w:line="360" w:lineRule="auto"/>
        <w:jc w:val="left"/>
        <w:textAlignment w:val="center"/>
        <w:rPr>
          <w:sz w:val="21"/>
        </w:rPr>
      </w:pPr>
    </w:p>
    <w:sectPr>
      <w:headerReference w:type="even" r:id="rId262"/>
      <w:headerReference w:type="default" r:id="rId263"/>
      <w:footerReference w:type="even" r:id="rId264"/>
      <w:footerReference w:type="default" r:id="rId265"/>
      <w:pgSz w:w="11907" w:h="16839"/>
      <w:pgMar w:top="1440" w:right="1800" w:bottom="1440" w:left="1800"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44E92F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D9BC1E">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B81F346">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03D085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C14DD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483245C"/>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2EBF1FB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oleObject" Target="embeddings/oleObject36.bin" /><Relationship Id="rId101" Type="http://schemas.openxmlformats.org/officeDocument/2006/relationships/image" Target="media/image60.wmf" /><Relationship Id="rId102" Type="http://schemas.openxmlformats.org/officeDocument/2006/relationships/oleObject" Target="embeddings/oleObject37.bin" /><Relationship Id="rId103" Type="http://schemas.openxmlformats.org/officeDocument/2006/relationships/image" Target="media/image61.wmf" /><Relationship Id="rId104" Type="http://schemas.openxmlformats.org/officeDocument/2006/relationships/oleObject" Target="embeddings/oleObject38.bin" /><Relationship Id="rId105" Type="http://schemas.openxmlformats.org/officeDocument/2006/relationships/image" Target="media/image62.wmf" /><Relationship Id="rId106" Type="http://schemas.openxmlformats.org/officeDocument/2006/relationships/oleObject" Target="embeddings/oleObject39.bin" /><Relationship Id="rId107" Type="http://schemas.openxmlformats.org/officeDocument/2006/relationships/oleObject" Target="embeddings/oleObject40.bin" /><Relationship Id="rId108" Type="http://schemas.openxmlformats.org/officeDocument/2006/relationships/image" Target="media/image63.wmf" /><Relationship Id="rId109" Type="http://schemas.openxmlformats.org/officeDocument/2006/relationships/oleObject" Target="embeddings/oleObject41.bin" /><Relationship Id="rId11" Type="http://schemas.openxmlformats.org/officeDocument/2006/relationships/image" Target="media/image7.png" /><Relationship Id="rId110" Type="http://schemas.openxmlformats.org/officeDocument/2006/relationships/oleObject" Target="embeddings/oleObject42.bin" /><Relationship Id="rId111" Type="http://schemas.openxmlformats.org/officeDocument/2006/relationships/oleObject" Target="embeddings/oleObject43.bin" /><Relationship Id="rId112" Type="http://schemas.openxmlformats.org/officeDocument/2006/relationships/image" Target="media/image64.wmf" /><Relationship Id="rId113" Type="http://schemas.openxmlformats.org/officeDocument/2006/relationships/oleObject" Target="embeddings/oleObject44.bin" /><Relationship Id="rId114" Type="http://schemas.openxmlformats.org/officeDocument/2006/relationships/image" Target="media/image65.wmf" /><Relationship Id="rId115" Type="http://schemas.openxmlformats.org/officeDocument/2006/relationships/oleObject" Target="embeddings/oleObject45.bin" /><Relationship Id="rId116" Type="http://schemas.openxmlformats.org/officeDocument/2006/relationships/image" Target="media/image66.wmf" /><Relationship Id="rId117" Type="http://schemas.openxmlformats.org/officeDocument/2006/relationships/oleObject" Target="embeddings/oleObject46.bin" /><Relationship Id="rId118" Type="http://schemas.openxmlformats.org/officeDocument/2006/relationships/oleObject" Target="embeddings/oleObject47.bin" /><Relationship Id="rId119" Type="http://schemas.openxmlformats.org/officeDocument/2006/relationships/oleObject" Target="embeddings/oleObject48.bin" /><Relationship Id="rId12" Type="http://schemas.openxmlformats.org/officeDocument/2006/relationships/image" Target="media/image8.png" /><Relationship Id="rId120" Type="http://schemas.openxmlformats.org/officeDocument/2006/relationships/image" Target="media/image67.wmf" /><Relationship Id="rId121" Type="http://schemas.openxmlformats.org/officeDocument/2006/relationships/oleObject" Target="embeddings/oleObject49.bin" /><Relationship Id="rId122" Type="http://schemas.openxmlformats.org/officeDocument/2006/relationships/oleObject" Target="embeddings/oleObject50.bin" /><Relationship Id="rId123" Type="http://schemas.openxmlformats.org/officeDocument/2006/relationships/image" Target="media/image68.wmf" /><Relationship Id="rId124" Type="http://schemas.openxmlformats.org/officeDocument/2006/relationships/oleObject" Target="embeddings/oleObject51.bin" /><Relationship Id="rId125" Type="http://schemas.openxmlformats.org/officeDocument/2006/relationships/image" Target="media/image69.wmf" /><Relationship Id="rId126" Type="http://schemas.openxmlformats.org/officeDocument/2006/relationships/oleObject" Target="embeddings/oleObject52.bin" /><Relationship Id="rId127" Type="http://schemas.openxmlformats.org/officeDocument/2006/relationships/oleObject" Target="embeddings/oleObject53.bin" /><Relationship Id="rId128" Type="http://schemas.openxmlformats.org/officeDocument/2006/relationships/image" Target="media/image70.wmf" /><Relationship Id="rId129" Type="http://schemas.openxmlformats.org/officeDocument/2006/relationships/oleObject" Target="embeddings/oleObject54.bin" /><Relationship Id="rId13" Type="http://schemas.openxmlformats.org/officeDocument/2006/relationships/image" Target="media/image9.png" /><Relationship Id="rId130" Type="http://schemas.openxmlformats.org/officeDocument/2006/relationships/image" Target="media/image71.wmf" /><Relationship Id="rId131" Type="http://schemas.openxmlformats.org/officeDocument/2006/relationships/oleObject" Target="embeddings/oleObject55.bin" /><Relationship Id="rId132" Type="http://schemas.openxmlformats.org/officeDocument/2006/relationships/image" Target="media/image72.wmf" /><Relationship Id="rId133" Type="http://schemas.openxmlformats.org/officeDocument/2006/relationships/oleObject" Target="embeddings/oleObject56.bin" /><Relationship Id="rId134" Type="http://schemas.openxmlformats.org/officeDocument/2006/relationships/image" Target="media/image73.wmf" /><Relationship Id="rId135" Type="http://schemas.openxmlformats.org/officeDocument/2006/relationships/oleObject" Target="embeddings/oleObject57.bin" /><Relationship Id="rId136" Type="http://schemas.openxmlformats.org/officeDocument/2006/relationships/image" Target="media/image74.wmf" /><Relationship Id="rId137" Type="http://schemas.openxmlformats.org/officeDocument/2006/relationships/oleObject" Target="embeddings/oleObject58.bin" /><Relationship Id="rId138" Type="http://schemas.openxmlformats.org/officeDocument/2006/relationships/image" Target="media/image75.wmf" /><Relationship Id="rId139" Type="http://schemas.openxmlformats.org/officeDocument/2006/relationships/oleObject" Target="embeddings/oleObject59.bin" /><Relationship Id="rId14" Type="http://schemas.openxmlformats.org/officeDocument/2006/relationships/image" Target="media/image10.png" /><Relationship Id="rId140" Type="http://schemas.openxmlformats.org/officeDocument/2006/relationships/image" Target="media/image76.wmf" /><Relationship Id="rId141" Type="http://schemas.openxmlformats.org/officeDocument/2006/relationships/oleObject" Target="embeddings/oleObject60.bin" /><Relationship Id="rId142" Type="http://schemas.openxmlformats.org/officeDocument/2006/relationships/image" Target="media/image77.wmf" /><Relationship Id="rId143" Type="http://schemas.openxmlformats.org/officeDocument/2006/relationships/oleObject" Target="embeddings/oleObject61.bin" /><Relationship Id="rId144" Type="http://schemas.openxmlformats.org/officeDocument/2006/relationships/image" Target="media/image78.wmf" /><Relationship Id="rId145" Type="http://schemas.openxmlformats.org/officeDocument/2006/relationships/oleObject" Target="embeddings/oleObject62.bin" /><Relationship Id="rId146" Type="http://schemas.openxmlformats.org/officeDocument/2006/relationships/oleObject" Target="embeddings/oleObject63.bin" /><Relationship Id="rId147" Type="http://schemas.openxmlformats.org/officeDocument/2006/relationships/image" Target="media/image79.wmf" /><Relationship Id="rId148" Type="http://schemas.openxmlformats.org/officeDocument/2006/relationships/oleObject" Target="embeddings/oleObject64.bin" /><Relationship Id="rId149" Type="http://schemas.openxmlformats.org/officeDocument/2006/relationships/image" Target="media/image80.wmf" /><Relationship Id="rId15" Type="http://schemas.openxmlformats.org/officeDocument/2006/relationships/image" Target="media/image11.png" /><Relationship Id="rId150" Type="http://schemas.openxmlformats.org/officeDocument/2006/relationships/oleObject" Target="embeddings/oleObject65.bin" /><Relationship Id="rId151" Type="http://schemas.openxmlformats.org/officeDocument/2006/relationships/image" Target="media/image81.wmf" /><Relationship Id="rId152" Type="http://schemas.openxmlformats.org/officeDocument/2006/relationships/oleObject" Target="embeddings/oleObject66.bin" /><Relationship Id="rId153" Type="http://schemas.openxmlformats.org/officeDocument/2006/relationships/image" Target="media/image82.wmf" /><Relationship Id="rId154" Type="http://schemas.openxmlformats.org/officeDocument/2006/relationships/oleObject" Target="embeddings/oleObject67.bin" /><Relationship Id="rId155" Type="http://schemas.openxmlformats.org/officeDocument/2006/relationships/image" Target="media/image83.wmf" /><Relationship Id="rId156" Type="http://schemas.openxmlformats.org/officeDocument/2006/relationships/oleObject" Target="embeddings/oleObject68.bin" /><Relationship Id="rId157" Type="http://schemas.openxmlformats.org/officeDocument/2006/relationships/image" Target="media/image84.wmf" /><Relationship Id="rId158" Type="http://schemas.openxmlformats.org/officeDocument/2006/relationships/oleObject" Target="embeddings/oleObject69.bin" /><Relationship Id="rId159" Type="http://schemas.openxmlformats.org/officeDocument/2006/relationships/oleObject" Target="embeddings/oleObject70.bin" /><Relationship Id="rId16" Type="http://schemas.openxmlformats.org/officeDocument/2006/relationships/image" Target="media/image12.wmf" /><Relationship Id="rId160" Type="http://schemas.openxmlformats.org/officeDocument/2006/relationships/image" Target="media/image85.wmf" /><Relationship Id="rId161" Type="http://schemas.openxmlformats.org/officeDocument/2006/relationships/oleObject" Target="embeddings/oleObject71.bin" /><Relationship Id="rId162" Type="http://schemas.openxmlformats.org/officeDocument/2006/relationships/image" Target="media/image86.wmf" /><Relationship Id="rId163" Type="http://schemas.openxmlformats.org/officeDocument/2006/relationships/oleObject" Target="embeddings/oleObject72.bin" /><Relationship Id="rId164" Type="http://schemas.openxmlformats.org/officeDocument/2006/relationships/image" Target="media/image87.wmf" /><Relationship Id="rId165" Type="http://schemas.openxmlformats.org/officeDocument/2006/relationships/oleObject" Target="embeddings/oleObject73.bin" /><Relationship Id="rId166" Type="http://schemas.openxmlformats.org/officeDocument/2006/relationships/image" Target="media/image88.wmf" /><Relationship Id="rId167" Type="http://schemas.openxmlformats.org/officeDocument/2006/relationships/oleObject" Target="embeddings/oleObject74.bin" /><Relationship Id="rId168" Type="http://schemas.openxmlformats.org/officeDocument/2006/relationships/image" Target="media/image89.wmf" /><Relationship Id="rId169" Type="http://schemas.openxmlformats.org/officeDocument/2006/relationships/oleObject" Target="embeddings/oleObject75.bin" /><Relationship Id="rId17" Type="http://schemas.openxmlformats.org/officeDocument/2006/relationships/oleObject" Target="embeddings/oleObject1.bin" /><Relationship Id="rId170" Type="http://schemas.openxmlformats.org/officeDocument/2006/relationships/image" Target="media/image90.wmf" /><Relationship Id="rId171" Type="http://schemas.openxmlformats.org/officeDocument/2006/relationships/oleObject" Target="embeddings/oleObject76.bin" /><Relationship Id="rId172" Type="http://schemas.openxmlformats.org/officeDocument/2006/relationships/image" Target="media/image91.wmf" /><Relationship Id="rId173" Type="http://schemas.openxmlformats.org/officeDocument/2006/relationships/oleObject" Target="embeddings/oleObject77.bin" /><Relationship Id="rId174" Type="http://schemas.openxmlformats.org/officeDocument/2006/relationships/image" Target="media/image92.wmf" /><Relationship Id="rId175" Type="http://schemas.openxmlformats.org/officeDocument/2006/relationships/oleObject" Target="embeddings/oleObject78.bin" /><Relationship Id="rId176" Type="http://schemas.openxmlformats.org/officeDocument/2006/relationships/image" Target="media/image93.wmf" /><Relationship Id="rId177" Type="http://schemas.openxmlformats.org/officeDocument/2006/relationships/oleObject" Target="embeddings/oleObject79.bin" /><Relationship Id="rId178" Type="http://schemas.openxmlformats.org/officeDocument/2006/relationships/image" Target="media/image94.wmf" /><Relationship Id="rId179" Type="http://schemas.openxmlformats.org/officeDocument/2006/relationships/oleObject" Target="embeddings/oleObject80.bin" /><Relationship Id="rId18" Type="http://schemas.openxmlformats.org/officeDocument/2006/relationships/image" Target="media/image13.wmf" /><Relationship Id="rId180" Type="http://schemas.openxmlformats.org/officeDocument/2006/relationships/image" Target="media/image95.wmf" /><Relationship Id="rId181" Type="http://schemas.openxmlformats.org/officeDocument/2006/relationships/oleObject" Target="embeddings/oleObject81.bin" /><Relationship Id="rId182" Type="http://schemas.openxmlformats.org/officeDocument/2006/relationships/image" Target="media/image96.wmf" /><Relationship Id="rId183" Type="http://schemas.openxmlformats.org/officeDocument/2006/relationships/oleObject" Target="embeddings/oleObject82.bin" /><Relationship Id="rId184" Type="http://schemas.openxmlformats.org/officeDocument/2006/relationships/image" Target="media/image97.wmf" /><Relationship Id="rId185" Type="http://schemas.openxmlformats.org/officeDocument/2006/relationships/oleObject" Target="embeddings/oleObject83.bin" /><Relationship Id="rId186" Type="http://schemas.openxmlformats.org/officeDocument/2006/relationships/image" Target="media/image98.wmf" /><Relationship Id="rId187" Type="http://schemas.openxmlformats.org/officeDocument/2006/relationships/oleObject" Target="embeddings/oleObject84.bin" /><Relationship Id="rId188" Type="http://schemas.openxmlformats.org/officeDocument/2006/relationships/oleObject" Target="embeddings/oleObject85.bin" /><Relationship Id="rId189" Type="http://schemas.openxmlformats.org/officeDocument/2006/relationships/image" Target="media/image99.wmf" /><Relationship Id="rId19" Type="http://schemas.openxmlformats.org/officeDocument/2006/relationships/oleObject" Target="embeddings/oleObject2.bin" /><Relationship Id="rId190" Type="http://schemas.openxmlformats.org/officeDocument/2006/relationships/oleObject" Target="embeddings/oleObject86.bin" /><Relationship Id="rId191" Type="http://schemas.openxmlformats.org/officeDocument/2006/relationships/image" Target="media/image100.wmf" /><Relationship Id="rId192" Type="http://schemas.openxmlformats.org/officeDocument/2006/relationships/oleObject" Target="embeddings/oleObject87.bin" /><Relationship Id="rId193" Type="http://schemas.openxmlformats.org/officeDocument/2006/relationships/image" Target="media/image101.wmf" /><Relationship Id="rId194" Type="http://schemas.openxmlformats.org/officeDocument/2006/relationships/oleObject" Target="embeddings/oleObject88.bin" /><Relationship Id="rId195" Type="http://schemas.openxmlformats.org/officeDocument/2006/relationships/image" Target="media/image102.png" /><Relationship Id="rId196" Type="http://schemas.openxmlformats.org/officeDocument/2006/relationships/image" Target="media/image103.png" /><Relationship Id="rId197" Type="http://schemas.openxmlformats.org/officeDocument/2006/relationships/image" Target="media/image104.wmf" /><Relationship Id="rId198" Type="http://schemas.openxmlformats.org/officeDocument/2006/relationships/oleObject" Target="embeddings/oleObject89.bin" /><Relationship Id="rId199" Type="http://schemas.openxmlformats.org/officeDocument/2006/relationships/image" Target="media/image105.wmf" /><Relationship Id="rId2" Type="http://schemas.openxmlformats.org/officeDocument/2006/relationships/webSettings" Target="webSettings.xml" /><Relationship Id="rId20" Type="http://schemas.openxmlformats.org/officeDocument/2006/relationships/image" Target="media/image14.wmf" /><Relationship Id="rId200" Type="http://schemas.openxmlformats.org/officeDocument/2006/relationships/oleObject" Target="embeddings/oleObject90.bin" /><Relationship Id="rId201" Type="http://schemas.openxmlformats.org/officeDocument/2006/relationships/image" Target="media/image106.wmf" /><Relationship Id="rId202" Type="http://schemas.openxmlformats.org/officeDocument/2006/relationships/oleObject" Target="embeddings/oleObject91.bin" /><Relationship Id="rId203" Type="http://schemas.openxmlformats.org/officeDocument/2006/relationships/image" Target="media/image107.wmf" /><Relationship Id="rId204" Type="http://schemas.openxmlformats.org/officeDocument/2006/relationships/oleObject" Target="embeddings/oleObject92.bin" /><Relationship Id="rId205" Type="http://schemas.openxmlformats.org/officeDocument/2006/relationships/image" Target="media/image108.wmf" /><Relationship Id="rId206" Type="http://schemas.openxmlformats.org/officeDocument/2006/relationships/oleObject" Target="embeddings/oleObject93.bin" /><Relationship Id="rId207" Type="http://schemas.openxmlformats.org/officeDocument/2006/relationships/image" Target="media/image109.wmf" /><Relationship Id="rId208" Type="http://schemas.openxmlformats.org/officeDocument/2006/relationships/oleObject" Target="embeddings/oleObject94.bin" /><Relationship Id="rId209" Type="http://schemas.openxmlformats.org/officeDocument/2006/relationships/image" Target="media/image110.wmf" /><Relationship Id="rId21" Type="http://schemas.openxmlformats.org/officeDocument/2006/relationships/oleObject" Target="embeddings/oleObject3.bin" /><Relationship Id="rId210" Type="http://schemas.openxmlformats.org/officeDocument/2006/relationships/oleObject" Target="embeddings/oleObject95.bin" /><Relationship Id="rId211" Type="http://schemas.openxmlformats.org/officeDocument/2006/relationships/image" Target="media/image111.wmf" /><Relationship Id="rId212" Type="http://schemas.openxmlformats.org/officeDocument/2006/relationships/oleObject" Target="embeddings/oleObject96.bin" /><Relationship Id="rId213" Type="http://schemas.openxmlformats.org/officeDocument/2006/relationships/image" Target="media/image112.wmf" /><Relationship Id="rId214" Type="http://schemas.openxmlformats.org/officeDocument/2006/relationships/oleObject" Target="embeddings/oleObject97.bin" /><Relationship Id="rId215" Type="http://schemas.openxmlformats.org/officeDocument/2006/relationships/image" Target="media/image113.wmf" /><Relationship Id="rId216" Type="http://schemas.openxmlformats.org/officeDocument/2006/relationships/oleObject" Target="embeddings/oleObject98.bin" /><Relationship Id="rId217" Type="http://schemas.openxmlformats.org/officeDocument/2006/relationships/image" Target="media/image114.wmf" /><Relationship Id="rId218" Type="http://schemas.openxmlformats.org/officeDocument/2006/relationships/oleObject" Target="embeddings/oleObject99.bin" /><Relationship Id="rId219" Type="http://schemas.openxmlformats.org/officeDocument/2006/relationships/image" Target="media/image115.wmf" /><Relationship Id="rId22" Type="http://schemas.openxmlformats.org/officeDocument/2006/relationships/image" Target="media/image15.png" /><Relationship Id="rId220" Type="http://schemas.openxmlformats.org/officeDocument/2006/relationships/oleObject" Target="embeddings/oleObject100.bin" /><Relationship Id="rId221" Type="http://schemas.openxmlformats.org/officeDocument/2006/relationships/image" Target="media/image116.wmf" /><Relationship Id="rId222" Type="http://schemas.openxmlformats.org/officeDocument/2006/relationships/oleObject" Target="embeddings/oleObject101.bin" /><Relationship Id="rId223" Type="http://schemas.openxmlformats.org/officeDocument/2006/relationships/image" Target="media/image117.wmf" /><Relationship Id="rId224" Type="http://schemas.openxmlformats.org/officeDocument/2006/relationships/oleObject" Target="embeddings/oleObject102.bin" /><Relationship Id="rId225" Type="http://schemas.openxmlformats.org/officeDocument/2006/relationships/image" Target="media/image118.wmf" /><Relationship Id="rId226" Type="http://schemas.openxmlformats.org/officeDocument/2006/relationships/oleObject" Target="embeddings/oleObject103.bin" /><Relationship Id="rId227" Type="http://schemas.openxmlformats.org/officeDocument/2006/relationships/image" Target="media/image119.wmf" /><Relationship Id="rId228" Type="http://schemas.openxmlformats.org/officeDocument/2006/relationships/oleObject" Target="embeddings/oleObject104.bin" /><Relationship Id="rId229" Type="http://schemas.openxmlformats.org/officeDocument/2006/relationships/image" Target="media/image120.wmf" /><Relationship Id="rId23" Type="http://schemas.openxmlformats.org/officeDocument/2006/relationships/image" Target="media/image16.wmf" /><Relationship Id="rId230" Type="http://schemas.openxmlformats.org/officeDocument/2006/relationships/oleObject" Target="embeddings/oleObject105.bin" /><Relationship Id="rId231" Type="http://schemas.openxmlformats.org/officeDocument/2006/relationships/image" Target="media/image121.wmf" /><Relationship Id="rId232" Type="http://schemas.openxmlformats.org/officeDocument/2006/relationships/oleObject" Target="embeddings/oleObject106.bin" /><Relationship Id="rId233" Type="http://schemas.openxmlformats.org/officeDocument/2006/relationships/image" Target="media/image122.wmf" /><Relationship Id="rId234" Type="http://schemas.openxmlformats.org/officeDocument/2006/relationships/oleObject" Target="embeddings/oleObject107.bin" /><Relationship Id="rId235" Type="http://schemas.openxmlformats.org/officeDocument/2006/relationships/image" Target="media/image123.wmf" /><Relationship Id="rId236" Type="http://schemas.openxmlformats.org/officeDocument/2006/relationships/oleObject" Target="embeddings/oleObject108.bin" /><Relationship Id="rId237" Type="http://schemas.openxmlformats.org/officeDocument/2006/relationships/image" Target="media/image124.wmf" /><Relationship Id="rId238" Type="http://schemas.openxmlformats.org/officeDocument/2006/relationships/oleObject" Target="embeddings/oleObject109.bin" /><Relationship Id="rId239" Type="http://schemas.openxmlformats.org/officeDocument/2006/relationships/image" Target="media/image125.wmf" /><Relationship Id="rId24" Type="http://schemas.openxmlformats.org/officeDocument/2006/relationships/oleObject" Target="embeddings/oleObject4.bin" /><Relationship Id="rId240" Type="http://schemas.openxmlformats.org/officeDocument/2006/relationships/oleObject" Target="embeddings/oleObject110.bin" /><Relationship Id="rId241" Type="http://schemas.openxmlformats.org/officeDocument/2006/relationships/image" Target="media/image126.wmf" /><Relationship Id="rId242" Type="http://schemas.openxmlformats.org/officeDocument/2006/relationships/oleObject" Target="embeddings/oleObject111.bin" /><Relationship Id="rId243" Type="http://schemas.openxmlformats.org/officeDocument/2006/relationships/oleObject" Target="embeddings/oleObject112.bin" /><Relationship Id="rId244" Type="http://schemas.openxmlformats.org/officeDocument/2006/relationships/image" Target="media/image127.wmf" /><Relationship Id="rId245" Type="http://schemas.openxmlformats.org/officeDocument/2006/relationships/oleObject" Target="embeddings/oleObject113.bin" /><Relationship Id="rId246" Type="http://schemas.openxmlformats.org/officeDocument/2006/relationships/image" Target="media/image128.wmf" /><Relationship Id="rId247" Type="http://schemas.openxmlformats.org/officeDocument/2006/relationships/oleObject" Target="embeddings/oleObject114.bin" /><Relationship Id="rId248" Type="http://schemas.openxmlformats.org/officeDocument/2006/relationships/image" Target="media/image129.wmf" /><Relationship Id="rId249" Type="http://schemas.openxmlformats.org/officeDocument/2006/relationships/oleObject" Target="embeddings/oleObject115.bin" /><Relationship Id="rId25" Type="http://schemas.openxmlformats.org/officeDocument/2006/relationships/image" Target="media/image17.wmf" /><Relationship Id="rId250" Type="http://schemas.openxmlformats.org/officeDocument/2006/relationships/image" Target="media/image130.wmf" /><Relationship Id="rId251" Type="http://schemas.openxmlformats.org/officeDocument/2006/relationships/oleObject" Target="embeddings/oleObject116.bin" /><Relationship Id="rId252" Type="http://schemas.openxmlformats.org/officeDocument/2006/relationships/oleObject" Target="embeddings/oleObject117.bin" /><Relationship Id="rId253" Type="http://schemas.openxmlformats.org/officeDocument/2006/relationships/image" Target="media/image131.wmf" /><Relationship Id="rId254" Type="http://schemas.openxmlformats.org/officeDocument/2006/relationships/oleObject" Target="embeddings/oleObject118.bin" /><Relationship Id="rId255" Type="http://schemas.openxmlformats.org/officeDocument/2006/relationships/image" Target="media/image132.wmf" /><Relationship Id="rId256" Type="http://schemas.openxmlformats.org/officeDocument/2006/relationships/oleObject" Target="embeddings/oleObject119.bin" /><Relationship Id="rId257" Type="http://schemas.openxmlformats.org/officeDocument/2006/relationships/image" Target="media/image133.wmf" /><Relationship Id="rId258" Type="http://schemas.openxmlformats.org/officeDocument/2006/relationships/oleObject" Target="embeddings/oleObject120.bin" /><Relationship Id="rId259" Type="http://schemas.openxmlformats.org/officeDocument/2006/relationships/oleObject" Target="embeddings/oleObject121.bin" /><Relationship Id="rId26" Type="http://schemas.openxmlformats.org/officeDocument/2006/relationships/oleObject" Target="embeddings/oleObject5.bin" /><Relationship Id="rId260" Type="http://schemas.openxmlformats.org/officeDocument/2006/relationships/image" Target="media/image134.wmf" /><Relationship Id="rId261" Type="http://schemas.openxmlformats.org/officeDocument/2006/relationships/oleObject" Target="embeddings/oleObject122.bin" /><Relationship Id="rId262" Type="http://schemas.openxmlformats.org/officeDocument/2006/relationships/header" Target="header1.xml" /><Relationship Id="rId263" Type="http://schemas.openxmlformats.org/officeDocument/2006/relationships/header" Target="header2.xml" /><Relationship Id="rId264" Type="http://schemas.openxmlformats.org/officeDocument/2006/relationships/footer" Target="footer3.xml" /><Relationship Id="rId265" Type="http://schemas.openxmlformats.org/officeDocument/2006/relationships/footer" Target="footer4.xml" /><Relationship Id="rId266" Type="http://schemas.openxmlformats.org/officeDocument/2006/relationships/theme" Target="theme/theme1.xml" /><Relationship Id="rId267" Type="http://schemas.openxmlformats.org/officeDocument/2006/relationships/styles" Target="styles.xml" /><Relationship Id="rId27" Type="http://schemas.openxmlformats.org/officeDocument/2006/relationships/oleObject" Target="embeddings/oleObject6.bin" /><Relationship Id="rId28" Type="http://schemas.openxmlformats.org/officeDocument/2006/relationships/oleObject" Target="embeddings/oleObject7.bin" /><Relationship Id="rId29" Type="http://schemas.openxmlformats.org/officeDocument/2006/relationships/image" Target="media/image18.wmf" /><Relationship Id="rId3" Type="http://schemas.openxmlformats.org/officeDocument/2006/relationships/fontTable" Target="fontTable.xml" /><Relationship Id="rId30" Type="http://schemas.openxmlformats.org/officeDocument/2006/relationships/oleObject" Target="embeddings/oleObject8.bin" /><Relationship Id="rId31" Type="http://schemas.openxmlformats.org/officeDocument/2006/relationships/image" Target="media/image19.png" /><Relationship Id="rId32" Type="http://schemas.openxmlformats.org/officeDocument/2006/relationships/image" Target="media/image20.wmf" /><Relationship Id="rId33" Type="http://schemas.openxmlformats.org/officeDocument/2006/relationships/oleObject" Target="embeddings/oleObject9.bin" /><Relationship Id="rId34" Type="http://schemas.openxmlformats.org/officeDocument/2006/relationships/image" Target="media/image21.png" /><Relationship Id="rId35" Type="http://schemas.openxmlformats.org/officeDocument/2006/relationships/image" Target="media/image22.wmf" /><Relationship Id="rId36" Type="http://schemas.openxmlformats.org/officeDocument/2006/relationships/oleObject" Target="embeddings/oleObject10.bin" /><Relationship Id="rId37" Type="http://schemas.openxmlformats.org/officeDocument/2006/relationships/image" Target="media/image23.wmf" /><Relationship Id="rId38" Type="http://schemas.openxmlformats.org/officeDocument/2006/relationships/oleObject" Target="embeddings/oleObject11.bin" /><Relationship Id="rId39" Type="http://schemas.openxmlformats.org/officeDocument/2006/relationships/image" Target="media/image24.wmf" /><Relationship Id="rId4" Type="http://schemas.openxmlformats.org/officeDocument/2006/relationships/customXml" Target="../customXml/item1.xml" /><Relationship Id="rId40" Type="http://schemas.openxmlformats.org/officeDocument/2006/relationships/oleObject" Target="embeddings/oleObject12.bin" /><Relationship Id="rId41" Type="http://schemas.openxmlformats.org/officeDocument/2006/relationships/image" Target="media/image25.wmf" /><Relationship Id="rId42" Type="http://schemas.openxmlformats.org/officeDocument/2006/relationships/oleObject" Target="embeddings/oleObject13.bin" /><Relationship Id="rId43" Type="http://schemas.openxmlformats.org/officeDocument/2006/relationships/image" Target="media/image26.png" /><Relationship Id="rId44" Type="http://schemas.openxmlformats.org/officeDocument/2006/relationships/image" Target="media/image27.wmf" /><Relationship Id="rId45" Type="http://schemas.openxmlformats.org/officeDocument/2006/relationships/oleObject" Target="embeddings/oleObject14.bin" /><Relationship Id="rId46" Type="http://schemas.openxmlformats.org/officeDocument/2006/relationships/image" Target="media/image28.wmf" /><Relationship Id="rId47" Type="http://schemas.openxmlformats.org/officeDocument/2006/relationships/oleObject" Target="embeddings/oleObject15.bin" /><Relationship Id="rId48" Type="http://schemas.openxmlformats.org/officeDocument/2006/relationships/image" Target="media/image29.wmf" /><Relationship Id="rId49" Type="http://schemas.openxmlformats.org/officeDocument/2006/relationships/oleObject" Target="embeddings/oleObject16.bin" /><Relationship Id="rId5" Type="http://schemas.openxmlformats.org/officeDocument/2006/relationships/image" Target="media/image1.png" /><Relationship Id="rId50" Type="http://schemas.openxmlformats.org/officeDocument/2006/relationships/image" Target="media/image30.wmf" /><Relationship Id="rId51" Type="http://schemas.openxmlformats.org/officeDocument/2006/relationships/oleObject" Target="embeddings/oleObject17.bin" /><Relationship Id="rId52" Type="http://schemas.openxmlformats.org/officeDocument/2006/relationships/image" Target="media/image31.png" /><Relationship Id="rId53" Type="http://schemas.openxmlformats.org/officeDocument/2006/relationships/image" Target="media/image32.png" /><Relationship Id="rId54" Type="http://schemas.openxmlformats.org/officeDocument/2006/relationships/image" Target="media/image33.wmf" /><Relationship Id="rId55" Type="http://schemas.openxmlformats.org/officeDocument/2006/relationships/oleObject" Target="embeddings/oleObject18.bin" /><Relationship Id="rId56" Type="http://schemas.openxmlformats.org/officeDocument/2006/relationships/image" Target="media/image34.wmf" /><Relationship Id="rId57" Type="http://schemas.openxmlformats.org/officeDocument/2006/relationships/oleObject" Target="embeddings/oleObject19.bin" /><Relationship Id="rId58" Type="http://schemas.openxmlformats.org/officeDocument/2006/relationships/image" Target="media/image35.jpeg" /><Relationship Id="rId59" Type="http://schemas.openxmlformats.org/officeDocument/2006/relationships/image" Target="media/image36.wmf" /><Relationship Id="rId6" Type="http://schemas.openxmlformats.org/officeDocument/2006/relationships/image" Target="media/image2.png" /><Relationship Id="rId60" Type="http://schemas.openxmlformats.org/officeDocument/2006/relationships/oleObject" Target="embeddings/oleObject20.bin" /><Relationship Id="rId61" Type="http://schemas.openxmlformats.org/officeDocument/2006/relationships/image" Target="media/image37.wmf" /><Relationship Id="rId62" Type="http://schemas.openxmlformats.org/officeDocument/2006/relationships/oleObject" Target="embeddings/oleObject21.bin" /><Relationship Id="rId63" Type="http://schemas.openxmlformats.org/officeDocument/2006/relationships/image" Target="media/image38.wmf" /><Relationship Id="rId64" Type="http://schemas.openxmlformats.org/officeDocument/2006/relationships/oleObject" Target="embeddings/oleObject22.bin" /><Relationship Id="rId65" Type="http://schemas.openxmlformats.org/officeDocument/2006/relationships/image" Target="media/image39.png" /><Relationship Id="rId66" Type="http://schemas.openxmlformats.org/officeDocument/2006/relationships/image" Target="media/image40.png" /><Relationship Id="rId67" Type="http://schemas.openxmlformats.org/officeDocument/2006/relationships/image" Target="media/image41.wmf" /><Relationship Id="rId68" Type="http://schemas.openxmlformats.org/officeDocument/2006/relationships/oleObject" Target="embeddings/oleObject23.bin" /><Relationship Id="rId69" Type="http://schemas.openxmlformats.org/officeDocument/2006/relationships/image" Target="media/image42.wmf" /><Relationship Id="rId7" Type="http://schemas.openxmlformats.org/officeDocument/2006/relationships/image" Target="media/image3.png" /><Relationship Id="rId70" Type="http://schemas.openxmlformats.org/officeDocument/2006/relationships/oleObject" Target="embeddings/oleObject24.bin" /><Relationship Id="rId71" Type="http://schemas.openxmlformats.org/officeDocument/2006/relationships/image" Target="media/image43.png" /><Relationship Id="rId72" Type="http://schemas.openxmlformats.org/officeDocument/2006/relationships/image" Target="media/image44.png" /><Relationship Id="rId73" Type="http://schemas.openxmlformats.org/officeDocument/2006/relationships/image" Target="media/image45.png" /><Relationship Id="rId74" Type="http://schemas.openxmlformats.org/officeDocument/2006/relationships/image" Target="media/image46.wmf" /><Relationship Id="rId75" Type="http://schemas.openxmlformats.org/officeDocument/2006/relationships/oleObject" Target="embeddings/oleObject25.bin" /><Relationship Id="rId76" Type="http://schemas.openxmlformats.org/officeDocument/2006/relationships/image" Target="media/image47.wmf" /><Relationship Id="rId77" Type="http://schemas.openxmlformats.org/officeDocument/2006/relationships/oleObject" Target="embeddings/oleObject26.bin" /><Relationship Id="rId78" Type="http://schemas.openxmlformats.org/officeDocument/2006/relationships/image" Target="media/image48.wmf" /><Relationship Id="rId79" Type="http://schemas.openxmlformats.org/officeDocument/2006/relationships/oleObject" Target="embeddings/oleObject27.bin" /><Relationship Id="rId8" Type="http://schemas.openxmlformats.org/officeDocument/2006/relationships/image" Target="media/image4.png" /><Relationship Id="rId80" Type="http://schemas.openxmlformats.org/officeDocument/2006/relationships/image" Target="media/image49.wmf" /><Relationship Id="rId81" Type="http://schemas.openxmlformats.org/officeDocument/2006/relationships/oleObject" Target="embeddings/oleObject28.bin" /><Relationship Id="rId82" Type="http://schemas.openxmlformats.org/officeDocument/2006/relationships/image" Target="media/image50.wmf" /><Relationship Id="rId83" Type="http://schemas.openxmlformats.org/officeDocument/2006/relationships/oleObject" Target="embeddings/oleObject29.bin" /><Relationship Id="rId84" Type="http://schemas.openxmlformats.org/officeDocument/2006/relationships/image" Target="media/image51.wmf" /><Relationship Id="rId85" Type="http://schemas.openxmlformats.org/officeDocument/2006/relationships/oleObject" Target="embeddings/oleObject30.bin" /><Relationship Id="rId86" Type="http://schemas.openxmlformats.org/officeDocument/2006/relationships/oleObject" Target="embeddings/oleObject31.bin" /><Relationship Id="rId87" Type="http://schemas.openxmlformats.org/officeDocument/2006/relationships/image" Target="media/image52.png" /><Relationship Id="rId88" Type="http://schemas.openxmlformats.org/officeDocument/2006/relationships/image" Target="media/image53.png" /><Relationship Id="rId89" Type="http://schemas.openxmlformats.org/officeDocument/2006/relationships/footer" Target="footer1.xml" /><Relationship Id="rId9" Type="http://schemas.openxmlformats.org/officeDocument/2006/relationships/image" Target="media/image5.png" /><Relationship Id="rId90" Type="http://schemas.openxmlformats.org/officeDocument/2006/relationships/footer" Target="footer2.xml" /><Relationship Id="rId91" Type="http://schemas.openxmlformats.org/officeDocument/2006/relationships/image" Target="media/image55.wmf" /><Relationship Id="rId92" Type="http://schemas.openxmlformats.org/officeDocument/2006/relationships/oleObject" Target="embeddings/oleObject32.bin" /><Relationship Id="rId93" Type="http://schemas.openxmlformats.org/officeDocument/2006/relationships/image" Target="media/image56.wmf" /><Relationship Id="rId94" Type="http://schemas.openxmlformats.org/officeDocument/2006/relationships/oleObject" Target="embeddings/oleObject33.bin" /><Relationship Id="rId95" Type="http://schemas.openxmlformats.org/officeDocument/2006/relationships/image" Target="media/image57.wmf" /><Relationship Id="rId96" Type="http://schemas.openxmlformats.org/officeDocument/2006/relationships/oleObject" Target="embeddings/oleObject34.bin" /><Relationship Id="rId97" Type="http://schemas.openxmlformats.org/officeDocument/2006/relationships/image" Target="media/image58.wmf" /><Relationship Id="rId98" Type="http://schemas.openxmlformats.org/officeDocument/2006/relationships/oleObject" Target="embeddings/oleObject35.bin" /><Relationship Id="rId99" Type="http://schemas.openxmlformats.org/officeDocument/2006/relationships/image" Target="media/image59.wmf" /></Relationships>
</file>

<file path=word/_rels/footer2.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1347</Words>
  <Characters>1410</Characters>
  <DocSecurity>0</DocSecurity>
  <Lines>0</Lines>
  <Paragraphs>0</Paragraphs>
  <ScaleCrop>false</ScaleCrop>
  <Company/>
  <LinksUpToDate>false</LinksUpToDate>
  <CharactersWithSpaces>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2026-05-06T10:55:21Z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