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DCB9" w14:textId="77777777" w:rsidR="00BC4DC9" w:rsidRPr="003756D5" w:rsidRDefault="00000000" w:rsidP="00B53878">
      <w:pPr>
        <w:spacing w:line="360" w:lineRule="auto"/>
        <w:jc w:val="center"/>
        <w:rPr>
          <w:color w:val="FF0000"/>
        </w:rPr>
      </w:pPr>
      <w:r w:rsidRPr="003756D5">
        <w:rPr>
          <w:rFonts w:eastAsia="Times New Roman" w:hAnsi="Times New Roman"/>
          <w:b/>
          <w:color w:val="FF0000"/>
          <w:sz w:val="32"/>
        </w:rPr>
        <w:t>2023-2024</w:t>
      </w:r>
      <w:r w:rsidRPr="003756D5">
        <w:rPr>
          <w:rFonts w:ascii="宋体" w:cs="宋体"/>
          <w:b/>
          <w:color w:val="FF0000"/>
          <w:sz w:val="32"/>
        </w:rPr>
        <w:t>学年山东省聊城市东阿三中八年级（上）期末物理试卷</w:t>
      </w:r>
    </w:p>
    <w:p w14:paraId="260B7336"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204F9578"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7ae8ef8-0cb4-4a37-a107-fce53a0cba1f"/>
      <w:r>
        <w:rPr>
          <w:rFonts w:ascii="宋体" w:cs="宋体"/>
          <w:kern w:val="0"/>
          <w:szCs w:val="21"/>
        </w:rPr>
        <w:t>关于下列物理概念和现象，说法正确的是</w:t>
      </w:r>
      <w:r>
        <w:rPr>
          <w:rFonts w:eastAsia="Times New Roman" w:hAnsi="Times New Roman"/>
          <w:kern w:val="0"/>
          <w:szCs w:val="21"/>
        </w:rPr>
        <w:t>(    )</w:t>
      </w:r>
      <w:bookmarkEnd w:id="0"/>
    </w:p>
    <w:p w14:paraId="2825CE9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在液体内部和表面同时发生剧烈的汽化现象叫蒸发</w:t>
      </w:r>
      <w:r>
        <w:br/>
      </w:r>
      <w:r>
        <w:rPr>
          <w:rFonts w:eastAsia="Times New Roman" w:hAnsi="Times New Roman"/>
          <w:kern w:val="0"/>
          <w:szCs w:val="21"/>
        </w:rPr>
        <w:t xml:space="preserve">B. </w:t>
      </w:r>
      <w:r>
        <w:rPr>
          <w:rFonts w:ascii="宋体" w:cs="宋体"/>
          <w:kern w:val="0"/>
          <w:szCs w:val="21"/>
        </w:rPr>
        <w:t>烛焰经凸透镜成实像时，当烛焰靠近透镜，烛焰的像一定远离透镜</w:t>
      </w:r>
      <w:r>
        <w:br/>
      </w:r>
      <w:r>
        <w:rPr>
          <w:rFonts w:eastAsia="Times New Roman" w:hAnsi="Times New Roman"/>
          <w:kern w:val="0"/>
          <w:szCs w:val="21"/>
        </w:rPr>
        <w:t xml:space="preserve">C. </w:t>
      </w:r>
      <w:r>
        <w:rPr>
          <w:rFonts w:ascii="宋体" w:cs="宋体"/>
          <w:kern w:val="0"/>
          <w:szCs w:val="21"/>
        </w:rPr>
        <w:t>人们在湖边看到“白云”在水中飘动是由光的折射形成的</w:t>
      </w:r>
      <w:r>
        <w:br/>
      </w:r>
      <w:r>
        <w:rPr>
          <w:rFonts w:eastAsia="Times New Roman" w:hAnsi="Times New Roman"/>
          <w:kern w:val="0"/>
          <w:szCs w:val="21"/>
        </w:rPr>
        <w:t xml:space="preserve">D. </w:t>
      </w:r>
      <w:r>
        <w:rPr>
          <w:rFonts w:ascii="宋体" w:cs="宋体"/>
          <w:kern w:val="0"/>
          <w:szCs w:val="21"/>
        </w:rPr>
        <w:t>在城市街道两旁植树种草，这是在声源处减弱噪声</w:t>
      </w:r>
    </w:p>
    <w:p w14:paraId="4D7296CC"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40826f72-d2fd-4ff6-8124-18ddb495f73c"/>
      <w:r>
        <w:rPr>
          <w:rFonts w:ascii="宋体" w:cs="宋体"/>
          <w:kern w:val="0"/>
          <w:szCs w:val="21"/>
        </w:rPr>
        <w:t>如表是光在几种介质中传播时的速度，图</w:t>
      </w:r>
      <m:oMath>
        <m:r>
          <w:rPr>
            <w:rFonts w:ascii="Cambria Math" w:hAnsi="Cambria Math"/>
          </w:rPr>
          <m:t>(a)</m:t>
        </m:r>
      </m:oMath>
      <w:r>
        <w:rPr>
          <w:rFonts w:ascii="宋体" w:cs="宋体"/>
          <w:kern w:val="0"/>
          <w:szCs w:val="21"/>
        </w:rPr>
        <w:t>是光在几种介质中发生折射时的光路图，下列说法错误的是</w:t>
      </w:r>
      <w:r>
        <w:rPr>
          <w:rFonts w:ascii="宋体" w:cs="宋体"/>
          <w:kern w:val="0"/>
          <w:szCs w:val="21"/>
        </w:rPr>
        <w:br/>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3D5ECFC" wp14:editId="20F162AE">
            <wp:extent cx="3733800" cy="10763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733800" cy="107632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09"/>
        <w:gridCol w:w="728"/>
        <w:gridCol w:w="1004"/>
        <w:gridCol w:w="1004"/>
        <w:gridCol w:w="730"/>
      </w:tblGrid>
      <w:tr w:rsidR="00E856F3" w14:paraId="5E064A6B"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400FEF32"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介质</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E5817E6"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真空</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4999803"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空气</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69938B"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44DF6EB"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玻璃</w:t>
            </w:r>
          </w:p>
        </w:tc>
      </w:tr>
      <w:tr w:rsidR="00E856F3" w14:paraId="4157A29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261DBCA" w14:textId="77777777" w:rsidR="00E856F3" w:rsidRDefault="00000000">
            <w:pPr>
              <w:spacing w:line="360" w:lineRule="auto"/>
              <w:rPr>
                <w:rFonts w:eastAsia="Times New Roman" w:hAnsi="Times New Roman"/>
                <w:color w:val="000000"/>
                <w:kern w:val="0"/>
                <w:sz w:val="24"/>
                <w:szCs w:val="24"/>
              </w:rPr>
            </w:pPr>
            <w:r>
              <w:rPr>
                <w:rFonts w:ascii="宋体" w:cs="宋体"/>
                <w:color w:val="000000"/>
                <w:kern w:val="0"/>
                <w:szCs w:val="21"/>
              </w:rPr>
              <w:t>光速</w:t>
            </w:r>
            <m:oMath>
              <m:r>
                <w:rPr>
                  <w:rFonts w:ascii="Cambria Math" w:hAnsi="Cambria Math"/>
                </w:rPr>
                <m:t>/m</m:t>
              </m:r>
              <m:r>
                <m:rPr>
                  <m:sty m:val="b"/>
                </m:rPr>
                <w:rPr>
                  <w:rFonts w:ascii="Cambria Math" w:hAnsi="Cambria Math"/>
                </w:rPr>
                <m:t>⋅</m:t>
              </m:r>
              <m:sSup>
                <m:sSupPr>
                  <m:ctrlPr>
                    <w:rPr>
                      <w:rFonts w:ascii="Cambria Math" w:hAnsi="Cambria Math"/>
                    </w:rPr>
                  </m:ctrlPr>
                </m:sSupPr>
                <m:e>
                  <m:r>
                    <w:rPr>
                      <w:rFonts w:ascii="Cambria Math" w:hAnsi="Cambria Math"/>
                    </w:rPr>
                    <m:t>s</m:t>
                  </m:r>
                </m:e>
                <m:sup>
                  <m:r>
                    <w:rPr>
                      <w:rFonts w:ascii="Cambria Math" w:hAnsi="Cambria Math"/>
                    </w:rPr>
                    <m:t>-1</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F39A3F4" w14:textId="77777777" w:rsidR="00E856F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53C41A" w14:textId="77777777" w:rsidR="00E856F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2.99×</m:t>
                </m:r>
                <m:sSup>
                  <m:sSupPr>
                    <m:ctrlPr>
                      <w:rPr>
                        <w:rFonts w:ascii="Cambria Math" w:hAnsi="Cambria Math"/>
                      </w:rPr>
                    </m:ctrlPr>
                  </m:sSupPr>
                  <m:e>
                    <m:r>
                      <w:rPr>
                        <w:rFonts w:ascii="Cambria Math" w:hAnsi="Cambria Math"/>
                      </w:rPr>
                      <m:t>10</m:t>
                    </m:r>
                  </m:e>
                  <m:sup>
                    <m:r>
                      <w:rPr>
                        <w:rFonts w:ascii="Cambria Math" w:hAnsi="Cambria Math"/>
                      </w:rPr>
                      <m:t>8</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596C1AE" w14:textId="77777777" w:rsidR="00E856F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8</m:t>
                    </m:r>
                  </m:sup>
                </m:sSup>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3911ECF" w14:textId="77777777" w:rsidR="00E856F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8</m:t>
                    </m:r>
                  </m:sup>
                </m:sSup>
              </m:oMath>
            </m:oMathPara>
          </w:p>
        </w:tc>
      </w:tr>
      <w:bookmarkEnd w:id="1"/>
    </w:tbl>
    <w:p w14:paraId="5A049DCB" w14:textId="77777777" w:rsidR="00E856F3" w:rsidRDefault="00E856F3">
      <w:pPr>
        <w:spacing w:line="360" w:lineRule="auto"/>
        <w:rPr>
          <w:rFonts w:eastAsia="Times New Roman" w:hAnsi="Times New Roman"/>
          <w:kern w:val="0"/>
          <w:sz w:val="24"/>
          <w:szCs w:val="24"/>
        </w:rPr>
      </w:pPr>
    </w:p>
    <w:p w14:paraId="7E265E04"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分析表中的数据可以得出结论：光在不同介质中的传播速度一般不同</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分析表中的数据和光路图，可以得出结论：光从传播速度大的介质斜射入传播速度小的介质中时，折射角小于入射角</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由分析的结论可知，光从水中斜射入玻璃中，折射角小于入射角</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现代医学中常用超声波来击碎人体内的结石，超声波从空气中斜射入人体后也发生类似光一样的折射现象，如图</w:t>
      </w:r>
      <m:oMath>
        <m:r>
          <w:rPr>
            <w:rFonts w:ascii="Cambria Math" w:hAnsi="Cambria Math"/>
          </w:rPr>
          <m:t>(b)</m:t>
        </m:r>
      </m:oMath>
      <w:r>
        <w:rPr>
          <w:rFonts w:ascii="宋体" w:cs="宋体"/>
          <w:kern w:val="0"/>
          <w:szCs w:val="21"/>
        </w:rPr>
        <w:t>所示，则超声波进入人体击碎结石时，入射点在</w:t>
      </w:r>
      <w:r>
        <w:rPr>
          <w:rFonts w:eastAsia="Times New Roman" w:hAnsi="Times New Roman"/>
          <w:i/>
          <w:iCs/>
          <w:kern w:val="0"/>
          <w:szCs w:val="21"/>
        </w:rPr>
        <w:t>O</w:t>
      </w:r>
      <w:r>
        <w:rPr>
          <w:rFonts w:ascii="宋体" w:cs="宋体"/>
          <w:kern w:val="0"/>
          <w:szCs w:val="21"/>
        </w:rPr>
        <w:t>点的右侧</w:t>
      </w:r>
    </w:p>
    <w:p w14:paraId="20F1C786"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3</w:t>
      </w:r>
      <w:r>
        <w:rPr>
          <w:rFonts w:ascii="宋体" w:cs="宋体"/>
          <w:kern w:val="0"/>
          <w:szCs w:val="21"/>
        </w:rPr>
        <w:t>.</w:t>
      </w:r>
      <w:bookmarkStart w:id="2" w:name="4a1df1f8-63e0-47c0-b2b1-1c4f9081aa84"/>
      <w:r>
        <w:rPr>
          <w:rFonts w:ascii="宋体" w:cs="宋体"/>
          <w:kern w:val="0"/>
          <w:szCs w:val="21"/>
        </w:rPr>
        <w:t>关于声现象，下列说法正确的是</w:t>
      </w:r>
      <w:r>
        <w:rPr>
          <w:rFonts w:eastAsia="Times New Roman" w:hAnsi="Times New Roman"/>
          <w:kern w:val="0"/>
          <w:szCs w:val="21"/>
        </w:rPr>
        <w:t>(    )</w:t>
      </w:r>
      <w:bookmarkEnd w:id="2"/>
    </w:p>
    <w:p w14:paraId="7680341F"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只要物体在振动，我们就能听到声音</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“低声细语”中的“低”，指声音的音调低</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禁止鸣笛是在传播过程中减弱噪声</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超声波能够粉碎体内“结石”是因为声波具有能量</w:t>
      </w:r>
    </w:p>
    <w:p w14:paraId="2F5C7E4D"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83fa37cf-54fc-443e-ae3f-e0cca7d0c2e7"/>
      <w:r>
        <w:rPr>
          <w:rFonts w:ascii="宋体" w:cs="宋体"/>
          <w:kern w:val="0"/>
          <w:szCs w:val="21"/>
        </w:rPr>
        <w:t>如图所示的四个物态变化的实例中，属于凝华现象的是</w:t>
      </w:r>
      <w:r>
        <w:rPr>
          <w:rFonts w:eastAsia="Times New Roman" w:hAnsi="Times New Roman"/>
          <w:kern w:val="0"/>
          <w:szCs w:val="21"/>
        </w:rPr>
        <w:t>(    )</w:t>
      </w:r>
      <w:bookmarkEnd w:id="3"/>
    </w:p>
    <w:p w14:paraId="0A661F53" w14:textId="77777777" w:rsidR="00E856F3" w:rsidRDefault="00000000">
      <w:pPr>
        <w:tabs>
          <w:tab w:val="left" w:pos="4200"/>
        </w:tabs>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67636C99" wp14:editId="52FFAABC">
            <wp:extent cx="1143000" cy="8382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838200"/>
                    </a:xfrm>
                    <a:prstGeom prst="rect">
                      <a:avLst/>
                    </a:prstGeom>
                    <a:noFill/>
                    <a:ln>
                      <a:noFill/>
                    </a:ln>
                  </pic:spPr>
                </pic:pic>
              </a:graphicData>
            </a:graphic>
          </wp:inline>
        </w:drawing>
      </w:r>
      <w:r>
        <w:rPr>
          <w:rFonts w:ascii="宋体" w:cs="宋体"/>
          <w:kern w:val="0"/>
          <w:szCs w:val="21"/>
        </w:rPr>
        <w:t>冰冻的河面消融</w:t>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2492BAD" wp14:editId="5A644032">
            <wp:extent cx="1143000" cy="8382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838200"/>
                    </a:xfrm>
                    <a:prstGeom prst="rect">
                      <a:avLst/>
                    </a:prstGeom>
                    <a:noFill/>
                    <a:ln>
                      <a:noFill/>
                    </a:ln>
                  </pic:spPr>
                </pic:pic>
              </a:graphicData>
            </a:graphic>
          </wp:inline>
        </w:drawing>
      </w:r>
      <w:r>
        <w:rPr>
          <w:rFonts w:ascii="宋体" w:cs="宋体"/>
          <w:kern w:val="0"/>
          <w:szCs w:val="21"/>
        </w:rPr>
        <w:t>温泉上的“白气”</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042D222" wp14:editId="6E842602">
            <wp:extent cx="1133475" cy="9620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33475" cy="962025"/>
                    </a:xfrm>
                    <a:prstGeom prst="rect">
                      <a:avLst/>
                    </a:prstGeom>
                    <a:noFill/>
                    <a:ln>
                      <a:noFill/>
                    </a:ln>
                  </pic:spPr>
                </pic:pic>
              </a:graphicData>
            </a:graphic>
          </wp:inline>
        </w:drawing>
      </w:r>
      <w:r>
        <w:rPr>
          <w:rFonts w:ascii="宋体" w:cs="宋体"/>
          <w:kern w:val="0"/>
          <w:szCs w:val="21"/>
        </w:rPr>
        <w:t>树叶上的水珠</w:t>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EB31BC0" wp14:editId="58CD6338">
            <wp:extent cx="1143000" cy="8953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0" cy="895350"/>
                    </a:xfrm>
                    <a:prstGeom prst="rect">
                      <a:avLst/>
                    </a:prstGeom>
                    <a:noFill/>
                    <a:ln>
                      <a:noFill/>
                    </a:ln>
                  </pic:spPr>
                </pic:pic>
              </a:graphicData>
            </a:graphic>
          </wp:inline>
        </w:drawing>
      </w:r>
      <w:r>
        <w:rPr>
          <w:rFonts w:ascii="宋体" w:cs="宋体"/>
          <w:kern w:val="0"/>
          <w:szCs w:val="21"/>
        </w:rPr>
        <w:t>窗户上的冰花</w:t>
      </w:r>
    </w:p>
    <w:p w14:paraId="0ACC7458"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5</w:t>
      </w:r>
      <w:r>
        <w:rPr>
          <w:rFonts w:ascii="宋体" w:cs="宋体"/>
          <w:kern w:val="0"/>
          <w:szCs w:val="21"/>
        </w:rPr>
        <w:t>.</w:t>
      </w:r>
      <w:bookmarkStart w:id="4" w:name="200c3547-f4a2-41ad-8fea-fe1eb4c9de3d"/>
      <w:r>
        <w:rPr>
          <w:rFonts w:eastAsia="Times New Roman" w:hAnsi="Times New Roman"/>
          <w:noProof/>
          <w:kern w:val="0"/>
          <w:sz w:val="24"/>
          <w:szCs w:val="24"/>
        </w:rPr>
        <w:drawing>
          <wp:anchor distT="0" distB="0" distL="114300" distR="114300" simplePos="0" relativeHeight="251658240" behindDoc="0" locked="0" layoutInCell="1" allowOverlap="0" wp14:anchorId="65F4B447" wp14:editId="77B4F842">
            <wp:simplePos x="0" y="0"/>
            <wp:positionH relativeFrom="column">
              <wp:align>right</wp:align>
            </wp:positionH>
            <wp:positionV relativeFrom="line">
              <wp:posOffset>76200</wp:posOffset>
            </wp:positionV>
            <wp:extent cx="1124077" cy="847852"/>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24077" cy="847852"/>
                    </a:xfrm>
                    <a:prstGeom prst="rect">
                      <a:avLst/>
                    </a:prstGeom>
                    <a:noFill/>
                    <a:ln>
                      <a:noFill/>
                    </a:ln>
                  </pic:spPr>
                </pic:pic>
              </a:graphicData>
            </a:graphic>
          </wp:anchor>
        </w:drawing>
      </w:r>
      <w:r>
        <w:rPr>
          <w:rFonts w:ascii="宋体" w:cs="宋体"/>
          <w:kern w:val="0"/>
          <w:szCs w:val="21"/>
        </w:rPr>
        <w:t>“十一”期间，小明和爸爸第一次乘坐如图所示动车。小明在行驶的动车上透过窗户看到路旁的风景树疾速向车后退去。这是因为小明所选的参照物是</w:t>
      </w:r>
      <w:r>
        <w:rPr>
          <w:rFonts w:eastAsia="Times New Roman" w:hAnsi="Times New Roman"/>
          <w:kern w:val="0"/>
          <w:szCs w:val="21"/>
        </w:rPr>
        <w:t>(    )</w:t>
      </w:r>
      <w:bookmarkEnd w:id="4"/>
    </w:p>
    <w:p w14:paraId="6098087E" w14:textId="77777777" w:rsidR="00E856F3" w:rsidRDefault="00000000">
      <w:pPr>
        <w:spacing w:line="360" w:lineRule="auto"/>
        <w:textAlignment w:val="center"/>
      </w:pPr>
      <w:r>
        <w:br w:type="textWrapping" w:clear="all"/>
      </w:r>
    </w:p>
    <w:p w14:paraId="438AB047" w14:textId="77777777" w:rsidR="00E856F3"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路旁风景树</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路旁的房子</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小明乘坐的动车</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铁轨</w:t>
      </w:r>
    </w:p>
    <w:p w14:paraId="3A9959DA"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6</w:t>
      </w:r>
      <w:r>
        <w:rPr>
          <w:rFonts w:ascii="宋体" w:cs="宋体"/>
          <w:kern w:val="0"/>
          <w:szCs w:val="21"/>
        </w:rPr>
        <w:t>.</w:t>
      </w:r>
      <w:bookmarkStart w:id="5" w:name="8ea7f4a5-7730-4dd8-88fa-878061e405f1"/>
      <w:r>
        <w:rPr>
          <w:rFonts w:eastAsia="Times New Roman" w:hAnsi="Times New Roman"/>
          <w:noProof/>
          <w:kern w:val="0"/>
          <w:sz w:val="24"/>
          <w:szCs w:val="24"/>
        </w:rPr>
        <w:drawing>
          <wp:anchor distT="0" distB="0" distL="114300" distR="114300" simplePos="0" relativeHeight="251659264" behindDoc="0" locked="0" layoutInCell="1" allowOverlap="0" wp14:anchorId="74A4EE77" wp14:editId="765D3A0C">
            <wp:simplePos x="0" y="0"/>
            <wp:positionH relativeFrom="column">
              <wp:align>right</wp:align>
            </wp:positionH>
            <wp:positionV relativeFrom="line">
              <wp:posOffset>76200</wp:posOffset>
            </wp:positionV>
            <wp:extent cx="1152652" cy="1000252"/>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52652" cy="1000252"/>
                    </a:xfrm>
                    <a:prstGeom prst="rect">
                      <a:avLst/>
                    </a:prstGeom>
                    <a:noFill/>
                    <a:ln>
                      <a:noFill/>
                    </a:ln>
                  </pic:spPr>
                </pic:pic>
              </a:graphicData>
            </a:graphic>
          </wp:anchor>
        </w:drawing>
      </w:r>
      <w:r>
        <w:rPr>
          <w:rFonts w:ascii="宋体" w:cs="宋体"/>
          <w:kern w:val="0"/>
          <w:szCs w:val="21"/>
        </w:rPr>
        <w:t>拿一副远视眼镜放在凸透镜前，如图所示，光屏上出现烛焰清晰的像，移走远视眼镜，烛焰的像变得模糊，为了能在光屏上重新得到清晰的像，下列操作可行的是</w:t>
      </w:r>
      <w:r>
        <w:rPr>
          <w:rFonts w:eastAsia="Times New Roman" w:hAnsi="Times New Roman"/>
          <w:kern w:val="0"/>
          <w:szCs w:val="21"/>
        </w:rPr>
        <w:t>(    )</w:t>
      </w:r>
      <w:bookmarkEnd w:id="5"/>
    </w:p>
    <w:p w14:paraId="2818D3AB"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将蜡烛靠近凸透镜</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将光屏靠近凸透镜</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将光屏远离凸透镜</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将光屏和蜡烛同时靠近凸透镜</w:t>
      </w:r>
    </w:p>
    <w:p w14:paraId="5B7D07EF"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6" w:name="7fef1de7-e1b5-4bd6-9460-7f1f74912a4b"/>
      <w:r>
        <w:rPr>
          <w:rFonts w:eastAsia="Times New Roman" w:hAnsi="Times New Roman"/>
          <w:noProof/>
          <w:kern w:val="0"/>
          <w:sz w:val="24"/>
          <w:szCs w:val="24"/>
        </w:rPr>
        <w:drawing>
          <wp:anchor distT="0" distB="0" distL="114300" distR="114300" simplePos="0" relativeHeight="251660288" behindDoc="0" locked="0" layoutInCell="1" allowOverlap="0" wp14:anchorId="7188D112" wp14:editId="28C9A357">
            <wp:simplePos x="0" y="0"/>
            <wp:positionH relativeFrom="column">
              <wp:align>right</wp:align>
            </wp:positionH>
            <wp:positionV relativeFrom="line">
              <wp:posOffset>76200</wp:posOffset>
            </wp:positionV>
            <wp:extent cx="1895475" cy="14668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95475" cy="1466850"/>
                    </a:xfrm>
                    <a:prstGeom prst="rect">
                      <a:avLst/>
                    </a:prstGeom>
                    <a:noFill/>
                    <a:ln>
                      <a:noFill/>
                    </a:ln>
                  </pic:spPr>
                </pic:pic>
              </a:graphicData>
            </a:graphic>
          </wp:anchor>
        </w:drawing>
      </w:r>
      <w:r>
        <w:rPr>
          <w:rFonts w:ascii="宋体" w:cs="宋体"/>
          <w:kern w:val="0"/>
          <w:szCs w:val="21"/>
        </w:rPr>
        <w:t>如图是我国航天员王亚平在太空授课的情景，在微重力环境下，水滴收缩成一个接近完美球体的水球，从前方能看到水球中的像，能正确反映其成像原理的示意图是</w:t>
      </w:r>
      <w:r>
        <w:rPr>
          <w:rFonts w:eastAsia="Times New Roman" w:hAnsi="Times New Roman"/>
          <w:kern w:val="0"/>
          <w:szCs w:val="21"/>
        </w:rPr>
        <w:t>(    )</w:t>
      </w:r>
      <w:bookmarkEnd w:id="6"/>
    </w:p>
    <w:p w14:paraId="66A63A3B"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A8C0790" wp14:editId="490AF9AD">
            <wp:extent cx="1190625" cy="10477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90625" cy="10477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5193DEF" wp14:editId="7469DCBA">
            <wp:extent cx="1190625" cy="9810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90625" cy="9810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lastRenderedPageBreak/>
        <w:t xml:space="preserve">C. </w:t>
      </w:r>
      <w:r>
        <w:rPr>
          <w:rFonts w:eastAsia="Times New Roman" w:hAnsi="Times New Roman"/>
          <w:noProof/>
          <w:kern w:val="0"/>
          <w:sz w:val="24"/>
          <w:szCs w:val="24"/>
        </w:rPr>
        <w:drawing>
          <wp:inline distT="0" distB="0" distL="0" distR="0" wp14:anchorId="1C45C2C9" wp14:editId="3B4E4C32">
            <wp:extent cx="1181100" cy="9429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81100" cy="9429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5CDF653" wp14:editId="096FB808">
            <wp:extent cx="942975" cy="9810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942975" cy="981075"/>
                    </a:xfrm>
                    <a:prstGeom prst="rect">
                      <a:avLst/>
                    </a:prstGeom>
                    <a:noFill/>
                    <a:ln>
                      <a:noFill/>
                    </a:ln>
                  </pic:spPr>
                </pic:pic>
              </a:graphicData>
            </a:graphic>
          </wp:inline>
        </w:drawing>
      </w:r>
    </w:p>
    <w:p w14:paraId="1214E48B"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06acf77a-34ae-4a34-84fa-6df6749e3e42"/>
      <w:r>
        <w:rPr>
          <w:rFonts w:ascii="宋体" w:cs="宋体"/>
          <w:kern w:val="0"/>
          <w:szCs w:val="21"/>
        </w:rPr>
        <w:t>从冰箱里取出一袋冰块，过一段时间后，冰块全部融化成水。则冰块熔化成水后，下列说法正确的是</w:t>
      </w:r>
      <w:r>
        <w:rPr>
          <w:rFonts w:eastAsia="Times New Roman" w:hAnsi="Times New Roman"/>
          <w:kern w:val="0"/>
          <w:szCs w:val="21"/>
        </w:rPr>
        <w:t>(    )</w:t>
      </w:r>
      <w:bookmarkEnd w:id="7"/>
    </w:p>
    <w:p w14:paraId="46906CAE" w14:textId="77777777" w:rsidR="00E856F3"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质量变大，密度变小</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质量不变，密度变大</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质量变小，密度变大</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质量不变，密度变小</w:t>
      </w:r>
    </w:p>
    <w:p w14:paraId="2DA6344A"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1b74b975-73a1-4c61-b842-2f82e7eae0dd"/>
      <w:r>
        <w:rPr>
          <w:rFonts w:ascii="宋体" w:cs="宋体"/>
          <w:kern w:val="0"/>
          <w:szCs w:val="21"/>
        </w:rPr>
        <w:t>分别由甲、乙两种物质组成的不同物体，其质量与体积的关系如图所示。分析图象可知，两种物质的密度之比</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为</w:t>
      </w:r>
      <w:r>
        <w:rPr>
          <w:rFonts w:eastAsia="Times New Roman" w:hAnsi="Times New Roman"/>
          <w:kern w:val="0"/>
          <w:szCs w:val="21"/>
        </w:rPr>
        <w:t>(    )</w:t>
      </w:r>
      <w:r>
        <w:rPr>
          <w:rFonts w:eastAsia="Times New Roman" w:hAnsi="Times New Roman"/>
          <w:kern w:val="0"/>
          <w:szCs w:val="21"/>
        </w:rPr>
        <w:br/>
      </w:r>
      <w:r>
        <w:rPr>
          <w:rFonts w:eastAsia="Times New Roman" w:hAnsi="Times New Roman"/>
          <w:kern w:val="0"/>
          <w:szCs w:val="21"/>
        </w:rPr>
        <w:br/>
      </w:r>
      <w:r>
        <w:rPr>
          <w:rFonts w:eastAsia="Times New Roman" w:hAnsi="Times New Roman"/>
          <w:noProof/>
          <w:kern w:val="0"/>
          <w:sz w:val="24"/>
          <w:szCs w:val="24"/>
        </w:rPr>
        <w:drawing>
          <wp:inline distT="0" distB="0" distL="0" distR="0" wp14:anchorId="1DF3B146" wp14:editId="28E47DE8">
            <wp:extent cx="1352550" cy="11144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52550" cy="1114425"/>
                    </a:xfrm>
                    <a:prstGeom prst="rect">
                      <a:avLst/>
                    </a:prstGeom>
                    <a:noFill/>
                    <a:ln>
                      <a:noFill/>
                    </a:ln>
                  </pic:spPr>
                </pic:pic>
              </a:graphicData>
            </a:graphic>
          </wp:inline>
        </w:drawing>
      </w:r>
      <w:bookmarkEnd w:id="8"/>
    </w:p>
    <w:p w14:paraId="5C30D5FF" w14:textId="77777777" w:rsidR="00E856F3"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A. 8</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ab/>
      </w:r>
      <w:r>
        <w:rPr>
          <w:rFonts w:eastAsia="Times New Roman" w:hAnsi="Times New Roman"/>
          <w:kern w:val="0"/>
          <w:szCs w:val="21"/>
        </w:rPr>
        <w:t>B. 4</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ab/>
      </w:r>
      <w:r>
        <w:rPr>
          <w:rFonts w:eastAsia="Times New Roman" w:hAnsi="Times New Roman"/>
          <w:kern w:val="0"/>
          <w:szCs w:val="21"/>
        </w:rPr>
        <w:t>C. 2</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ab/>
      </w:r>
      <w:r>
        <w:rPr>
          <w:rFonts w:eastAsia="Times New Roman" w:hAnsi="Times New Roman"/>
          <w:kern w:val="0"/>
          <w:szCs w:val="21"/>
        </w:rPr>
        <w:t>D. 1</w:t>
      </w:r>
      <w:r>
        <w:rPr>
          <w:rFonts w:ascii="宋体" w:cs="宋体"/>
          <w:kern w:val="0"/>
          <w:szCs w:val="21"/>
        </w:rPr>
        <w:t>：</w:t>
      </w:r>
      <w:r>
        <w:rPr>
          <w:rFonts w:eastAsia="Times New Roman" w:hAnsi="Times New Roman"/>
          <w:kern w:val="0"/>
          <w:szCs w:val="21"/>
        </w:rPr>
        <w:t>2</w:t>
      </w:r>
    </w:p>
    <w:p w14:paraId="588E6CAE"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c4ae607b-524f-4075-ab37-517b0eb712fc"/>
      <w:r>
        <w:rPr>
          <w:rFonts w:eastAsia="Times New Roman" w:hAnsi="Times New Roman"/>
          <w:noProof/>
          <w:kern w:val="0"/>
          <w:sz w:val="24"/>
          <w:szCs w:val="24"/>
        </w:rPr>
        <w:drawing>
          <wp:anchor distT="0" distB="0" distL="114300" distR="114300" simplePos="0" relativeHeight="251661312" behindDoc="0" locked="0" layoutInCell="1" allowOverlap="0" wp14:anchorId="60BEFEF4" wp14:editId="1A47B008">
            <wp:simplePos x="0" y="0"/>
            <wp:positionH relativeFrom="column">
              <wp:align>right</wp:align>
            </wp:positionH>
            <wp:positionV relativeFrom="line">
              <wp:posOffset>76200</wp:posOffset>
            </wp:positionV>
            <wp:extent cx="1714500" cy="14668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714500" cy="1466850"/>
                    </a:xfrm>
                    <a:prstGeom prst="rect">
                      <a:avLst/>
                    </a:prstGeom>
                    <a:noFill/>
                    <a:ln>
                      <a:noFill/>
                    </a:ln>
                  </pic:spPr>
                </pic:pic>
              </a:graphicData>
            </a:graphic>
          </wp:anchor>
        </w:drawing>
      </w:r>
      <w:r>
        <w:rPr>
          <w:rFonts w:ascii="宋体" w:cs="宋体"/>
          <w:kern w:val="0"/>
          <w:szCs w:val="21"/>
        </w:rPr>
        <w:t>在操场直跑道上进行遥控小车比赛，甲、乙两车从</w:t>
      </w:r>
      <m:oMath>
        <m:r>
          <w:rPr>
            <w:rFonts w:ascii="Cambria Math" w:hAnsi="Cambria Math"/>
          </w:rPr>
          <m:t>t=0s</m:t>
        </m:r>
      </m:oMath>
      <w:r>
        <w:rPr>
          <w:rFonts w:ascii="宋体" w:cs="宋体"/>
          <w:kern w:val="0"/>
          <w:szCs w:val="21"/>
        </w:rPr>
        <w:t>时由同一起点同方向运动，两者运动的路程</w:t>
      </w:r>
      <w:r>
        <w:rPr>
          <w:rFonts w:eastAsia="Times New Roman" w:hAnsi="Times New Roman"/>
          <w:kern w:val="0"/>
          <w:szCs w:val="21"/>
        </w:rPr>
        <w:t>-</w:t>
      </w:r>
      <w:r>
        <w:rPr>
          <w:rFonts w:ascii="宋体" w:cs="宋体"/>
          <w:kern w:val="0"/>
          <w:szCs w:val="21"/>
        </w:rPr>
        <w:t>时间图象分别如图中的甲、乙所示，下列判断错误的是</w:t>
      </w:r>
      <w:r>
        <w:rPr>
          <w:rFonts w:eastAsia="Times New Roman" w:hAnsi="Times New Roman"/>
          <w:kern w:val="0"/>
          <w:szCs w:val="21"/>
        </w:rPr>
        <w:t>(    )</w:t>
      </w:r>
      <w:bookmarkEnd w:id="9"/>
    </w:p>
    <w:p w14:paraId="6AEC2F44"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在</w:t>
      </w:r>
      <m:oMath>
        <m:r>
          <w:rPr>
            <w:rFonts w:ascii="Cambria Math" w:hAnsi="Cambria Math"/>
          </w:rPr>
          <m:t>0∼5s</m:t>
        </m:r>
      </m:oMath>
      <w:r>
        <w:rPr>
          <w:rFonts w:ascii="宋体" w:cs="宋体"/>
          <w:kern w:val="0"/>
          <w:szCs w:val="21"/>
        </w:rPr>
        <w:t>内甲车的速度是</w:t>
      </w:r>
      <m:oMath>
        <m:r>
          <w:rPr>
            <w:rFonts w:ascii="Cambria Math" w:hAnsi="Cambria Math"/>
          </w:rPr>
          <m:t>10m/s</m:t>
        </m:r>
      </m:oMath>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在</w:t>
      </w:r>
      <m:oMath>
        <m:r>
          <w:rPr>
            <w:rFonts w:ascii="Cambria Math" w:hAnsi="Cambria Math"/>
          </w:rPr>
          <m:t>0∼5s</m:t>
        </m:r>
      </m:oMath>
      <w:r>
        <w:rPr>
          <w:rFonts w:ascii="宋体" w:cs="宋体"/>
          <w:kern w:val="0"/>
          <w:szCs w:val="21"/>
        </w:rPr>
        <w:t>内乙车的速度是</w:t>
      </w:r>
      <m:oMath>
        <m:r>
          <w:rPr>
            <w:rFonts w:ascii="Cambria Math" w:hAnsi="Cambria Math"/>
          </w:rPr>
          <m:t>1m/s</m:t>
        </m:r>
      </m:oMath>
      <w:r>
        <w:rPr>
          <w:rFonts w:eastAsia="Times New Roman" w:hAnsi="Times New Roman"/>
          <w:kern w:val="0"/>
          <w:sz w:val="24"/>
          <w:szCs w:val="24"/>
        </w:rPr>
        <w:br/>
      </w:r>
      <w:r>
        <w:rPr>
          <w:rFonts w:eastAsia="Times New Roman" w:hAnsi="Times New Roman"/>
          <w:kern w:val="0"/>
          <w:szCs w:val="21"/>
        </w:rPr>
        <w:t xml:space="preserve">C. </w:t>
      </w:r>
      <m:oMath>
        <m:r>
          <w:rPr>
            <w:rFonts w:ascii="Cambria Math" w:hAnsi="Cambria Math"/>
          </w:rPr>
          <m:t>t=10s</m:t>
        </m:r>
      </m:oMath>
      <w:r>
        <w:rPr>
          <w:rFonts w:ascii="宋体" w:cs="宋体"/>
          <w:kern w:val="0"/>
          <w:szCs w:val="21"/>
        </w:rPr>
        <w:t>时两车相遇</w:t>
      </w:r>
      <w:r>
        <w:rPr>
          <w:rFonts w:eastAsia="Times New Roman" w:hAnsi="Times New Roman"/>
          <w:kern w:val="0"/>
          <w:sz w:val="24"/>
          <w:szCs w:val="24"/>
        </w:rPr>
        <w:br/>
      </w:r>
      <w:r>
        <w:rPr>
          <w:rFonts w:eastAsia="Times New Roman" w:hAnsi="Times New Roman"/>
          <w:kern w:val="0"/>
          <w:szCs w:val="21"/>
        </w:rPr>
        <w:t xml:space="preserve">D. </w:t>
      </w:r>
      <m:oMath>
        <m:r>
          <w:rPr>
            <w:rFonts w:ascii="Cambria Math" w:hAnsi="Cambria Math"/>
          </w:rPr>
          <m:t>t=l0s</m:t>
        </m:r>
      </m:oMath>
      <w:r>
        <w:rPr>
          <w:rFonts w:ascii="宋体" w:cs="宋体"/>
          <w:kern w:val="0"/>
          <w:szCs w:val="21"/>
        </w:rPr>
        <w:t>后乙车超过甲车</w:t>
      </w:r>
    </w:p>
    <w:p w14:paraId="01DE3EAA" w14:textId="77777777" w:rsidR="00E856F3" w:rsidRDefault="00000000">
      <w:pPr>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4616B615"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11</w:t>
      </w:r>
      <w:r>
        <w:rPr>
          <w:rFonts w:ascii="宋体" w:cs="宋体"/>
          <w:kern w:val="0"/>
          <w:szCs w:val="21"/>
        </w:rPr>
        <w:t>.</w:t>
      </w:r>
      <w:bookmarkStart w:id="10" w:name="85a414a8-2d8a-4cc0-964f-48b68b91a8f0"/>
      <w:r>
        <w:rPr>
          <w:rFonts w:ascii="宋体" w:cs="宋体"/>
          <w:kern w:val="0"/>
          <w:szCs w:val="21"/>
        </w:rPr>
        <w:t>如图所示，是汽车通过某一平直公路时绘制的</w:t>
      </w:r>
      <m:oMath>
        <m:r>
          <w:rPr>
            <w:rFonts w:ascii="Cambria Math" w:hAnsi="Cambria Math"/>
          </w:rPr>
          <m:t>s-t</m:t>
        </m:r>
      </m:oMath>
      <w:r>
        <w:rPr>
          <w:rFonts w:ascii="宋体" w:cs="宋体"/>
          <w:kern w:val="0"/>
          <w:szCs w:val="21"/>
        </w:rPr>
        <w:t>图像，下列说法中正确的是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B38F122" wp14:editId="6287711A">
            <wp:extent cx="1647825" cy="11239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647825" cy="1123950"/>
                    </a:xfrm>
                    <a:prstGeom prst="rect">
                      <a:avLst/>
                    </a:prstGeom>
                    <a:noFill/>
                    <a:ln>
                      <a:noFill/>
                    </a:ln>
                  </pic:spPr>
                </pic:pic>
              </a:graphicData>
            </a:graphic>
          </wp:inline>
        </w:drawing>
      </w:r>
      <w:bookmarkEnd w:id="10"/>
    </w:p>
    <w:p w14:paraId="7054118E" w14:textId="77777777" w:rsidR="00E856F3"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汽车做加速运动</w:t>
      </w:r>
      <w:r>
        <w:rPr>
          <w:rFonts w:eastAsia="Times New Roman" w:hAnsi="Times New Roman"/>
          <w:kern w:val="0"/>
          <w:sz w:val="24"/>
          <w:szCs w:val="24"/>
        </w:rP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汽车处于静止状态</w:t>
      </w:r>
      <w:r>
        <w:rPr>
          <w:rFonts w:eastAsia="Times New Roman" w:hAnsi="Times New Roman"/>
          <w:kern w:val="0"/>
          <w:sz w:val="24"/>
          <w:szCs w:val="24"/>
        </w:rP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汽车做匀速运动</w:t>
      </w:r>
      <w:r>
        <w:rPr>
          <w:rFonts w:eastAsia="Times New Roman" w:hAnsi="Times New Roman"/>
          <w:kern w:val="0"/>
          <w:sz w:val="24"/>
          <w:szCs w:val="24"/>
        </w:rP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汽车做匀速直线运动</w:t>
      </w:r>
    </w:p>
    <w:p w14:paraId="643261D4"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21db9da3-f4e3-4ac0-ae8b-f82d2017545f"/>
      <w:r>
        <w:rPr>
          <w:rFonts w:ascii="宋体" w:cs="宋体"/>
          <w:kern w:val="0"/>
          <w:szCs w:val="21"/>
        </w:rPr>
        <w:t>下列关于光的知识应用的说法，不正确的是</w:t>
      </w:r>
      <w:r>
        <w:rPr>
          <w:rFonts w:eastAsia="Times New Roman" w:hAnsi="Times New Roman"/>
          <w:kern w:val="0"/>
          <w:szCs w:val="21"/>
        </w:rPr>
        <w:t>(    )</w:t>
      </w:r>
      <w:bookmarkEnd w:id="11"/>
    </w:p>
    <w:p w14:paraId="7BDFFBEC"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照相机的原理是利用凸透镜能成正立、缩小的实像</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电视机遥控器是利用红外线实现遥控的</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近视眼镜是利用凸透镜来矫正的</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投影仪的原理是利用凸透镜能成倒立、放大的实像</w:t>
      </w:r>
    </w:p>
    <w:p w14:paraId="5AD07AE1"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6017443c-6920-4424-9ef2-657690718752"/>
      <w:r>
        <w:rPr>
          <w:rFonts w:ascii="宋体" w:cs="宋体"/>
          <w:kern w:val="0"/>
          <w:szCs w:val="21"/>
        </w:rPr>
        <w:t>有一体积为</w:t>
      </w:r>
      <m:oMath>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的均匀固体，用天平测得它的质量为</w:t>
      </w:r>
      <w:r>
        <w:rPr>
          <w:rFonts w:eastAsia="Times New Roman" w:hAnsi="Times New Roman"/>
          <w:kern w:val="0"/>
          <w:szCs w:val="21"/>
        </w:rPr>
        <w:t>160</w:t>
      </w:r>
      <w:r>
        <w:rPr>
          <w:rFonts w:eastAsia="Times New Roman" w:hAnsi="Times New Roman"/>
          <w:i/>
          <w:iCs/>
          <w:kern w:val="0"/>
          <w:szCs w:val="21"/>
        </w:rPr>
        <w:t>g</w:t>
      </w:r>
      <w:r>
        <w:rPr>
          <w:rFonts w:ascii="宋体" w:cs="宋体"/>
          <w:kern w:val="0"/>
          <w:szCs w:val="21"/>
        </w:rPr>
        <w:t>，下列说法不正确的是</w:t>
      </w:r>
      <w:r>
        <w:rPr>
          <w:rFonts w:eastAsia="Times New Roman" w:hAnsi="Times New Roman"/>
          <w:kern w:val="0"/>
          <w:szCs w:val="21"/>
        </w:rPr>
        <w:t>(    )</w:t>
      </w:r>
      <w:bookmarkEnd w:id="12"/>
    </w:p>
    <w:p w14:paraId="0B06E42E"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用天平测它的质量时，砝码应放在天平左盘</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此固体的密度为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把此固体带到月球上，质量变为原来的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把此固体截去一半剩余部分密度为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p>
    <w:p w14:paraId="226C7568" w14:textId="77777777" w:rsidR="00E856F3" w:rsidRDefault="00000000">
      <w:pPr>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35E0CF34"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03f3202f-880f-46ab-8465-2c5e2fb772bb"/>
      <w:r>
        <w:rPr>
          <w:rFonts w:ascii="宋体" w:cs="宋体"/>
          <w:kern w:val="0"/>
          <w:szCs w:val="21"/>
        </w:rPr>
        <w:t>如图</w:t>
      </w:r>
      <m:oMath>
        <m:r>
          <w:rPr>
            <w:rFonts w:ascii="Cambria Math" w:hAnsi="Cambria Math"/>
          </w:rPr>
          <m:t>(a)</m:t>
        </m:r>
      </m:oMath>
      <w:r>
        <w:rPr>
          <w:rFonts w:ascii="宋体" w:cs="宋体"/>
          <w:kern w:val="0"/>
          <w:szCs w:val="21"/>
        </w:rPr>
        <w:t>所示是用来测量</w:t>
      </w:r>
      <w:r>
        <w:rPr>
          <w:rFonts w:eastAsia="Times New Roman" w:hAnsi="Times New Roman"/>
          <w:kern w:val="0"/>
          <w:szCs w:val="21"/>
        </w:rPr>
        <w:t xml:space="preserve">______ </w:t>
      </w:r>
      <w:r>
        <w:rPr>
          <w:rFonts w:ascii="宋体" w:cs="宋体"/>
          <w:kern w:val="0"/>
          <w:szCs w:val="21"/>
        </w:rPr>
        <w:t>的工具，所测数据为</w:t>
      </w:r>
      <w:r>
        <w:rPr>
          <w:rFonts w:eastAsia="Times New Roman" w:hAnsi="Times New Roman"/>
          <w:kern w:val="0"/>
          <w:szCs w:val="21"/>
        </w:rPr>
        <w:t xml:space="preserve">______ </w:t>
      </w:r>
      <w:r>
        <w:rPr>
          <w:rFonts w:ascii="宋体" w:cs="宋体"/>
          <w:kern w:val="0"/>
          <w:szCs w:val="21"/>
        </w:rPr>
        <w:t>厘米。如图</w:t>
      </w:r>
      <m:oMath>
        <m:r>
          <w:rPr>
            <w:rFonts w:ascii="Cambria Math" w:hAnsi="Cambria Math"/>
          </w:rPr>
          <m:t>(b)</m:t>
        </m:r>
      </m:oMath>
      <w:r>
        <w:rPr>
          <w:rFonts w:ascii="宋体" w:cs="宋体"/>
          <w:kern w:val="0"/>
          <w:szCs w:val="21"/>
        </w:rPr>
        <w:t>所示是用来测量</w:t>
      </w:r>
      <w:r>
        <w:rPr>
          <w:rFonts w:eastAsia="Times New Roman" w:hAnsi="Times New Roman"/>
          <w:kern w:val="0"/>
          <w:szCs w:val="21"/>
        </w:rPr>
        <w:t xml:space="preserve">______ </w:t>
      </w:r>
      <w:r>
        <w:rPr>
          <w:rFonts w:ascii="宋体" w:cs="宋体"/>
          <w:kern w:val="0"/>
          <w:szCs w:val="21"/>
        </w:rPr>
        <w:t>的工具。</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010AE4CA" wp14:editId="19F7D3E8">
            <wp:extent cx="4229100" cy="18954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229100" cy="1895475"/>
                    </a:xfrm>
                    <a:prstGeom prst="rect">
                      <a:avLst/>
                    </a:prstGeom>
                    <a:noFill/>
                    <a:ln>
                      <a:noFill/>
                    </a:ln>
                  </pic:spPr>
                </pic:pic>
              </a:graphicData>
            </a:graphic>
          </wp:inline>
        </w:drawing>
      </w:r>
      <w:bookmarkEnd w:id="13"/>
    </w:p>
    <w:p w14:paraId="0C79CF1E"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79c06610-c22f-46c9-b574-56cfc229b449"/>
      <w:r>
        <w:rPr>
          <w:rFonts w:ascii="宋体" w:cs="宋体"/>
          <w:kern w:val="0"/>
          <w:szCs w:val="21"/>
        </w:rPr>
        <w:t>水银温度计是利用水银的</w:t>
      </w:r>
      <w:r>
        <w:rPr>
          <w:rFonts w:eastAsia="Times New Roman" w:hAnsi="Times New Roman"/>
          <w:kern w:val="0"/>
          <w:szCs w:val="21"/>
        </w:rPr>
        <w:t>______</w:t>
      </w:r>
      <w:r>
        <w:rPr>
          <w:rFonts w:ascii="宋体" w:cs="宋体"/>
          <w:kern w:val="0"/>
          <w:szCs w:val="21"/>
        </w:rPr>
        <w:t>性质制成的，在我国的东北地区，冬天的气温可达到零下四十多度，就要用酒精温度计，因为酒精具有较低的</w:t>
      </w:r>
      <w:r>
        <w:rPr>
          <w:rFonts w:eastAsia="Times New Roman" w:hAnsi="Times New Roman"/>
          <w:kern w:val="0"/>
          <w:szCs w:val="21"/>
        </w:rPr>
        <w:t>______</w:t>
      </w:r>
      <w:r>
        <w:rPr>
          <w:rFonts w:ascii="宋体" w:cs="宋体"/>
          <w:kern w:val="0"/>
          <w:szCs w:val="21"/>
        </w:rPr>
        <w:t>。</w:t>
      </w:r>
      <w:bookmarkEnd w:id="14"/>
    </w:p>
    <w:p w14:paraId="380B617B"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16</w:t>
      </w:r>
      <w:r>
        <w:rPr>
          <w:rFonts w:ascii="宋体" w:cs="宋体"/>
          <w:kern w:val="0"/>
          <w:szCs w:val="21"/>
        </w:rPr>
        <w:t>.</w:t>
      </w:r>
      <w:bookmarkStart w:id="15" w:name="daf00d6a-8515-40e2-9bf8-e117e530e029"/>
      <w:r>
        <w:rPr>
          <w:rFonts w:ascii="宋体" w:cs="宋体"/>
          <w:kern w:val="0"/>
          <w:szCs w:val="21"/>
        </w:rPr>
        <w:t>小明在家里吹奏笛子，悠扬的笛声是由空气柱</w:t>
      </w:r>
      <w:r>
        <w:rPr>
          <w:rFonts w:eastAsia="Times New Roman" w:hAnsi="Times New Roman"/>
          <w:kern w:val="0"/>
          <w:szCs w:val="21"/>
        </w:rPr>
        <w:t>______</w:t>
      </w:r>
      <w:r>
        <w:rPr>
          <w:rFonts w:ascii="宋体" w:cs="宋体"/>
          <w:kern w:val="0"/>
          <w:szCs w:val="21"/>
        </w:rPr>
        <w:t>产生的，他抬起不同的手指，通过改变空气柱的长度，从而使笛声的</w:t>
      </w:r>
      <w:r>
        <w:rPr>
          <w:rFonts w:eastAsia="Times New Roman" w:hAnsi="Times New Roman"/>
          <w:kern w:val="0"/>
          <w:szCs w:val="21"/>
        </w:rPr>
        <w:t>______</w:t>
      </w:r>
      <w:r>
        <w:rPr>
          <w:rFonts w:ascii="宋体" w:cs="宋体"/>
          <w:kern w:val="0"/>
          <w:szCs w:val="21"/>
        </w:rPr>
        <w:t>发生变化。</w:t>
      </w:r>
      <w:bookmarkEnd w:id="15"/>
    </w:p>
    <w:p w14:paraId="27A76C46"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add381bf-3845-441c-beef-443e745560f2"/>
      <w:r>
        <w:rPr>
          <w:rFonts w:ascii="宋体" w:cs="宋体"/>
          <w:kern w:val="0"/>
          <w:szCs w:val="21"/>
        </w:rPr>
        <w:t>春节期间，在许昌鹿鸣湖公园里，小红向平静的湖水中观察，她看到了“鸟在水中飞、鱼在云中游”的美丽画面。当鸟距水面</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时，它的“倒影”距水面</w:t>
      </w:r>
      <w:r>
        <w:rPr>
          <w:rFonts w:eastAsia="Times New Roman" w:hAnsi="Times New Roman"/>
          <w:kern w:val="0"/>
          <w:szCs w:val="21"/>
        </w:rPr>
        <w:t>______</w:t>
      </w:r>
      <w:r>
        <w:rPr>
          <w:rFonts w:eastAsia="Times New Roman" w:hAnsi="Times New Roman"/>
          <w:i/>
          <w:iCs/>
          <w:kern w:val="0"/>
          <w:szCs w:val="21"/>
        </w:rPr>
        <w:t>m</w:t>
      </w:r>
      <w:r>
        <w:rPr>
          <w:rFonts w:ascii="宋体" w:cs="宋体"/>
          <w:kern w:val="0"/>
          <w:szCs w:val="21"/>
        </w:rPr>
        <w:t>，小红看到的“鸟”在湖水中的“倒影”是</w:t>
      </w:r>
      <w:r>
        <w:rPr>
          <w:rFonts w:eastAsia="Times New Roman" w:hAnsi="Times New Roman"/>
          <w:kern w:val="0"/>
          <w:szCs w:val="21"/>
        </w:rPr>
        <w:t>______</w:t>
      </w:r>
      <m:oMath>
        <m:r>
          <w:rPr>
            <w:rFonts w:ascii="Cambria Math" w:hAnsi="Cambria Math"/>
          </w:rPr>
          <m:t>(</m:t>
        </m:r>
      </m:oMath>
      <w:r>
        <w:rPr>
          <w:rFonts w:ascii="宋体" w:cs="宋体"/>
          <w:kern w:val="0"/>
          <w:szCs w:val="21"/>
        </w:rPr>
        <w:t>选填“实像”或“虚像”</w:t>
      </w:r>
      <m:oMath>
        <m:r>
          <w:rPr>
            <w:rFonts w:ascii="Cambria Math" w:hAnsi="Cambria Math"/>
          </w:rPr>
          <m:t>)</m:t>
        </m:r>
      </m:oMath>
      <w:r>
        <w:rPr>
          <w:rFonts w:ascii="宋体" w:cs="宋体"/>
          <w:kern w:val="0"/>
          <w:szCs w:val="21"/>
        </w:rPr>
        <w:t>。“鸟”在湖水中的“倒影”是属于光的</w:t>
      </w:r>
      <w:r>
        <w:rPr>
          <w:rFonts w:eastAsia="Times New Roman" w:hAnsi="Times New Roman"/>
          <w:kern w:val="0"/>
          <w:szCs w:val="21"/>
        </w:rPr>
        <w:t>______</w:t>
      </w:r>
      <w:r>
        <w:rPr>
          <w:rFonts w:ascii="宋体" w:cs="宋体"/>
          <w:kern w:val="0"/>
          <w:szCs w:val="21"/>
        </w:rPr>
        <w:t>现象。</w:t>
      </w:r>
      <w:bookmarkEnd w:id="16"/>
    </w:p>
    <w:p w14:paraId="5CF182EF"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990c521c-7642-44f3-92f1-9e5eeefd649b"/>
      <w:r>
        <w:rPr>
          <w:rFonts w:eastAsia="Times New Roman" w:hAnsi="Times New Roman"/>
          <w:kern w:val="0"/>
          <w:szCs w:val="21"/>
        </w:rPr>
        <w:t>2017</w:t>
      </w:r>
      <w:r>
        <w:rPr>
          <w:rFonts w:ascii="宋体" w:cs="宋体"/>
          <w:kern w:val="0"/>
          <w:szCs w:val="21"/>
        </w:rPr>
        <w:t>年</w:t>
      </w:r>
      <w:r>
        <w:rPr>
          <w:rFonts w:eastAsia="Times New Roman" w:hAnsi="Times New Roman"/>
          <w:kern w:val="0"/>
          <w:szCs w:val="21"/>
        </w:rPr>
        <w:t>12</w:t>
      </w:r>
      <w:r>
        <w:rPr>
          <w:rFonts w:ascii="宋体" w:cs="宋体"/>
          <w:kern w:val="0"/>
          <w:szCs w:val="21"/>
        </w:rPr>
        <w:t>月</w:t>
      </w:r>
      <w:r>
        <w:rPr>
          <w:rFonts w:eastAsia="Times New Roman" w:hAnsi="Times New Roman"/>
          <w:kern w:val="0"/>
          <w:szCs w:val="21"/>
        </w:rPr>
        <w:t>6</w:t>
      </w:r>
      <w:r>
        <w:rPr>
          <w:rFonts w:ascii="宋体" w:cs="宋体"/>
          <w:kern w:val="0"/>
          <w:szCs w:val="21"/>
        </w:rPr>
        <w:t>日，中国首条穿越素岭的高速铁路“西成高铁”正式开通，西成高铁全长</w:t>
      </w:r>
      <w:r>
        <w:rPr>
          <w:rFonts w:eastAsia="Times New Roman" w:hAnsi="Times New Roman"/>
          <w:kern w:val="0"/>
          <w:szCs w:val="21"/>
        </w:rPr>
        <w:t>657</w:t>
      </w:r>
      <w:r>
        <w:rPr>
          <w:rFonts w:eastAsia="Times New Roman" w:hAnsi="Times New Roman"/>
          <w:i/>
          <w:iCs/>
          <w:kern w:val="0"/>
          <w:szCs w:val="21"/>
        </w:rPr>
        <w:t>km</w:t>
      </w:r>
      <w:r>
        <w:rPr>
          <w:rFonts w:ascii="宋体" w:cs="宋体"/>
          <w:kern w:val="0"/>
          <w:szCs w:val="21"/>
        </w:rPr>
        <w:t>。如表是部分列车时刻表，</w:t>
      </w:r>
      <w:r>
        <w:rPr>
          <w:rFonts w:eastAsia="Times New Roman" w:hAnsi="Times New Roman"/>
          <w:i/>
          <w:iCs/>
          <w:kern w:val="0"/>
          <w:szCs w:val="21"/>
        </w:rPr>
        <w:t>D</w:t>
      </w:r>
      <w:r>
        <w:rPr>
          <w:rFonts w:eastAsia="Times New Roman" w:hAnsi="Times New Roman"/>
          <w:kern w:val="0"/>
          <w:szCs w:val="21"/>
        </w:rPr>
        <w:t>1941</w:t>
      </w:r>
      <w:r>
        <w:rPr>
          <w:rFonts w:ascii="宋体" w:cs="宋体"/>
          <w:kern w:val="0"/>
          <w:szCs w:val="21"/>
        </w:rPr>
        <w:t>次列车从西安北到成都东的运行时间为</w:t>
      </w:r>
      <w:r>
        <w:rPr>
          <w:rFonts w:eastAsia="Times New Roman" w:hAnsi="Times New Roman"/>
          <w:kern w:val="0"/>
          <w:szCs w:val="21"/>
        </w:rPr>
        <w:t>______</w:t>
      </w:r>
      <w:r>
        <w:rPr>
          <w:rFonts w:eastAsia="Times New Roman" w:hAnsi="Times New Roman"/>
          <w:i/>
          <w:iCs/>
          <w:kern w:val="0"/>
          <w:szCs w:val="21"/>
        </w:rPr>
        <w:t xml:space="preserve"> h</w:t>
      </w:r>
      <w:r>
        <w:rPr>
          <w:rFonts w:ascii="宋体" w:cs="宋体"/>
          <w:kern w:val="0"/>
          <w:szCs w:val="21"/>
        </w:rPr>
        <w:t>，</w:t>
      </w:r>
      <w:r>
        <w:rPr>
          <w:rFonts w:eastAsia="Times New Roman" w:hAnsi="Times New Roman"/>
          <w:i/>
          <w:iCs/>
          <w:kern w:val="0"/>
          <w:szCs w:val="21"/>
        </w:rPr>
        <w:t>D</w:t>
      </w:r>
      <w:r>
        <w:rPr>
          <w:rFonts w:eastAsia="Times New Roman" w:hAnsi="Times New Roman"/>
          <w:kern w:val="0"/>
          <w:szCs w:val="21"/>
        </w:rPr>
        <w:t>1941</w:t>
      </w:r>
      <w:r>
        <w:rPr>
          <w:rFonts w:ascii="宋体" w:cs="宋体"/>
          <w:kern w:val="0"/>
          <w:szCs w:val="21"/>
        </w:rPr>
        <w:t>次列车全程的平均速度为</w:t>
      </w:r>
      <w:r>
        <w:rPr>
          <w:rFonts w:eastAsia="Times New Roman" w:hAnsi="Times New Roman"/>
          <w:kern w:val="0"/>
          <w:szCs w:val="21"/>
        </w:rPr>
        <w:t>______</w:t>
      </w:r>
      <m:oMath>
        <m:r>
          <w:rPr>
            <w:rFonts w:ascii="Cambria Math" w:hAnsi="Cambria Math"/>
          </w:rPr>
          <m:t>km/h</m:t>
        </m:r>
      </m:oMath>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340"/>
        <w:gridCol w:w="2274"/>
        <w:gridCol w:w="2311"/>
        <w:gridCol w:w="2313"/>
      </w:tblGrid>
      <w:tr w:rsidR="00E856F3" w14:paraId="47FEBE05" w14:textId="77777777">
        <w:trPr>
          <w:cantSplit/>
        </w:trPr>
        <w:tc>
          <w:tcPr>
            <w:tcW w:w="2712" w:type="dxa"/>
            <w:tcBorders>
              <w:bottom w:val="inset" w:sz="4" w:space="0" w:color="000000"/>
              <w:right w:val="inset" w:sz="4" w:space="0" w:color="000000"/>
            </w:tcBorders>
            <w:tcMar>
              <w:top w:w="22" w:type="dxa"/>
              <w:left w:w="22" w:type="dxa"/>
              <w:bottom w:w="20" w:type="dxa"/>
              <w:right w:w="20" w:type="dxa"/>
            </w:tcMar>
            <w:vAlign w:val="center"/>
            <w:hideMark/>
          </w:tcPr>
          <w:p w14:paraId="3838EBEF"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车次</w:t>
            </w:r>
          </w:p>
        </w:tc>
        <w:tc>
          <w:tcPr>
            <w:tcW w:w="27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ABFF2E2"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区间</w:t>
            </w:r>
          </w:p>
        </w:tc>
        <w:tc>
          <w:tcPr>
            <w:tcW w:w="27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D5B7BF"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发时</w:t>
            </w:r>
          </w:p>
        </w:tc>
        <w:tc>
          <w:tcPr>
            <w:tcW w:w="2712" w:type="dxa"/>
            <w:tcBorders>
              <w:left w:val="inset" w:sz="4" w:space="0" w:color="000000"/>
              <w:bottom w:val="inset" w:sz="4" w:space="0" w:color="000000"/>
            </w:tcBorders>
            <w:tcMar>
              <w:top w:w="22" w:type="dxa"/>
              <w:left w:w="20" w:type="dxa"/>
              <w:bottom w:w="20" w:type="dxa"/>
              <w:right w:w="22" w:type="dxa"/>
            </w:tcMar>
            <w:vAlign w:val="center"/>
            <w:hideMark/>
          </w:tcPr>
          <w:p w14:paraId="11F6E6BE"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到时</w:t>
            </w:r>
          </w:p>
        </w:tc>
      </w:tr>
      <w:tr w:rsidR="00E856F3" w14:paraId="22EAE61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2CCAC19"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D</w:t>
            </w:r>
            <w:r>
              <w:rPr>
                <w:rFonts w:eastAsia="Times New Roman" w:hAnsi="Times New Roman"/>
                <w:color w:val="000000"/>
                <w:kern w:val="0"/>
                <w:szCs w:val="21"/>
              </w:rPr>
              <w:t>1939</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F2EC3C"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西安北——成都东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5D99A2"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14</w:t>
            </w:r>
            <w:r>
              <w:rPr>
                <w:rFonts w:ascii="宋体" w:cs="宋体"/>
                <w:color w:val="000000"/>
                <w:kern w:val="0"/>
                <w:szCs w:val="21"/>
              </w:rPr>
              <w:t>：</w:t>
            </w:r>
            <w:r>
              <w:rPr>
                <w:rFonts w:eastAsia="Times New Roman" w:hAnsi="Times New Roman"/>
                <w:color w:val="000000"/>
                <w:kern w:val="0"/>
                <w:szCs w:val="21"/>
              </w:rPr>
              <w:t>27</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BDB9B8B"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18</w:t>
            </w:r>
            <w:r>
              <w:rPr>
                <w:rFonts w:ascii="宋体" w:cs="宋体"/>
                <w:color w:val="000000"/>
                <w:kern w:val="0"/>
                <w:szCs w:val="21"/>
              </w:rPr>
              <w:t>：</w:t>
            </w:r>
            <w:r>
              <w:rPr>
                <w:rFonts w:eastAsia="Times New Roman" w:hAnsi="Times New Roman"/>
                <w:color w:val="000000"/>
                <w:kern w:val="0"/>
                <w:szCs w:val="21"/>
              </w:rPr>
              <w:t>38</w:t>
            </w:r>
          </w:p>
        </w:tc>
      </w:tr>
      <w:tr w:rsidR="00E856F3" w14:paraId="1D92A0B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88A8602" w14:textId="77777777" w:rsidR="00E856F3" w:rsidRDefault="00000000">
            <w:pPr>
              <w:spacing w:line="360" w:lineRule="auto"/>
              <w:rPr>
                <w:rFonts w:eastAsia="Times New Roman" w:hAnsi="Times New Roman"/>
                <w:color w:val="000000"/>
                <w:kern w:val="0"/>
                <w:sz w:val="24"/>
                <w:szCs w:val="24"/>
              </w:rPr>
            </w:pPr>
            <w:r>
              <w:rPr>
                <w:rFonts w:eastAsia="Times New Roman" w:hAnsi="Times New Roman"/>
                <w:i/>
                <w:iCs/>
                <w:color w:val="000000"/>
                <w:kern w:val="0"/>
                <w:szCs w:val="21"/>
              </w:rPr>
              <w:t>D</w:t>
            </w:r>
            <w:r>
              <w:rPr>
                <w:rFonts w:eastAsia="Times New Roman" w:hAnsi="Times New Roman"/>
                <w:color w:val="000000"/>
                <w:kern w:val="0"/>
                <w:szCs w:val="21"/>
              </w:rPr>
              <w:t>1941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543B94A" w14:textId="77777777" w:rsidR="00E856F3" w:rsidRDefault="00000000">
            <w:pPr>
              <w:spacing w:line="360" w:lineRule="auto"/>
              <w:rPr>
                <w:rFonts w:eastAsia="Times New Roman" w:hAnsi="Times New Roman"/>
                <w:color w:val="000000"/>
                <w:kern w:val="0"/>
                <w:sz w:val="24"/>
                <w:szCs w:val="24"/>
              </w:rPr>
            </w:pPr>
            <w:r>
              <w:rPr>
                <w:rFonts w:ascii="宋体" w:cs="宋体"/>
                <w:color w:val="000000"/>
                <w:kern w:val="0"/>
                <w:szCs w:val="21"/>
              </w:rPr>
              <w:t>西安北——成都东</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283F6B" w14:textId="77777777" w:rsidR="00E856F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15</w:t>
            </w:r>
            <w:r>
              <w:rPr>
                <w:rFonts w:ascii="宋体" w:cs="宋体"/>
                <w:color w:val="000000"/>
                <w:kern w:val="0"/>
                <w:szCs w:val="21"/>
              </w:rPr>
              <w:t>：</w:t>
            </w:r>
            <w:r>
              <w:rPr>
                <w:rFonts w:eastAsia="Times New Roman" w:hAnsi="Times New Roman"/>
                <w:color w:val="000000"/>
                <w:kern w:val="0"/>
                <w:szCs w:val="21"/>
              </w:rPr>
              <w:t>00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D15EF86" w14:textId="77777777" w:rsidR="00E856F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19</w:t>
            </w:r>
            <w:r>
              <w:rPr>
                <w:rFonts w:ascii="宋体" w:cs="宋体"/>
                <w:color w:val="000000"/>
                <w:kern w:val="0"/>
                <w:szCs w:val="21"/>
              </w:rPr>
              <w:t>：</w:t>
            </w:r>
            <w:r>
              <w:rPr>
                <w:rFonts w:eastAsia="Times New Roman" w:hAnsi="Times New Roman"/>
                <w:color w:val="000000"/>
                <w:kern w:val="0"/>
                <w:szCs w:val="21"/>
              </w:rPr>
              <w:t>30</w:t>
            </w:r>
          </w:p>
        </w:tc>
      </w:tr>
      <w:bookmarkEnd w:id="17"/>
    </w:tbl>
    <w:p w14:paraId="1D2BD5A3" w14:textId="77777777" w:rsidR="00E856F3" w:rsidRDefault="00E856F3">
      <w:pPr>
        <w:spacing w:line="360" w:lineRule="auto"/>
        <w:rPr>
          <w:rFonts w:eastAsia="Times New Roman" w:hAnsi="Times New Roman"/>
          <w:kern w:val="0"/>
          <w:sz w:val="24"/>
          <w:szCs w:val="24"/>
        </w:rPr>
      </w:pPr>
    </w:p>
    <w:p w14:paraId="35AF8331" w14:textId="77777777" w:rsidR="00E856F3"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2948B263"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1b4a4619-4f3d-4885-9042-552d6b049812"/>
      <w:r>
        <w:rPr>
          <w:rFonts w:eastAsia="Times New Roman" w:hAnsi="Times New Roman"/>
          <w:noProof/>
          <w:kern w:val="0"/>
          <w:sz w:val="24"/>
          <w:szCs w:val="24"/>
        </w:rPr>
        <w:drawing>
          <wp:anchor distT="0" distB="0" distL="114300" distR="114300" simplePos="0" relativeHeight="251662336" behindDoc="0" locked="0" layoutInCell="1" allowOverlap="0" wp14:anchorId="53891970" wp14:editId="4DA1BED5">
            <wp:simplePos x="0" y="0"/>
            <wp:positionH relativeFrom="column">
              <wp:align>right</wp:align>
            </wp:positionH>
            <wp:positionV relativeFrom="line">
              <wp:posOffset>76200</wp:posOffset>
            </wp:positionV>
            <wp:extent cx="1057275" cy="6000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057275" cy="600075"/>
                    </a:xfrm>
                    <a:prstGeom prst="rect">
                      <a:avLst/>
                    </a:prstGeom>
                    <a:noFill/>
                    <a:ln>
                      <a:noFill/>
                    </a:ln>
                  </pic:spPr>
                </pic:pic>
              </a:graphicData>
            </a:graphic>
          </wp:anchor>
        </w:drawing>
      </w:r>
      <w:r>
        <w:rPr>
          <w:rFonts w:ascii="宋体" w:cs="宋体"/>
          <w:kern w:val="0"/>
          <w:szCs w:val="21"/>
        </w:rPr>
        <w:t>请按要求把图中的光路图补充完整。凸透镜的焦点</w:t>
      </w:r>
      <w:r>
        <w:rPr>
          <w:rFonts w:eastAsia="Times New Roman" w:hAnsi="Times New Roman"/>
          <w:i/>
          <w:iCs/>
          <w:kern w:val="0"/>
          <w:szCs w:val="21"/>
        </w:rPr>
        <w:t>F</w:t>
      </w:r>
      <w:r>
        <w:rPr>
          <w:rFonts w:ascii="宋体" w:cs="宋体"/>
          <w:kern w:val="0"/>
          <w:szCs w:val="21"/>
        </w:rPr>
        <w:t>刚好在平面镜上。</w:t>
      </w:r>
      <w:bookmarkEnd w:id="18"/>
    </w:p>
    <w:p w14:paraId="64F053A8" w14:textId="77777777" w:rsidR="00E856F3" w:rsidRDefault="00000000">
      <w:pPr>
        <w:spacing w:line="360" w:lineRule="auto"/>
        <w:textAlignment w:val="center"/>
      </w:pPr>
      <w:r>
        <w:br w:type="textWrapping" w:clear="all"/>
      </w:r>
    </w:p>
    <w:p w14:paraId="72C6501C"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4caf3c44-4f00-470f-9021-872ef8ccdd73"/>
      <w:r>
        <w:rPr>
          <w:rFonts w:eastAsia="Times New Roman" w:hAnsi="Times New Roman"/>
          <w:noProof/>
          <w:kern w:val="0"/>
          <w:sz w:val="24"/>
          <w:szCs w:val="24"/>
        </w:rPr>
        <w:drawing>
          <wp:anchor distT="0" distB="0" distL="114300" distR="114300" simplePos="0" relativeHeight="251663360" behindDoc="0" locked="0" layoutInCell="1" allowOverlap="0" wp14:anchorId="5122CB24" wp14:editId="3ED81525">
            <wp:simplePos x="0" y="0"/>
            <wp:positionH relativeFrom="column">
              <wp:align>right</wp:align>
            </wp:positionH>
            <wp:positionV relativeFrom="line">
              <wp:posOffset>76200</wp:posOffset>
            </wp:positionV>
            <wp:extent cx="1419225" cy="11334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19225" cy="1133475"/>
                    </a:xfrm>
                    <a:prstGeom prst="rect">
                      <a:avLst/>
                    </a:prstGeom>
                    <a:noFill/>
                    <a:ln>
                      <a:noFill/>
                    </a:ln>
                  </pic:spPr>
                </pic:pic>
              </a:graphicData>
            </a:graphic>
          </wp:anchor>
        </w:drawing>
      </w:r>
      <w:r>
        <w:rPr>
          <w:rFonts w:ascii="宋体" w:cs="宋体"/>
          <w:kern w:val="0"/>
          <w:szCs w:val="21"/>
        </w:rPr>
        <w:t>一束光射向一块玻璃砖</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，并穿过玻璃砖。画出这束光进入玻璃和离开玻璃后的光线</w:t>
      </w:r>
      <m:oMath>
        <m:r>
          <w:rPr>
            <w:rFonts w:ascii="Cambria Math" w:hAnsi="Cambria Math"/>
          </w:rPr>
          <m:t>(</m:t>
        </m:r>
      </m:oMath>
      <w:r>
        <w:rPr>
          <w:rFonts w:ascii="宋体" w:cs="宋体"/>
          <w:kern w:val="0"/>
          <w:szCs w:val="21"/>
        </w:rPr>
        <w:t>注意标出法线</w:t>
      </w:r>
      <m:oMath>
        <m:r>
          <w:rPr>
            <w:rFonts w:ascii="Cambria Math" w:hAnsi="Cambria Math"/>
          </w:rPr>
          <m:t>)</m:t>
        </m:r>
      </m:oMath>
      <w:r>
        <w:rPr>
          <w:rFonts w:ascii="宋体" w:cs="宋体"/>
          <w:kern w:val="0"/>
          <w:szCs w:val="21"/>
        </w:rPr>
        <w:t>。</w:t>
      </w:r>
      <w:bookmarkEnd w:id="19"/>
    </w:p>
    <w:p w14:paraId="3CFC3A95" w14:textId="77777777" w:rsidR="00E856F3" w:rsidRDefault="00000000">
      <w:pPr>
        <w:spacing w:line="360" w:lineRule="auto"/>
        <w:textAlignment w:val="center"/>
      </w:pPr>
      <w:r>
        <w:br w:type="textWrapping" w:clear="all"/>
      </w:r>
    </w:p>
    <w:p w14:paraId="33603C13" w14:textId="77777777" w:rsidR="00E856F3" w:rsidRDefault="00E856F3">
      <w:pPr>
        <w:spacing w:line="360" w:lineRule="auto"/>
        <w:rPr>
          <w:rFonts w:eastAsia="Times New Roman" w:hAnsi="Times New Roman"/>
          <w:kern w:val="0"/>
          <w:sz w:val="24"/>
          <w:szCs w:val="24"/>
        </w:rPr>
      </w:pPr>
    </w:p>
    <w:p w14:paraId="0DED657E" w14:textId="77777777" w:rsidR="00E856F3"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15</w:t>
      </w:r>
      <w:r>
        <w:rPr>
          <w:rFonts w:ascii="黑体" w:eastAsia="黑体" w:hAnsi="黑体" w:cs="黑体"/>
        </w:rPr>
        <w:t>分。</w:t>
      </w:r>
    </w:p>
    <w:p w14:paraId="675B5C47"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6d27e264-4402-4ea1-8cf5-2b00f9154e54"/>
      <w:r>
        <w:rPr>
          <w:rFonts w:ascii="宋体" w:cs="宋体"/>
          <w:kern w:val="0"/>
          <w:szCs w:val="21"/>
        </w:rPr>
        <w:t>如图所示，在测量小车运动的平均速度实验中，让小车从斜面的</w:t>
      </w:r>
      <w:r>
        <w:rPr>
          <w:rFonts w:eastAsia="Times New Roman" w:hAnsi="Times New Roman"/>
          <w:i/>
          <w:iCs/>
          <w:kern w:val="0"/>
          <w:szCs w:val="21"/>
        </w:rPr>
        <w:t>A</w:t>
      </w:r>
      <w:r>
        <w:rPr>
          <w:rFonts w:ascii="宋体" w:cs="宋体"/>
          <w:kern w:val="0"/>
          <w:szCs w:val="21"/>
        </w:rPr>
        <w:t>点由静止开始下滑并开始计时，分别测出小车到达</w:t>
      </w:r>
      <w:r>
        <w:rPr>
          <w:rFonts w:eastAsia="Times New Roman" w:hAnsi="Times New Roman"/>
          <w:i/>
          <w:iCs/>
          <w:kern w:val="0"/>
          <w:szCs w:val="21"/>
        </w:rPr>
        <w:t>B</w:t>
      </w:r>
      <w:r>
        <w:rPr>
          <w:rFonts w:ascii="宋体" w:cs="宋体"/>
          <w:kern w:val="0"/>
          <w:szCs w:val="21"/>
        </w:rPr>
        <w:t>点和</w:t>
      </w:r>
      <w:r>
        <w:rPr>
          <w:rFonts w:eastAsia="Times New Roman" w:hAnsi="Times New Roman"/>
          <w:i/>
          <w:iCs/>
          <w:kern w:val="0"/>
          <w:szCs w:val="21"/>
        </w:rPr>
        <w:t>C</w:t>
      </w:r>
      <w:r>
        <w:rPr>
          <w:rFonts w:ascii="宋体" w:cs="宋体"/>
          <w:kern w:val="0"/>
          <w:szCs w:val="21"/>
        </w:rPr>
        <w:t>点的时间，即可算出小车在各段的平均速度。</w:t>
      </w:r>
      <w:r>
        <w:rPr>
          <w:rFonts w:ascii="宋体" w:cs="宋体"/>
          <w:kern w:val="0"/>
          <w:szCs w:val="21"/>
        </w:rPr>
        <w:br/>
      </w:r>
      <m:oMath>
        <m:r>
          <w:rPr>
            <w:rFonts w:ascii="Cambria Math" w:hAnsi="Cambria Math"/>
          </w:rPr>
          <m:t>(1)</m:t>
        </m:r>
      </m:oMath>
      <w:r>
        <w:rPr>
          <w:rFonts w:ascii="宋体" w:cs="宋体"/>
          <w:kern w:val="0"/>
          <w:szCs w:val="21"/>
        </w:rPr>
        <w:t>图中</w:t>
      </w:r>
      <w:r>
        <w:rPr>
          <w:rFonts w:eastAsia="Times New Roman" w:hAnsi="Times New Roman"/>
          <w:i/>
          <w:iCs/>
          <w:kern w:val="0"/>
          <w:szCs w:val="21"/>
        </w:rPr>
        <w:t>AB</w:t>
      </w:r>
      <w:r>
        <w:rPr>
          <w:rFonts w:ascii="宋体" w:cs="宋体"/>
          <w:kern w:val="0"/>
          <w:szCs w:val="21"/>
        </w:rPr>
        <w:t>段的距离</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m:t>
        </m:r>
      </m:oMath>
      <w:r>
        <w:rPr>
          <w:rFonts w:eastAsia="Times New Roman" w:hAnsi="Times New Roman"/>
          <w:kern w:val="0"/>
          <w:szCs w:val="21"/>
        </w:rPr>
        <w:t xml:space="preserve">______ </w:t>
      </w:r>
      <w:r>
        <w:rPr>
          <w:rFonts w:eastAsia="Times New Roman" w:hAnsi="Times New Roman"/>
          <w:i/>
          <w:iCs/>
          <w:kern w:val="0"/>
          <w:szCs w:val="21"/>
        </w:rPr>
        <w:t>cm</w:t>
      </w:r>
      <w:r>
        <w:rPr>
          <w:rFonts w:ascii="宋体" w:cs="宋体"/>
          <w:kern w:val="0"/>
          <w:szCs w:val="21"/>
        </w:rPr>
        <w:t>，测得时间</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=2s</m:t>
        </m:r>
      </m:oMath>
      <w:r>
        <w:rPr>
          <w:rFonts w:ascii="宋体" w:cs="宋体"/>
          <w:kern w:val="0"/>
          <w:szCs w:val="21"/>
        </w:rPr>
        <w:t>，则</w:t>
      </w:r>
      <w:r>
        <w:rPr>
          <w:rFonts w:eastAsia="Times New Roman" w:hAnsi="Times New Roman"/>
          <w:i/>
          <w:iCs/>
          <w:kern w:val="0"/>
          <w:szCs w:val="21"/>
        </w:rPr>
        <w:t>AB</w:t>
      </w:r>
      <w:r>
        <w:rPr>
          <w:rFonts w:ascii="宋体" w:cs="宋体"/>
          <w:kern w:val="0"/>
          <w:szCs w:val="21"/>
        </w:rPr>
        <w:t>段的平均速度</w:t>
      </w:r>
      <m:oMath>
        <m:sSub>
          <m:sSubPr>
            <m:ctrlPr>
              <w:rPr>
                <w:rFonts w:ascii="Cambria Math" w:hAnsi="Cambria Math"/>
              </w:rPr>
            </m:ctrlPr>
          </m:sSubPr>
          <m:e>
            <m:r>
              <w:rPr>
                <w:rFonts w:ascii="Cambria Math" w:hAnsi="Cambria Math"/>
              </w:rPr>
              <m:t>v</m:t>
            </m:r>
          </m:e>
          <m:sub>
            <m:r>
              <w:rPr>
                <w:rFonts w:ascii="Cambria Math" w:hAnsi="Cambria Math"/>
              </w:rPr>
              <m:t>AB</m:t>
            </m:r>
          </m:sub>
        </m:sSub>
        <m:r>
          <w:rPr>
            <w:rFonts w:ascii="Cambria Math" w:hAnsi="Cambria Math"/>
          </w:rPr>
          <m:t>=</m:t>
        </m:r>
      </m:oMath>
      <w:r>
        <w:rPr>
          <w:rFonts w:eastAsia="Times New Roman" w:hAnsi="Times New Roman"/>
          <w:kern w:val="0"/>
          <w:szCs w:val="21"/>
        </w:rPr>
        <w:t xml:space="preserve">______ </w:t>
      </w:r>
      <m:oMath>
        <m:r>
          <w:rPr>
            <w:rFonts w:ascii="Cambria Math" w:hAnsi="Cambria Math"/>
          </w:rPr>
          <m:t>cm/s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如果小车过了</w:t>
      </w:r>
      <w:r>
        <w:rPr>
          <w:rFonts w:eastAsia="Times New Roman" w:hAnsi="Times New Roman"/>
          <w:i/>
          <w:iCs/>
          <w:kern w:val="0"/>
          <w:szCs w:val="21"/>
        </w:rPr>
        <w:t>B</w:t>
      </w:r>
      <w:r>
        <w:rPr>
          <w:rFonts w:ascii="宋体" w:cs="宋体"/>
          <w:kern w:val="0"/>
          <w:szCs w:val="21"/>
        </w:rPr>
        <w:t>点才停止计时，则测得的平均速度</w:t>
      </w:r>
      <m:oMath>
        <m:sSub>
          <m:sSubPr>
            <m:ctrlPr>
              <w:rPr>
                <w:rFonts w:ascii="Cambria Math" w:hAnsi="Cambria Math"/>
              </w:rPr>
            </m:ctrlPr>
          </m:sSubPr>
          <m:e>
            <m:r>
              <w:rPr>
                <w:rFonts w:ascii="Cambria Math" w:hAnsi="Cambria Math"/>
              </w:rPr>
              <m:t>v</m:t>
            </m:r>
          </m:e>
          <m:sub>
            <m:r>
              <w:rPr>
                <w:rFonts w:ascii="Cambria Math" w:hAnsi="Cambria Math"/>
              </w:rPr>
              <m:t>AB</m:t>
            </m:r>
          </m:sub>
        </m:sSub>
      </m:oMath>
      <w:r>
        <w:rPr>
          <w:rFonts w:ascii="宋体" w:cs="宋体"/>
          <w:kern w:val="0"/>
          <w:szCs w:val="21"/>
        </w:rPr>
        <w:t>会偏</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实验中应多次测量，每次测量时必须让小车从</w:t>
      </w:r>
      <w:r>
        <w:rPr>
          <w:rFonts w:eastAsia="Times New Roman" w:hAnsi="Times New Roman"/>
          <w:kern w:val="0"/>
          <w:szCs w:val="21"/>
        </w:rPr>
        <w:t xml:space="preserve">______ </w:t>
      </w:r>
      <w:r>
        <w:rPr>
          <w:rFonts w:ascii="宋体" w:cs="宋体"/>
          <w:kern w:val="0"/>
          <w:szCs w:val="21"/>
        </w:rPr>
        <w:t>由静止开始下滑。</w:t>
      </w:r>
      <w:r>
        <w:rPr>
          <w:rFonts w:ascii="宋体" w:cs="宋体"/>
          <w:kern w:val="0"/>
          <w:szCs w:val="21"/>
        </w:rPr>
        <w:br/>
      </w:r>
      <m:oMath>
        <m:r>
          <w:rPr>
            <w:rFonts w:ascii="Cambria Math" w:hAnsi="Cambria Math"/>
          </w:rPr>
          <m:t>(4)</m:t>
        </m:r>
        <m:sSub>
          <m:sSubPr>
            <m:ctrlPr>
              <w:rPr>
                <w:rFonts w:ascii="Cambria Math" w:hAnsi="Cambria Math"/>
              </w:rPr>
            </m:ctrlPr>
          </m:sSubPr>
          <m:e>
            <m:r>
              <w:rPr>
                <w:rFonts w:ascii="Cambria Math" w:hAnsi="Cambria Math"/>
              </w:rPr>
              <m:t>v</m:t>
            </m:r>
          </m:e>
          <m:sub>
            <m:r>
              <w:rPr>
                <w:rFonts w:ascii="Cambria Math" w:hAnsi="Cambria Math"/>
              </w:rPr>
              <m:t>BC</m:t>
            </m:r>
          </m:sub>
        </m:sSub>
      </m:oMath>
      <w:r>
        <w:rPr>
          <w:rFonts w:eastAsia="Times New Roman" w:hAnsi="Times New Roman"/>
          <w:kern w:val="0"/>
          <w:szCs w:val="21"/>
        </w:rPr>
        <w:t xml:space="preserve">______ </w:t>
      </w:r>
      <m:oMath>
        <m:sSub>
          <m:sSubPr>
            <m:ctrlPr>
              <w:rPr>
                <w:rFonts w:ascii="Cambria Math" w:hAnsi="Cambria Math"/>
              </w:rPr>
            </m:ctrlPr>
          </m:sSubPr>
          <m:e>
            <m:r>
              <w:rPr>
                <w:rFonts w:ascii="Cambria Math" w:hAnsi="Cambria Math"/>
              </w:rPr>
              <m:t>v</m:t>
            </m:r>
          </m:e>
          <m:sub>
            <m:r>
              <w:rPr>
                <w:rFonts w:ascii="Cambria Math" w:hAnsi="Cambria Math"/>
              </w:rPr>
              <m:t>AC</m:t>
            </m:r>
          </m:sub>
        </m:sSub>
        <m:r>
          <w:rPr>
            <w:rFonts w:ascii="Cambria Math" w:hAnsi="Cambria Math"/>
          </w:rPr>
          <m:t>(</m:t>
        </m:r>
      </m:oMath>
      <w:r>
        <w:rPr>
          <w:rFonts w:ascii="宋体" w:cs="宋体"/>
          <w:kern w:val="0"/>
          <w:szCs w:val="21"/>
        </w:rPr>
        <w:t>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lastRenderedPageBreak/>
        <w:br/>
      </w:r>
      <w:bookmarkEnd w:id="20"/>
    </w:p>
    <w:tbl>
      <w:tblPr>
        <w:tblW w:w="0" w:type="auto"/>
        <w:jc w:val="center"/>
        <w:tblLook w:val="04A0" w:firstRow="1" w:lastRow="0" w:firstColumn="1" w:lastColumn="0" w:noHBand="0" w:noVBand="1"/>
      </w:tblPr>
      <w:tblGrid>
        <w:gridCol w:w="4962"/>
      </w:tblGrid>
      <w:tr w:rsidR="00E856F3" w14:paraId="2DF990FB" w14:textId="77777777">
        <w:trPr>
          <w:cantSplit/>
          <w:trHeight w:val="1980"/>
          <w:jc w:val="center"/>
        </w:trPr>
        <w:tc>
          <w:tcPr>
            <w:tcW w:w="4920" w:type="dxa"/>
            <w:tcMar>
              <w:top w:w="20" w:type="dxa"/>
              <w:left w:w="20" w:type="dxa"/>
              <w:bottom w:w="22" w:type="dxa"/>
              <w:right w:w="22" w:type="dxa"/>
            </w:tcMar>
            <w:vAlign w:val="center"/>
            <w:hideMark/>
          </w:tcPr>
          <w:p w14:paraId="36EFF0E7"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02B009F5" wp14:editId="367AA37E">
                  <wp:simplePos x="0" y="0"/>
                  <wp:positionH relativeFrom="column">
                    <wp:align>center</wp:align>
                  </wp:positionH>
                  <wp:positionV relativeFrom="line">
                    <wp:posOffset>0</wp:posOffset>
                  </wp:positionV>
                  <wp:extent cx="3124200" cy="1257300"/>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124200" cy="1257300"/>
                          </a:xfrm>
                          <a:prstGeom prst="rect">
                            <a:avLst/>
                          </a:prstGeom>
                          <a:noFill/>
                          <a:ln>
                            <a:noFill/>
                          </a:ln>
                        </pic:spPr>
                      </pic:pic>
                    </a:graphicData>
                  </a:graphic>
                </wp:anchor>
              </w:drawing>
            </w:r>
          </w:p>
        </w:tc>
      </w:tr>
    </w:tbl>
    <w:p w14:paraId="5A3BB676"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2e7d186c-c1d4-4730-971d-106c4136efc0"/>
      <w:r>
        <w:rPr>
          <w:rFonts w:ascii="宋体" w:cs="宋体"/>
          <w:kern w:val="0"/>
          <w:szCs w:val="21"/>
        </w:rPr>
        <w:t>小华想探究凸透镜成像规律。实验桌上有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三个凸透镜，其中凸透镜</w:t>
      </w:r>
      <w:r>
        <w:rPr>
          <w:rFonts w:eastAsia="Times New Roman" w:hAnsi="Times New Roman"/>
          <w:i/>
          <w:iCs/>
          <w:kern w:val="0"/>
          <w:szCs w:val="21"/>
        </w:rPr>
        <w:t>A</w:t>
      </w:r>
      <w:r>
        <w:rPr>
          <w:rFonts w:ascii="宋体" w:cs="宋体"/>
          <w:kern w:val="0"/>
          <w:szCs w:val="21"/>
        </w:rPr>
        <w:t>的焦距为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，凸透镜</w:t>
      </w:r>
      <w:r>
        <w:rPr>
          <w:rFonts w:eastAsia="Times New Roman" w:hAnsi="Times New Roman"/>
          <w:i/>
          <w:iCs/>
          <w:kern w:val="0"/>
          <w:szCs w:val="21"/>
        </w:rPr>
        <w:t>B</w:t>
      </w:r>
      <w:r>
        <w:rPr>
          <w:rFonts w:ascii="宋体" w:cs="宋体"/>
          <w:kern w:val="0"/>
          <w:szCs w:val="21"/>
        </w:rPr>
        <w:t>的焦距为</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，凸透镜</w:t>
      </w:r>
      <w:r>
        <w:rPr>
          <w:rFonts w:eastAsia="Times New Roman" w:hAnsi="Times New Roman"/>
          <w:i/>
          <w:iCs/>
          <w:kern w:val="0"/>
          <w:szCs w:val="21"/>
        </w:rPr>
        <w:t>C</w:t>
      </w:r>
      <w:r>
        <w:rPr>
          <w:rFonts w:ascii="宋体" w:cs="宋体"/>
          <w:kern w:val="0"/>
          <w:szCs w:val="21"/>
        </w:rPr>
        <w:t>的焦距未知。</w:t>
      </w:r>
      <w:r>
        <w:rPr>
          <w:rFonts w:ascii="宋体" w:cs="宋体"/>
          <w:kern w:val="0"/>
          <w:szCs w:val="21"/>
        </w:rPr>
        <w:br/>
      </w:r>
      <w:r>
        <w:rPr>
          <w:rFonts w:eastAsia="Times New Roman" w:hAnsi="Times New Roman"/>
          <w:noProof/>
          <w:kern w:val="0"/>
          <w:sz w:val="24"/>
          <w:szCs w:val="24"/>
        </w:rPr>
        <w:drawing>
          <wp:inline distT="0" distB="0" distL="0" distR="0" wp14:anchorId="19DEE80D" wp14:editId="17790BF3">
            <wp:extent cx="2905125" cy="10477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905125" cy="1047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探究凸透镜成像规律实验前，应先将凸透镜的光心、烛焰的中心、光屏中心调整到同一高度，这样才能使烛焰的像成在</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小华想探究凸透镜成实像的规律，应选用</w:t>
      </w:r>
      <w:r>
        <w:rPr>
          <w:rFonts w:eastAsia="Times New Roman" w:hAnsi="Times New Roman"/>
          <w:kern w:val="0"/>
          <w:szCs w:val="21"/>
        </w:rPr>
        <w:t xml:space="preserve">______ </w:t>
      </w:r>
      <w:r>
        <w:rPr>
          <w:rFonts w:ascii="宋体" w:cs="宋体"/>
          <w:kern w:val="0"/>
          <w:szCs w:val="21"/>
        </w:rPr>
        <w:t>凸透镜</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C)</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实验过程中，他将点燃的蜡烛放置在距凸透镜</w:t>
      </w:r>
      <w:r>
        <w:rPr>
          <w:rFonts w:eastAsia="Times New Roman" w:hAnsi="Times New Roman"/>
          <w:kern w:val="0"/>
          <w:szCs w:val="21"/>
        </w:rPr>
        <w:t>35</w:t>
      </w:r>
      <w:r>
        <w:rPr>
          <w:rFonts w:eastAsia="Times New Roman" w:hAnsi="Times New Roman"/>
          <w:i/>
          <w:iCs/>
          <w:kern w:val="0"/>
          <w:szCs w:val="21"/>
        </w:rPr>
        <w:t>cm</w:t>
      </w:r>
      <w:r>
        <w:rPr>
          <w:rFonts w:ascii="宋体" w:cs="宋体"/>
          <w:kern w:val="0"/>
          <w:szCs w:val="21"/>
        </w:rPr>
        <w:t>处时，移动光屏，直到光屏上呈现出烛焰清晰的像，则该像是</w:t>
      </w:r>
      <w:r>
        <w:rPr>
          <w:rFonts w:eastAsia="Times New Roman" w:hAnsi="Times New Roman"/>
          <w:kern w:val="0"/>
          <w:szCs w:val="21"/>
        </w:rPr>
        <w:t xml:space="preserve">______ </w:t>
      </w:r>
      <w:r>
        <w:rPr>
          <w:rFonts w:ascii="宋体" w:cs="宋体"/>
          <w:kern w:val="0"/>
          <w:szCs w:val="21"/>
        </w:rPr>
        <w:t>、</w:t>
      </w:r>
      <w:r>
        <w:rPr>
          <w:rFonts w:eastAsia="Times New Roman" w:hAnsi="Times New Roman"/>
          <w:kern w:val="0"/>
          <w:szCs w:val="21"/>
        </w:rPr>
        <w:t xml:space="preserve">______ </w:t>
      </w:r>
      <w:r>
        <w:rPr>
          <w:rFonts w:ascii="宋体" w:cs="宋体"/>
          <w:kern w:val="0"/>
          <w:szCs w:val="21"/>
        </w:rPr>
        <w:t>的实像。利用此成像原理可以制成</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小华将凸透镜</w:t>
      </w:r>
      <w:r>
        <w:rPr>
          <w:rFonts w:eastAsia="Times New Roman" w:hAnsi="Times New Roman"/>
          <w:i/>
          <w:iCs/>
          <w:kern w:val="0"/>
          <w:szCs w:val="21"/>
        </w:rPr>
        <w:t>C</w:t>
      </w:r>
      <w:r>
        <w:rPr>
          <w:rFonts w:ascii="宋体" w:cs="宋体"/>
          <w:kern w:val="0"/>
          <w:szCs w:val="21"/>
        </w:rPr>
        <w:t>固定在光具座上</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刻度线处，然后让烛焰在光具座上</w:t>
      </w:r>
      <w:r>
        <w:rPr>
          <w:rFonts w:eastAsia="Times New Roman" w:hAnsi="Times New Roman"/>
          <w:kern w:val="0"/>
          <w:szCs w:val="21"/>
        </w:rPr>
        <w:t>0</w:t>
      </w:r>
      <w:r>
        <w:rPr>
          <w:rFonts w:ascii="宋体" w:cs="宋体"/>
          <w:kern w:val="0"/>
          <w:szCs w:val="21"/>
        </w:rPr>
        <w:t>到</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刻度线之间移动，他发现蜡烛只有在</w:t>
      </w:r>
      <w:r>
        <w:rPr>
          <w:rFonts w:eastAsia="Times New Roman" w:hAnsi="Times New Roman"/>
          <w:kern w:val="0"/>
          <w:szCs w:val="21"/>
        </w:rPr>
        <w:t>35</w:t>
      </w:r>
      <w:r>
        <w:rPr>
          <w:rFonts w:eastAsia="Times New Roman" w:hAnsi="Times New Roman"/>
          <w:i/>
          <w:iCs/>
          <w:kern w:val="0"/>
          <w:szCs w:val="21"/>
        </w:rPr>
        <w:t>cm</w:t>
      </w:r>
      <w:r>
        <w:rPr>
          <w:rFonts w:ascii="宋体" w:cs="宋体"/>
          <w:kern w:val="0"/>
          <w:szCs w:val="21"/>
        </w:rPr>
        <w:t>到</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刻线之间移动时，光屏上无法找到蜡烛的像。由此可判断烛焰在光具座上</w:t>
      </w:r>
      <w:r>
        <w:rPr>
          <w:rFonts w:eastAsia="Times New Roman" w:hAnsi="Times New Roman"/>
          <w:kern w:val="0"/>
          <w:szCs w:val="21"/>
        </w:rPr>
        <w:t>17</w:t>
      </w:r>
      <w:r>
        <w:rPr>
          <w:rFonts w:eastAsia="Times New Roman" w:hAnsi="Times New Roman"/>
          <w:i/>
          <w:iCs/>
          <w:kern w:val="0"/>
          <w:szCs w:val="21"/>
        </w:rPr>
        <w:t>cm</w:t>
      </w:r>
      <w:r>
        <w:rPr>
          <w:rFonts w:ascii="宋体" w:cs="宋体"/>
          <w:kern w:val="0"/>
          <w:szCs w:val="21"/>
        </w:rPr>
        <w:t>刻度线处时，烛焰的像是</w:t>
      </w:r>
      <w:r>
        <w:rPr>
          <w:rFonts w:eastAsia="Times New Roman" w:hAnsi="Times New Roman"/>
          <w:kern w:val="0"/>
          <w:szCs w:val="21"/>
        </w:rPr>
        <w:t xml:space="preserve">______ </w:t>
      </w:r>
      <w:r>
        <w:rPr>
          <w:rFonts w:ascii="宋体" w:cs="宋体"/>
          <w:kern w:val="0"/>
          <w:szCs w:val="21"/>
        </w:rPr>
        <w:t>的实像。</w:t>
      </w:r>
      <w:bookmarkEnd w:id="21"/>
    </w:p>
    <w:p w14:paraId="3FD3BF6F"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a9565fed-0fba-4ceb-b43c-0c345afc82f9"/>
      <w:r>
        <w:rPr>
          <w:rFonts w:ascii="宋体" w:cs="宋体"/>
          <w:kern w:val="0"/>
          <w:szCs w:val="21"/>
        </w:rPr>
        <w:t>小明想通过实验来测定一只金属块的密度。</w:t>
      </w:r>
      <w:r>
        <w:rPr>
          <w:rFonts w:ascii="宋体" w:cs="宋体"/>
          <w:kern w:val="0"/>
          <w:szCs w:val="21"/>
        </w:rPr>
        <w:br/>
      </w:r>
      <m:oMath>
        <m:r>
          <w:rPr>
            <w:rFonts w:ascii="Cambria Math" w:hAnsi="Cambria Math"/>
          </w:rPr>
          <m:t>(1)</m:t>
        </m:r>
      </m:oMath>
      <w:r>
        <w:rPr>
          <w:rFonts w:ascii="宋体" w:cs="宋体"/>
          <w:kern w:val="0"/>
          <w:szCs w:val="21"/>
        </w:rPr>
        <w:t>将天平放在水平台面上，游码移到标尺左端处，观察到指针指在分度盘上的位置如图甲所示，此时应将平衡螺母向</w:t>
      </w:r>
      <w:r>
        <w:rPr>
          <w:rFonts w:eastAsia="Times New Roman" w:hAnsi="Times New Roman"/>
          <w:kern w:val="0"/>
          <w:szCs w:val="21"/>
        </w:rPr>
        <w:t xml:space="preserve">______ </w:t>
      </w:r>
      <w:r>
        <w:rPr>
          <w:rFonts w:ascii="宋体" w:cs="宋体"/>
          <w:kern w:val="0"/>
          <w:szCs w:val="21"/>
        </w:rPr>
        <w:t>调节，使指针对准分度盘中央的刻度线。</w:t>
      </w:r>
      <w:r>
        <w:rPr>
          <w:rFonts w:ascii="宋体" w:cs="宋体"/>
          <w:kern w:val="0"/>
          <w:szCs w:val="21"/>
        </w:rPr>
        <w:br/>
      </w:r>
      <m:oMath>
        <m:r>
          <w:rPr>
            <w:rFonts w:ascii="Cambria Math" w:hAnsi="Cambria Math"/>
          </w:rPr>
          <m:t>(2)</m:t>
        </m:r>
      </m:oMath>
      <w:r>
        <w:rPr>
          <w:rFonts w:ascii="宋体" w:cs="宋体"/>
          <w:kern w:val="0"/>
          <w:szCs w:val="21"/>
        </w:rPr>
        <w:t>用调节好的天平测量金属块的质量，天平平衡时所用的砝码和游码在标尺上的位置如图乙所示，则金属块质量为</w:t>
      </w:r>
      <w:r>
        <w:rPr>
          <w:rFonts w:eastAsia="Times New Roman" w:hAnsi="Times New Roman"/>
          <w:kern w:val="0"/>
          <w:szCs w:val="21"/>
        </w:rPr>
        <w:t xml:space="preserve">______ </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将用细线系住的金属块放入装有</w:t>
      </w:r>
      <w:r>
        <w:rPr>
          <w:rFonts w:eastAsia="Times New Roman" w:hAnsi="Times New Roman"/>
          <w:kern w:val="0"/>
          <w:szCs w:val="21"/>
        </w:rPr>
        <w:t>30</w:t>
      </w:r>
      <w:r>
        <w:rPr>
          <w:rFonts w:eastAsia="Times New Roman" w:hAnsi="Times New Roman"/>
          <w:i/>
          <w:iCs/>
          <w:kern w:val="0"/>
          <w:szCs w:val="21"/>
        </w:rPr>
        <w:t>mL</w:t>
      </w:r>
      <w:r>
        <w:rPr>
          <w:rFonts w:ascii="宋体" w:cs="宋体"/>
          <w:kern w:val="0"/>
          <w:szCs w:val="21"/>
        </w:rPr>
        <w:t>水的量筒内，量筒中水面如图丙所示，则金属块的体积为</w:t>
      </w:r>
      <w:r>
        <w:rPr>
          <w:rFonts w:eastAsia="Times New Roman" w:hAnsi="Times New Roman"/>
          <w:kern w:val="0"/>
          <w:szCs w:val="21"/>
        </w:rPr>
        <w:t xml:space="preserve">______ </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金属块的密度为</w:t>
      </w:r>
      <w:r>
        <w:rPr>
          <w:rFonts w:eastAsia="Times New Roman" w:hAnsi="Times New Roman"/>
          <w:kern w:val="0"/>
          <w:szCs w:val="21"/>
        </w:rPr>
        <w:t xml:space="preserve">______ </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2"/>
    </w:p>
    <w:tbl>
      <w:tblPr>
        <w:tblW w:w="0" w:type="auto"/>
        <w:jc w:val="center"/>
        <w:tblLook w:val="04A0" w:firstRow="1" w:lastRow="0" w:firstColumn="1" w:lastColumn="0" w:noHBand="0" w:noVBand="1"/>
      </w:tblPr>
      <w:tblGrid>
        <w:gridCol w:w="5292"/>
      </w:tblGrid>
      <w:tr w:rsidR="00E856F3" w14:paraId="45E591E8" w14:textId="77777777">
        <w:trPr>
          <w:cantSplit/>
          <w:trHeight w:val="3330"/>
          <w:jc w:val="center"/>
        </w:trPr>
        <w:tc>
          <w:tcPr>
            <w:tcW w:w="5250" w:type="dxa"/>
            <w:tcMar>
              <w:top w:w="20" w:type="dxa"/>
              <w:left w:w="20" w:type="dxa"/>
              <w:bottom w:w="22" w:type="dxa"/>
              <w:right w:w="22" w:type="dxa"/>
            </w:tcMar>
            <w:vAlign w:val="center"/>
            <w:hideMark/>
          </w:tcPr>
          <w:p w14:paraId="3963D4C0"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19CC18DC" wp14:editId="45E27083">
                  <wp:simplePos x="0" y="0"/>
                  <wp:positionH relativeFrom="column">
                    <wp:align>center</wp:align>
                  </wp:positionH>
                  <wp:positionV relativeFrom="line">
                    <wp:posOffset>0</wp:posOffset>
                  </wp:positionV>
                  <wp:extent cx="3333750" cy="211455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333750" cy="2114550"/>
                          </a:xfrm>
                          <a:prstGeom prst="rect">
                            <a:avLst/>
                          </a:prstGeom>
                          <a:noFill/>
                          <a:ln>
                            <a:noFill/>
                          </a:ln>
                        </pic:spPr>
                      </pic:pic>
                    </a:graphicData>
                  </a:graphic>
                </wp:anchor>
              </w:drawing>
            </w:r>
          </w:p>
        </w:tc>
      </w:tr>
    </w:tbl>
    <w:p w14:paraId="131B480D" w14:textId="77777777" w:rsidR="00E856F3" w:rsidRDefault="00E856F3">
      <w:pPr>
        <w:spacing w:line="360" w:lineRule="auto"/>
        <w:rPr>
          <w:rFonts w:eastAsia="Times New Roman" w:hAnsi="Times New Roman"/>
          <w:kern w:val="0"/>
          <w:sz w:val="24"/>
          <w:szCs w:val="24"/>
        </w:rPr>
      </w:pPr>
    </w:p>
    <w:p w14:paraId="18A7DB3D" w14:textId="77777777" w:rsidR="00E856F3" w:rsidRDefault="00E856F3">
      <w:pPr>
        <w:spacing w:line="360" w:lineRule="auto"/>
        <w:rPr>
          <w:rFonts w:eastAsia="Times New Roman" w:hAnsi="Times New Roman"/>
          <w:kern w:val="0"/>
          <w:sz w:val="24"/>
          <w:szCs w:val="24"/>
        </w:rPr>
      </w:pPr>
    </w:p>
    <w:p w14:paraId="7A9275B1" w14:textId="77777777" w:rsidR="00E856F3"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29</w:t>
      </w:r>
      <w:r>
        <w:rPr>
          <w:rFonts w:ascii="黑体" w:eastAsia="黑体" w:hAnsi="黑体" w:cs="黑体"/>
        </w:rPr>
        <w:t>分。</w:t>
      </w:r>
    </w:p>
    <w:p w14:paraId="5FBA12E4"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1cd500d0-b31c-4962-b938-f1c1b94b2df8"/>
      <w:r>
        <w:rPr>
          <w:rFonts w:ascii="宋体" w:cs="宋体"/>
          <w:kern w:val="0"/>
          <w:szCs w:val="21"/>
        </w:rPr>
        <w:t>如表所示，为</w:t>
      </w:r>
      <w:r>
        <w:rPr>
          <w:rFonts w:eastAsia="Times New Roman" w:hAnsi="Times New Roman"/>
          <w:i/>
          <w:iCs/>
          <w:kern w:val="0"/>
          <w:szCs w:val="21"/>
        </w:rPr>
        <w:t>G</w:t>
      </w:r>
      <w:r>
        <w:rPr>
          <w:rFonts w:eastAsia="Times New Roman" w:hAnsi="Times New Roman"/>
          <w:kern w:val="0"/>
          <w:szCs w:val="21"/>
        </w:rPr>
        <w:t>47</w:t>
      </w:r>
      <w:r>
        <w:rPr>
          <w:rFonts w:ascii="宋体" w:cs="宋体"/>
          <w:kern w:val="0"/>
          <w:szCs w:val="21"/>
        </w:rPr>
        <w:t>高速列车时刻表</w:t>
      </w:r>
      <m:oMath>
        <m:r>
          <w:rPr>
            <w:rFonts w:ascii="Cambria Math" w:hAnsi="Cambria Math"/>
          </w:rPr>
          <m:t>(</m:t>
        </m:r>
      </m:oMath>
      <w:r>
        <w:rPr>
          <w:rFonts w:ascii="宋体" w:cs="宋体"/>
          <w:kern w:val="0"/>
          <w:szCs w:val="21"/>
        </w:rPr>
        <w:t>时间为一天内的时间</w:t>
      </w:r>
      <m:oMath>
        <m:r>
          <w:rPr>
            <w:rFonts w:ascii="Cambria Math" w:hAnsi="Cambria Math"/>
          </w:rPr>
          <m:t>)</m:t>
        </m:r>
      </m:oMath>
      <w:r>
        <w:rPr>
          <w:rFonts w:ascii="宋体" w:cs="宋体"/>
          <w:kern w:val="0"/>
          <w:szCs w:val="21"/>
        </w:rPr>
        <w:t>。笑笑从沈阳出发去啥尔滨旅游，乘车前观察到此车共有</w:t>
      </w:r>
      <w:r>
        <w:rPr>
          <w:rFonts w:eastAsia="Times New Roman" w:hAnsi="Times New Roman"/>
          <w:kern w:val="0"/>
          <w:szCs w:val="21"/>
        </w:rPr>
        <w:t>8</w:t>
      </w:r>
      <w:r>
        <w:rPr>
          <w:rFonts w:ascii="宋体" w:cs="宋体"/>
          <w:kern w:val="0"/>
          <w:szCs w:val="21"/>
        </w:rPr>
        <w:t>节车厢</w:t>
      </w:r>
      <m:oMath>
        <m:r>
          <w:rPr>
            <w:rFonts w:ascii="Cambria Math" w:hAnsi="Cambria Math"/>
          </w:rPr>
          <m:t>(</m:t>
        </m:r>
      </m:oMath>
      <w:r>
        <w:rPr>
          <w:rFonts w:ascii="宋体" w:cs="宋体"/>
          <w:kern w:val="0"/>
          <w:szCs w:val="21"/>
        </w:rPr>
        <w:t>包括火车头</w:t>
      </w:r>
      <m:oMath>
        <m:r>
          <w:rPr>
            <w:rFonts w:ascii="Cambria Math" w:hAnsi="Cambria Math"/>
          </w:rPr>
          <m:t>)</m:t>
        </m:r>
      </m:oMath>
      <w:r>
        <w:rPr>
          <w:rFonts w:ascii="宋体" w:cs="宋体"/>
          <w:kern w:val="0"/>
          <w:szCs w:val="21"/>
        </w:rPr>
        <w:t>。设每节车厢长</w:t>
      </w:r>
      <w:r>
        <w:rPr>
          <w:rFonts w:eastAsia="Times New Roman" w:hAnsi="Times New Roman"/>
          <w:kern w:val="0"/>
          <w:szCs w:val="21"/>
        </w:rPr>
        <w:t>15</w:t>
      </w:r>
      <w:r>
        <w:rPr>
          <w:rFonts w:eastAsia="Times New Roman" w:hAnsi="Times New Roman"/>
          <w:i/>
          <w:iCs/>
          <w:kern w:val="0"/>
          <w:szCs w:val="21"/>
        </w:rPr>
        <w:t>m</w:t>
      </w:r>
      <w:r>
        <w:rPr>
          <w:rFonts w:ascii="宋体" w:cs="宋体"/>
          <w:kern w:val="0"/>
          <w:szCs w:val="21"/>
        </w:rPr>
        <w:t>。求：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880"/>
        <w:gridCol w:w="880"/>
        <w:gridCol w:w="880"/>
        <w:gridCol w:w="760"/>
      </w:tblGrid>
      <w:tr w:rsidR="00E856F3" w14:paraId="7E760B47"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00739DF5"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站次</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7F6D68"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站名</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99531D5"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到达时间</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A591EB"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开车时间</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79DBC088"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里程</w:t>
            </w:r>
            <w:r>
              <w:rPr>
                <w:rFonts w:eastAsia="Times New Roman" w:hAnsi="Times New Roman"/>
                <w:i/>
                <w:iCs/>
                <w:color w:val="000000"/>
                <w:kern w:val="0"/>
                <w:szCs w:val="21"/>
              </w:rPr>
              <w:t>km</w:t>
            </w:r>
          </w:p>
        </w:tc>
      </w:tr>
      <w:tr w:rsidR="00E856F3" w14:paraId="4F967CB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19B95F6"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D4B8E4"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大连北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C5B0FC"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始发站</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2238931"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08</w:t>
            </w:r>
            <w:r>
              <w:rPr>
                <w:rFonts w:ascii="宋体" w:cs="宋体"/>
                <w:color w:val="000000"/>
                <w:kern w:val="0"/>
                <w:szCs w:val="21"/>
              </w:rPr>
              <w:t>：</w:t>
            </w: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852E7E0"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r>
      <w:tr w:rsidR="00E856F3" w14:paraId="55CAF30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B3BCB2D"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EE74DC"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沈阳北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05EAE6"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09</w:t>
            </w:r>
            <w:r>
              <w:rPr>
                <w:rFonts w:ascii="宋体" w:cs="宋体"/>
                <w:color w:val="000000"/>
                <w:kern w:val="0"/>
                <w:szCs w:val="21"/>
              </w:rPr>
              <w:t>：</w:t>
            </w:r>
            <w:r>
              <w:rPr>
                <w:rFonts w:eastAsia="Times New Roman" w:hAnsi="Times New Roman"/>
                <w:color w:val="000000"/>
                <w:kern w:val="0"/>
                <w:szCs w:val="21"/>
              </w:rPr>
              <w:t>33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113E43"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09</w:t>
            </w:r>
            <w:r>
              <w:rPr>
                <w:rFonts w:ascii="宋体" w:cs="宋体"/>
                <w:color w:val="000000"/>
                <w:kern w:val="0"/>
                <w:szCs w:val="21"/>
              </w:rPr>
              <w:t>：</w:t>
            </w:r>
            <w:r>
              <w:rPr>
                <w:rFonts w:eastAsia="Times New Roman" w:hAnsi="Times New Roman"/>
                <w:color w:val="000000"/>
                <w:kern w:val="0"/>
                <w:szCs w:val="21"/>
              </w:rPr>
              <w:t>36</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08E7FD5"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380</w:t>
            </w:r>
          </w:p>
        </w:tc>
      </w:tr>
      <w:tr w:rsidR="00E856F3" w14:paraId="6A154C1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5D96B64"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F9C919" w14:textId="77777777" w:rsidR="00E856F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长春西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A4A1E4"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40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BE3918D"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42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453B361" w14:textId="77777777" w:rsidR="00E856F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681</w:t>
            </w:r>
          </w:p>
        </w:tc>
      </w:tr>
      <w:tr w:rsidR="00E856F3" w14:paraId="2A12666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E1586AB" w14:textId="77777777" w:rsidR="00E856F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DC2650" w14:textId="77777777" w:rsidR="00E856F3" w:rsidRDefault="00000000">
            <w:pPr>
              <w:spacing w:line="360" w:lineRule="auto"/>
              <w:rPr>
                <w:rFonts w:eastAsia="Times New Roman" w:hAnsi="Times New Roman"/>
                <w:color w:val="000000"/>
                <w:kern w:val="0"/>
                <w:sz w:val="24"/>
                <w:szCs w:val="24"/>
              </w:rPr>
            </w:pPr>
            <w:r>
              <w:rPr>
                <w:rFonts w:ascii="宋体" w:cs="宋体"/>
                <w:color w:val="000000"/>
                <w:kern w:val="0"/>
                <w:szCs w:val="21"/>
              </w:rPr>
              <w:t>哈尔滨西</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AB69CE2" w14:textId="77777777" w:rsidR="00E856F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11</w:t>
            </w:r>
            <w:r>
              <w:rPr>
                <w:rFonts w:ascii="宋体" w:cs="宋体"/>
                <w:color w:val="000000"/>
                <w:kern w:val="0"/>
                <w:szCs w:val="21"/>
              </w:rPr>
              <w:t>：</w:t>
            </w:r>
            <w:r>
              <w:rPr>
                <w:rFonts w:eastAsia="Times New Roman" w:hAnsi="Times New Roman"/>
                <w:color w:val="000000"/>
                <w:kern w:val="0"/>
                <w:szCs w:val="21"/>
              </w:rPr>
              <w:t>36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AD716E" w14:textId="77777777" w:rsidR="00E856F3" w:rsidRDefault="00000000">
            <w:pPr>
              <w:spacing w:line="360" w:lineRule="auto"/>
              <w:rPr>
                <w:rFonts w:eastAsia="Times New Roman" w:hAnsi="Times New Roman"/>
                <w:color w:val="000000"/>
                <w:kern w:val="0"/>
                <w:sz w:val="24"/>
                <w:szCs w:val="24"/>
              </w:rPr>
            </w:pPr>
            <w:r>
              <w:rPr>
                <w:rFonts w:ascii="宋体" w:cs="宋体"/>
                <w:color w:val="000000"/>
                <w:kern w:val="0"/>
                <w:szCs w:val="21"/>
              </w:rPr>
              <w:t>终点站</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AE54EF1" w14:textId="77777777" w:rsidR="00E856F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920</w:t>
            </w:r>
          </w:p>
        </w:tc>
      </w:tr>
    </w:tbl>
    <w:p w14:paraId="1EEFDBCF" w14:textId="77777777" w:rsidR="00E856F3"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沈阳北到哈尔滨西的平均速度是多少</w:t>
      </w:r>
      <m:oMath>
        <m:r>
          <w:rPr>
            <w:rFonts w:ascii="Cambria Math" w:hAnsi="Cambria Math"/>
          </w:rPr>
          <m:t>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当高铁以此速度匀速穿过一条隧道时，他测出自己通过隧道的时间为</w:t>
      </w:r>
      <w:r>
        <w:rPr>
          <w:rFonts w:eastAsia="Times New Roman" w:hAnsi="Times New Roman"/>
          <w:kern w:val="0"/>
          <w:szCs w:val="21"/>
        </w:rPr>
        <w:t>24</w:t>
      </w:r>
      <w:r>
        <w:rPr>
          <w:rFonts w:eastAsia="Times New Roman" w:hAnsi="Times New Roman"/>
          <w:i/>
          <w:iCs/>
          <w:kern w:val="0"/>
          <w:szCs w:val="21"/>
        </w:rPr>
        <w:t>s</w:t>
      </w:r>
      <w:r>
        <w:rPr>
          <w:rFonts w:ascii="宋体" w:cs="宋体"/>
          <w:kern w:val="0"/>
          <w:szCs w:val="21"/>
        </w:rPr>
        <w:t>。则该隧道的长度是多长？</w:t>
      </w:r>
      <w:r>
        <w:rPr>
          <w:rFonts w:ascii="宋体" w:cs="宋体"/>
          <w:kern w:val="0"/>
          <w:szCs w:val="21"/>
        </w:rPr>
        <w:br/>
      </w:r>
      <m:oMath>
        <m:r>
          <w:rPr>
            <w:rFonts w:ascii="Cambria Math" w:hAnsi="Cambria Math"/>
          </w:rPr>
          <m:t>(3)</m:t>
        </m:r>
      </m:oMath>
      <w:r>
        <w:rPr>
          <w:rFonts w:ascii="宋体" w:cs="宋体"/>
          <w:kern w:val="0"/>
          <w:szCs w:val="21"/>
        </w:rPr>
        <w:t>若该高铁仍以此速度通过一座长为</w:t>
      </w:r>
      <w:r>
        <w:rPr>
          <w:rFonts w:eastAsia="Times New Roman" w:hAnsi="Times New Roman"/>
          <w:kern w:val="0"/>
          <w:szCs w:val="21"/>
        </w:rPr>
        <w:t>600</w:t>
      </w:r>
      <w:r>
        <w:rPr>
          <w:rFonts w:eastAsia="Times New Roman" w:hAnsi="Times New Roman"/>
          <w:i/>
          <w:iCs/>
          <w:kern w:val="0"/>
          <w:szCs w:val="21"/>
        </w:rPr>
        <w:t>m</w:t>
      </w:r>
      <w:r>
        <w:rPr>
          <w:rFonts w:ascii="宋体" w:cs="宋体"/>
          <w:kern w:val="0"/>
          <w:szCs w:val="21"/>
        </w:rPr>
        <w:t>的大桥，高铁完全在桥上的时间是多少？</w:t>
      </w:r>
      <w:bookmarkEnd w:id="23"/>
    </w:p>
    <w:p w14:paraId="72D04BDE" w14:textId="77777777" w:rsidR="00E856F3" w:rsidRDefault="00000000">
      <w:pPr>
        <w:spacing w:line="360" w:lineRule="auto"/>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efaec90d-3181-4166-a0ea-50bc9b3f9e94"/>
      <w:r>
        <w:rPr>
          <w:rFonts w:ascii="宋体" w:cs="宋体"/>
          <w:kern w:val="0"/>
          <w:szCs w:val="21"/>
        </w:rPr>
        <w:t>一块石碑体积为</w:t>
      </w:r>
      <m:oMath>
        <m:r>
          <w:rPr>
            <w:rFonts w:ascii="Cambria Math" w:hAnsi="Cambria Math"/>
          </w:rPr>
          <m:t>5</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，取一小块作为这块石碑的样品，测得它的质量是</w:t>
      </w:r>
      <w:r>
        <w:rPr>
          <w:rFonts w:eastAsia="Times New Roman" w:hAnsi="Times New Roman"/>
          <w:kern w:val="0"/>
          <w:szCs w:val="21"/>
        </w:rPr>
        <w:t>130</w:t>
      </w:r>
      <w:r>
        <w:rPr>
          <w:rFonts w:eastAsia="Times New Roman" w:hAnsi="Times New Roman"/>
          <w:i/>
          <w:iCs/>
          <w:kern w:val="0"/>
          <w:szCs w:val="21"/>
        </w:rPr>
        <w:t>g</w:t>
      </w:r>
      <w:r>
        <w:rPr>
          <w:rFonts w:ascii="宋体" w:cs="宋体"/>
          <w:kern w:val="0"/>
          <w:szCs w:val="21"/>
        </w:rPr>
        <w:t>，用量筒装</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的水，再把石碑样品完全浸入水中，水面升高到</w:t>
      </w:r>
      <m:oMath>
        <m:r>
          <w:rPr>
            <w:rFonts w:ascii="Cambria Math" w:hAnsi="Cambria Math"/>
          </w:rPr>
          <m:t>150c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处，求：</w:t>
      </w:r>
      <w:r>
        <w:rPr>
          <w:rFonts w:ascii="宋体" w:cs="宋体"/>
          <w:kern w:val="0"/>
          <w:szCs w:val="21"/>
        </w:rPr>
        <w:br/>
      </w:r>
      <m:oMath>
        <m:r>
          <w:rPr>
            <w:rFonts w:ascii="Cambria Math" w:hAnsi="Cambria Math"/>
          </w:rPr>
          <m:t>(1)</m:t>
        </m:r>
      </m:oMath>
      <w:r>
        <w:rPr>
          <w:rFonts w:ascii="宋体" w:cs="宋体"/>
          <w:kern w:val="0"/>
          <w:szCs w:val="21"/>
        </w:rPr>
        <w:t>石碑的密度是多少？</w:t>
      </w:r>
      <w:r>
        <w:rPr>
          <w:rFonts w:ascii="宋体" w:cs="宋体"/>
          <w:kern w:val="0"/>
          <w:szCs w:val="21"/>
        </w:rPr>
        <w:br/>
      </w:r>
      <m:oMath>
        <m:r>
          <w:rPr>
            <w:rFonts w:ascii="Cambria Math" w:hAnsi="Cambria Math"/>
          </w:rPr>
          <m:t>(2)</m:t>
        </m:r>
      </m:oMath>
      <w:r>
        <w:rPr>
          <w:rFonts w:ascii="宋体" w:cs="宋体"/>
          <w:kern w:val="0"/>
          <w:szCs w:val="21"/>
        </w:rPr>
        <w:t>整块石碑的质量是多少？</w:t>
      </w:r>
      <w:bookmarkEnd w:id="24"/>
    </w:p>
    <w:p w14:paraId="3BFB8247"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b59615b5-f7cf-4aed-9a73-a36a5794882c"/>
      <w:r>
        <w:rPr>
          <w:rFonts w:eastAsia="Times New Roman" w:hAnsi="Times New Roman"/>
          <w:noProof/>
          <w:kern w:val="0"/>
          <w:sz w:val="24"/>
          <w:szCs w:val="24"/>
        </w:rPr>
        <w:drawing>
          <wp:anchor distT="0" distB="0" distL="114300" distR="114300" simplePos="0" relativeHeight="251666432" behindDoc="0" locked="0" layoutInCell="1" allowOverlap="0" wp14:anchorId="1B031B19" wp14:editId="613348D3">
            <wp:simplePos x="0" y="0"/>
            <wp:positionH relativeFrom="column">
              <wp:align>right</wp:align>
            </wp:positionH>
            <wp:positionV relativeFrom="line">
              <wp:posOffset>76200</wp:posOffset>
            </wp:positionV>
            <wp:extent cx="1323975" cy="98107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23975" cy="981075"/>
                    </a:xfrm>
                    <a:prstGeom prst="rect">
                      <a:avLst/>
                    </a:prstGeom>
                    <a:noFill/>
                    <a:ln>
                      <a:noFill/>
                    </a:ln>
                  </pic:spPr>
                </pic:pic>
              </a:graphicData>
            </a:graphic>
          </wp:anchor>
        </w:drawing>
      </w:r>
      <w:r>
        <w:rPr>
          <w:rFonts w:ascii="宋体" w:cs="宋体"/>
          <w:kern w:val="0"/>
          <w:szCs w:val="21"/>
        </w:rPr>
        <w:t>如图所示，一个容积</w:t>
      </w:r>
      <m:oMath>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、质量</w:t>
      </w:r>
      <m:oMath>
        <m:r>
          <w:rPr>
            <w:rFonts w:ascii="Cambria Math" w:hAnsi="Cambria Math"/>
          </w:rPr>
          <m:t>m=0.5kg</m:t>
        </m:r>
      </m:oMath>
      <w:r>
        <w:rPr>
          <w:rFonts w:ascii="宋体" w:cs="宋体"/>
          <w:kern w:val="0"/>
          <w:szCs w:val="21"/>
        </w:rPr>
        <w:t>的瓶子里装有水，乌鸦为了喝到瓶子里的水，就衔了很多的小石块填到瓶子里，让水面上升到瓶口。已知水的密度</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，石块密度</w:t>
      </w:r>
      <m:oMath>
        <m:sSub>
          <m:sSubPr>
            <m:ctrlPr>
              <w:rPr>
                <w:rFonts w:ascii="Cambria Math" w:hAnsi="Cambria Math"/>
              </w:rPr>
            </m:ctrlPr>
          </m:sSubPr>
          <m:e>
            <m:r>
              <w:rPr>
                <w:rFonts w:ascii="Cambria Math" w:hAnsi="Cambria Math"/>
              </w:rPr>
              <m:t>ρ</m:t>
            </m:r>
          </m:e>
          <m:sub>
            <m:r>
              <w:rPr>
                <w:rFonts w:ascii="Cambria Math" w:hAnsi="Cambria Math"/>
              </w:rPr>
              <m:t>石块</m:t>
            </m:r>
          </m:sub>
        </m:sSub>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。若瓶内有质量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=0.4kg</m:t>
        </m:r>
      </m:oMath>
      <w:r>
        <w:rPr>
          <w:rFonts w:ascii="宋体" w:cs="宋体"/>
          <w:kern w:val="0"/>
          <w:szCs w:val="21"/>
        </w:rPr>
        <w:t>的水，求：</w:t>
      </w:r>
      <w:r>
        <w:rPr>
          <w:rFonts w:ascii="宋体" w:cs="宋体"/>
          <w:kern w:val="0"/>
          <w:szCs w:val="21"/>
        </w:rPr>
        <w:br/>
      </w:r>
      <m:oMath>
        <m:r>
          <w:rPr>
            <w:rFonts w:ascii="Cambria Math" w:hAnsi="Cambria Math"/>
          </w:rPr>
          <m:t>(1)</m:t>
        </m:r>
      </m:oMath>
      <w:r>
        <w:rPr>
          <w:rFonts w:ascii="宋体" w:cs="宋体"/>
          <w:kern w:val="0"/>
          <w:szCs w:val="21"/>
        </w:rPr>
        <w:t>瓶中水的体积</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乌鸦投入瓶子中的石块的体积</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乌鸦投入石块后，瓶子、石块和水的总质量</w:t>
      </w:r>
      <m:oMath>
        <m:sSub>
          <m:sSubPr>
            <m:ctrlPr>
              <w:rPr>
                <w:rFonts w:ascii="Cambria Math" w:hAnsi="Cambria Math"/>
              </w:rPr>
            </m:ctrlPr>
          </m:sSubPr>
          <m:e>
            <m:r>
              <w:rPr>
                <w:rFonts w:ascii="Cambria Math" w:hAnsi="Cambria Math"/>
              </w:rPr>
              <m:t>m</m:t>
            </m:r>
          </m:e>
          <m:sub>
            <m:r>
              <w:rPr>
                <w:rFonts w:ascii="Cambria Math" w:hAnsi="Cambria Math"/>
              </w:rPr>
              <m:t>总</m:t>
            </m:r>
          </m:sub>
        </m:sSub>
      </m:oMath>
      <w:r>
        <w:rPr>
          <w:rFonts w:ascii="宋体" w:cs="宋体"/>
          <w:kern w:val="0"/>
          <w:szCs w:val="21"/>
        </w:rPr>
        <w:t>。</w:t>
      </w:r>
      <w:bookmarkEnd w:id="25"/>
      <w:r>
        <w:rPr>
          <w:rFonts w:eastAsia="Times New Roman" w:hAnsi="Times New Roman"/>
          <w:kern w:val="0"/>
          <w:sz w:val="24"/>
          <w:szCs w:val="24"/>
        </w:rPr>
        <w:br w:type="page"/>
      </w:r>
    </w:p>
    <w:p w14:paraId="3AC1B6BC" w14:textId="77777777" w:rsidR="00E856F3"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48C1514" w14:textId="77777777" w:rsidR="00E856F3" w:rsidRDefault="00E856F3">
      <w:pPr>
        <w:spacing w:line="360" w:lineRule="auto"/>
        <w:rPr>
          <w:rFonts w:eastAsia="Times New Roman" w:hAnsi="Times New Roman"/>
          <w:kern w:val="0"/>
          <w:sz w:val="24"/>
          <w:szCs w:val="24"/>
        </w:rPr>
      </w:pPr>
    </w:p>
    <w:p w14:paraId="7D115E61"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E5E9F55"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在液体内部和表面同时发生剧烈的汽化现象叫沸腾，蒸发只在液体表面发生的缓慢的汽化现象，故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烛焰经凸透镜成实像时，当烛焰靠近透镜，烛焰的像一定远离透镜，故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人们在湖边看到“白云”在水中飘动是由光的反射形成的虚像，故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在城市街道两旁植树种草，这是在传播途中处减弱噪声，故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根据蒸发与沸腾的区别解答；</w:t>
      </w:r>
      <w:r>
        <w:rPr>
          <w:rFonts w:ascii="宋体" w:cs="宋体"/>
          <w:kern w:val="0"/>
          <w:szCs w:val="21"/>
        </w:rPr>
        <w:br/>
      </w:r>
      <m:oMath>
        <m:r>
          <w:rPr>
            <w:rFonts w:ascii="Cambria Math" w:hAnsi="Cambria Math"/>
          </w:rPr>
          <m:t>(2)</m:t>
        </m:r>
      </m:oMath>
      <w:r>
        <w:rPr>
          <w:rFonts w:ascii="宋体" w:cs="宋体"/>
          <w:kern w:val="0"/>
          <w:szCs w:val="21"/>
        </w:rPr>
        <w:t>凸透镜成实像时，物距变小，像距变大；</w:t>
      </w:r>
      <w:r>
        <w:rPr>
          <w:rFonts w:ascii="宋体" w:cs="宋体"/>
          <w:kern w:val="0"/>
          <w:szCs w:val="21"/>
        </w:rPr>
        <w:br/>
      </w:r>
      <m:oMath>
        <m:r>
          <w:rPr>
            <w:rFonts w:ascii="Cambria Math" w:hAnsi="Cambria Math"/>
          </w:rPr>
          <m:t>(3)</m:t>
        </m:r>
      </m:oMath>
      <w:r>
        <w:rPr>
          <w:rFonts w:ascii="宋体" w:cs="宋体"/>
          <w:kern w:val="0"/>
          <w:szCs w:val="21"/>
        </w:rPr>
        <w:t>平静的水面相当于平面镜，水中的倒影属于平面镜成像，是由光的反射形成的；</w:t>
      </w:r>
      <w:r>
        <w:rPr>
          <w:rFonts w:ascii="宋体" w:cs="宋体"/>
          <w:kern w:val="0"/>
          <w:szCs w:val="21"/>
        </w:rPr>
        <w:br/>
      </w:r>
      <m:oMath>
        <m:r>
          <w:rPr>
            <w:rFonts w:ascii="Cambria Math" w:hAnsi="Cambria Math"/>
          </w:rPr>
          <m:t>(4)</m:t>
        </m:r>
      </m:oMath>
      <w:r>
        <w:rPr>
          <w:rFonts w:ascii="宋体" w:cs="宋体"/>
          <w:kern w:val="0"/>
          <w:szCs w:val="21"/>
        </w:rPr>
        <w:t>控制噪声要从三方面着手：防止噪声的产生</w:t>
      </w:r>
      <m:oMath>
        <m:r>
          <w:rPr>
            <w:rFonts w:ascii="Cambria Math" w:hAnsi="Cambria Math"/>
          </w:rPr>
          <m:t>(</m:t>
        </m:r>
      </m:oMath>
      <w:r>
        <w:rPr>
          <w:rFonts w:ascii="宋体" w:cs="宋体"/>
          <w:kern w:val="0"/>
          <w:szCs w:val="21"/>
        </w:rPr>
        <w:t>即在声源处减弱</w:t>
      </w:r>
      <m:oMath>
        <m:r>
          <w:rPr>
            <w:rFonts w:ascii="Cambria Math" w:hAnsi="Cambria Math"/>
          </w:rPr>
          <m:t>)</m:t>
        </m:r>
      </m:oMath>
      <w:r>
        <w:rPr>
          <w:rFonts w:ascii="宋体" w:cs="宋体"/>
          <w:kern w:val="0"/>
          <w:szCs w:val="21"/>
        </w:rPr>
        <w:t>、阻断噪声的传播</w:t>
      </w:r>
      <m:oMath>
        <m:r>
          <w:rPr>
            <w:rFonts w:ascii="Cambria Math" w:hAnsi="Cambria Math"/>
          </w:rPr>
          <m:t>(</m:t>
        </m:r>
      </m:oMath>
      <w:r>
        <w:rPr>
          <w:rFonts w:ascii="宋体" w:cs="宋体"/>
          <w:kern w:val="0"/>
          <w:szCs w:val="21"/>
        </w:rPr>
        <w:t>即在传播过程中减弱</w:t>
      </w:r>
      <m:oMath>
        <m:r>
          <w:rPr>
            <w:rFonts w:ascii="Cambria Math" w:hAnsi="Cambria Math"/>
          </w:rPr>
          <m:t>)</m:t>
        </m:r>
      </m:oMath>
      <w:r>
        <w:rPr>
          <w:rFonts w:ascii="宋体" w:cs="宋体"/>
          <w:kern w:val="0"/>
          <w:szCs w:val="21"/>
        </w:rPr>
        <w:t>和防止噪声进入耳朵</w:t>
      </w:r>
      <m:oMath>
        <m:r>
          <w:rPr>
            <w:rFonts w:ascii="Cambria Math" w:hAnsi="Cambria Math"/>
          </w:rPr>
          <m:t>(</m:t>
        </m:r>
      </m:oMath>
      <w:r>
        <w:rPr>
          <w:rFonts w:ascii="宋体" w:cs="宋体"/>
          <w:kern w:val="0"/>
          <w:szCs w:val="21"/>
        </w:rPr>
        <w:t>在人耳处减弱</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本题考查沸腾、凸透镜成像规律、光的反射和噪声控制，属于综合题。</w:t>
      </w:r>
    </w:p>
    <w:p w14:paraId="2F134F87"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2DECB1B"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、分析表中数据可得出：光在不同介质中的传播速度不同，故</w:t>
      </w:r>
      <w:r>
        <w:rPr>
          <w:rFonts w:eastAsia="Times New Roman" w:hAnsi="Times New Roman"/>
          <w:i/>
          <w:iCs/>
          <w:kern w:val="0"/>
          <w:szCs w:val="21"/>
        </w:rPr>
        <w:t>A</w:t>
      </w:r>
      <w:r>
        <w:rPr>
          <w:rFonts w:ascii="宋体" w:cs="宋体"/>
          <w:kern w:val="0"/>
          <w:szCs w:val="21"/>
        </w:rPr>
        <w:t>说法正确；</w:t>
      </w:r>
      <w:r>
        <w:rPr>
          <w:rFonts w:ascii="宋体" w:cs="宋体"/>
          <w:kern w:val="0"/>
          <w:szCs w:val="21"/>
        </w:rPr>
        <w:br/>
      </w:r>
      <w:r>
        <w:rPr>
          <w:rFonts w:eastAsia="Times New Roman" w:hAnsi="Times New Roman"/>
          <w:i/>
          <w:iCs/>
          <w:kern w:val="0"/>
          <w:szCs w:val="21"/>
        </w:rPr>
        <w:t>B</w:t>
      </w:r>
      <w:r>
        <w:rPr>
          <w:rFonts w:ascii="宋体" w:cs="宋体"/>
          <w:kern w:val="0"/>
          <w:szCs w:val="21"/>
        </w:rPr>
        <w:t>、综合分析表中数据和图</w:t>
      </w:r>
      <w:r>
        <w:rPr>
          <w:rFonts w:eastAsia="Times New Roman" w:hAnsi="Times New Roman"/>
          <w:i/>
          <w:iCs/>
          <w:kern w:val="0"/>
          <w:szCs w:val="21"/>
        </w:rPr>
        <w:t>a</w:t>
      </w:r>
      <w:r>
        <w:rPr>
          <w:rFonts w:ascii="宋体" w:cs="宋体"/>
          <w:kern w:val="0"/>
          <w:szCs w:val="21"/>
        </w:rPr>
        <w:t>中的光路图可得出：光从传播速度大的介质斜射入传播速度小的介质中时，折射角小于入射角，故</w:t>
      </w:r>
      <w:r>
        <w:rPr>
          <w:rFonts w:eastAsia="Times New Roman" w:hAnsi="Times New Roman"/>
          <w:i/>
          <w:iCs/>
          <w:kern w:val="0"/>
          <w:szCs w:val="21"/>
        </w:rPr>
        <w:t>B</w:t>
      </w:r>
      <w:r>
        <w:rPr>
          <w:rFonts w:ascii="宋体" w:cs="宋体"/>
          <w:kern w:val="0"/>
          <w:szCs w:val="21"/>
        </w:rPr>
        <w:t>说法正确；</w:t>
      </w:r>
      <w:r>
        <w:rPr>
          <w:rFonts w:ascii="宋体" w:cs="宋体"/>
          <w:kern w:val="0"/>
          <w:szCs w:val="21"/>
        </w:rPr>
        <w:br/>
      </w:r>
      <w:r>
        <w:rPr>
          <w:rFonts w:eastAsia="Times New Roman" w:hAnsi="Times New Roman"/>
          <w:i/>
          <w:iCs/>
          <w:kern w:val="0"/>
          <w:szCs w:val="21"/>
        </w:rPr>
        <w:t>C</w:t>
      </w:r>
      <w:r>
        <w:rPr>
          <w:rFonts w:ascii="宋体" w:cs="宋体"/>
          <w:kern w:val="0"/>
          <w:szCs w:val="21"/>
        </w:rPr>
        <w:t>、由表中数据知，光在水中的传播速度大于光在玻璃中的传播速度，光从水中斜射入玻璃中，折射角小于入射角，故</w:t>
      </w:r>
      <w:r>
        <w:rPr>
          <w:rFonts w:eastAsia="Times New Roman" w:hAnsi="Times New Roman"/>
          <w:i/>
          <w:iCs/>
          <w:kern w:val="0"/>
          <w:szCs w:val="21"/>
        </w:rPr>
        <w:t>C</w:t>
      </w:r>
      <w:r>
        <w:rPr>
          <w:rFonts w:ascii="宋体" w:cs="宋体"/>
          <w:kern w:val="0"/>
          <w:szCs w:val="21"/>
        </w:rPr>
        <w:t>说法正确；</w:t>
      </w:r>
      <w:r>
        <w:rPr>
          <w:rFonts w:ascii="宋体" w:cs="宋体"/>
          <w:kern w:val="0"/>
          <w:szCs w:val="21"/>
        </w:rPr>
        <w:br/>
      </w:r>
      <w:r>
        <w:rPr>
          <w:rFonts w:eastAsia="Times New Roman" w:hAnsi="Times New Roman"/>
          <w:i/>
          <w:iCs/>
          <w:kern w:val="0"/>
          <w:szCs w:val="21"/>
        </w:rPr>
        <w:t>D</w:t>
      </w:r>
      <w:r>
        <w:rPr>
          <w:rFonts w:ascii="宋体" w:cs="宋体"/>
          <w:kern w:val="0"/>
          <w:szCs w:val="21"/>
        </w:rPr>
        <w:t>、超声波进入人体后，传播速度变大，折射角大于入射角，折射声波偏离法线，要使超声波进入人体击碎结石，入射点应在</w:t>
      </w:r>
      <w:r>
        <w:rPr>
          <w:rFonts w:eastAsia="Times New Roman" w:hAnsi="Times New Roman"/>
          <w:i/>
          <w:iCs/>
          <w:kern w:val="0"/>
          <w:szCs w:val="21"/>
        </w:rPr>
        <w:t>O</w:t>
      </w:r>
      <w:r>
        <w:rPr>
          <w:rFonts w:ascii="宋体" w:cs="宋体"/>
          <w:kern w:val="0"/>
          <w:szCs w:val="21"/>
        </w:rPr>
        <w:t>点的左侧，故</w:t>
      </w:r>
      <w:r>
        <w:rPr>
          <w:rFonts w:eastAsia="Times New Roman" w:hAnsi="Times New Roman"/>
          <w:i/>
          <w:iCs/>
          <w:kern w:val="0"/>
          <w:szCs w:val="21"/>
        </w:rPr>
        <w:t>D</w:t>
      </w:r>
      <w:r>
        <w:rPr>
          <w:rFonts w:ascii="宋体" w:cs="宋体"/>
          <w:kern w:val="0"/>
          <w:szCs w:val="21"/>
        </w:rPr>
        <w:t>说法错误。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从表中数据分析得出光在不同介质中的传播速度大小情况；</w:t>
      </w:r>
      <w:r>
        <w:rPr>
          <w:rFonts w:ascii="宋体" w:cs="宋体"/>
          <w:kern w:val="0"/>
          <w:szCs w:val="21"/>
        </w:rPr>
        <w:br/>
      </w:r>
      <m:oMath>
        <m:r>
          <w:rPr>
            <w:rFonts w:ascii="Cambria Math" w:hAnsi="Cambria Math"/>
          </w:rPr>
          <m:t>(2)</m:t>
        </m:r>
      </m:oMath>
      <w:r>
        <w:rPr>
          <w:rFonts w:ascii="宋体" w:cs="宋体"/>
          <w:kern w:val="0"/>
          <w:szCs w:val="21"/>
        </w:rPr>
        <w:t>结合表中数据，由图</w:t>
      </w:r>
      <w:r>
        <w:rPr>
          <w:rFonts w:eastAsia="Times New Roman" w:hAnsi="Times New Roman"/>
          <w:kern w:val="0"/>
          <w:szCs w:val="21"/>
        </w:rPr>
        <w:t>1</w:t>
      </w:r>
      <w:r>
        <w:rPr>
          <w:rFonts w:ascii="宋体" w:cs="宋体"/>
          <w:kern w:val="0"/>
          <w:szCs w:val="21"/>
        </w:rPr>
        <w:t>可以看出，光从传播速度大的介质斜射入传播速度小的介质中时，折射角与入射角的大小关系；</w:t>
      </w:r>
      <w:r>
        <w:rPr>
          <w:rFonts w:ascii="宋体" w:cs="宋体"/>
          <w:kern w:val="0"/>
          <w:szCs w:val="21"/>
        </w:rPr>
        <w:br/>
      </w:r>
      <m:oMath>
        <m:r>
          <w:rPr>
            <w:rFonts w:ascii="Cambria Math" w:hAnsi="Cambria Math"/>
          </w:rPr>
          <m:t>(3)</m:t>
        </m:r>
      </m:oMath>
      <w:r>
        <w:rPr>
          <w:rFonts w:ascii="宋体" w:cs="宋体"/>
          <w:kern w:val="0"/>
          <w:szCs w:val="21"/>
        </w:rPr>
        <w:t>由表中数据知道光在水中和玻璃中的传播速度，根据分析得出的光速与折射角间的关系，可得出光从水中斜射入玻璃中时，折射角和入射角的关系；</w:t>
      </w:r>
      <w:r>
        <w:rPr>
          <w:rFonts w:ascii="宋体" w:cs="宋体"/>
          <w:kern w:val="0"/>
          <w:szCs w:val="21"/>
        </w:rPr>
        <w:br/>
      </w:r>
      <m:oMath>
        <m:r>
          <w:rPr>
            <w:rFonts w:ascii="Cambria Math" w:hAnsi="Cambria Math"/>
          </w:rPr>
          <w:lastRenderedPageBreak/>
          <m:t>(4)</m:t>
        </m:r>
      </m:oMath>
      <w:r>
        <w:rPr>
          <w:rFonts w:ascii="宋体" w:cs="宋体"/>
          <w:kern w:val="0"/>
          <w:szCs w:val="21"/>
        </w:rPr>
        <w:t>超声波在人体</w:t>
      </w:r>
      <m:oMath>
        <m:r>
          <w:rPr>
            <w:rFonts w:ascii="Cambria Math" w:hAnsi="Cambria Math"/>
          </w:rPr>
          <m:t>(</m:t>
        </m:r>
      </m:oMath>
      <w:r>
        <w:rPr>
          <w:rFonts w:ascii="宋体" w:cs="宋体"/>
          <w:kern w:val="0"/>
          <w:szCs w:val="21"/>
        </w:rPr>
        <w:t>固体</w:t>
      </w:r>
      <m:oMath>
        <m:r>
          <w:rPr>
            <w:rFonts w:ascii="Cambria Math" w:hAnsi="Cambria Math"/>
          </w:rPr>
          <m:t>)</m:t>
        </m:r>
      </m:oMath>
      <w:r>
        <w:rPr>
          <w:rFonts w:ascii="宋体" w:cs="宋体"/>
          <w:kern w:val="0"/>
          <w:szCs w:val="21"/>
        </w:rPr>
        <w:t>中的传播速度大于在空气</w:t>
      </w:r>
      <m:oMath>
        <m:r>
          <w:rPr>
            <w:rFonts w:ascii="Cambria Math" w:hAnsi="Cambria Math"/>
          </w:rPr>
          <m:t>(</m:t>
        </m:r>
      </m:oMath>
      <w:r>
        <w:rPr>
          <w:rFonts w:ascii="宋体" w:cs="宋体"/>
          <w:kern w:val="0"/>
          <w:szCs w:val="21"/>
        </w:rPr>
        <w:t>气体</w:t>
      </w:r>
      <m:oMath>
        <m:r>
          <w:rPr>
            <w:rFonts w:ascii="Cambria Math" w:hAnsi="Cambria Math"/>
          </w:rPr>
          <m:t>)</m:t>
        </m:r>
      </m:oMath>
      <w:r>
        <w:rPr>
          <w:rFonts w:ascii="宋体" w:cs="宋体"/>
          <w:kern w:val="0"/>
          <w:szCs w:val="21"/>
        </w:rPr>
        <w:t>中的传播速度；超声波从空气中斜射入人体后会发生折射，与光的折射类似，超声波进入人体后，速度变大，折射角大于入射角，据此分析答题。</w:t>
      </w:r>
      <w:r>
        <w:rPr>
          <w:rFonts w:ascii="宋体" w:cs="宋体"/>
          <w:kern w:val="0"/>
          <w:szCs w:val="21"/>
        </w:rPr>
        <w:br/>
      </w:r>
      <w:r>
        <w:rPr>
          <w:rFonts w:ascii="宋体" w:cs="宋体"/>
          <w:kern w:val="0"/>
          <w:szCs w:val="21"/>
        </w:rPr>
        <w:t>本题考查了学生对实验数据、对光路图的分析能力，考查了超声波的应用，确定超声波的入射点问题，能从表中数据和折射图象得出相关信息是本题的关键。</w:t>
      </w:r>
    </w:p>
    <w:p w14:paraId="08229537"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1C3209E"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本题考查了声音的产生、传播、听到声音的条件以及声与信息和能量的关系、减弱噪声的途径，是声学的基础知识，属于识记性内容，比较简单。</w:t>
      </w:r>
      <w:r>
        <w:rPr>
          <w:rFonts w:ascii="宋体" w:cs="宋体"/>
          <w:kern w:val="0"/>
          <w:szCs w:val="21"/>
        </w:rPr>
        <w:br/>
      </w:r>
      <m:oMath>
        <m:r>
          <w:rPr>
            <w:rFonts w:ascii="Cambria Math" w:hAnsi="Cambria Math"/>
          </w:rPr>
          <m:t>(1)</m:t>
        </m:r>
      </m:oMath>
      <w:r>
        <w:rPr>
          <w:rFonts w:ascii="宋体" w:cs="宋体"/>
          <w:kern w:val="0"/>
          <w:szCs w:val="21"/>
        </w:rPr>
        <w:t>人耳能听到的声音的频率范围是</w:t>
      </w:r>
      <m:oMath>
        <m:r>
          <w:rPr>
            <w:rFonts w:ascii="Cambria Math" w:hAnsi="Cambria Math"/>
          </w:rPr>
          <m:t>20Hz∼20000Hz</m:t>
        </m:r>
      </m:oMath>
      <w:r>
        <w:rPr>
          <w:rFonts w:ascii="宋体" w:cs="宋体"/>
          <w:kern w:val="0"/>
          <w:szCs w:val="21"/>
        </w:rPr>
        <w:t>，不在这个范围内的声音是人耳听不到；</w:t>
      </w:r>
      <w:r>
        <w:rPr>
          <w:rFonts w:ascii="宋体" w:cs="宋体"/>
          <w:kern w:val="0"/>
          <w:szCs w:val="21"/>
        </w:rPr>
        <w:br/>
      </w:r>
      <m:oMath>
        <m:r>
          <w:rPr>
            <w:rFonts w:ascii="Cambria Math" w:hAnsi="Cambria Math"/>
          </w:rPr>
          <m:t>(2)</m:t>
        </m:r>
      </m:oMath>
      <w:r>
        <w:rPr>
          <w:rFonts w:ascii="宋体" w:cs="宋体"/>
          <w:kern w:val="0"/>
          <w:szCs w:val="21"/>
        </w:rPr>
        <w:t>声音的特性有：音调、响度和音色；</w:t>
      </w:r>
      <w:r>
        <w:rPr>
          <w:rFonts w:ascii="宋体" w:cs="宋体"/>
          <w:kern w:val="0"/>
          <w:szCs w:val="21"/>
        </w:rPr>
        <w:br/>
      </w:r>
      <m:oMath>
        <m:r>
          <w:rPr>
            <w:rFonts w:ascii="Cambria Math" w:hAnsi="Cambria Math"/>
          </w:rPr>
          <m:t>(3)</m:t>
        </m:r>
      </m:oMath>
      <w:r>
        <w:rPr>
          <w:rFonts w:ascii="宋体" w:cs="宋体"/>
          <w:kern w:val="0"/>
          <w:szCs w:val="21"/>
        </w:rPr>
        <w:t>减弱噪声的途径：</w:t>
      </w:r>
      <m:oMath>
        <m:r>
          <w:rPr>
            <w:rFonts w:ascii="Cambria Math" w:hAnsi="Cambria Math"/>
          </w:rPr>
          <m:t>1.</m:t>
        </m:r>
      </m:oMath>
      <w:r>
        <w:rPr>
          <w:rFonts w:ascii="宋体" w:cs="宋体"/>
          <w:kern w:val="0"/>
          <w:szCs w:val="21"/>
        </w:rPr>
        <w:t>在声源处减弱；</w:t>
      </w:r>
      <m:oMath>
        <m:r>
          <w:rPr>
            <w:rFonts w:ascii="Cambria Math" w:hAnsi="Cambria Math"/>
          </w:rPr>
          <m:t>2.</m:t>
        </m:r>
      </m:oMath>
      <w:r>
        <w:rPr>
          <w:rFonts w:ascii="宋体" w:cs="宋体"/>
          <w:kern w:val="0"/>
          <w:szCs w:val="21"/>
        </w:rPr>
        <w:t>在传播的过程中；</w:t>
      </w:r>
      <m:oMath>
        <m:r>
          <w:rPr>
            <w:rFonts w:ascii="Cambria Math" w:hAnsi="Cambria Math"/>
          </w:rPr>
          <m:t>3.</m:t>
        </m:r>
      </m:oMath>
      <w:r>
        <w:rPr>
          <w:rFonts w:ascii="宋体" w:cs="宋体"/>
          <w:kern w:val="0"/>
          <w:szCs w:val="21"/>
        </w:rPr>
        <w:t>在人耳处减弱。</w:t>
      </w:r>
      <w:r>
        <w:rPr>
          <w:rFonts w:ascii="宋体" w:cs="宋体"/>
          <w:kern w:val="0"/>
          <w:szCs w:val="21"/>
        </w:rPr>
        <w:br/>
      </w:r>
      <m:oMath>
        <m:r>
          <w:rPr>
            <w:rFonts w:ascii="Cambria Math" w:hAnsi="Cambria Math"/>
          </w:rPr>
          <m:t>(4)</m:t>
        </m:r>
      </m:oMath>
      <w:r>
        <w:rPr>
          <w:rFonts w:ascii="宋体" w:cs="宋体"/>
          <w:kern w:val="0"/>
          <w:szCs w:val="21"/>
        </w:rPr>
        <w:t>声音可以传递信息，也可以传递能量。</w:t>
      </w:r>
      <w:r>
        <w:rPr>
          <w:rFonts w:ascii="宋体" w:cs="宋体"/>
          <w:kern w:val="0"/>
          <w:szCs w:val="21"/>
        </w:rPr>
        <w:br/>
      </w:r>
      <w:r>
        <w:rPr>
          <w:rFonts w:ascii="宋体" w:cs="宋体"/>
          <w:kern w:val="0"/>
          <w:szCs w:val="21"/>
        </w:rP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物体振动能够产生声音，但是产生的声音不一定被人听到，只有频率在人耳听觉范围内的声音才能被人耳听到，故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“低声细语”中的“低”，指声音的响度小，故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“禁止鸣笛”是在声源处减弱噪声，故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超声波能够粉碎体内“结石”，是因为声波具有能量，故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p>
    <w:p w14:paraId="25C72BBC"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4E59912"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、冰冻的河面融化，是冰的熔化现象，故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、温泉上的“白气”，是水蒸气的液化现象，故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、树叶上的水珠，是空气中的水蒸气遇冷液化成的小水珠，故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、窗户上的冰花，是室内的水蒸气遇到温度低的玻璃凝华形成的小冰晶，故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体由液态变为固态的过程叫凝固，物体由固态变为液态的过程叫熔化；物体由气态变为液态的过程叫液化，物体由液态变为气态的过程叫汽化，汽化的两种方式是蒸发和沸腾；物体由气态直接变为固态的过程叫凝华，物体由固态直接变为气态的过程叫升华。</w:t>
      </w:r>
      <w:r>
        <w:rPr>
          <w:rFonts w:ascii="宋体" w:cs="宋体"/>
          <w:kern w:val="0"/>
          <w:szCs w:val="21"/>
        </w:rPr>
        <w:br/>
        <w:t>分析生活中的热现象属于哪种物态变化，关键要看清物态变化前后，物质各处于什么状态。</w:t>
      </w:r>
    </w:p>
    <w:p w14:paraId="572E3635"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2E273F6"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透过窗户看到路旁的风景树疾速向车后退去，说明风景树在运动，风景树相对于动车的位置在不断发生变化，是以小明乘坐的动车为参照物的，故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在研究物体的运动情况时，要先选取一个标准作为参照物，物体和参照物之间的位置如果发生改变，则物体是运动的；如果未发生变化，则物体是静止的。</w:t>
      </w:r>
      <w:r>
        <w:rPr>
          <w:rFonts w:ascii="宋体" w:cs="宋体"/>
          <w:kern w:val="0"/>
          <w:szCs w:val="21"/>
        </w:rPr>
        <w:br/>
        <w:t>此题主要考查学生对参照物的选择、运动和静止的相对性的理解和掌握，研究同一物体的运动状态，如果选择不同的参照物，得出的结论可以不同，但都是正确的结论；注意不能选研究物体本身为参照物。</w:t>
      </w:r>
    </w:p>
    <w:p w14:paraId="64875CA3"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7F9C2DD"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解：远视眼镜是凸透镜，首要的问题是知道凸透镜对光线有会聚作用，拿一个远视镜给“眼睛”戴上，光屏上出现烛焰清晰的像，而蜡烛烛焰的像实际上在光屏后；</w:t>
      </w:r>
      <w:r>
        <w:rPr>
          <w:rFonts w:ascii="宋体" w:cs="宋体"/>
          <w:kern w:val="0"/>
          <w:szCs w:val="21"/>
        </w:rPr>
        <w:br/>
        <w:t>拿走远视镜则烛焰的像变得模糊，原因是烛焰清晰的像在光屏的后面，可以用增大光屏与凸透镜的距离或增大蜡烛距离凸透镜的距离使得光屏上呈现一个清晰的像的目的。</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首先明确远视眼镜片是凸透镜，利用凸透镜的光学性质即可确定它是怎样来矫正视力的。</w:t>
      </w:r>
      <w:r>
        <w:rPr>
          <w:rFonts w:ascii="宋体" w:cs="宋体"/>
          <w:kern w:val="0"/>
          <w:szCs w:val="21"/>
        </w:rPr>
        <w:br/>
        <w:t>远视眼是由于晶状体对光线的会聚作用太弱或眼球的前后方向太短造成的，因此要让光线在进入眼睛以前提前会聚一下，所以要带凸透镜来矫正。</w:t>
      </w:r>
    </w:p>
    <w:p w14:paraId="03B57679"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38EBFCB"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本题考查凸透镜成像的规律以及物距、像距和像之间的关系。</w:t>
      </w:r>
      <w:r>
        <w:rPr>
          <w:rFonts w:ascii="宋体" w:cs="宋体"/>
          <w:kern w:val="0"/>
          <w:szCs w:val="21"/>
        </w:rPr>
        <w:br/>
        <w:t>凸透镜成实像时，物距大于</w:t>
      </w:r>
      <w:r>
        <w:rPr>
          <w:rFonts w:eastAsia="Times New Roman" w:hAnsi="Times New Roman"/>
          <w:kern w:val="0"/>
          <w:szCs w:val="21"/>
        </w:rPr>
        <w:t>2</w:t>
      </w:r>
      <w:r>
        <w:rPr>
          <w:rFonts w:ascii="宋体" w:cs="宋体"/>
          <w:kern w:val="0"/>
          <w:szCs w:val="21"/>
        </w:rPr>
        <w:t>倍焦距，成倒立缩小的实像。</w:t>
      </w:r>
      <w:r>
        <w:rPr>
          <w:rFonts w:ascii="宋体" w:cs="宋体"/>
          <w:kern w:val="0"/>
          <w:szCs w:val="21"/>
        </w:rPr>
        <w:br/>
        <w:t>【解答】</w:t>
      </w:r>
      <w:r>
        <w:rPr>
          <w:rFonts w:ascii="宋体" w:cs="宋体"/>
          <w:kern w:val="0"/>
          <w:szCs w:val="21"/>
        </w:rPr>
        <w:br/>
        <w:t>根据图示可知，王亚平经过水球成的是倒立、缩小的实像，此时的物距大于二倍焦距，像距在一倍焦距和二倍焦距之间，故</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p>
    <w:p w14:paraId="7660C5A7"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98BA1FB"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解：冰熔化成水后，只是状态发生了变化，水的多少没有变，故质量不变；但冰变成水后，体积变小，由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可知，冰块熔化成水后密度变大。</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①物体所含物质的多少叫质量，质量是物体本身的一种属性，与物体所含物质的多少有关，与物体的形状、状态、位置和温度无关；</w:t>
      </w:r>
      <w:r>
        <w:rPr>
          <w:rFonts w:ascii="宋体" w:cs="宋体"/>
          <w:kern w:val="0"/>
          <w:szCs w:val="21"/>
        </w:rPr>
        <w:br/>
        <w:t>②单位体积的某种物质的质量叫这种物质的密度，密度是物质本身的一种特性，与物质的种类、状态和温度有关，与质量、体积、形状无关。</w:t>
      </w:r>
      <w:r>
        <w:rPr>
          <w:rFonts w:ascii="宋体" w:cs="宋体"/>
          <w:kern w:val="0"/>
          <w:szCs w:val="21"/>
        </w:rPr>
        <w:br/>
        <w:t>熟知质量、密度的概念及其特性是解此类题的基础，再进一步分析冰变成水，是否会引起质量、体积变化的改变，从而判断密度变化情况。</w:t>
      </w:r>
    </w:p>
    <w:p w14:paraId="7CD2265F"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5170505"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在图象上找出任意一组质量和体积的对应值，根据密度公式求出甲乙物质的密度，然后求出两者的密度之比。</w:t>
      </w:r>
      <w:r>
        <w:rPr>
          <w:rFonts w:ascii="宋体" w:cs="宋体"/>
          <w:kern w:val="0"/>
          <w:szCs w:val="21"/>
        </w:rPr>
        <w:br/>
        <w:t>本题考查了密度和密度比值的计算，关键是根据图象得出质量和体积的对应值。</w:t>
      </w:r>
      <w:r>
        <w:rPr>
          <w:rFonts w:ascii="宋体" w:cs="宋体"/>
          <w:kern w:val="0"/>
          <w:szCs w:val="21"/>
        </w:rPr>
        <w:br/>
        <w:t>【解答】</w:t>
      </w:r>
      <w:r>
        <w:rPr>
          <w:rFonts w:ascii="宋体" w:cs="宋体"/>
          <w:kern w:val="0"/>
          <w:szCs w:val="21"/>
        </w:rPr>
        <w:br/>
        <w:t>由图象可知，</w:t>
      </w:r>
      <w:r>
        <w:rPr>
          <w:rFonts w:ascii="宋体" w:cs="宋体"/>
          <w:kern w:val="0"/>
          <w:szCs w:val="21"/>
        </w:rPr>
        <w:br/>
        <w:t>当</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=40g</m:t>
        </m:r>
      </m:oMath>
      <w:r>
        <w:rPr>
          <w:rFonts w:ascii="宋体" w:cs="宋体"/>
          <w:kern w:val="0"/>
          <w:szCs w:val="21"/>
        </w:rPr>
        <w:t>时，</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；当</w:t>
      </w:r>
      <m:oMath>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=20g</m:t>
        </m:r>
      </m:oMath>
      <w:r>
        <w:rPr>
          <w:rFonts w:ascii="宋体" w:cs="宋体"/>
          <w:kern w:val="0"/>
          <w:szCs w:val="21"/>
        </w:rPr>
        <w:t>时，</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则甲乙的密度分别为：</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40g</m:t>
            </m:r>
          </m:num>
          <m:den>
            <m:r>
              <w:rPr>
                <w:rFonts w:ascii="Cambria Math" w:hAnsi="Cambria Math"/>
                <w:sz w:val="24"/>
                <w:szCs w:val="24"/>
              </w:rPr>
              <m:t>10c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=4g/c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所以，甲乙的密度之比：</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=4g/c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p>
    <w:p w14:paraId="7F286A0D"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C7981BD"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、前</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内，甲、乙两车均做匀速直线运动，在</w:t>
      </w:r>
      <m:oMath>
        <m:r>
          <w:rPr>
            <w:rFonts w:ascii="Cambria Math" w:hAnsi="Cambria Math"/>
          </w:rPr>
          <m:t>0∼5s</m:t>
        </m:r>
      </m:oMath>
      <w:r>
        <w:rPr>
          <w:rFonts w:ascii="宋体" w:cs="宋体"/>
          <w:kern w:val="0"/>
          <w:szCs w:val="21"/>
        </w:rPr>
        <w:t>内甲车行驶的速度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10m</m:t>
            </m:r>
          </m:num>
          <m:den>
            <m:r>
              <w:rPr>
                <w:rFonts w:ascii="Cambria Math" w:hAnsi="Cambria Math"/>
                <w:sz w:val="24"/>
                <w:szCs w:val="24"/>
              </w:rPr>
              <m:t>5s</m:t>
            </m:r>
          </m:den>
        </m:f>
        <m:r>
          <w:rPr>
            <w:rFonts w:ascii="Cambria Math" w:hAnsi="Cambria Math"/>
          </w:rPr>
          <m:t>=2m/s</m:t>
        </m:r>
      </m:oMath>
      <w:r>
        <w:rPr>
          <w:rFonts w:ascii="宋体" w:cs="宋体"/>
          <w:kern w:val="0"/>
          <w:szCs w:val="21"/>
        </w:rPr>
        <w:t>，在</w:t>
      </w:r>
      <m:oMath>
        <m:r>
          <w:rPr>
            <w:rFonts w:ascii="Cambria Math" w:hAnsi="Cambria Math"/>
          </w:rPr>
          <m:t>0∼10s</m:t>
        </m:r>
      </m:oMath>
      <w:r>
        <w:rPr>
          <w:rFonts w:ascii="宋体" w:cs="宋体"/>
          <w:kern w:val="0"/>
          <w:szCs w:val="21"/>
        </w:rPr>
        <w:t>内乙车行驶的速度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10m</m:t>
            </m:r>
          </m:num>
          <m:den>
            <m:r>
              <w:rPr>
                <w:rFonts w:ascii="Cambria Math" w:hAnsi="Cambria Math"/>
                <w:sz w:val="24"/>
                <w:szCs w:val="24"/>
              </w:rPr>
              <m:t>10s</m:t>
            </m:r>
          </m:den>
        </m:f>
        <m:r>
          <w:rPr>
            <w:rFonts w:ascii="Cambria Math" w:hAnsi="Cambria Math"/>
          </w:rPr>
          <m:t>=1m/s</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、由图象可知，在</w:t>
      </w:r>
      <m:oMath>
        <m:r>
          <w:rPr>
            <w:rFonts w:ascii="Cambria Math" w:hAnsi="Cambria Math"/>
          </w:rPr>
          <m:t>0∼5s</m:t>
        </m:r>
      </m:oMath>
      <w:r>
        <w:rPr>
          <w:rFonts w:ascii="宋体" w:cs="宋体"/>
          <w:kern w:val="0"/>
          <w:szCs w:val="21"/>
        </w:rPr>
        <w:t>内甲车做匀速直线运动，行驶的路程是</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后甲车任意时间，路程都不变，所以</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后甲车静止；</w:t>
      </w:r>
      <w:r>
        <w:rPr>
          <w:rFonts w:ascii="宋体" w:cs="宋体"/>
          <w:kern w:val="0"/>
          <w:szCs w:val="21"/>
        </w:rPr>
        <w:br/>
      </w:r>
      <w:r>
        <w:rPr>
          <w:rFonts w:ascii="宋体" w:cs="宋体"/>
          <w:kern w:val="0"/>
          <w:szCs w:val="21"/>
        </w:rPr>
        <w:t>乙车一直做匀速直线运动，在</w:t>
      </w:r>
      <m:oMath>
        <m:r>
          <w:rPr>
            <w:rFonts w:ascii="Cambria Math" w:hAnsi="Cambria Math"/>
          </w:rPr>
          <m:t>0∼10s</m:t>
        </m:r>
      </m:oMath>
      <w:r>
        <w:rPr>
          <w:rFonts w:ascii="宋体" w:cs="宋体"/>
          <w:kern w:val="0"/>
          <w:szCs w:val="21"/>
        </w:rPr>
        <w:t>内，乙车所行驶的路程是</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，所以</w:t>
      </w:r>
      <m:oMath>
        <m:r>
          <w:rPr>
            <w:rFonts w:ascii="Cambria Math" w:hAnsi="Cambria Math"/>
          </w:rPr>
          <m:t>t=10s</m:t>
        </m:r>
      </m:oMath>
      <w:r>
        <w:rPr>
          <w:rFonts w:ascii="宋体" w:cs="宋体"/>
          <w:kern w:val="0"/>
          <w:szCs w:val="21"/>
        </w:rPr>
        <w:t>时两车相遇，</w:t>
      </w:r>
      <m:oMath>
        <m:r>
          <w:rPr>
            <w:rFonts w:ascii="Cambria Math" w:hAnsi="Cambria Math"/>
          </w:rPr>
          <m:t>t=10s</m:t>
        </m:r>
      </m:oMath>
      <w:r>
        <w:rPr>
          <w:rFonts w:ascii="宋体" w:cs="宋体"/>
          <w:kern w:val="0"/>
          <w:szCs w:val="21"/>
        </w:rPr>
        <w:t>后乙车超过甲车，故</w:t>
      </w:r>
      <w:r>
        <w:rPr>
          <w:rFonts w:eastAsia="Times New Roman" w:hAnsi="Times New Roman"/>
          <w:i/>
          <w:iCs/>
          <w:kern w:val="0"/>
          <w:szCs w:val="21"/>
        </w:rPr>
        <w:t>CD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前</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内，甲、乙两车均做匀速直线运动，根据图中数据，利用速度公式分别得出在</w:t>
      </w:r>
      <m:oMath>
        <m:r>
          <w:rPr>
            <w:rFonts w:ascii="Cambria Math" w:hAnsi="Cambria Math"/>
          </w:rPr>
          <m:t>0∼5s</m:t>
        </m:r>
      </m:oMath>
      <w:r>
        <w:rPr>
          <w:rFonts w:ascii="宋体" w:cs="宋体"/>
          <w:kern w:val="0"/>
          <w:szCs w:val="21"/>
        </w:rPr>
        <w:t>内甲车行驶的速度和在</w:t>
      </w:r>
      <m:oMath>
        <m:r>
          <w:rPr>
            <w:rFonts w:ascii="Cambria Math" w:hAnsi="Cambria Math"/>
          </w:rPr>
          <m:t>0∼5s</m:t>
        </m:r>
      </m:oMath>
      <w:r>
        <w:rPr>
          <w:rFonts w:ascii="宋体" w:cs="宋体"/>
          <w:kern w:val="0"/>
          <w:szCs w:val="21"/>
        </w:rPr>
        <w:t>内乙车行驶的速度；</w:t>
      </w:r>
      <w:r>
        <w:rPr>
          <w:rFonts w:ascii="宋体" w:cs="宋体"/>
          <w:kern w:val="0"/>
          <w:szCs w:val="21"/>
        </w:rPr>
        <w:br/>
      </w:r>
      <m:oMath>
        <m:r>
          <w:rPr>
            <w:rFonts w:ascii="Cambria Math" w:hAnsi="Cambria Math"/>
          </w:rPr>
          <m:t>(2)</m:t>
        </m:r>
      </m:oMath>
      <w:r>
        <w:rPr>
          <w:rFonts w:ascii="宋体" w:cs="宋体"/>
          <w:kern w:val="0"/>
          <w:szCs w:val="21"/>
        </w:rPr>
        <w:t>由图象可知，在</w:t>
      </w:r>
      <m:oMath>
        <m:r>
          <w:rPr>
            <w:rFonts w:ascii="Cambria Math" w:hAnsi="Cambria Math"/>
          </w:rPr>
          <m:t>0∼5s</m:t>
        </m:r>
      </m:oMath>
      <w:r>
        <w:rPr>
          <w:rFonts w:ascii="宋体" w:cs="宋体"/>
          <w:kern w:val="0"/>
          <w:szCs w:val="21"/>
        </w:rPr>
        <w:t>内甲车做匀速直线运动，行驶的路程是</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后甲车任意时间，路程都不变，所以</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后甲车静止；乙车一直做匀速直线运动，在</w:t>
      </w:r>
      <m:oMath>
        <m:r>
          <w:rPr>
            <w:rFonts w:ascii="Cambria Math" w:hAnsi="Cambria Math"/>
          </w:rPr>
          <m:t>0∼10s</m:t>
        </m:r>
      </m:oMath>
      <w:r>
        <w:rPr>
          <w:rFonts w:ascii="宋体" w:cs="宋体"/>
          <w:kern w:val="0"/>
          <w:szCs w:val="21"/>
        </w:rPr>
        <w:t>内，乙车所行驶的路程是</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，由此可得出结论。</w:t>
      </w:r>
      <w:r>
        <w:rPr>
          <w:rFonts w:ascii="宋体" w:cs="宋体"/>
          <w:kern w:val="0"/>
          <w:szCs w:val="21"/>
        </w:rPr>
        <w:br/>
      </w:r>
      <w:r>
        <w:rPr>
          <w:rFonts w:ascii="宋体" w:cs="宋体"/>
          <w:kern w:val="0"/>
          <w:szCs w:val="21"/>
        </w:rPr>
        <w:t>本题主要考查速度公式的应用，根据图象获得有用信息是解题的关键。</w:t>
      </w:r>
    </w:p>
    <w:p w14:paraId="6C7303CD"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1365CF01"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AD</w:t>
      </w:r>
      <w:r>
        <w:rPr>
          <w:rFonts w:ascii="宋体" w:cs="宋体"/>
          <w:kern w:val="0"/>
          <w:szCs w:val="21"/>
        </w:rPr>
        <w:t>、</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时间内汽车做匀速直线运动，</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时间内汽车做匀速直线运动但速度方向与</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时间内相反，故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BC</w:t>
      </w:r>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时间内是平行于时间轴的直线，路程没有变化，汽车此时速度为零，处于静止状态，故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t>根据</w:t>
      </w:r>
      <m:oMath>
        <m:r>
          <w:rPr>
            <w:rFonts w:ascii="Cambria Math" w:hAnsi="Cambria Math"/>
          </w:rPr>
          <m:t>s-t</m:t>
        </m:r>
      </m:oMath>
      <w:r>
        <w:rPr>
          <w:rFonts w:ascii="宋体" w:cs="宋体"/>
          <w:kern w:val="0"/>
          <w:szCs w:val="21"/>
        </w:rPr>
        <w:t>图像知，</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时间内是一条斜线，速度不为零，汽车做匀速直线运动；</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时间内是平行于时间轴的直线，路程没有变化，汽车此时速度为零，处于静止状态；</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时间内是一条斜线，速度不为零，但斜线倾斜度方向与</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相反，汽车做匀速直线运动但速度方向与</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时间内相反。</w:t>
      </w:r>
      <w:r>
        <w:rPr>
          <w:rFonts w:ascii="宋体" w:cs="宋体"/>
          <w:kern w:val="0"/>
          <w:szCs w:val="21"/>
        </w:rPr>
        <w:br/>
      </w:r>
      <w:r>
        <w:rPr>
          <w:rFonts w:ascii="宋体" w:cs="宋体"/>
          <w:kern w:val="0"/>
          <w:szCs w:val="21"/>
        </w:rPr>
        <w:t>本题主要考查对</w:t>
      </w:r>
      <m:oMath>
        <m:r>
          <w:rPr>
            <w:rFonts w:ascii="Cambria Math" w:hAnsi="Cambria Math"/>
          </w:rPr>
          <m:t>s-t</m:t>
        </m:r>
      </m:oMath>
      <w:r>
        <w:rPr>
          <w:rFonts w:ascii="宋体" w:cs="宋体"/>
          <w:kern w:val="0"/>
          <w:szCs w:val="21"/>
        </w:rPr>
        <w:t>图像的理解，以及对匀速直线运动的认识，关键能从图象上找出有用的信息，属于典型的图象问题，难度不大。</w:t>
      </w:r>
    </w:p>
    <w:p w14:paraId="43C312D5"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2DB65B6F"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、照相机拍照时，物体到透镜的距离大于二倍焦距，成倒立、缩小的实像，故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、红外线可以用来进行遥控，遥控器的前端有一个发光二极管，按下不同的键时，可以发出不同的红外线，来实现遥控，故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、近视镜是凹透镜，因此近视镜是利用凹透镜对光的发散作用使物体的像成在视网膜上，故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、投影仪是利用凸透镜成倒立放大的实像的原理制成的，故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照相机应用的是</w:t>
      </w:r>
      <m:oMath>
        <m:r>
          <w:rPr>
            <w:rFonts w:ascii="Cambria Math" w:hAnsi="Cambria Math"/>
          </w:rPr>
          <m:t>u&gt;2f</m:t>
        </m:r>
      </m:oMath>
      <w:r>
        <w:rPr>
          <w:rFonts w:ascii="宋体" w:cs="宋体"/>
          <w:kern w:val="0"/>
          <w:szCs w:val="21"/>
        </w:rPr>
        <w:t>时凸透镜的成像规律；</w:t>
      </w:r>
      <w:r>
        <w:rPr>
          <w:rFonts w:ascii="宋体" w:cs="宋体"/>
          <w:kern w:val="0"/>
          <w:szCs w:val="21"/>
        </w:rPr>
        <w:br/>
      </w:r>
      <m:oMath>
        <m:r>
          <w:rPr>
            <w:rFonts w:ascii="Cambria Math" w:hAnsi="Cambria Math"/>
          </w:rPr>
          <m:t>(2)</m:t>
        </m:r>
      </m:oMath>
      <w:r>
        <w:rPr>
          <w:rFonts w:ascii="宋体" w:cs="宋体"/>
          <w:kern w:val="0"/>
          <w:szCs w:val="21"/>
        </w:rPr>
        <w:t>电视遥控器利用的是红外线；</w:t>
      </w:r>
      <w:r>
        <w:rPr>
          <w:rFonts w:ascii="宋体" w:cs="宋体"/>
          <w:kern w:val="0"/>
          <w:szCs w:val="21"/>
        </w:rPr>
        <w:br/>
      </w:r>
      <m:oMath>
        <m:r>
          <w:rPr>
            <w:rFonts w:ascii="Cambria Math" w:hAnsi="Cambria Math"/>
          </w:rPr>
          <m:t>(3)</m:t>
        </m:r>
      </m:oMath>
      <w:r>
        <w:rPr>
          <w:rFonts w:ascii="宋体" w:cs="宋体"/>
          <w:kern w:val="0"/>
          <w:szCs w:val="21"/>
        </w:rPr>
        <w:t>凸透镜对光线有会聚作用，凹透镜对光线有发散作用；</w:t>
      </w:r>
      <w:r>
        <w:rPr>
          <w:rFonts w:ascii="宋体" w:cs="宋体"/>
          <w:kern w:val="0"/>
          <w:szCs w:val="21"/>
        </w:rPr>
        <w:br/>
      </w:r>
      <m:oMath>
        <m:r>
          <w:rPr>
            <w:rFonts w:ascii="Cambria Math" w:hAnsi="Cambria Math"/>
          </w:rPr>
          <m:t>(4)</m:t>
        </m:r>
      </m:oMath>
      <w:r>
        <w:rPr>
          <w:rFonts w:ascii="宋体" w:cs="宋体"/>
          <w:kern w:val="0"/>
          <w:szCs w:val="21"/>
        </w:rPr>
        <w:t>投影仪是应用</w:t>
      </w:r>
      <m:oMath>
        <m:r>
          <w:rPr>
            <w:rFonts w:ascii="Cambria Math" w:hAnsi="Cambria Math"/>
          </w:rPr>
          <m:t>f&lt;u&lt;2f</m:t>
        </m:r>
      </m:oMath>
      <w:r>
        <w:rPr>
          <w:rFonts w:ascii="宋体" w:cs="宋体"/>
          <w:kern w:val="0"/>
          <w:szCs w:val="21"/>
        </w:rPr>
        <w:t>时凸透镜的成像规律。</w:t>
      </w:r>
      <w:r>
        <w:rPr>
          <w:rFonts w:ascii="宋体" w:cs="宋体"/>
          <w:kern w:val="0"/>
          <w:szCs w:val="21"/>
        </w:rPr>
        <w:br/>
      </w:r>
      <w:r>
        <w:rPr>
          <w:rFonts w:ascii="宋体" w:cs="宋体"/>
          <w:kern w:val="0"/>
          <w:szCs w:val="21"/>
        </w:rPr>
        <w:t>此题考查学生对凸透镜成像规律、红外线的应用的了解情况，要根据实例进行解释。</w:t>
      </w:r>
    </w:p>
    <w:p w14:paraId="47DE73EF"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3C128405"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、用天平测质量时，固体应放在天平的左盘，砝码放在右盘，故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、此固体的密度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160g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、物体的质量与物体的形状、状态、空间位置无关，把此固体带到月球上，质量不变，故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、物质的密度与物体质量的多少无关，把此固体截去一半，剩余部分密度不变，故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用天平测质量时，应坐盘放物体，右盘放砝码；</w:t>
      </w:r>
      <w:r>
        <w:rPr>
          <w:rFonts w:ascii="宋体" w:cs="宋体"/>
          <w:kern w:val="0"/>
          <w:szCs w:val="21"/>
        </w:rPr>
        <w:br/>
      </w:r>
      <m:oMath>
        <m:r>
          <w:rPr>
            <w:rFonts w:ascii="Cambria Math" w:hAnsi="Cambria Math"/>
          </w:rPr>
          <m:t>(2)</m:t>
        </m:r>
      </m:oMath>
      <w:r>
        <w:rPr>
          <w:rFonts w:ascii="宋体" w:cs="宋体"/>
          <w:kern w:val="0"/>
          <w:szCs w:val="21"/>
        </w:rPr>
        <w:t>根据密度公式求出此固体的密度；</w:t>
      </w:r>
      <w:r>
        <w:rPr>
          <w:rFonts w:ascii="宋体" w:cs="宋体"/>
          <w:kern w:val="0"/>
          <w:szCs w:val="21"/>
        </w:rPr>
        <w:br/>
      </w:r>
      <m:oMath>
        <m:r>
          <w:rPr>
            <w:rFonts w:ascii="Cambria Math" w:hAnsi="Cambria Math"/>
          </w:rPr>
          <m:t>(3)</m:t>
        </m:r>
      </m:oMath>
      <w:r>
        <w:rPr>
          <w:rFonts w:ascii="宋体" w:cs="宋体"/>
          <w:kern w:val="0"/>
          <w:szCs w:val="21"/>
        </w:rPr>
        <w:t>质量是指物体所含物质的多少，与物体的形状、状态、空间位置无关；</w:t>
      </w:r>
      <w:r>
        <w:rPr>
          <w:rFonts w:ascii="宋体" w:cs="宋体"/>
          <w:kern w:val="0"/>
          <w:szCs w:val="21"/>
        </w:rPr>
        <w:br/>
      </w:r>
      <m:oMath>
        <m:r>
          <w:rPr>
            <w:rFonts w:ascii="Cambria Math" w:hAnsi="Cambria Math"/>
          </w:rPr>
          <m:t>(4)</m:t>
        </m:r>
      </m:oMath>
      <w:r>
        <w:rPr>
          <w:rFonts w:ascii="宋体" w:cs="宋体"/>
          <w:kern w:val="0"/>
          <w:szCs w:val="21"/>
        </w:rPr>
        <w:t>密度是物质本身的一种特性，与物体的种类和状态有关，与物体的质量和体积无关。</w:t>
      </w:r>
      <w:r>
        <w:rPr>
          <w:rFonts w:ascii="宋体" w:cs="宋体"/>
          <w:kern w:val="0"/>
          <w:szCs w:val="21"/>
        </w:rPr>
        <w:br/>
      </w:r>
      <w:r>
        <w:rPr>
          <w:rFonts w:ascii="宋体" w:cs="宋体"/>
          <w:kern w:val="0"/>
          <w:szCs w:val="21"/>
        </w:rPr>
        <w:t>本题考查了天平的正确实验和密度公式的应用以及对质量、密度概念的理解与掌握，是一道基础题目。</w:t>
      </w:r>
    </w:p>
    <w:p w14:paraId="2D5F98BF"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长度</w:t>
      </w:r>
      <w:r>
        <w:rPr>
          <w:rFonts w:eastAsia="Times New Roman" w:hAnsi="Times New Roman"/>
          <w:kern w:val="0"/>
          <w:szCs w:val="21"/>
        </w:rPr>
        <w:t xml:space="preserve">  </w:t>
      </w:r>
      <m:oMath>
        <m:r>
          <w:rPr>
            <w:rFonts w:ascii="Cambria Math" w:hAnsi="Cambria Math"/>
          </w:rPr>
          <m:t>3.00</m:t>
        </m:r>
      </m:oMath>
      <w:r>
        <w:rPr>
          <w:rFonts w:ascii="宋体" w:cs="宋体"/>
          <w:kern w:val="0"/>
          <w:szCs w:val="21"/>
        </w:rPr>
        <w:t>时间</w:t>
      </w:r>
      <w:r>
        <w:rPr>
          <w:rFonts w:eastAsia="Times New Roman" w:hAnsi="Times New Roman"/>
          <w:kern w:val="0"/>
          <w:sz w:val="24"/>
          <w:szCs w:val="24"/>
        </w:rPr>
        <w:t> </w:t>
      </w:r>
    </w:p>
    <w:p w14:paraId="4773A490"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由图知：刻度尺上</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之间有</w:t>
      </w:r>
      <w:r>
        <w:rPr>
          <w:rFonts w:eastAsia="Times New Roman" w:hAnsi="Times New Roman"/>
          <w:kern w:val="0"/>
          <w:szCs w:val="21"/>
        </w:rPr>
        <w:t>10</w:t>
      </w:r>
      <w:r>
        <w:rPr>
          <w:rFonts w:ascii="宋体" w:cs="宋体"/>
          <w:kern w:val="0"/>
          <w:szCs w:val="21"/>
        </w:rPr>
        <w:t>个小格，所以一个小格代表</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，即刻度尺的分度值为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w:t>
      </w:r>
      <w:r>
        <w:rPr>
          <w:rFonts w:ascii="宋体" w:cs="宋体"/>
          <w:kern w:val="0"/>
          <w:szCs w:val="21"/>
        </w:rPr>
        <w:br/>
      </w:r>
      <w:r>
        <w:rPr>
          <w:rFonts w:ascii="宋体" w:cs="宋体"/>
          <w:kern w:val="0"/>
          <w:szCs w:val="21"/>
        </w:rPr>
        <w:t>物体左侧与</w:t>
      </w:r>
      <m:oMath>
        <m:r>
          <w:rPr>
            <w:rFonts w:ascii="Cambria Math" w:hAnsi="Cambria Math"/>
          </w:rPr>
          <m:t>3.50cm</m:t>
        </m:r>
      </m:oMath>
      <w:r>
        <w:rPr>
          <w:rFonts w:ascii="宋体" w:cs="宋体"/>
          <w:kern w:val="0"/>
          <w:szCs w:val="21"/>
        </w:rPr>
        <w:t>刻度线对齐，右侧在</w:t>
      </w:r>
      <m:oMath>
        <m:r>
          <w:rPr>
            <w:rFonts w:ascii="Cambria Math" w:hAnsi="Cambria Math"/>
          </w:rPr>
          <m:t>6.50cm</m:t>
        </m:r>
      </m:oMath>
      <w:r>
        <w:rPr>
          <w:rFonts w:ascii="宋体" w:cs="宋体"/>
          <w:kern w:val="0"/>
          <w:szCs w:val="21"/>
        </w:rPr>
        <w:t>处，所以物体的长度为</w:t>
      </w:r>
      <m:oMath>
        <m:r>
          <w:rPr>
            <w:rFonts w:ascii="Cambria Math" w:hAnsi="Cambria Math"/>
          </w:rPr>
          <m:t>L=6.50cm-3.50cm=3.00cm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停表是用来测时间的仪器。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长度；</w:t>
      </w:r>
      <m:oMath>
        <m:r>
          <w:rPr>
            <w:rFonts w:ascii="Cambria Math" w:hAnsi="Cambria Math"/>
          </w:rPr>
          <m:t>3.00</m:t>
        </m:r>
      </m:oMath>
      <w:r>
        <w:rPr>
          <w:rFonts w:ascii="宋体" w:cs="宋体"/>
          <w:kern w:val="0"/>
          <w:szCs w:val="21"/>
        </w:rPr>
        <w:t>；</w:t>
      </w:r>
      <m:oMath>
        <m:r>
          <w:rPr>
            <w:rFonts w:ascii="Cambria Math" w:hAnsi="Cambria Math"/>
          </w:rPr>
          <m:t>(2)</m:t>
        </m:r>
      </m:oMath>
      <w:r>
        <w:rPr>
          <w:rFonts w:ascii="宋体" w:cs="宋体"/>
          <w:kern w:val="0"/>
          <w:szCs w:val="21"/>
        </w:rPr>
        <w:t>时间。</w:t>
      </w:r>
      <w:r>
        <w:rPr>
          <w:rFonts w:ascii="宋体" w:cs="宋体"/>
          <w:kern w:val="0"/>
          <w:szCs w:val="21"/>
        </w:rPr>
        <w:br/>
      </w:r>
      <m:oMath>
        <m:r>
          <w:rPr>
            <w:rFonts w:ascii="Cambria Math" w:hAnsi="Cambria Math"/>
          </w:rPr>
          <m:t>(1)</m:t>
        </m:r>
      </m:oMath>
      <w:r>
        <w:rPr>
          <w:rFonts w:ascii="宋体" w:cs="宋体"/>
          <w:kern w:val="0"/>
          <w:szCs w:val="21"/>
        </w:rPr>
        <w:t>使用刻度尺测量物体长度时，要观察是否从</w:t>
      </w:r>
      <w:r>
        <w:rPr>
          <w:rFonts w:eastAsia="Times New Roman" w:hAnsi="Times New Roman"/>
          <w:kern w:val="0"/>
          <w:szCs w:val="21"/>
        </w:rPr>
        <w:t>0</w:t>
      </w:r>
      <w:r>
        <w:rPr>
          <w:rFonts w:ascii="宋体" w:cs="宋体"/>
          <w:kern w:val="0"/>
          <w:szCs w:val="21"/>
        </w:rPr>
        <w:t>刻度线量起，起始端没从</w:t>
      </w:r>
      <w:r>
        <w:rPr>
          <w:rFonts w:eastAsia="Times New Roman" w:hAnsi="Times New Roman"/>
          <w:kern w:val="0"/>
          <w:szCs w:val="21"/>
        </w:rPr>
        <w:t>0</w:t>
      </w:r>
      <w:r>
        <w:rPr>
          <w:rFonts w:ascii="宋体" w:cs="宋体"/>
          <w:kern w:val="0"/>
          <w:szCs w:val="21"/>
        </w:rPr>
        <w:t>开始，要以某一刻度当作“</w:t>
      </w:r>
      <w:r>
        <w:rPr>
          <w:rFonts w:eastAsia="Times New Roman" w:hAnsi="Times New Roman"/>
          <w:kern w:val="0"/>
          <w:szCs w:val="21"/>
        </w:rPr>
        <w:t>0</w:t>
      </w:r>
      <w:r>
        <w:rPr>
          <w:rFonts w:ascii="宋体" w:cs="宋体"/>
          <w:kern w:val="0"/>
          <w:szCs w:val="21"/>
        </w:rPr>
        <w:t>”刻度，读出末端刻度值，减去前面的刻度即为物体长度，注意刻度尺要估读到分度值的下一位；</w:t>
      </w:r>
      <w:r>
        <w:rPr>
          <w:rFonts w:ascii="宋体" w:cs="宋体"/>
          <w:kern w:val="0"/>
          <w:szCs w:val="21"/>
        </w:rPr>
        <w:br/>
      </w:r>
      <m:oMath>
        <m:r>
          <w:rPr>
            <w:rFonts w:ascii="Cambria Math" w:hAnsi="Cambria Math"/>
          </w:rPr>
          <m:t>(2)</m:t>
        </m:r>
      </m:oMath>
      <w:r>
        <w:rPr>
          <w:rFonts w:ascii="宋体" w:cs="宋体"/>
          <w:kern w:val="0"/>
          <w:szCs w:val="21"/>
        </w:rPr>
        <w:t>停表是用来测时间的仪器。</w:t>
      </w:r>
      <w:r>
        <w:rPr>
          <w:rFonts w:ascii="宋体" w:cs="宋体"/>
          <w:kern w:val="0"/>
          <w:szCs w:val="21"/>
        </w:rPr>
        <w:br/>
      </w:r>
      <w:r>
        <w:rPr>
          <w:rFonts w:ascii="宋体" w:cs="宋体"/>
          <w:kern w:val="0"/>
          <w:szCs w:val="21"/>
        </w:rPr>
        <w:t>本题考查了长度的测量、停表的应用，是一道基础题。</w:t>
      </w:r>
    </w:p>
    <w:p w14:paraId="3A7D0599"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热胀冷缩</w:t>
      </w:r>
      <w:r>
        <w:rPr>
          <w:rFonts w:eastAsia="Times New Roman" w:hAnsi="Times New Roman"/>
          <w:kern w:val="0"/>
          <w:szCs w:val="21"/>
        </w:rPr>
        <w:t xml:space="preserve">  </w:t>
      </w:r>
      <w:r>
        <w:rPr>
          <w:rFonts w:ascii="宋体" w:cs="宋体"/>
          <w:kern w:val="0"/>
          <w:szCs w:val="21"/>
        </w:rPr>
        <w:t>凝固点</w:t>
      </w:r>
      <w:r>
        <w:rPr>
          <w:rFonts w:eastAsia="Times New Roman" w:hAnsi="Times New Roman"/>
          <w:kern w:val="0"/>
          <w:sz w:val="24"/>
          <w:szCs w:val="24"/>
        </w:rPr>
        <w:t> </w:t>
      </w:r>
    </w:p>
    <w:p w14:paraId="694C9DE3"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温度计是利用液体热胀冷缩的性质制成的；</w:t>
      </w:r>
      <w:r>
        <w:rPr>
          <w:rFonts w:ascii="宋体" w:cs="宋体"/>
          <w:kern w:val="0"/>
          <w:szCs w:val="21"/>
        </w:rPr>
        <w:br/>
      </w:r>
      <m:oMath>
        <m:r>
          <w:rPr>
            <w:rFonts w:ascii="Cambria Math" w:hAnsi="Cambria Math"/>
          </w:rPr>
          <m:t>(2)</m:t>
        </m:r>
      </m:oMath>
      <w:r>
        <w:rPr>
          <w:rFonts w:ascii="宋体" w:cs="宋体"/>
          <w:kern w:val="0"/>
          <w:szCs w:val="21"/>
        </w:rPr>
        <w:t>在我国的东北地区，冬天的气温可达到零下四十多度，水银的凝固点为</w:t>
      </w:r>
      <m:oMath>
        <m:r>
          <w:rPr>
            <w:rFonts w:ascii="Cambria Math" w:hAnsi="Cambria Math"/>
          </w:rPr>
          <m:t>-</m:t>
        </m:r>
        <m:sSup>
          <m:sSupPr>
            <m:ctrlPr>
              <w:rPr>
                <w:rFonts w:ascii="Cambria Math" w:hAnsi="Cambria Math"/>
              </w:rPr>
            </m:ctrlPr>
          </m:sSupPr>
          <m:e>
            <m:r>
              <w:rPr>
                <w:rFonts w:ascii="Cambria Math" w:hAnsi="Cambria Math"/>
              </w:rPr>
              <m:t>38.9</m:t>
            </m:r>
          </m:e>
          <m:sup>
            <m:r>
              <w:rPr>
                <w:rFonts w:ascii="Cambria Math" w:hAnsi="Cambria Math"/>
              </w:rPr>
              <m:t>℃</m:t>
            </m:r>
          </m:sup>
        </m:sSup>
      </m:oMath>
      <w:r>
        <w:rPr>
          <w:rFonts w:ascii="宋体" w:cs="宋体"/>
          <w:kern w:val="0"/>
          <w:szCs w:val="21"/>
        </w:rPr>
        <w:t>，在</w:t>
      </w:r>
      <m:oMath>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已经凝固不能使用，酒精的凝固点比水银的凝固点要低一些，零下四十多度气温下不会凝固，所以测气温常用酒精温度计而不用水银温度计。</w:t>
      </w:r>
      <w:r>
        <w:rPr>
          <w:rFonts w:ascii="宋体" w:cs="宋体"/>
          <w:kern w:val="0"/>
          <w:szCs w:val="21"/>
        </w:rPr>
        <w:br/>
      </w:r>
      <w:r>
        <w:rPr>
          <w:rFonts w:ascii="宋体" w:cs="宋体"/>
          <w:kern w:val="0"/>
          <w:szCs w:val="21"/>
        </w:rPr>
        <w:t>故答案为：热胀冷缩；凝固点。</w:t>
      </w:r>
      <w:r>
        <w:rPr>
          <w:rFonts w:ascii="宋体" w:cs="宋体"/>
          <w:kern w:val="0"/>
          <w:szCs w:val="21"/>
        </w:rPr>
        <w:br/>
      </w:r>
      <m:oMath>
        <m:r>
          <w:rPr>
            <w:rFonts w:ascii="Cambria Math" w:hAnsi="Cambria Math"/>
          </w:rPr>
          <m:t>(1)</m:t>
        </m:r>
      </m:oMath>
      <w:r>
        <w:rPr>
          <w:rFonts w:ascii="宋体" w:cs="宋体"/>
          <w:kern w:val="0"/>
          <w:szCs w:val="21"/>
        </w:rPr>
        <w:t>温度计是根据液体热胀冷缩的原理制成的；</w:t>
      </w:r>
      <w:r>
        <w:rPr>
          <w:rFonts w:ascii="宋体" w:cs="宋体"/>
          <w:kern w:val="0"/>
          <w:szCs w:val="21"/>
        </w:rPr>
        <w:br/>
      </w:r>
      <m:oMath>
        <m:r>
          <w:rPr>
            <w:rFonts w:ascii="Cambria Math" w:hAnsi="Cambria Math"/>
          </w:rPr>
          <m:t>(2)</m:t>
        </m:r>
      </m:oMath>
      <w:r>
        <w:rPr>
          <w:rFonts w:ascii="宋体" w:cs="宋体"/>
          <w:kern w:val="0"/>
          <w:szCs w:val="21"/>
        </w:rPr>
        <w:t>选择温度计的原则是：温度计内的测温物质的凝固点应该比被测温度低，沸点应该比被测温度高。</w:t>
      </w:r>
      <w:r>
        <w:rPr>
          <w:rFonts w:ascii="宋体" w:cs="宋体"/>
          <w:kern w:val="0"/>
          <w:szCs w:val="21"/>
        </w:rPr>
        <w:br/>
      </w:r>
      <w:r>
        <w:rPr>
          <w:rFonts w:ascii="宋体" w:cs="宋体"/>
          <w:kern w:val="0"/>
          <w:szCs w:val="21"/>
        </w:rPr>
        <w:t>本题主要考查学生对蒸发吸热、温度计的原理，以及温度计的选择标准的了解和掌握，是一道基础题。</w:t>
      </w:r>
    </w:p>
    <w:p w14:paraId="3B520F77"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16.</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音调</w:t>
      </w:r>
      <w:r>
        <w:rPr>
          <w:rFonts w:eastAsia="Times New Roman" w:hAnsi="Times New Roman"/>
          <w:kern w:val="0"/>
          <w:sz w:val="24"/>
          <w:szCs w:val="24"/>
        </w:rPr>
        <w:t> </w:t>
      </w:r>
    </w:p>
    <w:p w14:paraId="562827B0"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悠扬的笛声是由空气柱振动产生的；</w:t>
      </w:r>
      <w:r>
        <w:rPr>
          <w:rFonts w:ascii="宋体" w:cs="宋体"/>
          <w:kern w:val="0"/>
          <w:szCs w:val="21"/>
        </w:rPr>
        <w:br/>
      </w:r>
      <m:oMath>
        <m:r>
          <w:rPr>
            <w:rFonts w:ascii="Cambria Math" w:hAnsi="Cambria Math"/>
          </w:rPr>
          <m:t>(2)</m:t>
        </m:r>
      </m:oMath>
      <w:r>
        <w:rPr>
          <w:rFonts w:ascii="宋体" w:cs="宋体"/>
          <w:kern w:val="0"/>
          <w:szCs w:val="21"/>
        </w:rPr>
        <w:t>小华抬起不同的手指，就会改变空气柱的长度，长度越短，振动越快</w:t>
      </w:r>
      <m:oMath>
        <m:r>
          <w:rPr>
            <w:rFonts w:ascii="Cambria Math" w:hAnsi="Cambria Math"/>
          </w:rPr>
          <m:t>(</m:t>
        </m:r>
      </m:oMath>
      <w:r>
        <w:rPr>
          <w:rFonts w:ascii="宋体" w:cs="宋体"/>
          <w:kern w:val="0"/>
          <w:szCs w:val="21"/>
        </w:rPr>
        <w:t>频率越大</w:t>
      </w:r>
      <m:oMath>
        <m:r>
          <w:rPr>
            <w:rFonts w:ascii="Cambria Math" w:hAnsi="Cambria Math"/>
          </w:rPr>
          <m:t>)</m:t>
        </m:r>
      </m:oMath>
      <w:r>
        <w:rPr>
          <w:rFonts w:ascii="宋体" w:cs="宋体"/>
          <w:kern w:val="0"/>
          <w:szCs w:val="21"/>
        </w:rPr>
        <w:t>，从而改变声音的音调；</w:t>
      </w:r>
      <w:r>
        <w:rPr>
          <w:rFonts w:ascii="宋体" w:cs="宋体"/>
          <w:kern w:val="0"/>
          <w:szCs w:val="21"/>
        </w:rPr>
        <w:br/>
      </w:r>
      <w:r>
        <w:rPr>
          <w:rFonts w:ascii="宋体" w:cs="宋体"/>
          <w:kern w:val="0"/>
          <w:szCs w:val="21"/>
        </w:rPr>
        <w:t>故答案为：振动；音调。</w:t>
      </w:r>
      <w:r>
        <w:rPr>
          <w:rFonts w:ascii="宋体" w:cs="宋体"/>
          <w:kern w:val="0"/>
          <w:szCs w:val="21"/>
        </w:rPr>
        <w:br/>
      </w:r>
      <m:oMath>
        <m:r>
          <w:rPr>
            <w:rFonts w:ascii="Cambria Math" w:hAnsi="Cambria Math"/>
          </w:rPr>
          <m:t>(1)</m:t>
        </m:r>
      </m:oMath>
      <w:r>
        <w:rPr>
          <w:rFonts w:ascii="宋体" w:cs="宋体"/>
          <w:kern w:val="0"/>
          <w:szCs w:val="21"/>
        </w:rPr>
        <w:t>声音由物体的振动产生；</w:t>
      </w:r>
      <w:r>
        <w:rPr>
          <w:rFonts w:ascii="宋体" w:cs="宋体"/>
          <w:kern w:val="0"/>
          <w:szCs w:val="21"/>
        </w:rPr>
        <w:br/>
      </w:r>
      <m:oMath>
        <m:r>
          <w:rPr>
            <w:rFonts w:ascii="Cambria Math" w:hAnsi="Cambria Math"/>
          </w:rPr>
          <m:t>(2)</m:t>
        </m:r>
      </m:oMath>
      <w:r>
        <w:rPr>
          <w:rFonts w:ascii="宋体" w:cs="宋体"/>
          <w:kern w:val="0"/>
          <w:szCs w:val="21"/>
        </w:rPr>
        <w:t>声音的三个特征分别是：音调、响度、音色，是从不同角度描述声音的，音调指声音的高低，由振动频率决定；响度指声音的强弱或大小，与振幅和距离有关；音色是由发声体本身决定的一个特性。</w:t>
      </w:r>
      <w:r>
        <w:rPr>
          <w:rFonts w:ascii="宋体" w:cs="宋体"/>
          <w:kern w:val="0"/>
          <w:szCs w:val="21"/>
        </w:rPr>
        <w:br/>
      </w:r>
      <w:r>
        <w:rPr>
          <w:rFonts w:ascii="宋体" w:cs="宋体"/>
          <w:kern w:val="0"/>
          <w:szCs w:val="21"/>
        </w:rPr>
        <w:t>此题考查了声音的多个知识点，运用声音的产生、声音的特征知识可解答此题。</w:t>
      </w:r>
    </w:p>
    <w:p w14:paraId="5D877483"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 xml:space="preserve">5 </w:t>
      </w:r>
      <w:r>
        <w:rPr>
          <w:rFonts w:ascii="宋体" w:cs="宋体"/>
          <w:kern w:val="0"/>
          <w:szCs w:val="21"/>
        </w:rPr>
        <w:t>虚像</w:t>
      </w:r>
      <w:r>
        <w:rPr>
          <w:rFonts w:eastAsia="Times New Roman" w:hAnsi="Times New Roman"/>
          <w:kern w:val="0"/>
          <w:szCs w:val="21"/>
        </w:rPr>
        <w:t xml:space="preserve">  </w:t>
      </w:r>
      <w:r>
        <w:rPr>
          <w:rFonts w:ascii="宋体" w:cs="宋体"/>
          <w:kern w:val="0"/>
          <w:szCs w:val="21"/>
        </w:rPr>
        <w:t>反射</w:t>
      </w:r>
      <w:r>
        <w:rPr>
          <w:rFonts w:eastAsia="Times New Roman" w:hAnsi="Times New Roman"/>
          <w:kern w:val="0"/>
          <w:sz w:val="24"/>
          <w:szCs w:val="24"/>
        </w:rPr>
        <w:t> </w:t>
      </w:r>
    </w:p>
    <w:p w14:paraId="308D9CCF"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解：春节期间，在许昌鹿鸣湖公园里，小红向平静的湖水中观察，她看到了“鸟在水中飞、鱼在云中游”的美丽画面。当鸟距水面</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时，根据平面镜成像的特点物距等于像距，它的“倒影”距水面也是</w:t>
      </w:r>
      <w:r>
        <w:rPr>
          <w:rFonts w:eastAsia="Times New Roman" w:hAnsi="Times New Roman"/>
          <w:kern w:val="0"/>
          <w:szCs w:val="21"/>
        </w:rPr>
        <w:t>5</w:t>
      </w:r>
      <w:r>
        <w:rPr>
          <w:rFonts w:eastAsia="Times New Roman" w:hAnsi="Times New Roman"/>
          <w:i/>
          <w:iCs/>
          <w:kern w:val="0"/>
          <w:szCs w:val="21"/>
        </w:rPr>
        <w:t xml:space="preserve"> m</w:t>
      </w:r>
      <w:r>
        <w:rPr>
          <w:rFonts w:ascii="宋体" w:cs="宋体"/>
          <w:kern w:val="0"/>
          <w:szCs w:val="21"/>
        </w:rPr>
        <w:t>，小红看到的“鸟”在湖水中的“倒影”是虚像，平面镜成像，故看到水中的“鸟”是由光的反射形成的与物体等大的虚像。</w:t>
      </w:r>
      <w:r>
        <w:rPr>
          <w:rFonts w:ascii="宋体" w:cs="宋体"/>
          <w:kern w:val="0"/>
          <w:szCs w:val="21"/>
        </w:rPr>
        <w:br/>
        <w:t>故答案为：</w:t>
      </w:r>
      <w:r>
        <w:rPr>
          <w:rFonts w:eastAsia="Times New Roman" w:hAnsi="Times New Roman"/>
          <w:kern w:val="0"/>
          <w:szCs w:val="21"/>
        </w:rPr>
        <w:t>5</w:t>
      </w:r>
      <w:r>
        <w:rPr>
          <w:rFonts w:ascii="宋体" w:cs="宋体"/>
          <w:kern w:val="0"/>
          <w:szCs w:val="21"/>
        </w:rPr>
        <w:t>；虚像；反射。</w:t>
      </w:r>
      <w:r>
        <w:rPr>
          <w:rFonts w:ascii="宋体" w:cs="宋体"/>
          <w:kern w:val="0"/>
          <w:szCs w:val="21"/>
        </w:rPr>
        <w:br/>
        <w:t>要解决此题，需要掌握平面镜成的像是与物体等大的虚像，物距等于像距，知道平面镜成像是由于光的反射形成的。</w:t>
      </w:r>
      <w:r>
        <w:rPr>
          <w:rFonts w:ascii="宋体" w:cs="宋体"/>
          <w:kern w:val="0"/>
          <w:szCs w:val="21"/>
        </w:rPr>
        <w:br/>
        <w:t>此题主要通过同一幅画面考查了光的反射和光的折射现象。特别是看到的现象同是在水中，很容易搞错。相同之处还有：都是虚像；不同之处是：成像原理不同。做题时一定要仔细，认真。</w:t>
      </w:r>
    </w:p>
    <w:p w14:paraId="43C57529"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4.5146</m:t>
        </m:r>
      </m:oMath>
      <w:r>
        <w:rPr>
          <w:rFonts w:eastAsia="Times New Roman" w:hAnsi="Times New Roman"/>
          <w:kern w:val="0"/>
          <w:sz w:val="24"/>
          <w:szCs w:val="24"/>
        </w:rPr>
        <w:t> </w:t>
      </w:r>
    </w:p>
    <w:p w14:paraId="092C7612"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(1)D1941</m:t>
        </m:r>
      </m:oMath>
      <w:r>
        <w:rPr>
          <w:rFonts w:ascii="宋体" w:cs="宋体"/>
          <w:kern w:val="0"/>
          <w:szCs w:val="21"/>
        </w:rPr>
        <w:t>次列车从西安北到成都东的运行时间</w:t>
      </w:r>
      <m:oMath>
        <m:r>
          <w:rPr>
            <w:rFonts w:ascii="Cambria Math" w:hAnsi="Cambria Math"/>
          </w:rPr>
          <m:t>t=19</m:t>
        </m:r>
      </m:oMath>
      <w:r>
        <w:rPr>
          <w:rFonts w:ascii="宋体" w:cs="宋体"/>
          <w:kern w:val="0"/>
          <w:szCs w:val="21"/>
        </w:rPr>
        <w:t>：</w:t>
      </w:r>
      <m:oMath>
        <m:r>
          <w:rPr>
            <w:rFonts w:ascii="Cambria Math" w:hAnsi="Cambria Math"/>
          </w:rPr>
          <m:t>30-15</m:t>
        </m:r>
      </m:oMath>
      <w:r>
        <w:rPr>
          <w:rFonts w:ascii="宋体" w:cs="宋体"/>
          <w:kern w:val="0"/>
          <w:szCs w:val="21"/>
        </w:rPr>
        <w:t>：</w:t>
      </w:r>
      <m:oMath>
        <m:r>
          <w:rPr>
            <w:rFonts w:ascii="Cambria Math" w:hAnsi="Cambria Math"/>
          </w:rPr>
          <m:t>00=4</m:t>
        </m:r>
        <m:r>
          <w:rPr>
            <w:rFonts w:ascii="Cambria Math" w:hAnsi="Cambria Math"/>
          </w:rPr>
          <m:t>h</m:t>
        </m:r>
        <m:r>
          <w:rPr>
            <w:rFonts w:ascii="Cambria Math" w:hAnsi="Cambria Math"/>
          </w:rPr>
          <m:t>30</m:t>
        </m:r>
        <m:r>
          <m:rPr>
            <m:sty m:val="p"/>
          </m:rPr>
          <w:rPr>
            <w:rFonts w:ascii="Cambria Math" w:hAnsi="Cambria Math"/>
          </w:rPr>
          <m:t>min</m:t>
        </m:r>
        <m:r>
          <w:rPr>
            <w:rFonts w:ascii="Cambria Math" w:hAnsi="Cambria Math"/>
          </w:rPr>
          <m:t>=4.5</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(2)D1941</m:t>
        </m:r>
      </m:oMath>
      <w:r>
        <w:rPr>
          <w:rFonts w:ascii="宋体" w:cs="宋体"/>
          <w:kern w:val="0"/>
          <w:szCs w:val="21"/>
        </w:rPr>
        <w:t>次列车全程的路程</w:t>
      </w:r>
      <m:oMath>
        <m:r>
          <w:rPr>
            <w:rFonts w:ascii="Cambria Math" w:hAnsi="Cambria Math"/>
          </w:rPr>
          <m:t>s=657km</m:t>
        </m:r>
      </m:oMath>
      <w:r>
        <w:rPr>
          <w:rFonts w:ascii="宋体" w:cs="宋体"/>
          <w:kern w:val="0"/>
          <w:szCs w:val="21"/>
        </w:rPr>
        <w:t>，</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1941</w:t>
      </w:r>
      <w:r>
        <w:rPr>
          <w:rFonts w:ascii="宋体" w:cs="宋体"/>
          <w:kern w:val="0"/>
          <w:szCs w:val="21"/>
        </w:rPr>
        <w:t>次列车全程的平均速度：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657km</m:t>
            </m:r>
          </m:num>
          <m:den>
            <m:r>
              <w:rPr>
                <w:rFonts w:ascii="Cambria Math" w:hAnsi="Cambria Math"/>
                <w:sz w:val="24"/>
                <w:szCs w:val="24"/>
              </w:rPr>
              <m:t>4.5</m:t>
            </m:r>
            <m:r>
              <w:rPr>
                <w:rFonts w:ascii="Cambria Math" w:hAnsi="Cambria Math"/>
                <w:sz w:val="24"/>
                <w:szCs w:val="24"/>
              </w:rPr>
              <m:t>h</m:t>
            </m:r>
          </m:den>
        </m:f>
        <m:r>
          <w:rPr>
            <w:rFonts w:ascii="Cambria Math" w:hAnsi="Cambria Math"/>
          </w:rPr>
          <m:t>=146km/h</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4.5</m:t>
        </m:r>
      </m:oMath>
      <w:r>
        <w:rPr>
          <w:rFonts w:ascii="宋体" w:cs="宋体"/>
          <w:kern w:val="0"/>
          <w:szCs w:val="21"/>
        </w:rPr>
        <w:t>；</w:t>
      </w:r>
      <w:r>
        <w:rPr>
          <w:rFonts w:eastAsia="Times New Roman" w:hAnsi="Times New Roman"/>
          <w:kern w:val="0"/>
          <w:szCs w:val="21"/>
        </w:rPr>
        <w:t>146</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根据列车时刻表，用到站时间减去发车时间可以得到西安北到成都东的运行时间；</w:t>
      </w:r>
      <w:r>
        <w:rPr>
          <w:rFonts w:ascii="宋体" w:cs="宋体"/>
          <w:kern w:val="0"/>
          <w:szCs w:val="21"/>
        </w:rPr>
        <w:br/>
      </w:r>
      <m:oMath>
        <m:r>
          <w:rPr>
            <w:rFonts w:ascii="Cambria Math" w:hAnsi="Cambria Math"/>
          </w:rPr>
          <m:t>(2)</m:t>
        </m:r>
      </m:oMath>
      <w:r>
        <w:rPr>
          <w:rFonts w:ascii="宋体" w:cs="宋体"/>
          <w:kern w:val="0"/>
          <w:szCs w:val="21"/>
        </w:rPr>
        <w:t>知道列车全程运行的路程和时间，利用速度公式可以计算出全程的平均速度。</w:t>
      </w:r>
      <w:r>
        <w:rPr>
          <w:rFonts w:ascii="宋体" w:cs="宋体"/>
          <w:kern w:val="0"/>
          <w:szCs w:val="21"/>
        </w:rPr>
        <w:br/>
      </w:r>
      <w:r>
        <w:rPr>
          <w:rFonts w:ascii="宋体" w:cs="宋体"/>
          <w:kern w:val="0"/>
          <w:szCs w:val="21"/>
        </w:rPr>
        <w:t>本题通过列车时刻表考查平均速度的计算，能从列车时刻表找到相关信息是解题的关键。</w:t>
      </w:r>
    </w:p>
    <w:p w14:paraId="09BA51A8"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解：根据平行于主光轴的光线经凸透镜折射后将过焦点作出折射光线；</w:t>
      </w:r>
      <w:r>
        <w:rPr>
          <w:rFonts w:ascii="宋体" w:cs="宋体"/>
          <w:kern w:val="0"/>
          <w:szCs w:val="21"/>
        </w:rPr>
        <w:br/>
        <w:t>根据反射光线和入射光线分居在法线的两侧、反射角等于入射角作出以上折射光线经平面镜的反射光线</w:t>
      </w:r>
      <m:oMath>
        <m:r>
          <w:rPr>
            <w:rFonts w:ascii="Cambria Math" w:hAnsi="Cambria Math"/>
          </w:rPr>
          <m:t>(</m:t>
        </m:r>
      </m:oMath>
      <w:r>
        <w:rPr>
          <w:rFonts w:ascii="宋体" w:cs="宋体"/>
          <w:kern w:val="0"/>
          <w:szCs w:val="21"/>
        </w:rPr>
        <w:lastRenderedPageBreak/>
        <w:t>法线与凸透镜的主光轴重合</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再根据通过焦点的光线经凸透镜折射后将平行于主光轴作出以上反射光线的折射光线，该折射光线与最初的入射光线平行。如图所示：</w:t>
      </w:r>
      <w:r>
        <w:rPr>
          <w:rFonts w:ascii="宋体" w:cs="宋体"/>
          <w:kern w:val="0"/>
          <w:szCs w:val="21"/>
        </w:rPr>
        <w:br/>
      </w:r>
      <w:r>
        <w:rPr>
          <w:rFonts w:eastAsia="Times New Roman" w:hAnsi="Times New Roman"/>
          <w:noProof/>
          <w:kern w:val="0"/>
          <w:sz w:val="24"/>
          <w:szCs w:val="24"/>
        </w:rPr>
        <w:drawing>
          <wp:inline distT="0" distB="0" distL="0" distR="0" wp14:anchorId="077DB015" wp14:editId="7BD8B88B">
            <wp:extent cx="1047750" cy="6096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047750" cy="609600"/>
                    </a:xfrm>
                    <a:prstGeom prst="rect">
                      <a:avLst/>
                    </a:prstGeom>
                    <a:noFill/>
                    <a:ln>
                      <a:noFill/>
                    </a:ln>
                  </pic:spPr>
                </pic:pic>
              </a:graphicData>
            </a:graphic>
          </wp:inline>
        </w:drawing>
      </w:r>
      <w:r>
        <w:rPr>
          <w:rFonts w:eastAsia="Times New Roman" w:hAnsi="Times New Roman"/>
          <w:kern w:val="0"/>
          <w:sz w:val="24"/>
          <w:szCs w:val="24"/>
        </w:rPr>
        <w:t> </w:t>
      </w:r>
    </w:p>
    <w:p w14:paraId="4BDB4796"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凸透镜的三条特殊光线：①通过焦点的光线经凸透镜折射后将平行于主光轴；②平行于主光轴的光线经凸透镜折射后将过焦点；③过凸透镜光心的光线传播方向不改变；</w:t>
      </w:r>
      <w:r>
        <w:rPr>
          <w:rFonts w:ascii="宋体" w:cs="宋体"/>
          <w:kern w:val="0"/>
          <w:szCs w:val="21"/>
        </w:rPr>
        <w:br/>
      </w:r>
      <m:oMath>
        <m:r>
          <w:rPr>
            <w:rFonts w:ascii="Cambria Math" w:hAnsi="Cambria Math"/>
          </w:rPr>
          <m:t>(2)</m:t>
        </m:r>
      </m:oMath>
      <w:r>
        <w:rPr>
          <w:rFonts w:ascii="宋体" w:cs="宋体"/>
          <w:kern w:val="0"/>
          <w:szCs w:val="21"/>
        </w:rPr>
        <w:t>光的反射定律的内容：反射光线与入射光线、法线在同一平面上；反射光线和入射光线分居在法线的两侧；反射角等于入射角。可归纳为：“三线共面，两线分居，两角相等”。</w:t>
      </w:r>
      <w:r>
        <w:rPr>
          <w:rFonts w:ascii="宋体" w:cs="宋体"/>
          <w:kern w:val="0"/>
          <w:szCs w:val="21"/>
        </w:rPr>
        <w:br/>
      </w:r>
      <w:r>
        <w:rPr>
          <w:rFonts w:ascii="宋体" w:cs="宋体"/>
          <w:kern w:val="0"/>
          <w:szCs w:val="21"/>
        </w:rPr>
        <w:t>此题考查透镜光路图、反射光路图的画法，难度中等，熟练掌握凸透镜的三条特殊光线和光的反射定律是关键。</w:t>
      </w:r>
    </w:p>
    <w:p w14:paraId="3656301E" w14:textId="77777777" w:rsidR="00E856F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w:r>
        <w:rPr>
          <w:rFonts w:ascii="宋体" w:cs="宋体"/>
          <w:kern w:val="0"/>
          <w:szCs w:val="21"/>
        </w:rPr>
        <w:br/>
        <w:t>先画出法线，当光从空气斜射入玻璃时，折射光线和入射光线分居法线的两侧，折射角小于入射角；当光从玻璃斜射入空气时，折射光线和入射光线分居法线的两侧，折射角大于入射角；据此作出两条折射光线，如下图所示：</w:t>
      </w:r>
      <w:r>
        <w:rPr>
          <w:rFonts w:ascii="宋体" w:cs="宋体"/>
          <w:kern w:val="0"/>
          <w:szCs w:val="21"/>
        </w:rPr>
        <w:br/>
      </w:r>
      <w:r>
        <w:rPr>
          <w:rFonts w:eastAsia="Times New Roman" w:hAnsi="Times New Roman"/>
          <w:noProof/>
          <w:kern w:val="0"/>
          <w:sz w:val="24"/>
          <w:szCs w:val="24"/>
        </w:rPr>
        <w:drawing>
          <wp:inline distT="0" distB="0" distL="0" distR="0" wp14:anchorId="442C9F10" wp14:editId="7EDEF84F">
            <wp:extent cx="1371600" cy="15049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71600" cy="1504950"/>
                    </a:xfrm>
                    <a:prstGeom prst="rect">
                      <a:avLst/>
                    </a:prstGeom>
                    <a:noFill/>
                    <a:ln>
                      <a:noFill/>
                    </a:ln>
                  </pic:spPr>
                </pic:pic>
              </a:graphicData>
            </a:graphic>
          </wp:inline>
        </w:drawing>
      </w:r>
      <w:r>
        <w:rPr>
          <w:rFonts w:eastAsia="Times New Roman" w:hAnsi="Times New Roman"/>
          <w:kern w:val="0"/>
          <w:sz w:val="24"/>
          <w:szCs w:val="24"/>
        </w:rPr>
        <w:t> </w:t>
      </w:r>
    </w:p>
    <w:p w14:paraId="2380B495"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根据光的折射规律：</w:t>
      </w:r>
      <w:r>
        <w:rPr>
          <w:rFonts w:ascii="宋体" w:cs="宋体"/>
          <w:kern w:val="0"/>
          <w:szCs w:val="21"/>
        </w:rPr>
        <w:br/>
        <w:t>当光从空气斜射入玻璃时，折射光线和入射光线分居法线的两侧，折射角小于入射角。</w:t>
      </w:r>
      <w:r>
        <w:rPr>
          <w:rFonts w:ascii="宋体" w:cs="宋体"/>
          <w:kern w:val="0"/>
          <w:szCs w:val="21"/>
        </w:rPr>
        <w:br/>
        <w:t>当光从玻璃斜射入空气时，折射光线和入射光线分居法线的两侧，折射角大于入射角。</w:t>
      </w:r>
      <w:r>
        <w:rPr>
          <w:rFonts w:ascii="宋体" w:cs="宋体"/>
          <w:kern w:val="0"/>
          <w:szCs w:val="21"/>
        </w:rPr>
        <w:br/>
        <w:t>光从空气斜射入玻璃和光从玻璃斜射入空气时，入射角和折射角的大小关系是不同的。</w:t>
      </w:r>
    </w:p>
    <w:p w14:paraId="1B9C8F20"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40.020.0</m:t>
        </m:r>
      </m:oMath>
      <w:r>
        <w:rPr>
          <w:rFonts w:ascii="宋体" w:cs="宋体"/>
          <w:kern w:val="0"/>
          <w:szCs w:val="21"/>
        </w:rPr>
        <w:t>小</w:t>
      </w:r>
      <w:r>
        <w:rPr>
          <w:rFonts w:eastAsia="Times New Roman" w:hAnsi="Times New Roman"/>
          <w:kern w:val="0"/>
          <w:szCs w:val="21"/>
        </w:rPr>
        <w:t xml:space="preserve">  </w:t>
      </w:r>
      <w:r>
        <w:rPr>
          <w:rFonts w:ascii="宋体" w:cs="宋体"/>
          <w:kern w:val="0"/>
          <w:szCs w:val="21"/>
        </w:rPr>
        <w:t>同一位置</w:t>
      </w:r>
      <w:r>
        <w:rPr>
          <w:rFonts w:eastAsia="Times New Roman" w:hAnsi="Times New Roman"/>
          <w:kern w:val="0"/>
          <w:szCs w:val="21"/>
        </w:rPr>
        <w:t>  &gt;</w:t>
      </w:r>
      <w:r>
        <w:rPr>
          <w:rFonts w:eastAsia="Times New Roman" w:hAnsi="Times New Roman"/>
          <w:kern w:val="0"/>
          <w:sz w:val="24"/>
          <w:szCs w:val="24"/>
        </w:rPr>
        <w:t> </w:t>
      </w:r>
    </w:p>
    <w:p w14:paraId="602B6DAE"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小车运动距离</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=80.0cm-40.0cm=40.0cm</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=2s</m:t>
        </m:r>
      </m:oMath>
      <w:r>
        <w:rPr>
          <w:rFonts w:ascii="宋体" w:cs="宋体"/>
          <w:kern w:val="0"/>
          <w:szCs w:val="21"/>
        </w:rPr>
        <w:t>，</w:t>
      </w:r>
      <w:r>
        <w:rPr>
          <w:rFonts w:ascii="宋体" w:cs="宋体"/>
          <w:kern w:val="0"/>
          <w:szCs w:val="21"/>
        </w:rPr>
        <w:br/>
      </w:r>
      <w:r>
        <w:rPr>
          <w:rFonts w:ascii="宋体" w:cs="宋体"/>
          <w:kern w:val="0"/>
          <w:szCs w:val="21"/>
        </w:rPr>
        <w:t>小车通过</w:t>
      </w:r>
      <w:r>
        <w:rPr>
          <w:rFonts w:eastAsia="Times New Roman" w:hAnsi="Times New Roman"/>
          <w:i/>
          <w:iCs/>
          <w:kern w:val="0"/>
          <w:szCs w:val="21"/>
        </w:rPr>
        <w:t>AB</w:t>
      </w:r>
      <w:r>
        <w:rPr>
          <w:rFonts w:ascii="宋体" w:cs="宋体"/>
          <w:kern w:val="0"/>
          <w:szCs w:val="21"/>
        </w:rPr>
        <w:t>段的平均速度：</w:t>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AB</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40.0cm</m:t>
            </m:r>
          </m:num>
          <m:den>
            <m:r>
              <w:rPr>
                <w:rFonts w:ascii="Cambria Math" w:hAnsi="Cambria Math"/>
                <w:sz w:val="24"/>
                <w:szCs w:val="24"/>
              </w:rPr>
              <m:t>2s</m:t>
            </m:r>
          </m:den>
        </m:f>
        <m:r>
          <w:rPr>
            <w:rFonts w:ascii="Cambria Math" w:hAnsi="Cambria Math"/>
          </w:rPr>
          <m:t>=20.0cm/s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如果让小车过了</w:t>
      </w:r>
      <w:r>
        <w:rPr>
          <w:rFonts w:eastAsia="Times New Roman" w:hAnsi="Times New Roman"/>
          <w:i/>
          <w:iCs/>
          <w:kern w:val="0"/>
          <w:szCs w:val="21"/>
        </w:rPr>
        <w:t>B</w:t>
      </w:r>
      <w:r>
        <w:rPr>
          <w:rFonts w:ascii="宋体" w:cs="宋体"/>
          <w:kern w:val="0"/>
          <w:szCs w:val="21"/>
        </w:rPr>
        <w:t>点才停止计时，会导致时间的测量结果偏大，由公式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知，平均速度会偏小。</w:t>
      </w:r>
      <w:r>
        <w:rPr>
          <w:rFonts w:ascii="宋体" w:cs="宋体"/>
          <w:kern w:val="0"/>
          <w:szCs w:val="21"/>
        </w:rPr>
        <w:br/>
      </w:r>
      <m:oMath>
        <m:r>
          <w:rPr>
            <w:rFonts w:ascii="Cambria Math" w:hAnsi="Cambria Math"/>
          </w:rPr>
          <w:lastRenderedPageBreak/>
          <m:t>(3)</m:t>
        </m:r>
      </m:oMath>
      <w:r>
        <w:rPr>
          <w:rFonts w:ascii="宋体" w:cs="宋体"/>
          <w:kern w:val="0"/>
          <w:szCs w:val="21"/>
        </w:rPr>
        <w:t>实验中多次测量求平均值的目的是为了减小误差。</w:t>
      </w:r>
      <w:r>
        <w:rPr>
          <w:rFonts w:ascii="宋体" w:cs="宋体"/>
          <w:kern w:val="0"/>
          <w:szCs w:val="21"/>
        </w:rPr>
        <w:br/>
      </w:r>
      <w:r>
        <w:rPr>
          <w:rFonts w:ascii="宋体" w:cs="宋体"/>
          <w:kern w:val="0"/>
          <w:szCs w:val="21"/>
        </w:rPr>
        <w:t>实验中应多次测量，应保证小车每次通过的距离相等，故每次测量时必须让小车从同一位置由静止开始下滑。</w:t>
      </w:r>
      <w:r>
        <w:rPr>
          <w:rFonts w:ascii="宋体" w:cs="宋体"/>
          <w:kern w:val="0"/>
          <w:szCs w:val="21"/>
        </w:rPr>
        <w:br/>
      </w:r>
      <m:oMath>
        <m:r>
          <w:rPr>
            <w:rFonts w:ascii="Cambria Math" w:hAnsi="Cambria Math"/>
          </w:rPr>
          <m:t>(4)</m:t>
        </m:r>
      </m:oMath>
      <w:r>
        <w:rPr>
          <w:rFonts w:ascii="宋体" w:cs="宋体"/>
          <w:kern w:val="0"/>
          <w:szCs w:val="21"/>
        </w:rPr>
        <w:t>小车从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C</w:t>
      </w:r>
      <w:r>
        <w:rPr>
          <w:rFonts w:ascii="宋体" w:cs="宋体"/>
          <w:kern w:val="0"/>
          <w:szCs w:val="21"/>
        </w:rPr>
        <w:t>的过程中做加速运动，速度越来越大，故在</w:t>
      </w:r>
      <w:r>
        <w:rPr>
          <w:rFonts w:eastAsia="Times New Roman" w:hAnsi="Times New Roman"/>
          <w:i/>
          <w:iCs/>
          <w:kern w:val="0"/>
          <w:szCs w:val="21"/>
        </w:rPr>
        <w:t>BC</w:t>
      </w:r>
      <w:r>
        <w:rPr>
          <w:rFonts w:ascii="宋体" w:cs="宋体"/>
          <w:kern w:val="0"/>
          <w:szCs w:val="21"/>
        </w:rPr>
        <w:t>段的速度大于</w:t>
      </w:r>
      <w:r>
        <w:rPr>
          <w:rFonts w:eastAsia="Times New Roman" w:hAnsi="Times New Roman"/>
          <w:i/>
          <w:iCs/>
          <w:kern w:val="0"/>
          <w:szCs w:val="21"/>
        </w:rPr>
        <w:t>AC</w:t>
      </w:r>
      <w:r>
        <w:rPr>
          <w:rFonts w:ascii="宋体" w:cs="宋体"/>
          <w:kern w:val="0"/>
          <w:szCs w:val="21"/>
        </w:rPr>
        <w:t>段的速度，即</w:t>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AC</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(1)40.0</m:t>
        </m:r>
      </m:oMath>
      <w:r>
        <w:rPr>
          <w:rFonts w:ascii="宋体" w:cs="宋体"/>
          <w:kern w:val="0"/>
          <w:szCs w:val="21"/>
        </w:rPr>
        <w:t>；</w:t>
      </w:r>
      <m:oMath>
        <m:r>
          <w:rPr>
            <w:rFonts w:ascii="Cambria Math" w:hAnsi="Cambria Math"/>
          </w:rPr>
          <m:t>20.0</m:t>
        </m:r>
      </m:oMath>
      <w:r>
        <w:rPr>
          <w:rFonts w:ascii="宋体" w:cs="宋体"/>
          <w:kern w:val="0"/>
          <w:szCs w:val="21"/>
        </w:rPr>
        <w:t>；</w:t>
      </w:r>
      <m:oMath>
        <m:r>
          <w:rPr>
            <w:rFonts w:ascii="Cambria Math" w:hAnsi="Cambria Math"/>
          </w:rPr>
          <m:t>(2)</m:t>
        </m:r>
      </m:oMath>
      <w:r>
        <w:rPr>
          <w:rFonts w:ascii="宋体" w:cs="宋体"/>
          <w:kern w:val="0"/>
          <w:szCs w:val="21"/>
        </w:rPr>
        <w:t>小；</w:t>
      </w:r>
      <m:oMath>
        <m:r>
          <w:rPr>
            <w:rFonts w:ascii="Cambria Math" w:hAnsi="Cambria Math"/>
          </w:rPr>
          <m:t>(3)</m:t>
        </m:r>
      </m:oMath>
      <w:r>
        <w:rPr>
          <w:rFonts w:ascii="宋体" w:cs="宋体"/>
          <w:kern w:val="0"/>
          <w:szCs w:val="21"/>
        </w:rPr>
        <w:t>同一位置；</w:t>
      </w:r>
      <m:oMath>
        <m:r>
          <w:rPr>
            <w:rFonts w:ascii="Cambria Math" w:hAnsi="Cambria Math"/>
          </w:rPr>
          <m:t>(4)&gt;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根据图像读出</w:t>
      </w:r>
      <w:r>
        <w:rPr>
          <w:rFonts w:eastAsia="Times New Roman" w:hAnsi="Times New Roman"/>
          <w:i/>
          <w:iCs/>
          <w:kern w:val="0"/>
          <w:szCs w:val="21"/>
        </w:rPr>
        <w:t>AB</w:t>
      </w:r>
      <w:r>
        <w:rPr>
          <w:rFonts w:ascii="宋体" w:cs="宋体"/>
          <w:kern w:val="0"/>
          <w:szCs w:val="21"/>
        </w:rPr>
        <w:t>段的距离，运用公式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w:t>
      </w:r>
      <w:r>
        <w:rPr>
          <w:rFonts w:eastAsia="Times New Roman" w:hAnsi="Times New Roman"/>
          <w:i/>
          <w:iCs/>
          <w:kern w:val="0"/>
          <w:szCs w:val="21"/>
        </w:rPr>
        <w:t>AB</w:t>
      </w:r>
      <w:r>
        <w:rPr>
          <w:rFonts w:ascii="宋体" w:cs="宋体"/>
          <w:kern w:val="0"/>
          <w:szCs w:val="21"/>
        </w:rPr>
        <w:t>段的平均速度；</w:t>
      </w:r>
      <w:r>
        <w:rPr>
          <w:rFonts w:ascii="宋体" w:cs="宋体"/>
          <w:kern w:val="0"/>
          <w:szCs w:val="21"/>
        </w:rPr>
        <w:br/>
      </w:r>
      <m:oMath>
        <m:r>
          <w:rPr>
            <w:rFonts w:ascii="Cambria Math" w:hAnsi="Cambria Math"/>
          </w:rPr>
          <m:t>(2)</m:t>
        </m:r>
      </m:oMath>
      <w:r>
        <w:rPr>
          <w:rFonts w:ascii="宋体" w:cs="宋体"/>
          <w:kern w:val="0"/>
          <w:szCs w:val="21"/>
        </w:rPr>
        <w:t>让小车过了</w:t>
      </w:r>
      <w:r>
        <w:rPr>
          <w:rFonts w:eastAsia="Times New Roman" w:hAnsi="Times New Roman"/>
          <w:i/>
          <w:iCs/>
          <w:kern w:val="0"/>
          <w:szCs w:val="21"/>
        </w:rPr>
        <w:t>B</w:t>
      </w:r>
      <w:r>
        <w:rPr>
          <w:rFonts w:ascii="宋体" w:cs="宋体"/>
          <w:kern w:val="0"/>
          <w:szCs w:val="21"/>
        </w:rPr>
        <w:t>点才停止计时，会导致时间的测量结果偏大，平均速度会偏小。</w:t>
      </w:r>
      <w:r>
        <w:rPr>
          <w:rFonts w:ascii="宋体" w:cs="宋体"/>
          <w:kern w:val="0"/>
          <w:szCs w:val="21"/>
        </w:rPr>
        <w:br/>
      </w:r>
      <m:oMath>
        <m:r>
          <w:rPr>
            <w:rFonts w:ascii="Cambria Math" w:hAnsi="Cambria Math"/>
          </w:rPr>
          <m:t>(3)</m:t>
        </m:r>
      </m:oMath>
      <w:r>
        <w:rPr>
          <w:rFonts w:ascii="宋体" w:cs="宋体"/>
          <w:kern w:val="0"/>
          <w:szCs w:val="21"/>
        </w:rPr>
        <w:t>在物理实验中，经常要进行多次测量，其目的有两个：一是为了减小误差；二是为了寻找规律。</w:t>
      </w:r>
      <w:r>
        <w:rPr>
          <w:rFonts w:ascii="宋体" w:cs="宋体"/>
          <w:kern w:val="0"/>
          <w:szCs w:val="21"/>
        </w:rPr>
        <w:br/>
      </w:r>
      <w:r>
        <w:rPr>
          <w:rFonts w:ascii="宋体" w:cs="宋体"/>
          <w:kern w:val="0"/>
          <w:szCs w:val="21"/>
        </w:rPr>
        <w:t>每次测量时必须让小车从同一位置由静止开始下滑，保证小车每次通过的距离相等。</w:t>
      </w:r>
      <w:r>
        <w:rPr>
          <w:rFonts w:ascii="宋体" w:cs="宋体"/>
          <w:kern w:val="0"/>
          <w:szCs w:val="21"/>
        </w:rPr>
        <w:br/>
      </w:r>
      <m:oMath>
        <m:r>
          <w:rPr>
            <w:rFonts w:ascii="Cambria Math" w:hAnsi="Cambria Math"/>
          </w:rPr>
          <m:t>(4)</m:t>
        </m:r>
      </m:oMath>
      <w:r>
        <w:rPr>
          <w:rFonts w:ascii="宋体" w:cs="宋体"/>
          <w:kern w:val="0"/>
          <w:szCs w:val="21"/>
        </w:rPr>
        <w:t>根据小车做加速运动，可得上半段、下半段路程的速度大小关系。</w:t>
      </w:r>
      <w:r>
        <w:rPr>
          <w:rFonts w:ascii="宋体" w:cs="宋体"/>
          <w:kern w:val="0"/>
          <w:szCs w:val="21"/>
        </w:rPr>
        <w:br/>
      </w:r>
      <w:r>
        <w:rPr>
          <w:rFonts w:ascii="宋体" w:cs="宋体"/>
          <w:kern w:val="0"/>
          <w:szCs w:val="21"/>
        </w:rPr>
        <w:t>本题考查“测小车的平均速度”的实验，一定学会读出路程和时间，按平均速度的定义代入</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求出平均速度。</w:t>
      </w:r>
    </w:p>
    <w:p w14:paraId="7D1B88BE"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光屏中央</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倒立</w:t>
      </w:r>
      <w:r>
        <w:rPr>
          <w:rFonts w:eastAsia="Times New Roman" w:hAnsi="Times New Roman"/>
          <w:kern w:val="0"/>
          <w:szCs w:val="21"/>
        </w:rPr>
        <w:t xml:space="preserve">  </w:t>
      </w:r>
      <w:r>
        <w:rPr>
          <w:rFonts w:ascii="宋体" w:cs="宋体"/>
          <w:kern w:val="0"/>
          <w:szCs w:val="21"/>
        </w:rPr>
        <w:t>缩小</w:t>
      </w:r>
      <w:r>
        <w:rPr>
          <w:rFonts w:eastAsia="Times New Roman" w:hAnsi="Times New Roman"/>
          <w:kern w:val="0"/>
          <w:szCs w:val="21"/>
        </w:rPr>
        <w:t xml:space="preserve">  </w:t>
      </w:r>
      <w:r>
        <w:rPr>
          <w:rFonts w:ascii="宋体" w:cs="宋体"/>
          <w:kern w:val="0"/>
          <w:szCs w:val="21"/>
        </w:rPr>
        <w:t>照相机</w:t>
      </w:r>
      <w:r>
        <w:rPr>
          <w:rFonts w:eastAsia="Times New Roman" w:hAnsi="Times New Roman"/>
          <w:kern w:val="0"/>
          <w:szCs w:val="21"/>
        </w:rPr>
        <w:t xml:space="preserve">  </w:t>
      </w:r>
      <w:r>
        <w:rPr>
          <w:rFonts w:ascii="宋体" w:cs="宋体"/>
          <w:kern w:val="0"/>
          <w:szCs w:val="21"/>
        </w:rPr>
        <w:t>倒立、缩小</w:t>
      </w:r>
      <w:r>
        <w:rPr>
          <w:rFonts w:eastAsia="Times New Roman" w:hAnsi="Times New Roman"/>
          <w:kern w:val="0"/>
          <w:sz w:val="24"/>
          <w:szCs w:val="24"/>
        </w:rPr>
        <w:t> </w:t>
      </w:r>
    </w:p>
    <w:p w14:paraId="2459EDBE"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为了使像成在光屏中央，应先将凸透镜的光心、烛焰的中心、光屏中心调整到同一高度；</w:t>
      </w:r>
      <w:r>
        <w:rPr>
          <w:rFonts w:ascii="宋体" w:cs="宋体"/>
          <w:kern w:val="0"/>
          <w:szCs w:val="21"/>
        </w:rPr>
        <w:br/>
      </w:r>
      <m:oMath>
        <m:r>
          <w:rPr>
            <w:rFonts w:ascii="Cambria Math" w:hAnsi="Cambria Math"/>
          </w:rPr>
          <m:t>(2)</m:t>
        </m:r>
      </m:oMath>
      <w:r>
        <w:rPr>
          <w:rFonts w:ascii="宋体" w:cs="宋体"/>
          <w:kern w:val="0"/>
          <w:szCs w:val="21"/>
        </w:rPr>
        <w:t>用光具座探究凸透镜成像实验时，光具座的长度至少为凸透镜焦距的</w:t>
      </w:r>
      <w:r>
        <w:rPr>
          <w:rFonts w:eastAsia="Times New Roman" w:hAnsi="Times New Roman"/>
          <w:kern w:val="0"/>
          <w:szCs w:val="21"/>
        </w:rPr>
        <w:t>4</w:t>
      </w:r>
      <w:r>
        <w:rPr>
          <w:rFonts w:ascii="宋体" w:cs="宋体"/>
          <w:kern w:val="0"/>
          <w:szCs w:val="21"/>
        </w:rPr>
        <w:t>倍；</w:t>
      </w:r>
      <w:r>
        <w:rPr>
          <w:rFonts w:eastAsia="Times New Roman" w:hAnsi="Times New Roman"/>
          <w:i/>
          <w:iCs/>
          <w:kern w:val="0"/>
          <w:szCs w:val="21"/>
        </w:rPr>
        <w:t>A</w:t>
      </w:r>
      <w:r>
        <w:rPr>
          <w:rFonts w:ascii="宋体" w:cs="宋体"/>
          <w:kern w:val="0"/>
          <w:szCs w:val="21"/>
        </w:rPr>
        <w:t>凸透镜的焦距是</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，光具座的长度至少为</w:t>
      </w:r>
      <w:r>
        <w:rPr>
          <w:rFonts w:eastAsia="Times New Roman" w:hAnsi="Times New Roman"/>
          <w:kern w:val="0"/>
          <w:szCs w:val="21"/>
        </w:rPr>
        <w:t>40</w:t>
      </w:r>
      <w:r>
        <w:rPr>
          <w:rFonts w:eastAsia="Times New Roman" w:hAnsi="Times New Roman"/>
          <w:i/>
          <w:iCs/>
          <w:kern w:val="0"/>
          <w:szCs w:val="21"/>
        </w:rPr>
        <w:t>cm</w:t>
      </w:r>
      <w:r>
        <w:rPr>
          <w:rFonts w:ascii="宋体" w:cs="宋体"/>
          <w:kern w:val="0"/>
          <w:szCs w:val="21"/>
        </w:rPr>
        <w:t>，此光具座符合题意；</w:t>
      </w:r>
      <w:r>
        <w:rPr>
          <w:rFonts w:eastAsia="Times New Roman" w:hAnsi="Times New Roman"/>
          <w:i/>
          <w:iCs/>
          <w:kern w:val="0"/>
          <w:szCs w:val="21"/>
        </w:rPr>
        <w:t>B</w:t>
      </w:r>
      <w:r>
        <w:rPr>
          <w:rFonts w:ascii="宋体" w:cs="宋体"/>
          <w:kern w:val="0"/>
          <w:szCs w:val="21"/>
        </w:rPr>
        <w:t>凸透镜的焦距是</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，光具座的长度至少为</w:t>
      </w:r>
      <w:r>
        <w:rPr>
          <w:rFonts w:eastAsia="Times New Roman" w:hAnsi="Times New Roman"/>
          <w:kern w:val="0"/>
          <w:szCs w:val="21"/>
        </w:rPr>
        <w:t>200</w:t>
      </w:r>
      <w:r>
        <w:rPr>
          <w:rFonts w:eastAsia="Times New Roman" w:hAnsi="Times New Roman"/>
          <w:i/>
          <w:iCs/>
          <w:kern w:val="0"/>
          <w:szCs w:val="21"/>
        </w:rPr>
        <w:t>cm</w:t>
      </w:r>
      <w:r>
        <w:rPr>
          <w:rFonts w:ascii="宋体" w:cs="宋体"/>
          <w:kern w:val="0"/>
          <w:szCs w:val="21"/>
        </w:rPr>
        <w:t>，此光具座不符合题意；凸透镜</w:t>
      </w:r>
      <w:r>
        <w:rPr>
          <w:rFonts w:eastAsia="Times New Roman" w:hAnsi="Times New Roman"/>
          <w:i/>
          <w:iCs/>
          <w:kern w:val="0"/>
          <w:szCs w:val="21"/>
        </w:rPr>
        <w:t>C</w:t>
      </w:r>
      <w:r>
        <w:rPr>
          <w:rFonts w:ascii="宋体" w:cs="宋体"/>
          <w:kern w:val="0"/>
          <w:szCs w:val="21"/>
        </w:rPr>
        <w:t>的焦距未知，无法确定光具座的长度；故应选用</w:t>
      </w:r>
      <w:r>
        <w:rPr>
          <w:rFonts w:eastAsia="Times New Roman" w:hAnsi="Times New Roman"/>
          <w:i/>
          <w:iCs/>
          <w:kern w:val="0"/>
          <w:szCs w:val="21"/>
        </w:rPr>
        <w:t>A</w:t>
      </w:r>
      <w:r>
        <w:rPr>
          <w:rFonts w:ascii="宋体" w:cs="宋体"/>
          <w:kern w:val="0"/>
          <w:szCs w:val="21"/>
        </w:rPr>
        <w:t>凸透镜；</w:t>
      </w:r>
      <w:r>
        <w:rPr>
          <w:rFonts w:ascii="宋体" w:cs="宋体"/>
          <w:kern w:val="0"/>
          <w:szCs w:val="21"/>
        </w:rPr>
        <w:br/>
      </w:r>
      <m:oMath>
        <m:r>
          <w:rPr>
            <w:rFonts w:ascii="Cambria Math" w:hAnsi="Cambria Math"/>
          </w:rPr>
          <m:t>(3)</m:t>
        </m:r>
      </m:oMath>
      <w:r>
        <w:rPr>
          <w:rFonts w:ascii="宋体" w:cs="宋体"/>
          <w:kern w:val="0"/>
          <w:szCs w:val="21"/>
        </w:rPr>
        <w:t>实验过程中，他将点燃的蜡烛放置在距凸透镜</w:t>
      </w:r>
      <w:r>
        <w:rPr>
          <w:rFonts w:eastAsia="Times New Roman" w:hAnsi="Times New Roman"/>
          <w:kern w:val="0"/>
          <w:szCs w:val="21"/>
        </w:rPr>
        <w:t>35</w:t>
      </w:r>
      <w:r>
        <w:rPr>
          <w:rFonts w:eastAsia="Times New Roman" w:hAnsi="Times New Roman"/>
          <w:i/>
          <w:iCs/>
          <w:kern w:val="0"/>
          <w:szCs w:val="21"/>
        </w:rPr>
        <w:t>cm</w:t>
      </w:r>
      <w:r>
        <w:rPr>
          <w:rFonts w:ascii="宋体" w:cs="宋体"/>
          <w:kern w:val="0"/>
          <w:szCs w:val="21"/>
        </w:rPr>
        <w:t>处，此时物距</w:t>
      </w:r>
      <m:oMath>
        <m:r>
          <w:rPr>
            <w:rFonts w:ascii="Cambria Math" w:hAnsi="Cambria Math"/>
          </w:rPr>
          <m:t>u=35cm&gt;2f</m:t>
        </m:r>
      </m:oMath>
      <w:r>
        <w:rPr>
          <w:rFonts w:ascii="宋体" w:cs="宋体"/>
          <w:kern w:val="0"/>
          <w:szCs w:val="21"/>
        </w:rPr>
        <w:t>，根据</w:t>
      </w:r>
      <m:oMath>
        <m:r>
          <w:rPr>
            <w:rFonts w:ascii="Cambria Math" w:hAnsi="Cambria Math"/>
          </w:rPr>
          <m:t>u&gt;2f</m:t>
        </m:r>
      </m:oMath>
      <w:r>
        <w:rPr>
          <w:rFonts w:ascii="宋体" w:cs="宋体"/>
          <w:kern w:val="0"/>
          <w:szCs w:val="21"/>
        </w:rPr>
        <w:t>，成倒立、缩小的实像，照相机就是利用此原理制成的；</w:t>
      </w:r>
      <w:r>
        <w:rPr>
          <w:rFonts w:ascii="宋体" w:cs="宋体"/>
          <w:kern w:val="0"/>
          <w:szCs w:val="21"/>
        </w:rPr>
        <w:br/>
      </w:r>
      <m:oMath>
        <m:r>
          <w:rPr>
            <w:rFonts w:ascii="Cambria Math" w:hAnsi="Cambria Math"/>
          </w:rPr>
          <m:t>(4)</m:t>
        </m:r>
      </m:oMath>
      <w:r>
        <w:rPr>
          <w:rFonts w:ascii="宋体" w:cs="宋体"/>
          <w:kern w:val="0"/>
          <w:szCs w:val="21"/>
        </w:rPr>
        <w:t>凸透镜成像时，物距大于焦距成实像，物距小于焦距成虚像，虚像不能成在光屏上；烛焰在光具座上</w:t>
      </w:r>
      <w:r>
        <w:rPr>
          <w:rFonts w:eastAsia="Times New Roman" w:hAnsi="Times New Roman"/>
          <w:kern w:val="0"/>
          <w:szCs w:val="21"/>
        </w:rPr>
        <w:t>0</w:t>
      </w:r>
      <w:r>
        <w:rPr>
          <w:rFonts w:ascii="宋体" w:cs="宋体"/>
          <w:kern w:val="0"/>
          <w:szCs w:val="21"/>
        </w:rPr>
        <w:t>到</w:t>
      </w:r>
      <w:r>
        <w:rPr>
          <w:rFonts w:eastAsia="Times New Roman" w:hAnsi="Times New Roman"/>
          <w:kern w:val="0"/>
          <w:szCs w:val="21"/>
        </w:rPr>
        <w:t>50</w:t>
      </w:r>
      <w:r>
        <w:rPr>
          <w:rFonts w:ascii="宋体" w:cs="宋体"/>
          <w:kern w:val="0"/>
          <w:szCs w:val="21"/>
        </w:rPr>
        <w:t>刻线之间移动，他发现蜡烛只有在</w:t>
      </w:r>
      <w:r>
        <w:rPr>
          <w:rFonts w:eastAsia="Times New Roman" w:hAnsi="Times New Roman"/>
          <w:kern w:val="0"/>
          <w:szCs w:val="21"/>
        </w:rPr>
        <w:t>35</w:t>
      </w:r>
      <w:r>
        <w:rPr>
          <w:rFonts w:eastAsia="Times New Roman" w:hAnsi="Times New Roman"/>
          <w:i/>
          <w:iCs/>
          <w:kern w:val="0"/>
          <w:szCs w:val="21"/>
        </w:rPr>
        <w:t>cm</w:t>
      </w:r>
      <w:r>
        <w:rPr>
          <w:rFonts w:ascii="宋体" w:cs="宋体"/>
          <w:kern w:val="0"/>
          <w:szCs w:val="21"/>
        </w:rPr>
        <w:t>到</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刻线之间移动时，光屏上无法找到蜡烛的像。所以</w:t>
      </w:r>
      <w:r>
        <w:rPr>
          <w:rFonts w:eastAsia="Times New Roman" w:hAnsi="Times New Roman"/>
          <w:i/>
          <w:iCs/>
          <w:kern w:val="0"/>
          <w:szCs w:val="21"/>
        </w:rPr>
        <w:t>C</w:t>
      </w:r>
      <w:r>
        <w:rPr>
          <w:rFonts w:ascii="宋体" w:cs="宋体"/>
          <w:kern w:val="0"/>
          <w:szCs w:val="21"/>
        </w:rPr>
        <w:t>凸透镜的焦距是</w:t>
      </w:r>
      <m:oMath>
        <m:r>
          <w:rPr>
            <w:rFonts w:ascii="Cambria Math" w:hAnsi="Cambria Math"/>
          </w:rPr>
          <m:t>f=50cm-35cm=15cm</m:t>
        </m:r>
      </m:oMath>
      <w:r>
        <w:rPr>
          <w:rFonts w:ascii="宋体" w:cs="宋体"/>
          <w:kern w:val="0"/>
          <w:szCs w:val="21"/>
        </w:rPr>
        <w:t>；烛焰在光具座上</w:t>
      </w:r>
      <w:r>
        <w:rPr>
          <w:rFonts w:eastAsia="Times New Roman" w:hAnsi="Times New Roman"/>
          <w:kern w:val="0"/>
          <w:szCs w:val="21"/>
        </w:rPr>
        <w:t>17</w:t>
      </w:r>
      <w:r>
        <w:rPr>
          <w:rFonts w:eastAsia="Times New Roman" w:hAnsi="Times New Roman"/>
          <w:i/>
          <w:iCs/>
          <w:kern w:val="0"/>
          <w:szCs w:val="21"/>
        </w:rPr>
        <w:t>cm</w:t>
      </w:r>
      <w:r>
        <w:rPr>
          <w:rFonts w:ascii="宋体" w:cs="宋体"/>
          <w:kern w:val="0"/>
          <w:szCs w:val="21"/>
        </w:rPr>
        <w:t>刻线处时，物距</w:t>
      </w:r>
      <m:oMath>
        <m:r>
          <w:rPr>
            <w:rFonts w:ascii="Cambria Math" w:hAnsi="Cambria Math"/>
          </w:rPr>
          <m:t>u=50cm-17cm=33cm</m:t>
        </m:r>
      </m:oMath>
      <w:r>
        <w:rPr>
          <w:rFonts w:ascii="宋体" w:cs="宋体"/>
          <w:kern w:val="0"/>
          <w:szCs w:val="21"/>
        </w:rPr>
        <w:t>，</w:t>
      </w:r>
      <m:oMath>
        <m:r>
          <w:rPr>
            <w:rFonts w:ascii="Cambria Math" w:hAnsi="Cambria Math"/>
          </w:rPr>
          <m:t>u&gt;2f</m:t>
        </m:r>
      </m:oMath>
      <w:r>
        <w:rPr>
          <w:rFonts w:ascii="宋体" w:cs="宋体"/>
          <w:kern w:val="0"/>
          <w:szCs w:val="21"/>
        </w:rPr>
        <w:t>，成倒立、缩小的实像。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光屏中央；</w:t>
      </w:r>
      <m:oMath>
        <m:r>
          <w:rPr>
            <w:rFonts w:ascii="Cambria Math" w:hAnsi="Cambria Math"/>
          </w:rPr>
          <m:t>(2)A</m:t>
        </m:r>
      </m:oMath>
      <w:r>
        <w:rPr>
          <w:rFonts w:ascii="宋体" w:cs="宋体"/>
          <w:kern w:val="0"/>
          <w:szCs w:val="21"/>
        </w:rPr>
        <w:t>；</w:t>
      </w:r>
      <m:oMath>
        <m:r>
          <w:rPr>
            <w:rFonts w:ascii="Cambria Math" w:hAnsi="Cambria Math"/>
          </w:rPr>
          <m:t>(3)</m:t>
        </m:r>
      </m:oMath>
      <w:r>
        <w:rPr>
          <w:rFonts w:ascii="宋体" w:cs="宋体"/>
          <w:kern w:val="0"/>
          <w:szCs w:val="21"/>
        </w:rPr>
        <w:t>倒立；缩小；照相机；</w:t>
      </w:r>
      <m:oMath>
        <m:r>
          <w:rPr>
            <w:rFonts w:ascii="Cambria Math" w:hAnsi="Cambria Math"/>
          </w:rPr>
          <m:t>(4)</m:t>
        </m:r>
      </m:oMath>
      <w:r>
        <w:rPr>
          <w:rFonts w:ascii="宋体" w:cs="宋体"/>
          <w:kern w:val="0"/>
          <w:szCs w:val="21"/>
        </w:rPr>
        <w:t>倒立、缩小。</w:t>
      </w:r>
      <w:r>
        <w:rPr>
          <w:rFonts w:ascii="宋体" w:cs="宋体"/>
          <w:kern w:val="0"/>
          <w:szCs w:val="21"/>
        </w:rPr>
        <w:br/>
      </w:r>
      <m:oMath>
        <m:r>
          <w:rPr>
            <w:rFonts w:ascii="Cambria Math" w:hAnsi="Cambria Math"/>
          </w:rPr>
          <m:t>(1)</m:t>
        </m:r>
      </m:oMath>
      <w:r>
        <w:rPr>
          <w:rFonts w:ascii="宋体" w:cs="宋体"/>
          <w:kern w:val="0"/>
          <w:szCs w:val="21"/>
        </w:rPr>
        <w:t>为了使像成在光屏中央，应先将凸透镜的光心、烛焰的中心、光屏中心调整到同一高度；</w:t>
      </w:r>
      <w:r>
        <w:rPr>
          <w:rFonts w:ascii="宋体" w:cs="宋体"/>
          <w:kern w:val="0"/>
          <w:szCs w:val="21"/>
        </w:rPr>
        <w:br/>
      </w:r>
      <m:oMath>
        <m:r>
          <w:rPr>
            <w:rFonts w:ascii="Cambria Math" w:hAnsi="Cambria Math"/>
          </w:rPr>
          <m:t>(2)</m:t>
        </m:r>
      </m:oMath>
      <w:r>
        <w:rPr>
          <w:rFonts w:ascii="宋体" w:cs="宋体"/>
          <w:kern w:val="0"/>
          <w:szCs w:val="21"/>
        </w:rPr>
        <w:t>用光具座探究凸透镜成像实验时，光具座的长度至少为凸透镜焦距的</w:t>
      </w:r>
      <w:r>
        <w:rPr>
          <w:rFonts w:eastAsia="Times New Roman" w:hAnsi="Times New Roman"/>
          <w:kern w:val="0"/>
          <w:szCs w:val="21"/>
        </w:rPr>
        <w:t>4</w:t>
      </w:r>
      <w:r>
        <w:rPr>
          <w:rFonts w:ascii="宋体" w:cs="宋体"/>
          <w:kern w:val="0"/>
          <w:szCs w:val="21"/>
        </w:rPr>
        <w:t>倍；</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u&gt;2f</m:t>
        </m:r>
      </m:oMath>
      <w:r>
        <w:rPr>
          <w:rFonts w:ascii="宋体" w:cs="宋体"/>
          <w:kern w:val="0"/>
          <w:szCs w:val="21"/>
        </w:rPr>
        <w:t>，成倒立、缩小的实像，照相机就是利用此原理制成的；</w:t>
      </w:r>
      <w:r>
        <w:rPr>
          <w:rFonts w:ascii="宋体" w:cs="宋体"/>
          <w:kern w:val="0"/>
          <w:szCs w:val="21"/>
        </w:rPr>
        <w:br/>
      </w:r>
      <m:oMath>
        <m:r>
          <w:rPr>
            <w:rFonts w:ascii="Cambria Math" w:hAnsi="Cambria Math"/>
          </w:rPr>
          <w:lastRenderedPageBreak/>
          <m:t>(4)</m:t>
        </m:r>
      </m:oMath>
      <w:r>
        <w:rPr>
          <w:rFonts w:ascii="宋体" w:cs="宋体"/>
          <w:kern w:val="0"/>
          <w:szCs w:val="21"/>
        </w:rPr>
        <w:t>根据</w:t>
      </w:r>
      <m:oMath>
        <m:r>
          <w:rPr>
            <w:rFonts w:ascii="Cambria Math" w:hAnsi="Cambria Math"/>
          </w:rPr>
          <m:t>u&gt;2f</m:t>
        </m:r>
      </m:oMath>
      <w:r>
        <w:rPr>
          <w:rFonts w:ascii="宋体" w:cs="宋体"/>
          <w:kern w:val="0"/>
          <w:szCs w:val="21"/>
        </w:rPr>
        <w:t>，成倒立、缩小的实像。</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29024A4C"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m:oMath>
        <m:r>
          <w:rPr>
            <w:rFonts w:ascii="Cambria Math" w:hAnsi="Cambria Math"/>
          </w:rPr>
          <m:t>63.287.9×</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57E908E5"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首先将天平放在水平桌面上，将游码移到标尺左端“</w:t>
      </w:r>
      <w:r>
        <w:rPr>
          <w:rFonts w:eastAsia="Times New Roman" w:hAnsi="Times New Roman"/>
          <w:kern w:val="0"/>
          <w:szCs w:val="21"/>
        </w:rPr>
        <w:t>0</w:t>
      </w:r>
      <w:r>
        <w:rPr>
          <w:rFonts w:ascii="宋体" w:cs="宋体"/>
          <w:kern w:val="0"/>
          <w:szCs w:val="21"/>
        </w:rPr>
        <w:t>”刻度线处，由图甲所示可知，指针偏向分度盘的右侧，应向左调节平衡螺母，使指针对准分度盘的中央刻度线，这表示天平平衡。</w:t>
      </w:r>
      <w:r>
        <w:rPr>
          <w:rFonts w:ascii="宋体" w:cs="宋体"/>
          <w:kern w:val="0"/>
          <w:szCs w:val="21"/>
        </w:rPr>
        <w:br/>
      </w:r>
      <m:oMath>
        <m:r>
          <w:rPr>
            <w:rFonts w:ascii="Cambria Math" w:hAnsi="Cambria Math"/>
          </w:rPr>
          <m:t>(2)</m:t>
        </m:r>
      </m:oMath>
      <w:r>
        <w:rPr>
          <w:rFonts w:ascii="宋体" w:cs="宋体"/>
          <w:kern w:val="0"/>
          <w:szCs w:val="21"/>
        </w:rPr>
        <w:t>由图乙所示可知，金属块的质量</w:t>
      </w:r>
      <m:oMath>
        <m:r>
          <w:rPr>
            <w:rFonts w:ascii="Cambria Math" w:hAnsi="Cambria Math"/>
          </w:rPr>
          <m:t>m=50g+10g+3.2g=63.2g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由图丙所示可知，金属块的体积</w:t>
      </w:r>
      <m:oMath>
        <m:r>
          <w:rPr>
            <w:rFonts w:ascii="Cambria Math" w:hAnsi="Cambria Math"/>
          </w:rPr>
          <m:t>V=38mL-30mL=8mL=8c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金属块的密度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63.2g</m:t>
            </m:r>
          </m:num>
          <m:den>
            <m:r>
              <w:rPr>
                <w:rFonts w:ascii="Cambria Math" w:hAnsi="Cambria Math"/>
                <w:sz w:val="24"/>
                <w:szCs w:val="24"/>
              </w:rPr>
              <m:t>8c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=7.9g/c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=7.9×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左；</w:t>
      </w:r>
      <m:oMath>
        <m:r>
          <w:rPr>
            <w:rFonts w:ascii="Cambria Math" w:hAnsi="Cambria Math"/>
          </w:rPr>
          <m:t>(2)63.2</m:t>
        </m:r>
      </m:oMath>
      <w:r>
        <w:rPr>
          <w:rFonts w:ascii="宋体" w:cs="宋体"/>
          <w:kern w:val="0"/>
          <w:szCs w:val="21"/>
        </w:rPr>
        <w:t>；</w:t>
      </w:r>
      <m:oMath>
        <m:r>
          <w:rPr>
            <w:rFonts w:ascii="Cambria Math" w:hAnsi="Cambria Math"/>
          </w:rPr>
          <m:t>(3)8</m:t>
        </m:r>
      </m:oMath>
      <w:r>
        <w:rPr>
          <w:rFonts w:ascii="宋体" w:cs="宋体"/>
          <w:kern w:val="0"/>
          <w:szCs w:val="21"/>
        </w:rPr>
        <w:t>；</w:t>
      </w:r>
      <m:oMath>
        <m:r>
          <w:rPr>
            <w:rFonts w:ascii="Cambria Math" w:hAnsi="Cambria Math"/>
          </w:rPr>
          <m:t>(4)7.9×</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首先将天平放在水平桌面上，将游码移到标尺左端“</w:t>
      </w:r>
      <w:r>
        <w:rPr>
          <w:rFonts w:eastAsia="Times New Roman" w:hAnsi="Times New Roman"/>
          <w:kern w:val="0"/>
          <w:szCs w:val="21"/>
        </w:rPr>
        <w:t>0</w:t>
      </w:r>
      <w:r>
        <w:rPr>
          <w:rFonts w:ascii="宋体" w:cs="宋体"/>
          <w:kern w:val="0"/>
          <w:szCs w:val="21"/>
        </w:rPr>
        <w:t>”刻度线处，调节天平平衡时，如果指针偏向分度盘的右侧，应向左调节平衡螺母；如果指针偏向分度盘的左侧，应向右调节平衡螺母；根据图示情景判断螺母的移动方向。</w:t>
      </w:r>
      <w:r>
        <w:rPr>
          <w:rFonts w:ascii="宋体" w:cs="宋体"/>
          <w:kern w:val="0"/>
          <w:szCs w:val="21"/>
        </w:rPr>
        <w:br/>
      </w:r>
      <m:oMath>
        <m:r>
          <w:rPr>
            <w:rFonts w:ascii="Cambria Math" w:hAnsi="Cambria Math"/>
          </w:rPr>
          <m:t>(2)</m:t>
        </m:r>
      </m:oMath>
      <w:r>
        <w:rPr>
          <w:rFonts w:ascii="宋体" w:cs="宋体"/>
          <w:kern w:val="0"/>
          <w:szCs w:val="21"/>
        </w:rPr>
        <w:t>砝码与游码示数之和是所测物体的质量。</w:t>
      </w:r>
      <w:r>
        <w:rPr>
          <w:rFonts w:ascii="宋体" w:cs="宋体"/>
          <w:kern w:val="0"/>
          <w:szCs w:val="21"/>
        </w:rPr>
        <w:br/>
      </w:r>
      <m:oMath>
        <m:r>
          <w:rPr>
            <w:rFonts w:ascii="Cambria Math" w:hAnsi="Cambria Math"/>
          </w:rPr>
          <m:t>(3)</m:t>
        </m:r>
      </m:oMath>
      <w:r>
        <w:rPr>
          <w:rFonts w:ascii="宋体" w:cs="宋体"/>
          <w:kern w:val="0"/>
          <w:szCs w:val="21"/>
        </w:rPr>
        <w:t>金属块与水的体积之和与水的体积之差是金属块的体积，由密度公式可以求出金属块的密度。</w:t>
      </w:r>
      <w:r>
        <w:rPr>
          <w:rFonts w:ascii="宋体" w:cs="宋体"/>
          <w:kern w:val="0"/>
          <w:szCs w:val="21"/>
        </w:rPr>
        <w:br/>
      </w:r>
      <w:r>
        <w:rPr>
          <w:rFonts w:ascii="宋体" w:cs="宋体"/>
          <w:kern w:val="0"/>
          <w:szCs w:val="21"/>
        </w:rPr>
        <w:t>本题考查了天平的调节与读数、量筒读数、求密度等问题；要掌握天平的使用方法、读数方法，求出金属块的质量与体积，应用密度公式即可求出其密度。</w:t>
      </w:r>
    </w:p>
    <w:p w14:paraId="22071761"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列车从沈阳北到哈尔滨西路段运行的时间：</w:t>
      </w:r>
      <m:oMath>
        <m:r>
          <w:rPr>
            <w:rFonts w:ascii="Cambria Math" w:hAnsi="Cambria Math"/>
          </w:rPr>
          <m:t>t=11</m:t>
        </m:r>
      </m:oMath>
      <w:r>
        <w:rPr>
          <w:rFonts w:ascii="宋体" w:cs="宋体"/>
          <w:kern w:val="0"/>
          <w:szCs w:val="21"/>
        </w:rPr>
        <w:t>：</w:t>
      </w:r>
      <m:oMath>
        <m:r>
          <w:rPr>
            <w:rFonts w:ascii="Cambria Math" w:hAnsi="Cambria Math"/>
          </w:rPr>
          <m:t>36-9</m:t>
        </m:r>
      </m:oMath>
      <w:r>
        <w:rPr>
          <w:rFonts w:ascii="宋体" w:cs="宋体"/>
          <w:kern w:val="0"/>
          <w:szCs w:val="21"/>
        </w:rPr>
        <w:t>：</w:t>
      </w:r>
      <m:oMath>
        <m:r>
          <w:rPr>
            <w:rFonts w:ascii="Cambria Math" w:hAnsi="Cambria Math"/>
          </w:rPr>
          <m:t>36=2</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从沈阳北到哈尔滨西路段运行的路程：</w:t>
      </w:r>
      <m:oMath>
        <m:r>
          <w:rPr>
            <w:rFonts w:ascii="Cambria Math" w:hAnsi="Cambria Math"/>
          </w:rPr>
          <m:t>s=920km-380km=540km</m:t>
        </m:r>
      </m:oMath>
      <w:r>
        <w:rPr>
          <w:rFonts w:ascii="宋体" w:cs="宋体"/>
          <w:kern w:val="0"/>
          <w:szCs w:val="21"/>
        </w:rPr>
        <w:t>，</w:t>
      </w:r>
      <w:r>
        <w:rPr>
          <w:rFonts w:ascii="宋体" w:cs="宋体"/>
          <w:kern w:val="0"/>
          <w:szCs w:val="21"/>
        </w:rPr>
        <w:br/>
      </w:r>
      <w:r>
        <w:rPr>
          <w:rFonts w:ascii="宋体" w:cs="宋体"/>
          <w:kern w:val="0"/>
          <w:szCs w:val="21"/>
        </w:rPr>
        <w:t>列车速度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540km</m:t>
            </m:r>
          </m:num>
          <m:den>
            <m:r>
              <w:rPr>
                <w:rFonts w:ascii="Cambria Math" w:hAnsi="Cambria Math"/>
                <w:sz w:val="24"/>
                <w:szCs w:val="24"/>
              </w:rPr>
              <m:t>2</m:t>
            </m:r>
            <m:r>
              <w:rPr>
                <w:rFonts w:ascii="Cambria Math" w:hAnsi="Cambria Math"/>
                <w:sz w:val="24"/>
                <w:szCs w:val="24"/>
              </w:rPr>
              <m:t>h</m:t>
            </m:r>
          </m:den>
        </m:f>
        <m:r>
          <w:rPr>
            <w:rFonts w:ascii="Cambria Math" w:hAnsi="Cambria Math"/>
          </w:rPr>
          <m:t>=270km/h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列车的速度：</w:t>
      </w:r>
      <m:oMath>
        <m:r>
          <w:rPr>
            <w:rFonts w:ascii="Cambria Math" w:hAnsi="Cambria Math"/>
          </w:rPr>
          <m:t>v=270km/h=</m:t>
        </m:r>
        <m:r>
          <w:rPr>
            <w:rFonts w:ascii="Cambria Math" w:hAnsi="Cambria Math"/>
          </w:rPr>
          <m:t>75m/s</m:t>
        </m:r>
      </m:oMath>
      <w:r>
        <w:rPr>
          <w:rFonts w:ascii="宋体" w:cs="宋体"/>
          <w:kern w:val="0"/>
          <w:szCs w:val="21"/>
        </w:rPr>
        <w:t>，</w:t>
      </w:r>
      <w:r>
        <w:rPr>
          <w:rFonts w:ascii="宋体" w:cs="宋体"/>
          <w:kern w:val="0"/>
          <w:szCs w:val="21"/>
        </w:rPr>
        <w:br/>
      </w:r>
      <w:r>
        <w:rPr>
          <w:rFonts w:ascii="宋体" w:cs="宋体"/>
          <w:kern w:val="0"/>
          <w:szCs w:val="21"/>
        </w:rPr>
        <w:t>隧道的长度：</w:t>
      </w:r>
      <m:oMath>
        <m:sSub>
          <m:sSubPr>
            <m:ctrlPr>
              <w:rPr>
                <w:rFonts w:ascii="Cambria Math" w:hAnsi="Cambria Math"/>
              </w:rPr>
            </m:ctrlPr>
          </m:sSubPr>
          <m:e>
            <m:r>
              <w:rPr>
                <w:rFonts w:ascii="Cambria Math" w:hAnsi="Cambria Math"/>
              </w:rPr>
              <m:t>s</m:t>
            </m:r>
          </m:e>
          <m:sub>
            <m:r>
              <w:rPr>
                <w:rFonts w:ascii="Cambria Math" w:hAnsi="Cambria Math"/>
              </w:rPr>
              <m:t>隧道</m:t>
            </m:r>
          </m:sub>
        </m:sSub>
        <m: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m:t>
            </m:r>
          </m:sup>
        </m:sSup>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=75m/s×24s=1800m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高铁的长度：</w:t>
      </w:r>
      <m:oMath>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=8×15m=120m</m:t>
        </m:r>
      </m:oMath>
      <w:r>
        <w:rPr>
          <w:rFonts w:ascii="宋体" w:cs="宋体"/>
          <w:kern w:val="0"/>
          <w:szCs w:val="21"/>
        </w:rPr>
        <w:t>，</w:t>
      </w:r>
      <w:r>
        <w:rPr>
          <w:rFonts w:ascii="宋体" w:cs="宋体"/>
          <w:kern w:val="0"/>
          <w:szCs w:val="21"/>
        </w:rPr>
        <w:br/>
      </w:r>
      <w:r>
        <w:rPr>
          <w:rFonts w:ascii="宋体" w:cs="宋体"/>
          <w:kern w:val="0"/>
          <w:szCs w:val="21"/>
        </w:rPr>
        <w:t>高铁完全在桥上的路程：</w:t>
      </w:r>
      <m:oMath>
        <m:sSup>
          <m:sSupPr>
            <m:ctrlPr>
              <w:rPr>
                <w:rFonts w:ascii="Cambria Math" w:hAnsi="Cambria Math"/>
              </w:rPr>
            </m:ctrlPr>
          </m:sSupPr>
          <m:e>
            <m:r>
              <w:rPr>
                <w:rFonts w:ascii="Cambria Math" w:hAnsi="Cambria Math"/>
              </w:rPr>
              <m:t>s</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大桥</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=600m-120m=480m</m:t>
        </m:r>
      </m:oMath>
      <w:r>
        <w:rPr>
          <w:rFonts w:ascii="宋体" w:cs="宋体"/>
          <w:kern w:val="0"/>
          <w:szCs w:val="21"/>
        </w:rPr>
        <w:t>；</w:t>
      </w:r>
      <w:r>
        <w:rPr>
          <w:rFonts w:ascii="宋体" w:cs="宋体"/>
          <w:kern w:val="0"/>
          <w:szCs w:val="21"/>
        </w:rPr>
        <w:br/>
      </w:r>
      <w:r>
        <w:rPr>
          <w:rFonts w:ascii="宋体" w:cs="宋体"/>
          <w:kern w:val="0"/>
          <w:szCs w:val="21"/>
        </w:rPr>
        <w:t>高铁完全在桥上的时间：</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480m</m:t>
            </m:r>
          </m:num>
          <m:den>
            <m:r>
              <w:rPr>
                <w:rFonts w:ascii="Cambria Math" w:hAnsi="Cambria Math"/>
                <w:sz w:val="24"/>
                <w:szCs w:val="24"/>
              </w:rPr>
              <m:t>75m/s</m:t>
            </m:r>
          </m:den>
        </m:f>
        <m:r>
          <w:rPr>
            <w:rFonts w:ascii="Cambria Math" w:hAnsi="Cambria Math"/>
          </w:rPr>
          <m:t>=6.4s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沈阳北到哈尔滨西的平均速度是</w:t>
      </w:r>
      <m:oMath>
        <m:r>
          <w:rPr>
            <w:rFonts w:ascii="Cambria Math" w:hAnsi="Cambria Math"/>
          </w:rPr>
          <m:t>270km/h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该隧道的长度是</w:t>
      </w:r>
      <w:r>
        <w:rPr>
          <w:rFonts w:eastAsia="Times New Roman" w:hAnsi="Times New Roman"/>
          <w:kern w:val="0"/>
          <w:szCs w:val="21"/>
        </w:rPr>
        <w:t>1800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高铁完全在桥上的时间是</w:t>
      </w:r>
      <m:oMath>
        <m:r>
          <w:rPr>
            <w:rFonts w:ascii="Cambria Math" w:hAnsi="Cambria Math"/>
          </w:rPr>
          <m:t>6.4s</m:t>
        </m:r>
      </m:oMath>
      <w:r>
        <w:rPr>
          <w:rFonts w:ascii="宋体" w:cs="宋体"/>
          <w:kern w:val="0"/>
          <w:szCs w:val="21"/>
        </w:rPr>
        <w:t>。</w:t>
      </w:r>
      <w:r>
        <w:rPr>
          <w:rFonts w:eastAsia="Times New Roman" w:hAnsi="Times New Roman"/>
          <w:kern w:val="0"/>
          <w:sz w:val="24"/>
          <w:szCs w:val="24"/>
        </w:rPr>
        <w:t> </w:t>
      </w:r>
    </w:p>
    <w:p w14:paraId="0518A415"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列车从沈阳北出发时间为</w:t>
      </w:r>
      <w:r>
        <w:rPr>
          <w:rFonts w:eastAsia="Times New Roman" w:hAnsi="Times New Roman"/>
          <w:kern w:val="0"/>
          <w:szCs w:val="21"/>
        </w:rPr>
        <w:t>9</w:t>
      </w:r>
      <w:r>
        <w:rPr>
          <w:rFonts w:ascii="宋体" w:cs="宋体"/>
          <w:kern w:val="0"/>
          <w:szCs w:val="21"/>
        </w:rPr>
        <w:t>：</w:t>
      </w:r>
      <w:r>
        <w:rPr>
          <w:rFonts w:eastAsia="Times New Roman" w:hAnsi="Times New Roman"/>
          <w:kern w:val="0"/>
          <w:szCs w:val="21"/>
        </w:rPr>
        <w:t>36</w:t>
      </w:r>
      <w:r>
        <w:rPr>
          <w:rFonts w:ascii="宋体" w:cs="宋体"/>
          <w:kern w:val="0"/>
          <w:szCs w:val="21"/>
        </w:rPr>
        <w:t>，到哈尔滨西时间</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36</w:t>
      </w:r>
      <w:r>
        <w:rPr>
          <w:rFonts w:ascii="宋体" w:cs="宋体"/>
          <w:kern w:val="0"/>
          <w:szCs w:val="21"/>
        </w:rPr>
        <w:t>，由此可知此路段运行时间；由表格数据可求得路程，根据公式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求平均速度；</w:t>
      </w:r>
      <w:r>
        <w:rPr>
          <w:rFonts w:ascii="宋体" w:cs="宋体"/>
          <w:kern w:val="0"/>
          <w:szCs w:val="21"/>
        </w:rPr>
        <w:br/>
      </w:r>
      <m:oMath>
        <m:r>
          <w:rPr>
            <w:rFonts w:ascii="Cambria Math" w:hAnsi="Cambria Math"/>
          </w:rPr>
          <m:t>(2)</m:t>
        </m:r>
      </m:oMath>
      <w:r>
        <w:rPr>
          <w:rFonts w:ascii="宋体" w:cs="宋体"/>
          <w:kern w:val="0"/>
          <w:szCs w:val="21"/>
        </w:rPr>
        <w:t>已知列车的速度</w:t>
      </w:r>
      <m:oMath>
        <m:r>
          <w:rPr>
            <w:rFonts w:ascii="Cambria Math" w:hAnsi="Cambria Math"/>
          </w:rPr>
          <m:t>v'</m:t>
        </m:r>
      </m:oMath>
      <w:r>
        <w:rPr>
          <w:rFonts w:ascii="宋体" w:cs="宋体"/>
          <w:kern w:val="0"/>
          <w:szCs w:val="21"/>
        </w:rPr>
        <w:t>，根据</w:t>
      </w:r>
      <m:oMath>
        <m:sSub>
          <m:sSubPr>
            <m:ctrlPr>
              <w:rPr>
                <w:rFonts w:ascii="Cambria Math" w:hAnsi="Cambria Math"/>
              </w:rPr>
            </m:ctrlPr>
          </m:sSubPr>
          <m:e>
            <m:r>
              <w:rPr>
                <w:rFonts w:ascii="Cambria Math" w:hAnsi="Cambria Math"/>
              </w:rPr>
              <m:t>s</m:t>
            </m:r>
          </m:e>
          <m:sub>
            <m:r>
              <w:rPr>
                <w:rFonts w:ascii="Cambria Math" w:hAnsi="Cambria Math"/>
              </w:rPr>
              <m:t>隧道</m:t>
            </m:r>
          </m:sub>
        </m:sSub>
        <m: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m:t>
            </m:r>
          </m:sup>
        </m:sSup>
        <m:sSup>
          <m:sSupPr>
            <m:ctrlPr>
              <w:rPr>
                <w:rFonts w:ascii="Cambria Math" w:hAnsi="Cambria Math"/>
              </w:rPr>
            </m:ctrlPr>
          </m:sSupPr>
          <m:e>
            <m:r>
              <w:rPr>
                <w:rFonts w:ascii="Cambria Math" w:hAnsi="Cambria Math"/>
              </w:rPr>
              <m:t>t</m:t>
            </m:r>
          </m:e>
          <m:sup>
            <m:r>
              <w:rPr>
                <w:rFonts w:ascii="Cambria Math" w:hAnsi="Cambria Math"/>
              </w:rPr>
              <m:t>'</m:t>
            </m:r>
          </m:sup>
        </m:sSup>
      </m:oMath>
      <w:r>
        <w:rPr>
          <w:rFonts w:ascii="宋体" w:cs="宋体"/>
          <w:kern w:val="0"/>
          <w:szCs w:val="21"/>
        </w:rPr>
        <w:t>得出隧道的长度；</w:t>
      </w:r>
      <w:r>
        <w:rPr>
          <w:rFonts w:ascii="宋体" w:cs="宋体"/>
          <w:kern w:val="0"/>
          <w:szCs w:val="21"/>
        </w:rPr>
        <w:br/>
      </w:r>
      <m:oMath>
        <m:r>
          <w:rPr>
            <w:rFonts w:ascii="Cambria Math" w:hAnsi="Cambria Math"/>
          </w:rPr>
          <m:t>(3)</m:t>
        </m:r>
      </m:oMath>
      <w:r>
        <w:rPr>
          <w:rFonts w:ascii="宋体" w:cs="宋体"/>
          <w:kern w:val="0"/>
          <w:szCs w:val="21"/>
        </w:rPr>
        <w:t>列车全部在桥上行驶的路程等于桥长与车长之差，根据速度公式可求出列车全部在桥上行驶的时间。</w:t>
      </w:r>
      <w:r>
        <w:rPr>
          <w:rFonts w:ascii="宋体" w:cs="宋体"/>
          <w:kern w:val="0"/>
          <w:szCs w:val="21"/>
        </w:rPr>
        <w:br/>
      </w:r>
      <w:r>
        <w:rPr>
          <w:rFonts w:ascii="宋体" w:cs="宋体"/>
          <w:kern w:val="0"/>
          <w:szCs w:val="21"/>
        </w:rPr>
        <w:t>本题考查速度和时间的计算，关键是能够从列车时刻表中找到有用的数据。</w:t>
      </w:r>
    </w:p>
    <w:p w14:paraId="1D5B63D1"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石碑样品的体积</w:t>
      </w:r>
      <m:oMath>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石碑的密度是</w:t>
      </w:r>
      <m:oMath>
        <m:r>
          <w:rPr>
            <w:rFonts w:ascii="Cambria Math" w:hAnsi="Cambria Math"/>
          </w:rPr>
          <m:t>ρ=</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130g</m:t>
            </m:r>
          </m:num>
          <m:den>
            <m:r>
              <w:rPr>
                <w:rFonts w:ascii="Cambria Math" w:hAnsi="Cambria Math"/>
                <w:sz w:val="24"/>
                <w:szCs w:val="24"/>
              </w:rPr>
              <m:t>50c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=2.6g/c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石碑的质量是</w:t>
      </w:r>
      <m:oMath>
        <m:r>
          <w:rPr>
            <w:rFonts w:ascii="Cambria Math" w:hAnsi="Cambria Math"/>
          </w:rPr>
          <m:t>m=ρV=2.6×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kg=13t</m:t>
        </m:r>
      </m:oMath>
      <w:r>
        <w:rPr>
          <w:rFonts w:ascii="宋体" w:cs="宋体"/>
          <w:kern w:val="0"/>
          <w:szCs w:val="21"/>
        </w:rPr>
        <w:t>。</w:t>
      </w:r>
      <w:r>
        <w:rPr>
          <w:rFonts w:ascii="宋体" w:cs="宋体"/>
          <w:kern w:val="0"/>
          <w:szCs w:val="21"/>
        </w:rPr>
        <w:br/>
      </w:r>
      <w:r>
        <w:rPr>
          <w:rFonts w:ascii="宋体" w:cs="宋体"/>
          <w:kern w:val="0"/>
          <w:szCs w:val="21"/>
        </w:rPr>
        <w:t>答：</w:t>
      </w:r>
      <w:r>
        <w:rPr>
          <w:rFonts w:ascii="宋体" w:cs="宋体"/>
          <w:kern w:val="0"/>
          <w:szCs w:val="21"/>
        </w:rPr>
        <w:br/>
      </w:r>
      <m:oMath>
        <m:r>
          <w:rPr>
            <w:rFonts w:ascii="Cambria Math" w:hAnsi="Cambria Math"/>
          </w:rPr>
          <m:t>(1)</m:t>
        </m:r>
      </m:oMath>
      <w:r>
        <w:rPr>
          <w:rFonts w:ascii="宋体" w:cs="宋体"/>
          <w:kern w:val="0"/>
          <w:szCs w:val="21"/>
        </w:rPr>
        <w:t>石碑的密度是</w:t>
      </w:r>
      <m:oMath>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整块石碑的质量是</w:t>
      </w:r>
      <w:r>
        <w:rPr>
          <w:rFonts w:eastAsia="Times New Roman" w:hAnsi="Times New Roman"/>
          <w:kern w:val="0"/>
          <w:szCs w:val="21"/>
        </w:rPr>
        <w:t>13</w:t>
      </w:r>
      <w:r>
        <w:rPr>
          <w:rFonts w:eastAsia="Times New Roman" w:hAnsi="Times New Roman"/>
          <w:i/>
          <w:iCs/>
          <w:kern w:val="0"/>
          <w:szCs w:val="21"/>
        </w:rPr>
        <w:t>t</w:t>
      </w:r>
      <w:r>
        <w:rPr>
          <w:rFonts w:ascii="宋体" w:cs="宋体"/>
          <w:kern w:val="0"/>
          <w:szCs w:val="21"/>
        </w:rPr>
        <w:t>。</w:t>
      </w:r>
      <w:r>
        <w:rPr>
          <w:rFonts w:eastAsia="Times New Roman" w:hAnsi="Times New Roman"/>
          <w:kern w:val="0"/>
          <w:sz w:val="24"/>
          <w:szCs w:val="24"/>
        </w:rPr>
        <w:t> </w:t>
      </w:r>
    </w:p>
    <w:p w14:paraId="56110684"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已知样品的质量，首先根据量筒两次液面的高度差求出石碑样品的体积，然后利用密度公式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求出样品的密度，即石碑的密度；</w:t>
      </w:r>
      <w:r>
        <w:rPr>
          <w:rFonts w:ascii="宋体" w:cs="宋体"/>
          <w:kern w:val="0"/>
          <w:szCs w:val="21"/>
        </w:rPr>
        <w:br/>
      </w:r>
      <m:oMath>
        <m:r>
          <w:rPr>
            <w:rFonts w:ascii="Cambria Math" w:hAnsi="Cambria Math"/>
          </w:rPr>
          <m:t>(2)</m:t>
        </m:r>
      </m:oMath>
      <w:r>
        <w:rPr>
          <w:rFonts w:ascii="宋体" w:cs="宋体"/>
          <w:kern w:val="0"/>
          <w:szCs w:val="21"/>
        </w:rPr>
        <w:t>知道石碑的体积，根据公式</w:t>
      </w:r>
      <m:oMath>
        <m:r>
          <w:rPr>
            <w:rFonts w:ascii="Cambria Math" w:hAnsi="Cambria Math"/>
          </w:rPr>
          <m:t>m=ρV</m:t>
        </m:r>
      </m:oMath>
      <w:r>
        <w:rPr>
          <w:rFonts w:ascii="宋体" w:cs="宋体"/>
          <w:kern w:val="0"/>
          <w:szCs w:val="21"/>
        </w:rPr>
        <w:t>求出石碑的质量。</w:t>
      </w:r>
      <w:r>
        <w:rPr>
          <w:rFonts w:ascii="宋体" w:cs="宋体"/>
          <w:kern w:val="0"/>
          <w:szCs w:val="21"/>
        </w:rPr>
        <w:br/>
      </w:r>
      <w:r>
        <w:rPr>
          <w:rFonts w:ascii="宋体" w:cs="宋体"/>
          <w:kern w:val="0"/>
          <w:szCs w:val="21"/>
        </w:rPr>
        <w:t>本题主要考查密度的计算、密度公式的应用、对密度特性的理解，属于基础知识的考查，计算时要注意单位统一。</w:t>
      </w:r>
    </w:p>
    <w:p w14:paraId="6633DBA1" w14:textId="77777777" w:rsidR="00E856F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瓶中水的体积</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0.4kg</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瓶子的容积</w:t>
      </w:r>
      <m:oMath>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乌鸦投入瓶子中的石块的体积</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石块的质量</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石块</m:t>
            </m:r>
          </m:sub>
        </m:sSub>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=0.26kg</m:t>
        </m:r>
      </m:oMath>
      <w:r>
        <w:rPr>
          <w:rFonts w:ascii="宋体" w:cs="宋体"/>
          <w:kern w:val="0"/>
          <w:szCs w:val="21"/>
        </w:rPr>
        <w:t>，</w:t>
      </w:r>
      <w:r>
        <w:rPr>
          <w:rFonts w:ascii="宋体" w:cs="宋体"/>
          <w:kern w:val="0"/>
          <w:szCs w:val="21"/>
        </w:rPr>
        <w:br/>
      </w:r>
      <w:r>
        <w:rPr>
          <w:rFonts w:ascii="宋体" w:cs="宋体"/>
          <w:kern w:val="0"/>
          <w:szCs w:val="21"/>
        </w:rPr>
        <w:t>乌鸦投入石块后，瓶子、石块和水的总质量</w:t>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=0.5kg+0.4kg+0.26kg=1.16kg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瓶中水的体积是</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乌鸦投入瓶子中的石块的体积是</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乌鸦投入石块后，瓶子、石块和水的总质量是</w:t>
      </w:r>
      <m:oMath>
        <m:r>
          <w:rPr>
            <w:rFonts w:ascii="Cambria Math" w:hAnsi="Cambria Math"/>
          </w:rPr>
          <m:t>1.16kg</m:t>
        </m:r>
      </m:oMath>
      <w:r>
        <w:rPr>
          <w:rFonts w:ascii="宋体" w:cs="宋体"/>
          <w:kern w:val="0"/>
          <w:szCs w:val="21"/>
        </w:rPr>
        <w:t>。</w:t>
      </w:r>
      <w:r>
        <w:rPr>
          <w:rFonts w:eastAsia="Times New Roman" w:hAnsi="Times New Roman"/>
          <w:kern w:val="0"/>
          <w:sz w:val="24"/>
          <w:szCs w:val="24"/>
        </w:rPr>
        <w:t> </w:t>
      </w:r>
    </w:p>
    <w:p w14:paraId="6E7D9BFB" w14:textId="77777777" w:rsidR="00E856F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知道水的质量和密度，根据</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计算瓶中水的体积；</w:t>
      </w:r>
      <w:r>
        <w:rPr>
          <w:rFonts w:ascii="宋体" w:cs="宋体"/>
          <w:kern w:val="0"/>
          <w:szCs w:val="21"/>
        </w:rPr>
        <w:br/>
      </w:r>
      <m:oMath>
        <m:r>
          <w:rPr>
            <w:rFonts w:ascii="Cambria Math" w:hAnsi="Cambria Math"/>
          </w:rPr>
          <m:t>(2)</m:t>
        </m:r>
      </m:oMath>
      <w:r>
        <w:rPr>
          <w:rFonts w:ascii="宋体" w:cs="宋体"/>
          <w:kern w:val="0"/>
          <w:szCs w:val="21"/>
        </w:rPr>
        <w:t>乌鸦投入瓶子中的石块的体积等于瓶子的容积减去水的体积；</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m=ρV</m:t>
        </m:r>
      </m:oMath>
      <w:r>
        <w:rPr>
          <w:rFonts w:ascii="宋体" w:cs="宋体"/>
          <w:kern w:val="0"/>
          <w:szCs w:val="21"/>
        </w:rPr>
        <w:t>计算石块的质量，乌鸦投入石块后，瓶子、石块和水的总质量等于它们的质量之和。</w:t>
      </w:r>
      <w:r>
        <w:rPr>
          <w:rFonts w:ascii="宋体" w:cs="宋体"/>
          <w:kern w:val="0"/>
          <w:szCs w:val="21"/>
        </w:rPr>
        <w:br/>
      </w:r>
      <w:r>
        <w:rPr>
          <w:rFonts w:ascii="宋体" w:cs="宋体"/>
          <w:kern w:val="0"/>
          <w:szCs w:val="21"/>
        </w:rPr>
        <w:t>本题考查了密度公式及其变形公式的应用，能够搞清楚石块体积、水的体积和瓶子容积的关系，是解答本题的关键。</w:t>
      </w:r>
    </w:p>
    <w:sectPr w:rsidR="00E856F3" w:rsidSect="009D0B1B">
      <w:headerReference w:type="default" r:id="rId33"/>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DBD3" w14:textId="77777777" w:rsidR="009D0B1B" w:rsidRDefault="009D0B1B">
      <w:r>
        <w:separator/>
      </w:r>
    </w:p>
  </w:endnote>
  <w:endnote w:type="continuationSeparator" w:id="0">
    <w:p w14:paraId="5906D07E" w14:textId="77777777" w:rsidR="009D0B1B" w:rsidRDefault="009D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C33D" w14:textId="2B0E25D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756D5">
      <w:rPr>
        <w:noProof/>
      </w:rPr>
      <w:instrText>10</w:instrText>
    </w:r>
    <w:r>
      <w:fldChar w:fldCharType="end"/>
    </w:r>
    <w:r>
      <w:instrText xml:space="preserve"> </w:instrText>
    </w:r>
    <w:r>
      <w:fldChar w:fldCharType="separate"/>
    </w:r>
    <w:r w:rsidR="003756D5">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756D5">
      <w:rPr>
        <w:noProof/>
      </w:rPr>
      <w:instrText>20</w:instrText>
    </w:r>
    <w:r>
      <w:fldChar w:fldCharType="end"/>
    </w:r>
    <w:r>
      <w:instrText xml:space="preserve"> </w:instrText>
    </w:r>
    <w:r>
      <w:fldChar w:fldCharType="separate"/>
    </w:r>
    <w:r w:rsidR="003756D5">
      <w:rPr>
        <w:noProof/>
      </w:rPr>
      <w:t>20</w:t>
    </w:r>
    <w:r>
      <w:fldChar w:fldCharType="end"/>
    </w:r>
    <w:r>
      <w:rPr>
        <w:rFonts w:hint="eastAsia"/>
      </w:rPr>
      <w:t>页</w:t>
    </w:r>
  </w:p>
  <w:p w14:paraId="1B24D90C"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D418" w14:textId="77777777" w:rsidR="009D0B1B" w:rsidRDefault="009D0B1B">
      <w:r>
        <w:separator/>
      </w:r>
    </w:p>
  </w:footnote>
  <w:footnote w:type="continuationSeparator" w:id="0">
    <w:p w14:paraId="328C21B4" w14:textId="77777777" w:rsidR="009D0B1B" w:rsidRDefault="009D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EB7C"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75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756D5"/>
    <w:rsid w:val="0094729D"/>
    <w:rsid w:val="009D0B1B"/>
    <w:rsid w:val="009D662E"/>
    <w:rsid w:val="00AC1539"/>
    <w:rsid w:val="00B53878"/>
    <w:rsid w:val="00BC4DC9"/>
    <w:rsid w:val="00C70944"/>
    <w:rsid w:val="00C841D7"/>
    <w:rsid w:val="00DE1F19"/>
    <w:rsid w:val="00E856F3"/>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817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7361f4639-57fd-4e68-9b83-68e25fa903c7;37a2e8ef8-0cb4-4a37-a107-fce53a0cba1f,408226f72-d2fd-4ff6-8124-18ddb495f73c,4a13df1f8-63e0-47c0-b2b1-1c4f9081aa84,83f1a37cf-54fc-443e-ae3f-e0cca7d0c2e7,2005c3547-f4a2-41ad-8fea-fe1eb4c9de3d,8ea97f4a5-7730-4dd8-88fa-878061e405f1,7fe5f1de7-e1b5-4bd6-9460-7f1f74912a4b,06a2cf77a-34ae-4a34-84fa-6df6749e3e42,1b734b975-73a1-4c61-b842-2f82e7eae0dd,c4a1e607b-524f-4075-ab37-517b0eb712fc,85a0414a8-2d8a-4cc0-964f-48b68b91a8f0,21d6b9da3-f4e3-4ac0-ae8b-f82d2017545f,60197443c-6920-4424-9ef2-657690718752,03f33202f-880f-46ab-8465-2c5e2fb772bb,79c906610-c22f-46c9-b574-56cfc229b449,daf000d6a-8515-40e2-9bf8-e117e530e029,add9381bf-3845-441c-beef-443e745560f2,9907c521c-7642-44f3-92f1-9e5eeefd649b,1b47a4619-4f3d-4885-9042-552d6b049812,4ca4f3c44-4f00-470f-9021-872ef8ccdd73,6d217e264-4402-4ea1-8cf5-2b00f9154e54,2e70d186c-c1d4-4730-971d-106c4136efc0,a95665fed-0fba-4ceb-b43c-0c345afc82f9,1cd0500d0-b31c-4962-b938-f1c1b94b2df8,efa1ec90d-3181-4166-a0ea-50bc9b3f9e94,b594615b5-f7cf-4aed-9a73-a36a5794882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E319-EC25-40B7-9CF4-31F634A852E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2167</Words>
  <Characters>12358</Characters>
  <Application>Microsoft Office Word</Application>
  <DocSecurity>0</DocSecurity>
  <Lines>102</Lines>
  <Paragraphs>28</Paragraphs>
  <ScaleCrop>false</ScaleCrop>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736f4639-57fd-4e68-9b83-68e25fa903c7</dc:description>
  <cp:lastModifiedBy>Administrator</cp:lastModifiedBy>
  <cp:revision>270</cp:revision>
  <dcterms:created xsi:type="dcterms:W3CDTF">2011-01-13T09:46:00Z</dcterms:created>
  <dcterms:modified xsi:type="dcterms:W3CDTF">2024-01-25T12:22:00Z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