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7F00" w:rsidRPr="00274D43" w:rsidRDefault="00274D43" w:rsidP="00274D43">
      <w:pPr>
        <w:jc w:val="center"/>
        <w:rPr>
          <w:b/>
          <w:color w:val="FF0000"/>
          <w:sz w:val="44"/>
        </w:rPr>
      </w:pPr>
      <w:r w:rsidRPr="00274D43">
        <w:rPr>
          <w:rFonts w:hint="eastAsia"/>
          <w:b/>
          <w:color w:val="FF0000"/>
          <w:sz w:val="44"/>
        </w:rPr>
        <w:t>2020-2021</w:t>
      </w:r>
      <w:r w:rsidR="00B16457">
        <w:rPr>
          <w:rFonts w:hint="eastAsia"/>
          <w:b/>
          <w:color w:val="FF0000"/>
          <w:sz w:val="44"/>
        </w:rPr>
        <w:t>学年八年级物理上学期期末测试卷（</w:t>
      </w:r>
      <w:r w:rsidR="00DF13A4">
        <w:rPr>
          <w:rFonts w:hint="eastAsia"/>
          <w:b/>
          <w:color w:val="FF0000"/>
          <w:sz w:val="44"/>
        </w:rPr>
        <w:t>三</w:t>
      </w:r>
      <w:r w:rsidR="00B16457">
        <w:rPr>
          <w:rFonts w:hint="eastAsia"/>
          <w:b/>
          <w:color w:val="FF0000"/>
          <w:sz w:val="44"/>
        </w:rPr>
        <w:t>）（苏</w:t>
      </w:r>
      <w:r w:rsidRPr="00274D43">
        <w:rPr>
          <w:rFonts w:hint="eastAsia"/>
          <w:b/>
          <w:color w:val="FF0000"/>
          <w:sz w:val="44"/>
        </w:rPr>
        <w:t>科版）</w:t>
      </w:r>
    </w:p>
    <w:p w:rsidR="00274D43" w:rsidRDefault="00274D43" w:rsidP="00274D43">
      <w:pPr>
        <w:jc w:val="center"/>
        <w:rPr>
          <w:rFonts w:hint="eastAsia"/>
        </w:rPr>
      </w:pPr>
      <w:r>
        <w:rPr>
          <w:rFonts w:hint="eastAsia"/>
        </w:rPr>
        <w:t>学校</w:t>
      </w:r>
      <w:r>
        <w:rPr>
          <w:rFonts w:hint="eastAsia"/>
        </w:rPr>
        <w:t>:___________</w:t>
      </w:r>
      <w:r>
        <w:rPr>
          <w:rFonts w:hint="eastAsia"/>
        </w:rPr>
        <w:t>姓名：</w:t>
      </w:r>
      <w:r>
        <w:rPr>
          <w:rFonts w:hint="eastAsia"/>
        </w:rPr>
        <w:t>___________</w:t>
      </w:r>
      <w:r>
        <w:rPr>
          <w:rFonts w:hint="eastAsia"/>
        </w:rPr>
        <w:t>班级：</w:t>
      </w:r>
      <w:r>
        <w:rPr>
          <w:rFonts w:hint="eastAsia"/>
        </w:rPr>
        <w:t>___________</w:t>
      </w:r>
      <w:r>
        <w:rPr>
          <w:rFonts w:hint="eastAsia"/>
        </w:rPr>
        <w:t>考号：</w:t>
      </w:r>
      <w:r>
        <w:rPr>
          <w:rFonts w:hint="eastAsia"/>
        </w:rPr>
        <w:t>___________</w:t>
      </w:r>
    </w:p>
    <w:p w:rsidR="0078182B" w:rsidRDefault="0078182B" w:rsidP="0078182B">
      <w:pPr>
        <w:rPr>
          <w:b/>
        </w:rPr>
      </w:pPr>
      <w:r>
        <w:rPr>
          <w:rFonts w:hint="eastAsia"/>
          <w:b/>
        </w:rPr>
        <w:t>一、单选题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1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为改善大气环境空气质量，控制噪声污染，《济南市禁止燃放烟花爆竹的规定》从</w:t>
      </w:r>
      <w:r>
        <w:rPr>
          <w:rFonts w:eastAsia="Times New Roman"/>
        </w:rPr>
        <w:t>2018</w:t>
      </w:r>
      <w:r>
        <w:rPr>
          <w:rFonts w:ascii="宋体" w:hAnsi="宋体" w:cs="宋体" w:hint="eastAsia"/>
        </w:rPr>
        <w:t>年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月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日起实施。为了烘托春节的节日气氛，小军同学在网上下载了录制的“鞭炮声”存到</w:t>
      </w:r>
      <w:r>
        <w:rPr>
          <w:rFonts w:ascii="Times New Roman" w:eastAsia="宋体" w:hAnsi="Times New Roman" w:cs="Times New Roman"/>
        </w:rPr>
        <w:object w:dxaOrig="255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e9cfb671a6be48fa8c13ce34f94c4ae7" style="width:12.75pt;height:14.25pt" o:ole="">
            <v:imagedata r:id="rId5" o:title="eqIde9cfb671a6be48fa8c13ce34f94c4ae7"/>
          </v:shape>
          <o:OLEObject Type="Embed" ProgID="Equation.DSMT4" ShapeID="_x0000_i1025" DrawAspect="Content" ObjectID="_1674194146" r:id="rId6"/>
        </w:object>
      </w:r>
      <w:r>
        <w:rPr>
          <w:rFonts w:ascii="宋体" w:hAnsi="宋体" w:cs="宋体" w:hint="eastAsia"/>
        </w:rPr>
        <w:t>盘，插到随身听上播放。感觉这电子“鞭炮声”效果妙极了！这主要是因为它保证了（　　）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“鞭炮声”的响度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“鞭炮声”的音调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“鞭炮声”的音色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绿色环保的效果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2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关于下列声现象，说法不正确的是（　　）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/>
          <w:noProof/>
        </w:rPr>
        <w:drawing>
          <wp:inline distT="0" distB="0" distL="0" distR="0">
            <wp:extent cx="1085850" cy="847725"/>
            <wp:effectExtent l="0" t="0" r="0" b="9525"/>
            <wp:docPr id="22" name="图片 22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 xml:space="preserve"> 琴声是通过琴弦的振动产生的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/>
          <w:noProof/>
        </w:rPr>
        <w:drawing>
          <wp:inline distT="0" distB="0" distL="0" distR="0">
            <wp:extent cx="1552575" cy="723900"/>
            <wp:effectExtent l="0" t="0" r="9525" b="0"/>
            <wp:docPr id="21" name="图片 21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2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 xml:space="preserve"> 青蛙“呱呱”的叫声是由于鸣囊的振动产生的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/>
          <w:noProof/>
        </w:rPr>
        <w:drawing>
          <wp:inline distT="0" distB="0" distL="0" distR="0">
            <wp:extent cx="1038225" cy="942975"/>
            <wp:effectExtent l="0" t="0" r="9525" b="9525"/>
            <wp:docPr id="20" name="图片 20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 xml:space="preserve"> 鼓声在空气中是以声波的形式传播的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/>
          <w:noProof/>
        </w:rPr>
        <w:drawing>
          <wp:inline distT="0" distB="0" distL="0" distR="0">
            <wp:extent cx="819150" cy="1104900"/>
            <wp:effectExtent l="0" t="0" r="0" b="0"/>
            <wp:docPr id="19" name="图片 19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4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 xml:space="preserve"> 敲击暖气管的声音是通过空气传遍楼内各处的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3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关于噪声的控制，下列说法正确的是（　　）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城市高架公路两边架设隔音屏障，是为了在声源处消除噪声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在城市中禁止汽车鸣喇叭，是为了阻断噪声的传播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lastRenderedPageBreak/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用吸声材料装饰剧院的内墙，是为了防止噪声的产生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飞机场上维修飞机的人员通常佩戴耳罩，是为了在人耳处减少噪声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4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以下温度中最接近</w:t>
      </w:r>
      <w:r>
        <w:rPr>
          <w:rFonts w:eastAsia="Times New Roman"/>
        </w:rPr>
        <w:t>26°C</w:t>
      </w:r>
      <w:r>
        <w:rPr>
          <w:rFonts w:ascii="宋体" w:hAnsi="宋体" w:cs="宋体" w:hint="eastAsia"/>
        </w:rPr>
        <w:t>的是（　　）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横县本地冬天最低气温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让人感觉温暖舒适的气温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健康成年人的体温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水沸腾时的温度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5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水，是一切生命之源。</w:t>
      </w:r>
      <w:r>
        <w:rPr>
          <w:rFonts w:eastAsia="Times New Roman"/>
        </w:rPr>
        <w:t> </w:t>
      </w:r>
      <w:r>
        <w:rPr>
          <w:rFonts w:ascii="宋体" w:hAnsi="宋体" w:cs="宋体" w:hint="eastAsia"/>
        </w:rPr>
        <w:t xml:space="preserve">有了它，才构成了这个蔚蓝的星球。有了它，整个世界才有了生命的气息。下列图中水的三态之间转化过程所对应的物态变化名称、标注都正确的是（　</w:t>
      </w:r>
      <w:r>
        <w:rPr>
          <w:rFonts w:eastAsia="Times New Roman"/>
        </w:rPr>
        <w:t xml:space="preserve">   </w:t>
      </w:r>
      <w:r>
        <w:rPr>
          <w:rFonts w:ascii="宋体" w:hAnsi="宋体" w:cs="宋体" w:hint="eastAsia"/>
        </w:rPr>
        <w:t xml:space="preserve">　）</w:t>
      </w:r>
    </w:p>
    <w:p w:rsidR="0078182B" w:rsidRDefault="0078182B" w:rsidP="0078182B"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cs="Times New Roman" w:hint="eastAsia"/>
        </w:rPr>
      </w:pPr>
      <w:r>
        <w:t>A</w:t>
      </w:r>
      <w:r>
        <w:rPr>
          <w:rFonts w:hint="eastAsia"/>
        </w:rPr>
        <w:t>．</w:t>
      </w:r>
      <w:r>
        <w:rPr>
          <w:noProof/>
        </w:rPr>
        <w:drawing>
          <wp:inline distT="0" distB="0" distL="0" distR="0">
            <wp:extent cx="914400" cy="904875"/>
            <wp:effectExtent l="0" t="0" r="0" b="9525"/>
            <wp:docPr id="18" name="图片 18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76948088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  <w:t>B</w:t>
      </w:r>
      <w:r>
        <w:rPr>
          <w:rFonts w:hint="eastAsia"/>
        </w:rPr>
        <w:t>．</w:t>
      </w:r>
      <w:r>
        <w:rPr>
          <w:noProof/>
        </w:rPr>
        <w:drawing>
          <wp:inline distT="0" distB="0" distL="0" distR="0">
            <wp:extent cx="914400" cy="904875"/>
            <wp:effectExtent l="0" t="0" r="0" b="9525"/>
            <wp:docPr id="17" name="图片 17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6940922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tabs>
          <w:tab w:val="left" w:pos="4153"/>
        </w:tabs>
        <w:spacing w:line="360" w:lineRule="auto"/>
        <w:jc w:val="left"/>
        <w:textAlignment w:val="center"/>
      </w:pPr>
      <w:r>
        <w:t>C</w:t>
      </w:r>
      <w:r>
        <w:rPr>
          <w:rFonts w:hint="eastAsia"/>
        </w:rPr>
        <w:t>．</w:t>
      </w:r>
      <w:r>
        <w:rPr>
          <w:noProof/>
        </w:rPr>
        <w:drawing>
          <wp:inline distT="0" distB="0" distL="0" distR="0">
            <wp:extent cx="914400" cy="904875"/>
            <wp:effectExtent l="0" t="0" r="0" b="9525"/>
            <wp:docPr id="16" name="图片 16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67364445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  <w:t>D</w:t>
      </w:r>
      <w:r>
        <w:rPr>
          <w:rFonts w:hint="eastAsia"/>
        </w:rPr>
        <w:t>．</w:t>
      </w:r>
      <w:r>
        <w:rPr>
          <w:noProof/>
        </w:rPr>
        <w:drawing>
          <wp:inline distT="0" distB="0" distL="0" distR="0">
            <wp:extent cx="914400" cy="904875"/>
            <wp:effectExtent l="0" t="0" r="0" b="9525"/>
            <wp:docPr id="15" name="图片 15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74256953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spacing w:before="180" w:line="360" w:lineRule="auto"/>
        <w:jc w:val="left"/>
        <w:textAlignment w:val="center"/>
        <w:rPr>
          <w:rFonts w:ascii="宋体" w:hAnsi="宋体" w:cs="宋体"/>
        </w:rPr>
      </w:pPr>
      <w:r>
        <w:t>6</w:t>
      </w:r>
      <w:r>
        <w:rPr>
          <w:rFonts w:hint="eastAsia"/>
        </w:rPr>
        <w:t>．</w:t>
      </w:r>
      <w:r>
        <w:rPr>
          <w:rFonts w:eastAsia="Times New Roman"/>
        </w:rPr>
        <w:t>“</w:t>
      </w:r>
      <w:r>
        <w:rPr>
          <w:rFonts w:ascii="宋体" w:hAnsi="宋体" w:cs="宋体" w:hint="eastAsia"/>
        </w:rPr>
        <w:t>赏中华诗词、寻文化基因、品生活之美</w:t>
      </w:r>
      <w:r>
        <w:rPr>
          <w:rFonts w:eastAsia="Times New Roman"/>
        </w:rPr>
        <w:t>”</w:t>
      </w:r>
      <w:r>
        <w:rPr>
          <w:rFonts w:ascii="宋体" w:hAnsi="宋体" w:cs="宋体" w:hint="eastAsia"/>
        </w:rPr>
        <w:t>的《中国诗词大会》，这一电视节目深受观众的青睐，对下列古诗文中涉及的热现象进行解释，其中正确的是（　　）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“腾蛇乘雾，终为土灰”雾的形成是汽化现象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“雾凇沆砀，天与云与山与水，上下一白”雾凇的形成是凝固现象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“青青园中葵，朝露待日晞”露在日出后逐渐消失是升华现象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“月落乌啼霜满天，江枫渔火对愁眠”霜的形成是凝华现象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7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“新冠肺炎”疫情期间，我们经常使用一种叫“额温枪”的测温仪器，只要把“枪口”对准人的额头或手腕，“枪尾”的显示屏就能用数字直接报告人体的温度，额温枪测温利用的是（　　）</w:t>
      </w:r>
    </w:p>
    <w:p w:rsidR="0078182B" w:rsidRDefault="0078182B" w:rsidP="0078182B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红外线</w:t>
      </w:r>
      <w:r>
        <w:tab/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紫外线</w:t>
      </w:r>
      <w:r>
        <w:tab/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超声波</w:t>
      </w:r>
      <w:r>
        <w:tab/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次声波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8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若要使图中的反射光线射中墙上的目标，在激光笔不动的情况下，可将平面镜（　　）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Times New Roman" w:hAnsi="Times New Roman" w:cs="Times New Roman" w:hint="eastAsia"/>
        </w:rPr>
      </w:pPr>
      <w:r>
        <w:rPr>
          <w:noProof/>
        </w:rPr>
        <w:lastRenderedPageBreak/>
        <w:drawing>
          <wp:inline distT="0" distB="0" distL="0" distR="0">
            <wp:extent cx="1323975" cy="990600"/>
            <wp:effectExtent l="0" t="0" r="9525" b="0"/>
            <wp:docPr id="14" name="图片 14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27264033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水平向右移动</w:t>
      </w:r>
      <w:r>
        <w:tab/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水平向左移动</w:t>
      </w:r>
      <w:r>
        <w:tab/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竖直向下移动</w:t>
      </w:r>
      <w:r>
        <w:tab/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竖直向上移动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9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小阳站在穿衣镜前</w:t>
      </w:r>
      <w:r>
        <w:rPr>
          <w:rFonts w:eastAsia="Times New Roman"/>
        </w:rPr>
        <w:t>3m</w:t>
      </w:r>
      <w:r>
        <w:rPr>
          <w:rFonts w:ascii="宋体" w:hAnsi="宋体" w:cs="宋体" w:hint="eastAsia"/>
        </w:rPr>
        <w:t>处，以</w:t>
      </w:r>
      <w:r>
        <w:rPr>
          <w:rFonts w:eastAsia="Times New Roman"/>
        </w:rPr>
        <w:t>1m/s</w:t>
      </w:r>
      <w:r>
        <w:rPr>
          <w:rFonts w:ascii="宋体" w:hAnsi="宋体" w:cs="宋体" w:hint="eastAsia"/>
        </w:rPr>
        <w:t>的速度匀速靠近穿衣镜，下列说法正确的是（　　）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穿衣镜中小阳的像不能用光屏承接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以穿衣镜中小阳的像为参照物，小阳是静止的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穿衣镜中小阳的像逐渐变大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</w:rPr>
      </w:pPr>
      <w:r>
        <w:t>D</w:t>
      </w:r>
      <w:r>
        <w:rPr>
          <w:rFonts w:hint="eastAsia"/>
        </w:rPr>
        <w:t>．</w:t>
      </w:r>
      <w:r>
        <w:rPr>
          <w:rFonts w:eastAsia="Times New Roman"/>
        </w:rPr>
        <w:t>2s</w:t>
      </w:r>
      <w:r>
        <w:rPr>
          <w:rFonts w:ascii="宋体" w:hAnsi="宋体" w:cs="宋体" w:hint="eastAsia"/>
        </w:rPr>
        <w:t>后穿衣镜中小阳的像与小阳的距离是</w:t>
      </w:r>
      <w:r>
        <w:rPr>
          <w:rFonts w:eastAsia="Times New Roman"/>
        </w:rPr>
        <w:t>1m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t>10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下列光现象与形成原因的对应关系连线正确的是（　　）</w:t>
      </w:r>
    </w:p>
    <w:p w:rsidR="0078182B" w:rsidRDefault="0078182B" w:rsidP="0078182B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手影游戏</w:t>
      </w:r>
      <w:r>
        <w:rPr>
          <w:rFonts w:eastAsia="Times New Roman"/>
        </w:rPr>
        <w:t>——</w:t>
      </w:r>
      <w:r>
        <w:rPr>
          <w:rFonts w:ascii="宋体" w:hAnsi="宋体" w:cs="宋体" w:hint="eastAsia"/>
        </w:rPr>
        <w:t>光的折射</w:t>
      </w:r>
      <w:r>
        <w:tab/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雨后彩虹</w:t>
      </w:r>
      <w:r>
        <w:rPr>
          <w:rFonts w:eastAsia="Times New Roman"/>
        </w:rPr>
        <w:t>——</w:t>
      </w:r>
      <w:r>
        <w:rPr>
          <w:rFonts w:ascii="宋体" w:hAnsi="宋体" w:cs="宋体" w:hint="eastAsia"/>
        </w:rPr>
        <w:t>光的漫反射</w:t>
      </w:r>
    </w:p>
    <w:p w:rsidR="0078182B" w:rsidRDefault="0078182B" w:rsidP="0078182B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海市蜃楼</w:t>
      </w:r>
      <w:r>
        <w:rPr>
          <w:rFonts w:eastAsia="Times New Roman"/>
        </w:rPr>
        <w:t>——</w:t>
      </w:r>
      <w:r>
        <w:rPr>
          <w:rFonts w:ascii="宋体" w:hAnsi="宋体" w:cs="宋体" w:hint="eastAsia"/>
        </w:rPr>
        <w:t>光的反射</w:t>
      </w:r>
      <w:r>
        <w:tab/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小孔成像</w:t>
      </w:r>
      <w:r>
        <w:rPr>
          <w:rFonts w:eastAsia="Times New Roman"/>
        </w:rPr>
        <w:t>——</w:t>
      </w:r>
      <w:r>
        <w:rPr>
          <w:rFonts w:ascii="宋体" w:hAnsi="宋体" w:cs="宋体" w:hint="eastAsia"/>
        </w:rPr>
        <w:t>光沿直线传播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11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如图，</w:t>
      </w:r>
      <w:r>
        <w:rPr>
          <w:rFonts w:eastAsia="Times New Roman"/>
        </w:rPr>
        <w:t>A</w:t>
      </w:r>
      <w:r>
        <w:rPr>
          <w:rFonts w:ascii="宋体" w:hAnsi="宋体" w:cs="宋体" w:hint="eastAsia"/>
        </w:rPr>
        <w:t>、</w:t>
      </w:r>
      <w:r>
        <w:rPr>
          <w:rFonts w:eastAsia="Times New Roman"/>
        </w:rPr>
        <w:t>B</w:t>
      </w:r>
      <w:r>
        <w:rPr>
          <w:rFonts w:ascii="宋体" w:hAnsi="宋体" w:cs="宋体" w:hint="eastAsia"/>
        </w:rPr>
        <w:t>、</w:t>
      </w:r>
      <w:r>
        <w:rPr>
          <w:rFonts w:eastAsia="Times New Roman"/>
        </w:rPr>
        <w:t>C</w:t>
      </w:r>
      <w:r>
        <w:rPr>
          <w:rFonts w:ascii="宋体" w:hAnsi="宋体" w:cs="宋体" w:hint="eastAsia"/>
        </w:rPr>
        <w:t>、</w:t>
      </w:r>
      <w:r>
        <w:rPr>
          <w:rFonts w:eastAsia="Times New Roman"/>
        </w:rPr>
        <w:t>D</w:t>
      </w:r>
      <w:r>
        <w:rPr>
          <w:rFonts w:ascii="宋体" w:hAnsi="宋体" w:cs="宋体" w:hint="eastAsia"/>
        </w:rPr>
        <w:t>是通过透镜（图中未画出）改变光的传播方向的情形，使用凸透镜的是（　　）</w:t>
      </w:r>
    </w:p>
    <w:p w:rsidR="0078182B" w:rsidRDefault="0078182B" w:rsidP="0078182B"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cs="Times New Roman" w:hint="eastAsia"/>
        </w:rPr>
      </w:pPr>
      <w:r>
        <w:t>A</w:t>
      </w:r>
      <w:r>
        <w:rPr>
          <w:rFonts w:hint="eastAsia"/>
        </w:rPr>
        <w:t>．</w:t>
      </w:r>
      <w:r>
        <w:rPr>
          <w:noProof/>
        </w:rPr>
        <w:drawing>
          <wp:inline distT="0" distB="0" distL="0" distR="0">
            <wp:extent cx="1019175" cy="704850"/>
            <wp:effectExtent l="0" t="0" r="9525" b="0"/>
            <wp:docPr id="13" name="图片 13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52579363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  <w:t>B</w:t>
      </w:r>
      <w:r>
        <w:rPr>
          <w:rFonts w:hint="eastAsia"/>
        </w:rPr>
        <w:t>．</w:t>
      </w:r>
      <w:r>
        <w:rPr>
          <w:noProof/>
        </w:rPr>
        <w:drawing>
          <wp:inline distT="0" distB="0" distL="0" distR="0">
            <wp:extent cx="1028700" cy="809625"/>
            <wp:effectExtent l="0" t="0" r="0" b="9525"/>
            <wp:docPr id="12" name="图片 12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8226605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tabs>
          <w:tab w:val="left" w:pos="4153"/>
        </w:tabs>
        <w:spacing w:line="360" w:lineRule="auto"/>
        <w:jc w:val="left"/>
        <w:textAlignment w:val="center"/>
      </w:pPr>
      <w:r>
        <w:t>C</w:t>
      </w:r>
      <w:r>
        <w:rPr>
          <w:rFonts w:hint="eastAsia"/>
        </w:rPr>
        <w:t>．</w:t>
      </w:r>
      <w:r>
        <w:rPr>
          <w:noProof/>
        </w:rPr>
        <w:drawing>
          <wp:inline distT="0" distB="0" distL="0" distR="0">
            <wp:extent cx="866775" cy="733425"/>
            <wp:effectExtent l="0" t="0" r="9525" b="9525"/>
            <wp:docPr id="11" name="图片 11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50593420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  <w:t>D</w:t>
      </w:r>
      <w:r>
        <w:rPr>
          <w:rFonts w:hint="eastAsia"/>
        </w:rPr>
        <w:t>．</w:t>
      </w:r>
      <w:r>
        <w:rPr>
          <w:noProof/>
        </w:rPr>
        <w:drawing>
          <wp:inline distT="0" distB="0" distL="0" distR="0">
            <wp:extent cx="1047750" cy="733425"/>
            <wp:effectExtent l="0" t="0" r="0" b="9525"/>
            <wp:docPr id="10" name="图片 10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1274079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spacing w:line="360" w:lineRule="auto"/>
        <w:ind w:right="105"/>
        <w:jc w:val="left"/>
        <w:textAlignment w:val="center"/>
        <w:rPr>
          <w:rFonts w:ascii="宋体" w:hAnsi="宋体" w:cs="宋体"/>
        </w:rPr>
      </w:pPr>
      <w:r>
        <w:t>12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如图所示，在发光的灯泡附近放置一凸透镜，在远处的墙壁上出现了灯丝清晰的像。关于此像，下列说法不正确的是（　　）</w:t>
      </w:r>
    </w:p>
    <w:p w:rsidR="0078182B" w:rsidRDefault="0078182B" w:rsidP="0078182B">
      <w:pPr>
        <w:spacing w:line="360" w:lineRule="auto"/>
        <w:ind w:right="105"/>
        <w:jc w:val="left"/>
        <w:textAlignment w:val="center"/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>
            <wp:extent cx="2647950" cy="1238250"/>
            <wp:effectExtent l="0" t="0" r="0" b="0"/>
            <wp:docPr id="9" name="图片 9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像是倒立的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像是缩小的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lastRenderedPageBreak/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像是实像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像比灯丝暗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13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在百米赛跑中，甲、乙两个同学所用的时间分别为</w:t>
      </w:r>
      <w:r>
        <w:rPr>
          <w:rFonts w:eastAsia="Times New Roman"/>
        </w:rPr>
        <w:t>15s</w:t>
      </w:r>
      <w:r>
        <w:rPr>
          <w:rFonts w:ascii="宋体" w:hAnsi="宋体" w:cs="宋体" w:hint="eastAsia"/>
        </w:rPr>
        <w:t>和</w:t>
      </w:r>
      <w:r>
        <w:rPr>
          <w:rFonts w:eastAsia="Times New Roman"/>
        </w:rPr>
        <w:t>14s</w:t>
      </w:r>
      <w:r>
        <w:rPr>
          <w:rFonts w:ascii="宋体" w:hAnsi="宋体" w:cs="宋体" w:hint="eastAsia"/>
        </w:rPr>
        <w:t>，则（　　）</w:t>
      </w:r>
    </w:p>
    <w:p w:rsidR="0078182B" w:rsidRDefault="0078182B" w:rsidP="0078182B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甲的速度始终小于乙的速度</w:t>
      </w:r>
      <w:r>
        <w:tab/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甲的平均速度小于乙的平均速度</w:t>
      </w:r>
    </w:p>
    <w:p w:rsidR="0078182B" w:rsidRDefault="0078182B" w:rsidP="0078182B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乙的速度始终小于甲的速度</w:t>
      </w:r>
      <w:r>
        <w:tab/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甲的平均速度大于乙的平均速度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14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在青铜峡峡谷，有一支漂流探险队乘橡皮船顺水下漂，以下说法正确的是（　　）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以岸边的树为参照物，船是静止的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以船为参照物，人是运动的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以人为参照物，岸边的树是运动的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以河水为参照物，船是的静止的</w:t>
      </w:r>
    </w:p>
    <w:p w:rsidR="0078182B" w:rsidRDefault="0078182B" w:rsidP="0078182B">
      <w:pPr>
        <w:rPr>
          <w:rFonts w:ascii="Times New Roman" w:hAnsi="Times New Roman" w:cs="Times New Roman" w:hint="eastAsia"/>
        </w:rPr>
      </w:pPr>
    </w:p>
    <w:p w:rsidR="0078182B" w:rsidRDefault="0078182B" w:rsidP="0078182B">
      <w:pPr>
        <w:rPr>
          <w:b/>
        </w:rPr>
      </w:pPr>
      <w:r>
        <w:rPr>
          <w:rFonts w:hint="eastAsia"/>
          <w:b/>
        </w:rPr>
        <w:t>二、多选题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15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甲、乙两辆车沿着同一方向做直线运动时，它们行驶的路程</w:t>
      </w:r>
      <w:r>
        <w:rPr>
          <w:rFonts w:eastAsia="Times New Roman"/>
          <w:i/>
        </w:rPr>
        <w:t>s</w:t>
      </w:r>
      <w:r>
        <w:rPr>
          <w:rFonts w:ascii="宋体" w:hAnsi="宋体" w:cs="宋体" w:hint="eastAsia"/>
        </w:rPr>
        <w:t>随时间</w:t>
      </w:r>
      <w:r>
        <w:rPr>
          <w:rFonts w:eastAsia="Times New Roman"/>
          <w:i/>
        </w:rPr>
        <w:t>t</w:t>
      </w:r>
      <w:r>
        <w:rPr>
          <w:rFonts w:ascii="宋体" w:hAnsi="宋体" w:cs="宋体" w:hint="eastAsia"/>
        </w:rPr>
        <w:t>变化的图像如图所示。根据图像提供的信息，下列判断正确的是（　　）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>
            <wp:extent cx="2209800" cy="1866900"/>
            <wp:effectExtent l="0" t="0" r="0" b="0"/>
            <wp:docPr id="8" name="图片 8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97372802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甲车在做匀速直线运动</w:t>
      </w:r>
      <w:r>
        <w:tab/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前</w:t>
      </w:r>
      <w:r>
        <w:rPr>
          <w:rFonts w:eastAsia="Times New Roman"/>
        </w:rPr>
        <w:t>3s</w:t>
      </w:r>
      <w:r>
        <w:rPr>
          <w:rFonts w:ascii="宋体" w:hAnsi="宋体" w:cs="宋体" w:hint="eastAsia"/>
        </w:rPr>
        <w:t>内，甲车的速度小于乙车的速度</w:t>
      </w:r>
    </w:p>
    <w:p w:rsidR="0078182B" w:rsidRDefault="0078182B" w:rsidP="0078182B"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当</w:t>
      </w:r>
      <w:r>
        <w:rPr>
          <w:rFonts w:eastAsia="Times New Roman"/>
          <w:i/>
        </w:rPr>
        <w:t>t</w:t>
      </w:r>
      <w:r>
        <w:rPr>
          <w:rFonts w:eastAsia="Times New Roman"/>
        </w:rPr>
        <w:t>=3s</w:t>
      </w:r>
      <w:r>
        <w:rPr>
          <w:rFonts w:ascii="宋体" w:hAnsi="宋体" w:cs="宋体" w:hint="eastAsia"/>
        </w:rPr>
        <w:t>时，乙车通过的路程是</w:t>
      </w:r>
      <w:r>
        <w:rPr>
          <w:rFonts w:eastAsia="Times New Roman"/>
        </w:rPr>
        <w:t>90m</w:t>
      </w:r>
      <w:r>
        <w:tab/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当</w:t>
      </w:r>
      <w:r>
        <w:rPr>
          <w:rFonts w:eastAsia="Times New Roman"/>
          <w:i/>
        </w:rPr>
        <w:t>t</w:t>
      </w:r>
      <w:r>
        <w:rPr>
          <w:rFonts w:eastAsia="Times New Roman"/>
        </w:rPr>
        <w:t>=6s</w:t>
      </w:r>
      <w:r>
        <w:rPr>
          <w:rFonts w:ascii="宋体" w:hAnsi="宋体" w:cs="宋体" w:hint="eastAsia"/>
        </w:rPr>
        <w:t>时，甲、乙两车相距</w:t>
      </w:r>
      <w:r>
        <w:rPr>
          <w:rFonts w:eastAsia="Times New Roman"/>
        </w:rPr>
        <w:t>60m</w:t>
      </w:r>
    </w:p>
    <w:p w:rsidR="0078182B" w:rsidRDefault="0078182B" w:rsidP="0078182B">
      <w:pPr>
        <w:rPr>
          <w:rFonts w:eastAsia="宋体"/>
        </w:rPr>
      </w:pPr>
    </w:p>
    <w:p w:rsidR="0078182B" w:rsidRDefault="0078182B" w:rsidP="0078182B"/>
    <w:p w:rsidR="0078182B" w:rsidRDefault="0078182B" w:rsidP="0078182B">
      <w:pPr>
        <w:rPr>
          <w:b/>
        </w:rPr>
      </w:pPr>
      <w:r>
        <w:rPr>
          <w:rFonts w:hint="eastAsia"/>
          <w:b/>
        </w:rPr>
        <w:t>三、填空题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16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“二十四节气”是中华民族智慧的结晶，有关节气的谚语：“惊蛰云不停，寒到五月中”，云是空气中的水蒸气</w:t>
      </w:r>
      <w:r>
        <w:t>___________</w:t>
      </w:r>
      <w:r>
        <w:rPr>
          <w:rFonts w:ascii="宋体" w:hAnsi="宋体" w:cs="宋体" w:hint="eastAsia"/>
        </w:rPr>
        <w:t>形成的小水滴；“霜降有霜，米谷满仓”，霜是空气中的水蒸气</w:t>
      </w:r>
      <w:r>
        <w:t>___________</w:t>
      </w:r>
      <w:r>
        <w:rPr>
          <w:rFonts w:ascii="宋体" w:hAnsi="宋体" w:cs="宋体" w:hint="eastAsia"/>
        </w:rPr>
        <w:t>形成的小冰晶；“小寒冻土，大寒冻河”，河水结冰是</w:t>
      </w:r>
      <w:r>
        <w:t>___________</w:t>
      </w:r>
      <w:r>
        <w:rPr>
          <w:rFonts w:ascii="宋体" w:hAnsi="宋体" w:cs="宋体" w:hint="eastAsia"/>
        </w:rPr>
        <w:t>现象。（以上三空填物态变化名称）</w:t>
      </w:r>
    </w:p>
    <w:p w:rsidR="0078182B" w:rsidRDefault="0078182B" w:rsidP="0078182B">
      <w:pPr>
        <w:spacing w:before="165" w:line="360" w:lineRule="auto"/>
        <w:jc w:val="left"/>
        <w:textAlignment w:val="center"/>
        <w:rPr>
          <w:rFonts w:ascii="宋体" w:hAnsi="宋体" w:cs="宋体" w:hint="eastAsia"/>
        </w:rPr>
      </w:pPr>
      <w:r>
        <w:t>17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自己来制作“水瓶琴”，如图所示，在</w:t>
      </w:r>
      <w:r>
        <w:rPr>
          <w:rFonts w:eastAsia="Times New Roman"/>
        </w:rPr>
        <w:t>8</w:t>
      </w:r>
      <w:r>
        <w:rPr>
          <w:rFonts w:ascii="宋体" w:hAnsi="宋体" w:cs="宋体" w:hint="eastAsia"/>
        </w:rPr>
        <w:t>个相同的水瓶中，灌入质量不同的水，水面的</w:t>
      </w:r>
      <w:r>
        <w:rPr>
          <w:rFonts w:ascii="宋体" w:hAnsi="宋体" w:cs="宋体" w:hint="eastAsia"/>
        </w:rPr>
        <w:lastRenderedPageBreak/>
        <w:t>高度不等。若用嘴依次吹瓶口，也可以发出不同音调的声音，此时的声源是</w:t>
      </w:r>
      <w:r>
        <w:t>________</w:t>
      </w:r>
      <w:r>
        <w:rPr>
          <w:rFonts w:ascii="宋体" w:hAnsi="宋体" w:cs="宋体" w:hint="eastAsia"/>
        </w:rPr>
        <w:t>（选填“空气柱”或“瓶和水”），瓶中的空气柱越短，振动得越</w:t>
      </w:r>
      <w:r>
        <w:t>________</w:t>
      </w:r>
      <w:r>
        <w:rPr>
          <w:rFonts w:ascii="宋体" w:hAnsi="宋体" w:cs="宋体" w:hint="eastAsia"/>
        </w:rPr>
        <w:t>，频率越</w:t>
      </w:r>
      <w:r>
        <w:t>________</w:t>
      </w:r>
      <w:r>
        <w:rPr>
          <w:rFonts w:ascii="宋体" w:hAnsi="宋体" w:cs="宋体" w:hint="eastAsia"/>
        </w:rPr>
        <w:t>，发出的声音的音调就越</w:t>
      </w:r>
      <w:r>
        <w:t>________</w:t>
      </w:r>
      <w:r>
        <w:rPr>
          <w:rFonts w:ascii="宋体" w:hAnsi="宋体" w:cs="宋体" w:hint="eastAsia"/>
        </w:rPr>
        <w:t>。</w:t>
      </w:r>
    </w:p>
    <w:p w:rsidR="0078182B" w:rsidRDefault="0078182B" w:rsidP="0078182B">
      <w:pPr>
        <w:spacing w:before="165" w:line="360" w:lineRule="auto"/>
        <w:jc w:val="left"/>
        <w:textAlignment w:val="center"/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>
            <wp:extent cx="2000250" cy="962025"/>
            <wp:effectExtent l="0" t="0" r="0" b="9525"/>
            <wp:docPr id="7" name="图片 7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4954022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18</w:t>
      </w:r>
      <w:r>
        <w:rPr>
          <w:rFonts w:hint="eastAsia"/>
        </w:rPr>
        <w:t>．</w:t>
      </w:r>
      <w:r>
        <w:rPr>
          <w:rFonts w:eastAsia="Times New Roman"/>
        </w:rPr>
        <w:t>19</w:t>
      </w:r>
      <w:r>
        <w:rPr>
          <w:rFonts w:ascii="宋体" w:hAnsi="宋体" w:cs="宋体" w:hint="eastAsia"/>
        </w:rPr>
        <w:t>年</w:t>
      </w:r>
      <w:r>
        <w:rPr>
          <w:rFonts w:eastAsia="Times New Roman"/>
        </w:rPr>
        <w:t>4</w:t>
      </w:r>
      <w:r>
        <w:rPr>
          <w:rFonts w:ascii="宋体" w:hAnsi="宋体" w:cs="宋体" w:hint="eastAsia"/>
        </w:rPr>
        <w:t>月</w:t>
      </w:r>
      <w:r>
        <w:rPr>
          <w:rFonts w:eastAsia="Times New Roman"/>
        </w:rPr>
        <w:t>10</w:t>
      </w:r>
      <w:r>
        <w:rPr>
          <w:rFonts w:ascii="宋体" w:hAnsi="宋体" w:cs="宋体" w:hint="eastAsia"/>
        </w:rPr>
        <w:t>日发布的首张黑洞照片（如图）。照片中的黑洞距离我们</w:t>
      </w:r>
      <w:r>
        <w:rPr>
          <w:rFonts w:eastAsia="Times New Roman"/>
        </w:rPr>
        <w:t>5500</w:t>
      </w:r>
      <w:r>
        <w:rPr>
          <w:rFonts w:ascii="宋体" w:hAnsi="宋体" w:cs="宋体" w:hint="eastAsia"/>
        </w:rPr>
        <w:t>万</w:t>
      </w:r>
      <w:r>
        <w:t>______</w:t>
      </w:r>
      <w:r>
        <w:rPr>
          <w:rFonts w:ascii="宋体" w:hAnsi="宋体" w:cs="宋体" w:hint="eastAsia"/>
        </w:rPr>
        <w:t>（填“年”或“光年”），它是根据接收高能到射线经过处理而形成的，高能射线在真空中的传播速度为</w:t>
      </w:r>
      <w:r>
        <w:t>______</w:t>
      </w:r>
      <w:r>
        <w:rPr>
          <w:rFonts w:eastAsia="Times New Roman"/>
        </w:rPr>
        <w:t xml:space="preserve"> km/s</w:t>
      </w:r>
      <w:r>
        <w:rPr>
          <w:rFonts w:ascii="宋体" w:hAnsi="宋体" w:cs="宋体" w:hint="eastAsia"/>
        </w:rPr>
        <w:t>；研究人员在计算机屏幕上将黑洞边缘环状（明亮）部分用红色显示，红光</w:t>
      </w:r>
      <w:r>
        <w:t>______</w:t>
      </w:r>
      <w:r>
        <w:rPr>
          <w:rFonts w:ascii="宋体" w:hAnsi="宋体" w:cs="宋体" w:hint="eastAsia"/>
        </w:rPr>
        <w:t>（填“属于”或“不属于”）光的三原色。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>
            <wp:extent cx="1314450" cy="923925"/>
            <wp:effectExtent l="0" t="0" r="0" b="9525"/>
            <wp:docPr id="6" name="图片 6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51113547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19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目前很多近视患者戴隐形眼镜来矫正视力。隐形眼镜是一种直接贴在角膜表面的超薄镜片，可随着眼球运动，其中心厚度只有</w:t>
      </w:r>
      <w:r>
        <w:rPr>
          <w:rFonts w:eastAsia="Times New Roman"/>
        </w:rPr>
        <w:t>0.05mm</w:t>
      </w:r>
      <w:r>
        <w:rPr>
          <w:rFonts w:ascii="宋体" w:hAnsi="宋体" w:cs="宋体" w:hint="eastAsia"/>
        </w:rPr>
        <w:t>，则此镜片的边缘厚度</w:t>
      </w:r>
      <w:r>
        <w:rPr>
          <w:rFonts w:eastAsia="Times New Roman"/>
        </w:rPr>
        <w:t xml:space="preserve"> </w:t>
      </w:r>
      <w:r>
        <w:t>___________</w:t>
      </w:r>
      <w:r>
        <w:rPr>
          <w:rFonts w:eastAsia="Times New Roman"/>
        </w:rPr>
        <w:t>0.05mm</w:t>
      </w:r>
      <w:r>
        <w:rPr>
          <w:rFonts w:ascii="宋体" w:hAnsi="宋体" w:cs="宋体" w:hint="eastAsia"/>
        </w:rPr>
        <w:t>（选填“小于”、“等于”或“大于”），此镜片对光有</w:t>
      </w:r>
      <w:r>
        <w:rPr>
          <w:rFonts w:eastAsia="Times New Roman"/>
        </w:rPr>
        <w:t xml:space="preserve"> </w:t>
      </w:r>
      <w:r>
        <w:t>___________</w:t>
      </w:r>
      <w:r>
        <w:rPr>
          <w:rFonts w:ascii="宋体" w:hAnsi="宋体" w:cs="宋体" w:hint="eastAsia"/>
        </w:rPr>
        <w:t>作用（选填“会聚”或“发散”），戴上后能使像相对于晶状体向</w:t>
      </w:r>
      <w:r>
        <w:t>___________</w:t>
      </w:r>
      <w:r>
        <w:rPr>
          <w:rFonts w:ascii="宋体" w:hAnsi="宋体" w:cs="宋体" w:hint="eastAsia"/>
        </w:rPr>
        <w:t>（选填“前”或“后”）移。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20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发生意外的民航客机紧急着陆后，打开紧急出口，狭长的气囊会自动充气，生成一条连接出口与地面的斜面。如图所示，人员可沿着斜面滑行到地上，已知机舱口下沿距地面高度为</w:t>
      </w:r>
      <w:r>
        <w:rPr>
          <w:rFonts w:eastAsia="Times New Roman"/>
        </w:rPr>
        <w:t>3m</w:t>
      </w:r>
      <w:r>
        <w:rPr>
          <w:rFonts w:ascii="宋体" w:hAnsi="宋体" w:cs="宋体" w:hint="eastAsia"/>
        </w:rPr>
        <w:t>，气囊长为</w:t>
      </w:r>
      <w:r>
        <w:rPr>
          <w:rFonts w:eastAsia="Times New Roman"/>
        </w:rPr>
        <w:t>6m</w:t>
      </w:r>
      <w:r>
        <w:rPr>
          <w:rFonts w:ascii="宋体" w:hAnsi="宋体" w:cs="宋体" w:hint="eastAsia"/>
        </w:rPr>
        <w:t>。若一个乘客沿气囊从出口处下滑到地面的平均速度为</w:t>
      </w:r>
      <w:r>
        <w:rPr>
          <w:rFonts w:eastAsia="Times New Roman"/>
        </w:rPr>
        <w:t>4m/s</w:t>
      </w:r>
      <w:r>
        <w:rPr>
          <w:rFonts w:ascii="宋体" w:hAnsi="宋体" w:cs="宋体" w:hint="eastAsia"/>
        </w:rPr>
        <w:t>，则乘客从出口滑到地面，需要的时间是</w:t>
      </w:r>
      <w:r>
        <w:t>______</w:t>
      </w:r>
      <w:r>
        <w:rPr>
          <w:rFonts w:eastAsia="Times New Roman"/>
        </w:rPr>
        <w:t>s</w:t>
      </w:r>
      <w:r>
        <w:rPr>
          <w:rFonts w:ascii="宋体" w:hAnsi="宋体" w:cs="宋体" w:hint="eastAsia"/>
        </w:rPr>
        <w:t>，若以该乘客为参照物，飞机是</w:t>
      </w:r>
      <w:r>
        <w:t>______</w:t>
      </w:r>
      <w:r>
        <w:rPr>
          <w:rFonts w:ascii="宋体" w:hAnsi="宋体" w:cs="宋体" w:hint="eastAsia"/>
        </w:rPr>
        <w:t>的。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>
            <wp:extent cx="1581150" cy="1047750"/>
            <wp:effectExtent l="0" t="0" r="0" b="0"/>
            <wp:docPr id="5" name="图片 5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4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/>
    <w:p w:rsidR="0078182B" w:rsidRDefault="0078182B" w:rsidP="0078182B">
      <w:pPr>
        <w:rPr>
          <w:b/>
        </w:rPr>
      </w:pPr>
      <w:r>
        <w:rPr>
          <w:rFonts w:hint="eastAsia"/>
          <w:b/>
        </w:rPr>
        <w:t>四、实验题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21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如图甲所示，是“探究某种物质熔化规律”的实验装置。请根据图象回答：</w:t>
      </w:r>
    </w:p>
    <w:p w:rsidR="0078182B" w:rsidRDefault="0078182B" w:rsidP="0078182B">
      <w:pPr>
        <w:spacing w:before="150" w:line="360" w:lineRule="auto"/>
        <w:jc w:val="left"/>
        <w:textAlignment w:val="center"/>
        <w:rPr>
          <w:rFonts w:ascii="Times New Roman" w:hAnsi="Times New Roman" w:cs="Times New Roman" w:hint="eastAsia"/>
        </w:rPr>
      </w:pPr>
      <w:r>
        <w:rPr>
          <w:noProof/>
        </w:rPr>
        <w:lastRenderedPageBreak/>
        <w:drawing>
          <wp:inline distT="0" distB="0" distL="0" distR="0">
            <wp:extent cx="4781550" cy="2409825"/>
            <wp:effectExtent l="0" t="0" r="0" b="9525"/>
            <wp:docPr id="4" name="图片 4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57746905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spacing w:before="150"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(1)</w:t>
      </w:r>
      <w:r>
        <w:rPr>
          <w:rFonts w:ascii="宋体" w:hAnsi="宋体" w:cs="宋体" w:hint="eastAsia"/>
        </w:rPr>
        <w:t>此装置采用水浴法是为了让固体</w:t>
      </w:r>
      <w:r>
        <w:t>______</w:t>
      </w:r>
      <w:r>
        <w:rPr>
          <w:rFonts w:ascii="宋体" w:hAnsi="宋体" w:cs="宋体" w:hint="eastAsia"/>
        </w:rPr>
        <w:t>，温度计是根据液体的</w:t>
      </w:r>
      <w:r>
        <w:t>______</w:t>
      </w:r>
      <w:r>
        <w:rPr>
          <w:rFonts w:ascii="宋体" w:hAnsi="宋体" w:cs="宋体" w:hint="eastAsia"/>
        </w:rPr>
        <w:t>原理制成的；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</w:rPr>
      </w:pPr>
      <w:r>
        <w:rPr>
          <w:rFonts w:eastAsia="Times New Roman"/>
        </w:rPr>
        <w:t>(2)</w:t>
      </w:r>
      <w:r>
        <w:rPr>
          <w:rFonts w:ascii="宋体" w:hAnsi="宋体" w:cs="宋体" w:hint="eastAsia"/>
        </w:rPr>
        <w:t>图乙所示，其示数为</w:t>
      </w:r>
      <w:r>
        <w:rPr>
          <w:rFonts w:eastAsia="Times New Roman"/>
        </w:rPr>
        <w:t xml:space="preserve"> </w:t>
      </w:r>
      <w:r>
        <w:t>______</w:t>
      </w:r>
      <w:r>
        <w:rPr>
          <w:rFonts w:ascii="宋体" w:eastAsia="宋体" w:hAnsi="宋体" w:cs="宋体" w:hint="eastAsia"/>
        </w:rPr>
        <w:t>℃</w:t>
      </w:r>
      <w:r>
        <w:rPr>
          <w:rFonts w:ascii="宋体" w:hAnsi="宋体" w:cs="宋体" w:hint="eastAsia"/>
        </w:rPr>
        <w:t>，图丙中得知该固体是</w:t>
      </w:r>
      <w:r>
        <w:t>______</w:t>
      </w:r>
      <w:r>
        <w:rPr>
          <w:rFonts w:ascii="宋体" w:hAnsi="宋体" w:cs="宋体" w:hint="eastAsia"/>
        </w:rPr>
        <w:t>（选填“晶体”或“非晶体”）</w:t>
      </w:r>
      <w:r>
        <w:rPr>
          <w:rFonts w:eastAsia="Times New Roman"/>
        </w:rPr>
        <w:t>;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eastAsia="Times New Roman"/>
        </w:rPr>
        <w:t>(3)</w:t>
      </w:r>
      <w:r>
        <w:rPr>
          <w:rFonts w:ascii="宋体" w:hAnsi="宋体" w:cs="宋体" w:hint="eastAsia"/>
        </w:rPr>
        <w:t>从丙图中的</w:t>
      </w:r>
      <w:r>
        <w:rPr>
          <w:rFonts w:eastAsia="Times New Roman"/>
        </w:rPr>
        <w:t xml:space="preserve"> </w:t>
      </w:r>
      <w:r>
        <w:rPr>
          <w:rFonts w:eastAsia="Times New Roman"/>
          <w:i/>
        </w:rPr>
        <w:t xml:space="preserve">DE </w:t>
      </w:r>
      <w:r>
        <w:rPr>
          <w:rFonts w:ascii="宋体" w:hAnsi="宋体" w:cs="宋体" w:hint="eastAsia"/>
        </w:rPr>
        <w:t>段得知，它在沸腾过程中虽然</w:t>
      </w:r>
      <w:r>
        <w:rPr>
          <w:rFonts w:eastAsia="Times New Roman"/>
        </w:rPr>
        <w:t xml:space="preserve"> </w:t>
      </w:r>
      <w:r>
        <w:t>______</w:t>
      </w:r>
      <w:r>
        <w:rPr>
          <w:rFonts w:ascii="宋体" w:hAnsi="宋体" w:cs="宋体" w:hint="eastAsia"/>
        </w:rPr>
        <w:t>热，但温度</w:t>
      </w:r>
      <w:r>
        <w:rPr>
          <w:rFonts w:eastAsia="Times New Roman"/>
        </w:rPr>
        <w:t xml:space="preserve"> </w:t>
      </w:r>
      <w:r>
        <w:t>______</w:t>
      </w:r>
      <w:r>
        <w:rPr>
          <w:rFonts w:ascii="宋体" w:hAnsi="宋体" w:cs="宋体" w:hint="eastAsia"/>
        </w:rPr>
        <w:t>。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22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利用如图所示的装置进行“探究光的反射规律”实验：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>
            <wp:extent cx="1666875" cy="1219200"/>
            <wp:effectExtent l="0" t="0" r="9525" b="0"/>
            <wp:docPr id="3" name="图片 3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58506571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(1)</w:t>
      </w:r>
      <w:r>
        <w:rPr>
          <w:rFonts w:ascii="宋体" w:hAnsi="宋体" w:cs="宋体" w:hint="eastAsia"/>
        </w:rPr>
        <w:t>入射光沿</w:t>
      </w:r>
      <w:r>
        <w:rPr>
          <w:rFonts w:eastAsia="Times New Roman"/>
          <w:i/>
        </w:rPr>
        <w:t>EO</w:t>
      </w:r>
      <w:r>
        <w:rPr>
          <w:rFonts w:ascii="宋体" w:hAnsi="宋体" w:cs="宋体" w:hint="eastAsia"/>
        </w:rPr>
        <w:t>方向入射，入射角是</w:t>
      </w:r>
      <w:r>
        <w:t>_______</w:t>
      </w:r>
      <w:r>
        <w:rPr>
          <w:rFonts w:ascii="宋体" w:hAnsi="宋体" w:cs="宋体" w:hint="eastAsia"/>
        </w:rPr>
        <w:t>（填“</w:t>
      </w:r>
      <w:r>
        <w:rPr>
          <w:rFonts w:ascii="宋体" w:eastAsia="宋体" w:hAnsi="宋体" w:cs="宋体" w:hint="eastAsia"/>
        </w:rPr>
        <w:t>∠</w:t>
      </w:r>
      <w:r>
        <w:rPr>
          <w:rFonts w:eastAsia="Times New Roman"/>
          <w:i/>
        </w:rPr>
        <w:t>i</w:t>
      </w:r>
      <w:r>
        <w:rPr>
          <w:rFonts w:ascii="宋体" w:hAnsi="宋体" w:cs="宋体" w:hint="eastAsia"/>
        </w:rPr>
        <w:t>”或“</w:t>
      </w:r>
      <w:r>
        <w:rPr>
          <w:rFonts w:ascii="宋体" w:eastAsia="宋体" w:hAnsi="宋体" w:cs="宋体" w:hint="eastAsia"/>
        </w:rPr>
        <w:t>∠</w:t>
      </w:r>
      <w:r>
        <w:rPr>
          <w:rFonts w:eastAsia="Times New Roman"/>
          <w:i/>
        </w:rPr>
        <w:t>r</w:t>
      </w:r>
      <w:r>
        <w:rPr>
          <w:rFonts w:eastAsia="Times New Roman"/>
        </w:rPr>
        <w:t xml:space="preserve"> </w:t>
      </w:r>
      <w:r>
        <w:rPr>
          <w:rFonts w:ascii="宋体" w:hAnsi="宋体" w:cs="宋体" w:hint="eastAsia"/>
        </w:rPr>
        <w:t>”），如果入射角是</w:t>
      </w:r>
      <w:r>
        <w:rPr>
          <w:rFonts w:eastAsia="Times New Roman"/>
        </w:rPr>
        <w:t>30°</w:t>
      </w:r>
      <w:r>
        <w:rPr>
          <w:rFonts w:ascii="宋体" w:hAnsi="宋体" w:cs="宋体" w:hint="eastAsia"/>
        </w:rPr>
        <w:t>，反射角测得是</w:t>
      </w:r>
      <w:r>
        <w:t>______</w:t>
      </w:r>
      <w:r>
        <w:rPr>
          <w:rFonts w:eastAsia="Times New Roman"/>
        </w:rPr>
        <w:t xml:space="preserve"> </w:t>
      </w:r>
      <w:r>
        <w:rPr>
          <w:rFonts w:ascii="宋体" w:hAnsi="宋体" w:cs="宋体" w:hint="eastAsia"/>
        </w:rPr>
        <w:t>，由此，可以得出结论是</w:t>
      </w:r>
      <w:r>
        <w:t>______</w:t>
      </w:r>
      <w:r>
        <w:rPr>
          <w:rFonts w:eastAsia="Times New Roman"/>
        </w:rPr>
        <w:t xml:space="preserve"> </w:t>
      </w:r>
      <w:r>
        <w:rPr>
          <w:rFonts w:ascii="宋体" w:hAnsi="宋体" w:cs="宋体" w:hint="eastAsia"/>
        </w:rPr>
        <w:t>；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eastAsia="Times New Roman"/>
        </w:rPr>
        <w:t>(2)</w:t>
      </w:r>
      <w:r>
        <w:rPr>
          <w:rFonts w:ascii="宋体" w:hAnsi="宋体" w:cs="宋体" w:hint="eastAsia"/>
        </w:rPr>
        <w:t>将入射光线</w:t>
      </w:r>
      <w:r>
        <w:rPr>
          <w:rFonts w:eastAsia="Times New Roman"/>
          <w:i/>
        </w:rPr>
        <w:t>EO</w:t>
      </w:r>
      <w:r>
        <w:rPr>
          <w:rFonts w:ascii="宋体" w:hAnsi="宋体" w:cs="宋体" w:hint="eastAsia"/>
        </w:rPr>
        <w:t>向法线靠近时，看到反射光线</w:t>
      </w:r>
      <w:r>
        <w:rPr>
          <w:rFonts w:eastAsia="Times New Roman"/>
          <w:i/>
        </w:rPr>
        <w:t>OF</w:t>
      </w:r>
      <w:r>
        <w:rPr>
          <w:rFonts w:eastAsia="Times New Roman"/>
        </w:rPr>
        <w:t xml:space="preserve"> </w:t>
      </w:r>
      <w:r>
        <w:t>______</w:t>
      </w:r>
      <w:r>
        <w:rPr>
          <w:rFonts w:eastAsia="Times New Roman"/>
        </w:rPr>
        <w:t xml:space="preserve"> </w:t>
      </w:r>
      <w:r>
        <w:rPr>
          <w:rFonts w:ascii="宋体" w:hAnsi="宋体" w:cs="宋体" w:hint="eastAsia"/>
        </w:rPr>
        <w:t>（填：“靠近”或“远离”）</w:t>
      </w:r>
      <w:r>
        <w:rPr>
          <w:rFonts w:eastAsia="Times New Roman"/>
        </w:rPr>
        <w:t xml:space="preserve"> </w:t>
      </w:r>
      <w:r>
        <w:rPr>
          <w:rFonts w:ascii="宋体" w:hAnsi="宋体" w:cs="宋体" w:hint="eastAsia"/>
        </w:rPr>
        <w:t>法线；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eastAsia="Times New Roman"/>
        </w:rPr>
        <w:t>(3)</w:t>
      </w:r>
      <w:r>
        <w:rPr>
          <w:rFonts w:ascii="宋体" w:hAnsi="宋体" w:cs="宋体" w:hint="eastAsia"/>
        </w:rPr>
        <w:t>将一束光贴着纸板</w:t>
      </w:r>
      <w:r>
        <w:rPr>
          <w:rFonts w:eastAsia="Times New Roman"/>
        </w:rPr>
        <w:t>A</w:t>
      </w:r>
      <w:r>
        <w:rPr>
          <w:rFonts w:ascii="宋体" w:hAnsi="宋体" w:cs="宋体" w:hint="eastAsia"/>
        </w:rPr>
        <w:t>沿</w:t>
      </w:r>
      <w:r>
        <w:rPr>
          <w:rFonts w:eastAsia="Times New Roman"/>
          <w:i/>
        </w:rPr>
        <w:t>EO</w:t>
      </w:r>
      <w:r>
        <w:rPr>
          <w:rFonts w:ascii="宋体" w:hAnsi="宋体" w:cs="宋体" w:hint="eastAsia"/>
        </w:rPr>
        <w:t>射到</w:t>
      </w:r>
      <w:r>
        <w:rPr>
          <w:rFonts w:eastAsia="Times New Roman"/>
          <w:i/>
        </w:rPr>
        <w:t>O</w:t>
      </w:r>
      <w:r>
        <w:rPr>
          <w:rFonts w:ascii="宋体" w:hAnsi="宋体" w:cs="宋体" w:hint="eastAsia"/>
        </w:rPr>
        <w:t>点，若将纸板</w:t>
      </w:r>
      <w:r>
        <w:rPr>
          <w:rFonts w:eastAsia="Times New Roman"/>
        </w:rPr>
        <w:t>B</w:t>
      </w:r>
      <w:r>
        <w:rPr>
          <w:rFonts w:ascii="宋体" w:hAnsi="宋体" w:cs="宋体" w:hint="eastAsia"/>
        </w:rPr>
        <w:t>向前或向后折，此时在纸板</w:t>
      </w:r>
      <w:r>
        <w:rPr>
          <w:rFonts w:eastAsia="Times New Roman"/>
        </w:rPr>
        <w:t>B</w:t>
      </w:r>
      <w:r>
        <w:rPr>
          <w:rFonts w:ascii="宋体" w:hAnsi="宋体" w:cs="宋体" w:hint="eastAsia"/>
        </w:rPr>
        <w:t>上看不到反射光，这样做的目的是探究</w:t>
      </w:r>
      <w:r>
        <w:t>______</w:t>
      </w:r>
      <w:r>
        <w:rPr>
          <w:rFonts w:ascii="宋体" w:hAnsi="宋体" w:cs="宋体" w:hint="eastAsia"/>
        </w:rPr>
        <w:t>；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eastAsia="Times New Roman"/>
        </w:rPr>
        <w:t>(4)</w:t>
      </w:r>
      <w:r>
        <w:rPr>
          <w:rFonts w:ascii="宋体" w:hAnsi="宋体" w:cs="宋体" w:hint="eastAsia"/>
        </w:rPr>
        <w:t>将纸板</w:t>
      </w:r>
      <w:r>
        <w:rPr>
          <w:rFonts w:eastAsia="Times New Roman"/>
        </w:rPr>
        <w:t>A</w:t>
      </w:r>
      <w:r>
        <w:rPr>
          <w:rFonts w:ascii="宋体" w:hAnsi="宋体" w:cs="宋体" w:hint="eastAsia"/>
        </w:rPr>
        <w:t>、</w:t>
      </w:r>
      <w:r>
        <w:rPr>
          <w:rFonts w:eastAsia="Times New Roman"/>
        </w:rPr>
        <w:t>B</w:t>
      </w:r>
      <w:r>
        <w:rPr>
          <w:rFonts w:ascii="宋体" w:hAnsi="宋体" w:cs="宋体" w:hint="eastAsia"/>
        </w:rPr>
        <w:t>置于同一平面后，若将一束光贴着纸板</w:t>
      </w:r>
      <w:r>
        <w:rPr>
          <w:rFonts w:eastAsia="Times New Roman"/>
        </w:rPr>
        <w:t>B</w:t>
      </w:r>
      <w:r>
        <w:rPr>
          <w:rFonts w:ascii="宋体" w:hAnsi="宋体" w:cs="宋体" w:hint="eastAsia"/>
        </w:rPr>
        <w:t>沿</w:t>
      </w:r>
      <w:r>
        <w:rPr>
          <w:rFonts w:eastAsia="Times New Roman"/>
          <w:i/>
        </w:rPr>
        <w:t>FO</w:t>
      </w:r>
      <w:r>
        <w:rPr>
          <w:rFonts w:ascii="宋体" w:hAnsi="宋体" w:cs="宋体" w:hint="eastAsia"/>
        </w:rPr>
        <w:t>射到</w:t>
      </w:r>
      <w:r>
        <w:rPr>
          <w:rFonts w:eastAsia="Times New Roman"/>
          <w:i/>
        </w:rPr>
        <w:t>O</w:t>
      </w:r>
      <w:r>
        <w:rPr>
          <w:rFonts w:ascii="宋体" w:hAnsi="宋体" w:cs="宋体" w:hint="eastAsia"/>
        </w:rPr>
        <w:t>点，反射光将沿图中的</w:t>
      </w:r>
      <w:r>
        <w:rPr>
          <w:rFonts w:eastAsia="Times New Roman"/>
          <w:i/>
        </w:rPr>
        <w:t>OE</w:t>
      </w:r>
      <w:r>
        <w:rPr>
          <w:rFonts w:ascii="宋体" w:hAnsi="宋体" w:cs="宋体" w:hint="eastAsia"/>
        </w:rPr>
        <w:t>方向射出，说明光在反射时，</w:t>
      </w:r>
      <w:r>
        <w:t>______</w:t>
      </w:r>
      <w:r>
        <w:rPr>
          <w:rFonts w:ascii="宋体" w:hAnsi="宋体" w:cs="宋体" w:hint="eastAsia"/>
        </w:rPr>
        <w:t>。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23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某同学用光具座</w:t>
      </w:r>
      <w:r>
        <w:rPr>
          <w:rFonts w:ascii="MS Mincho" w:eastAsia="MS Mincho" w:hAnsi="MS Mincho" w:cs="MS Mincho" w:hint="eastAsia"/>
        </w:rPr>
        <w:t>､</w:t>
      </w:r>
      <w:r>
        <w:rPr>
          <w:rFonts w:ascii="宋体" w:eastAsia="宋体" w:hAnsi="宋体" w:cs="宋体" w:hint="eastAsia"/>
        </w:rPr>
        <w:t>凸透镜</w:t>
      </w:r>
      <w:r>
        <w:rPr>
          <w:rFonts w:ascii="MS Mincho" w:eastAsia="MS Mincho" w:hAnsi="MS Mincho" w:cs="MS Mincho" w:hint="eastAsia"/>
        </w:rPr>
        <w:t>､</w:t>
      </w:r>
      <w:r>
        <w:rPr>
          <w:rFonts w:ascii="宋体" w:eastAsia="宋体" w:hAnsi="宋体" w:cs="宋体" w:hint="eastAsia"/>
        </w:rPr>
        <w:t>蜡烛，光屏和度尺等实验器材，探究“凸透镜成像的规律”</w:t>
      </w:r>
      <w:r>
        <w:rPr>
          <w:rFonts w:ascii="MS Mincho" w:eastAsia="MS Mincho" w:hAnsi="MS Mincho" w:cs="MS Mincho" w:hint="eastAsia"/>
        </w:rPr>
        <w:t>｡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Times New Roman" w:hAnsi="Times New Roman" w:cs="Times New Roman" w:hint="eastAsia"/>
        </w:rPr>
      </w:pPr>
      <w:r>
        <w:rPr>
          <w:noProof/>
        </w:rPr>
        <w:lastRenderedPageBreak/>
        <w:drawing>
          <wp:inline distT="0" distB="0" distL="0" distR="0">
            <wp:extent cx="5238750" cy="1276350"/>
            <wp:effectExtent l="0" t="0" r="0" b="0"/>
            <wp:docPr id="2" name="图片 2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12485196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</w:rPr>
        <w:t>(1)</w:t>
      </w:r>
      <w:r>
        <w:rPr>
          <w:rFonts w:ascii="宋体" w:hAnsi="宋体" w:cs="宋体" w:hint="eastAsia"/>
        </w:rPr>
        <w:t>为了测量凸透镜的焦距，让一束平行于主光轴的光射向凸透镜，移动光屏，直到光屏上出现最小，最亮的光斑，用刻度尺测出光斑到凸透镜中心的距离，如图甲所示，凸透镜焦距为</w:t>
      </w:r>
      <w:r>
        <w:t>______</w:t>
      </w:r>
      <w:r>
        <w:rPr>
          <w:rFonts w:eastAsia="Times New Roman"/>
        </w:rPr>
        <w:t>cm</w:t>
      </w:r>
      <w:r>
        <w:rPr>
          <w:rFonts w:ascii="宋体" w:hAnsi="宋体" w:cs="宋体" w:hint="eastAsia"/>
        </w:rPr>
        <w:t>。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eastAsia="Times New Roman"/>
        </w:rPr>
        <w:t>(2)</w:t>
      </w:r>
      <w:r>
        <w:rPr>
          <w:rFonts w:ascii="宋体" w:hAnsi="宋体" w:cs="宋体" w:hint="eastAsia"/>
        </w:rPr>
        <w:t>将凸透镜固定在光具座</w:t>
      </w:r>
      <w:r>
        <w:rPr>
          <w:rFonts w:eastAsia="Times New Roman"/>
        </w:rPr>
        <w:t>50cm</w:t>
      </w:r>
      <w:r>
        <w:rPr>
          <w:rFonts w:ascii="宋体" w:hAnsi="宋体" w:cs="宋体" w:hint="eastAsia"/>
        </w:rPr>
        <w:t>刻度线处，蜡烛放置在光具座</w:t>
      </w:r>
      <w:r>
        <w:rPr>
          <w:rFonts w:eastAsia="Times New Roman"/>
        </w:rPr>
        <w:t>40m</w:t>
      </w:r>
      <w:r>
        <w:rPr>
          <w:rFonts w:ascii="宋体" w:hAnsi="宋体" w:cs="宋体" w:hint="eastAsia"/>
        </w:rPr>
        <w:t>刻度线处，点燃蜡烛，左右移动光屏，出现图乙所示现象（成像清晰）</w:t>
      </w:r>
      <w:r>
        <w:rPr>
          <w:rFonts w:ascii="MS Mincho" w:eastAsia="MS Mincho" w:hAnsi="MS Mincho" w:cs="MS Mincho" w:hint="eastAsia"/>
        </w:rPr>
        <w:t>｡</w:t>
      </w:r>
      <w:r>
        <w:rPr>
          <w:rFonts w:ascii="宋体" w:eastAsia="宋体" w:hAnsi="宋体" w:cs="宋体" w:hint="eastAsia"/>
        </w:rPr>
        <w:t>为使像呈现在光屏中央，应将光屏向</w:t>
      </w:r>
      <w:r>
        <w:t>______</w:t>
      </w:r>
      <w:r>
        <w:rPr>
          <w:rFonts w:ascii="宋体" w:hAnsi="宋体" w:cs="宋体" w:hint="eastAsia"/>
        </w:rPr>
        <w:t>调节。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eastAsia="Times New Roman"/>
        </w:rPr>
        <w:t>(3)</w:t>
      </w:r>
      <w:r>
        <w:rPr>
          <w:rFonts w:ascii="宋体" w:hAnsi="宋体" w:cs="宋体" w:hint="eastAsia"/>
        </w:rPr>
        <w:t>保持凸透镜位置不变，调整烛焰中心</w:t>
      </w:r>
      <w:r>
        <w:rPr>
          <w:rFonts w:ascii="MS Mincho" w:eastAsia="MS Mincho" w:hAnsi="MS Mincho" w:cs="MS Mincho" w:hint="eastAsia"/>
        </w:rPr>
        <w:t>､</w:t>
      </w:r>
      <w:r>
        <w:rPr>
          <w:rFonts w:ascii="宋体" w:eastAsia="宋体" w:hAnsi="宋体" w:cs="宋体" w:hint="eastAsia"/>
        </w:rPr>
        <w:t>透镜中心和光屏中心在同一高度，将蜡烛移至</w:t>
      </w:r>
      <w:r>
        <w:rPr>
          <w:rFonts w:eastAsia="Times New Roman"/>
        </w:rPr>
        <w:t>34cm</w:t>
      </w:r>
      <w:r>
        <w:rPr>
          <w:rFonts w:ascii="宋体" w:hAnsi="宋体" w:cs="宋体" w:hint="eastAsia"/>
        </w:rPr>
        <w:t>刻度线处，移动光屏</w:t>
      </w:r>
      <w:r>
        <w:rPr>
          <w:rFonts w:ascii="MS Mincho" w:eastAsia="MS Mincho" w:hAnsi="MS Mincho" w:cs="MS Mincho" w:hint="eastAsia"/>
        </w:rPr>
        <w:t>｡</w:t>
      </w:r>
      <w:r>
        <w:rPr>
          <w:rFonts w:ascii="宋体" w:eastAsia="宋体" w:hAnsi="宋体" w:cs="宋体" w:hint="eastAsia"/>
        </w:rPr>
        <w:t>直到光屏上再次出现清晰的像，该像是倒立</w:t>
      </w:r>
      <w:r>
        <w:t>______</w:t>
      </w:r>
      <w:r>
        <w:rPr>
          <w:rFonts w:ascii="宋体" w:hAnsi="宋体" w:cs="宋体" w:hint="eastAsia"/>
        </w:rPr>
        <w:t>的实像，保持凸透镜位置不变，将蜡烛续向左移动</w:t>
      </w:r>
      <w:r>
        <w:rPr>
          <w:rFonts w:eastAsia="Times New Roman"/>
        </w:rPr>
        <w:t>10.0cm</w:t>
      </w:r>
      <w:r>
        <w:rPr>
          <w:rFonts w:ascii="宋体" w:hAnsi="宋体" w:cs="宋体" w:hint="eastAsia"/>
        </w:rPr>
        <w:t>，仍要在光屏上得到清晰的像，光屏应向</w:t>
      </w:r>
      <w:r>
        <w:t>______</w:t>
      </w:r>
      <w:r>
        <w:rPr>
          <w:rFonts w:ascii="宋体" w:hAnsi="宋体" w:cs="宋体" w:hint="eastAsia"/>
        </w:rPr>
        <w:t>移动一段距离</w:t>
      </w:r>
      <w:r>
        <w:rPr>
          <w:rFonts w:ascii="MS Mincho" w:eastAsia="MS Mincho" w:hAnsi="MS Mincho" w:cs="MS Mincho" w:hint="eastAsia"/>
        </w:rPr>
        <w:t>｡</w:t>
      </w:r>
    </w:p>
    <w:p w:rsidR="0078182B" w:rsidRDefault="0078182B" w:rsidP="0078182B">
      <w:pPr>
        <w:rPr>
          <w:rFonts w:ascii="Times New Roman" w:hAnsi="Times New Roman" w:cs="Times New Roman" w:hint="eastAsia"/>
        </w:rPr>
      </w:pPr>
    </w:p>
    <w:p w:rsidR="0078182B" w:rsidRDefault="0078182B" w:rsidP="0078182B">
      <w:pPr>
        <w:rPr>
          <w:b/>
        </w:rPr>
      </w:pPr>
      <w:r>
        <w:rPr>
          <w:rFonts w:hint="eastAsia"/>
          <w:b/>
        </w:rPr>
        <w:t>五、计算题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eastAsia="Times New Roman"/>
        </w:rPr>
      </w:pPr>
      <w:r>
        <w:t>24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一辆轿车在高速公路上行驶，经过图甲所示标志牌时，汽车上的速度表指针如图乙所示，则：</w:t>
      </w:r>
      <w:r>
        <w:rPr>
          <w:rFonts w:eastAsia="Times New Roman"/>
        </w:rPr>
        <w:t xml:space="preserve"> 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eastAsia="Times New Roman"/>
        </w:rPr>
        <w:t>(1)</w:t>
      </w:r>
      <w:r>
        <w:rPr>
          <w:rFonts w:ascii="宋体" w:hAnsi="宋体" w:cs="宋体" w:hint="eastAsia"/>
        </w:rPr>
        <w:t>如果此时汽车速度不变，从此处开到清新服务区还需要多少小时？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rFonts w:eastAsia="Times New Roman"/>
        </w:rPr>
        <w:t>(2)</w:t>
      </w:r>
      <w:r>
        <w:rPr>
          <w:rFonts w:ascii="宋体" w:hAnsi="宋体" w:cs="宋体" w:hint="eastAsia"/>
        </w:rPr>
        <w:t>如果中途没有休息，从标志牌处直接开到狮岭服务区用时</w:t>
      </w:r>
      <w:r>
        <w:rPr>
          <w:rFonts w:eastAsia="Times New Roman"/>
        </w:rPr>
        <w:t>48</w:t>
      </w:r>
      <w:r>
        <w:rPr>
          <w:rFonts w:ascii="宋体" w:hAnsi="宋体" w:cs="宋体" w:hint="eastAsia"/>
        </w:rPr>
        <w:t>分钟，该司机有没有超速？（请通过计算说明）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Times New Roman" w:hAnsi="Times New Roman" w:cs="Times New Roman" w:hint="eastAsia"/>
        </w:rPr>
      </w:pPr>
      <w:r>
        <w:rPr>
          <w:noProof/>
        </w:rPr>
        <w:drawing>
          <wp:inline distT="0" distB="0" distL="0" distR="0">
            <wp:extent cx="4572000" cy="2066925"/>
            <wp:effectExtent l="0" t="0" r="0" b="9525"/>
            <wp:docPr id="1" name="图片 1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0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2B" w:rsidRDefault="0078182B" w:rsidP="0078182B">
      <w:pPr>
        <w:spacing w:line="360" w:lineRule="auto"/>
        <w:jc w:val="left"/>
        <w:textAlignment w:val="center"/>
        <w:rPr>
          <w:rFonts w:eastAsia="Times New Roman"/>
        </w:rPr>
      </w:pPr>
      <w:r>
        <w:t>25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当陆地上的资源被人类大量开采，变得越来越匮乏时，人们又把眼光投向了海洋。海洋</w:t>
      </w:r>
      <w:r>
        <w:rPr>
          <w:rFonts w:ascii="宋体" w:hAnsi="宋体" w:cs="宋体" w:hint="eastAsia"/>
        </w:rPr>
        <w:lastRenderedPageBreak/>
        <w:t>勘探船在探测海底的深度时，向海底垂直发射超声波，经过</w:t>
      </w:r>
      <w:r>
        <w:rPr>
          <w:rFonts w:eastAsia="Times New Roman"/>
        </w:rPr>
        <w:t>4s</w:t>
      </w:r>
      <w:r>
        <w:rPr>
          <w:rFonts w:ascii="宋体" w:hAnsi="宋体" w:cs="宋体" w:hint="eastAsia"/>
        </w:rPr>
        <w:t>收到回波信号，（声音在海水中的传播速度约</w:t>
      </w:r>
      <w:r>
        <w:rPr>
          <w:rFonts w:eastAsia="Times New Roman"/>
        </w:rPr>
        <w:t>1500m/s</w:t>
      </w:r>
      <w:r>
        <w:rPr>
          <w:rFonts w:ascii="宋体" w:hAnsi="宋体" w:cs="宋体" w:hint="eastAsia"/>
        </w:rPr>
        <w:t>）求：</w:t>
      </w:r>
      <w:r>
        <w:rPr>
          <w:rFonts w:eastAsia="Times New Roman"/>
        </w:rPr>
        <w:t xml:space="preserve">    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eastAsia="Times New Roman"/>
        </w:rPr>
      </w:pPr>
      <w:r>
        <w:rPr>
          <w:rFonts w:eastAsia="Times New Roman"/>
        </w:rPr>
        <w:t>(1)</w:t>
      </w:r>
      <w:r>
        <w:rPr>
          <w:rFonts w:ascii="宋体" w:hAnsi="宋体" w:cs="宋体" w:hint="eastAsia"/>
        </w:rPr>
        <w:t>该处海底的深度？</w:t>
      </w:r>
      <w:r>
        <w:rPr>
          <w:rFonts w:eastAsia="Times New Roman"/>
        </w:rPr>
        <w:t xml:space="preserve">    </w:t>
      </w:r>
    </w:p>
    <w:p w:rsidR="0078182B" w:rsidRDefault="0078182B" w:rsidP="0078182B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eastAsia="Times New Roman"/>
        </w:rPr>
        <w:t>(2)</w:t>
      </w:r>
      <w:r>
        <w:rPr>
          <w:rFonts w:ascii="宋体" w:hAnsi="宋体" w:cs="宋体" w:hint="eastAsia"/>
        </w:rPr>
        <w:t>能否利用这种方法测量月亮和地球之间的距离，为什么？</w:t>
      </w:r>
    </w:p>
    <w:p w:rsidR="0078182B" w:rsidRDefault="0078182B" w:rsidP="0078182B">
      <w:pPr>
        <w:rPr>
          <w:rFonts w:ascii="Times New Roman" w:hAnsi="Times New Roman" w:cs="Times New Roman" w:hint="eastAsia"/>
        </w:rPr>
      </w:pPr>
    </w:p>
    <w:p w:rsidR="00AF7D64" w:rsidRPr="0078182B" w:rsidRDefault="00AF7D64" w:rsidP="00AF7D64">
      <w:pPr>
        <w:spacing w:line="360" w:lineRule="auto"/>
        <w:jc w:val="left"/>
        <w:textAlignment w:val="center"/>
        <w:rPr>
          <w:rFonts w:ascii="宋体" w:hAnsi="宋体" w:cs="宋体"/>
        </w:rPr>
      </w:pPr>
      <w:bookmarkStart w:id="0" w:name="_GoBack"/>
      <w:bookmarkEnd w:id="0"/>
    </w:p>
    <w:sectPr w:rsidR="00AF7D64" w:rsidRPr="0078182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14D3"/>
    <w:rsid w:val="00274D43"/>
    <w:rsid w:val="002B14D3"/>
    <w:rsid w:val="00365DE4"/>
    <w:rsid w:val="0078182B"/>
    <w:rsid w:val="00AF7D64"/>
    <w:rsid w:val="00B16457"/>
    <w:rsid w:val="00D07F00"/>
    <w:rsid w:val="00DF13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74D4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74D4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74D4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74D4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607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image" Target="media/image1.wmf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564</Words>
  <Characters>3217</Characters>
  <Application>Microsoft Office Word</Application>
  <DocSecurity>0</DocSecurity>
  <Lines>26</Lines>
  <Paragraphs>7</Paragraphs>
  <ScaleCrop>false</ScaleCrop>
  <Company>China</Company>
  <LinksUpToDate>false</LinksUpToDate>
  <CharactersWithSpaces>3774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2021-02-07T01:08:00Z</dcterms:created>
  <dcterms:modified xsi:type="dcterms:W3CDTF">2021-02-07T01:08:00Z</dcterms:modified>
</cp:coreProperties>
</file>