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381A83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  <w:outlineLvl w:val="1"/>
      </w:pPr>
      <w:r>
        <w:rPr>
          <w:rFonts w:ascii="NEU-BZ" w:eastAsia="方正大标宋_GBK" w:hAnsi="NEU-BZ" w:hint="eastAsia"/>
          <w:sz w:val="36"/>
        </w:rPr>
        <w:drawing>
          <wp:anchor allowOverlap="1" behindDoc="0" layoutInCell="1" locked="0" relativeHeight="251658240" simplePos="0">
            <wp:simplePos x="0" y="0"/>
            <wp:positionH relativeFrom="page">
              <wp:posOffset>11722100</wp:posOffset>
            </wp:positionH>
            <wp:positionV relativeFrom="topMargin">
              <wp:posOffset>12217400</wp:posOffset>
            </wp:positionV>
            <wp:extent cx="457200" cy="368300"/>
            <wp:wrapNone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NEU-BZ" w:eastAsia="方正大标宋_GBK" w:hAnsi="NEU-BZ" w:hint="eastAsia"/>
          <w:sz w:val="36"/>
        </w:rPr>
        <w:t>第七章　力与运动</w:t>
      </w:r>
      <w:bookmarkStart w:id="0" w:name="_GoBack"/>
      <w:bookmarkEnd w:id="0"/>
    </w:p>
    <w:p w14:paraId="5822BC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  <w:outlineLvl w:val="2"/>
      </w:pPr>
      <w:r>
        <w:rPr>
          <w:rFonts w:ascii="NEU-BZ" w:eastAsia="方正黑体_GBK" w:hAnsi="NEU-BZ" w:hint="eastAsia"/>
          <w:sz w:val="32"/>
        </w:rPr>
        <w:t>第二节　力的合成</w:t>
      </w:r>
    </w:p>
    <w:p w14:paraId="261268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B="0" distL="0" distR="0" distT="0">
            <wp:extent cx="1082040" cy="227330"/>
            <wp:effectExtent b="1270" l="0" r="10160" t="0"/>
            <wp:docPr id="79" name="教学目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教学目标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646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物理观念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知道合力与分力</w:t>
      </w:r>
      <w:r>
        <w:rPr>
          <w:rFonts w:ascii="方正书宋_GBK" w:eastAsia="方正书宋_GBK" w:hAnsi="方正书宋_GBK" w:hint="eastAsia"/>
          <w:sz w:val="21"/>
        </w:rPr>
        <w:t>;</w:t>
      </w:r>
      <w:r>
        <w:rPr>
          <w:rFonts w:ascii="NEU-BX" w:eastAsia="方正书宋_GBK" w:hAnsi="NEU-BX" w:hint="eastAsia"/>
          <w:sz w:val="21"/>
        </w:rPr>
        <w:t>了解同一直线上二力的合成</w:t>
      </w:r>
      <w:r>
        <w:rPr>
          <w:rFonts w:ascii="方正书宋_GBK" w:eastAsia="方正书宋_GBK" w:hAnsi="方正书宋_GBK" w:hint="eastAsia"/>
          <w:sz w:val="21"/>
        </w:rPr>
        <w:t>;</w:t>
      </w:r>
      <w:r>
        <w:rPr>
          <w:rFonts w:ascii="NEU-BX" w:eastAsia="方正书宋_GBK" w:hAnsi="NEU-BX" w:hint="eastAsia"/>
          <w:sz w:val="21"/>
        </w:rPr>
        <w:t>能用力的合成解释日常生活中简单的问题。</w:t>
      </w:r>
    </w:p>
    <w:p w14:paraId="72495F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科学思维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知道合力与分力都是从力的作用效果来定义的</w:t>
      </w:r>
      <w:r>
        <w:rPr>
          <w:rFonts w:ascii="方正书宋_GBK" w:eastAsia="方正书宋_GBK" w:hAnsi="方正书宋_GBK" w:hint="eastAsia"/>
          <w:sz w:val="21"/>
        </w:rPr>
        <w:t>;</w:t>
      </w:r>
      <w:r>
        <w:rPr>
          <w:rFonts w:ascii="NEU-BX" w:eastAsia="方正书宋_GBK" w:hAnsi="NEU-BX" w:hint="eastAsia"/>
          <w:sz w:val="21"/>
        </w:rPr>
        <w:t>了解等效替代的科学方法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认识到等效替代思想对研究物理的重要性。</w:t>
      </w:r>
    </w:p>
    <w:p w14:paraId="376F29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科学探究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经历同一直线上二力合成的探究过程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并体验从图表数据的分析中获得结论的过程</w:t>
      </w:r>
      <w:r>
        <w:rPr>
          <w:rFonts w:ascii="方正书宋_GBK" w:eastAsia="方正书宋_GBK" w:hAnsi="方正书宋_GBK" w:hint="eastAsia"/>
          <w:sz w:val="21"/>
        </w:rPr>
        <w:t>;</w:t>
      </w:r>
      <w:r>
        <w:rPr>
          <w:rFonts w:ascii="NEU-BX" w:eastAsia="方正书宋_GBK" w:hAnsi="NEU-BX" w:hint="eastAsia"/>
          <w:sz w:val="21"/>
        </w:rPr>
        <w:t>能在与同学的交流讨论中发现新的问题。</w:t>
      </w:r>
    </w:p>
    <w:p w14:paraId="131EE7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</w:p>
    <w:p w14:paraId="44DC14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科学态度与责任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在学习合力与分力的基础上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贯穿集体主义思想和团结协作精神的教育。</w:t>
      </w:r>
    </w:p>
    <w:p w14:paraId="3A7946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B="0" distL="0" distR="0" distT="0">
            <wp:extent cx="1205865" cy="227330"/>
            <wp:effectExtent b="1270" l="0" r="635" t="0"/>
            <wp:docPr id="80" name="教学重难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教学重难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63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30E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教学重点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通过实验探究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认识同一直线上二力合成情况</w:t>
      </w:r>
    </w:p>
    <w:p w14:paraId="6BB5D7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教学难点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了解等效替代法及其在物理学习中的作用</w:t>
      </w:r>
    </w:p>
    <w:p w14:paraId="4E373A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B="0" distL="0" distR="0" distT="0">
            <wp:extent cx="1082040" cy="227330"/>
            <wp:effectExtent b="1270" l="0" r="10160" t="0"/>
            <wp:docPr id="81" name="教学准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教学准备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E69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教师演示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弹簧测力计、弹簧、钩码、木板、细线等</w:t>
      </w:r>
    </w:p>
    <w:p w14:paraId="77D03F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学生实验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木板、钩码、橡皮筋、细线、钉子、滑轮等</w:t>
      </w:r>
    </w:p>
    <w:p w14:paraId="670873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B="0" distL="0" distR="0" distT="0">
            <wp:extent cx="1082040" cy="227330"/>
            <wp:effectExtent b="1270" l="0" r="10160" t="0"/>
            <wp:docPr id="82" name="教学过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教学过程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type="pct" w:w="5000"/>
        <w:jc w:val="center"/>
        <w:tbl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color="000000" w:space="0" w:sz="4" w:themeColor="text1" w:val="single"/>
          <w:insideV w:color="000000" w:space="0" w:sz="4" w:themeColor="text1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47"/>
        <w:gridCol w:w="1475"/>
      </w:tblGrid>
      <w:tr w14:paraId="5D5F8721">
        <w:tblPrEx>
          <w:tblW w:type="pct" w:w="5000"/>
          <w:jc w:val="center"/>
          <w:tblBorders>
            <w:top w:color="000000" w:space="0" w:sz="4" w:themeColor="text1" w:val="single"/>
            <w:left w:color="000000" w:space="0" w:sz="4" w:themeColor="text1" w:val="single"/>
            <w:bottom w:color="000000" w:space="0" w:sz="4" w:themeColor="text1" w:val="single"/>
            <w:right w:color="000000" w:space="0" w:sz="4" w:themeColor="text1" w:val="single"/>
            <w:insideH w:color="000000" w:space="0" w:sz="4" w:themeColor="text1" w:val="single"/>
            <w:insideV w:color="000000" w:space="0" w:sz="4" w:themeColor="text1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8205"/>
            <w:vAlign w:val="center"/>
          </w:tcPr>
          <w:p w14:paraId="14241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教学环节</w:t>
            </w:r>
          </w:p>
        </w:tc>
        <w:tc>
          <w:tcPr>
            <w:tcW w:type="dxa" w:w="1649"/>
            <w:vAlign w:val="center"/>
          </w:tcPr>
          <w:p w14:paraId="2D92D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设计意图</w:t>
            </w:r>
          </w:p>
        </w:tc>
      </w:tr>
      <w:tr w14:paraId="1FFE96C1"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8205"/>
            <w:vAlign w:val="center"/>
          </w:tcPr>
          <w:p w14:paraId="67B21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一、创设情境　导入新课</w:t>
            </w:r>
          </w:p>
          <w:p w14:paraId="36B94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视频导入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老师播放路人帮助别人推东西上坡的视频。</w:t>
            </w:r>
          </w:p>
          <w:p w14:paraId="1E675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一个人拉车上坡很费力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为什么两个人就相对轻松呢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  <w:r>
              <w:rPr>
                <w:rFonts w:ascii="NEU-BX" w:eastAsia="方正书宋_GBK" w:hAnsi="NEU-BX" w:hint="eastAsia"/>
                <w:sz w:val="21"/>
              </w:rPr>
              <w:t>有什么物理道理呢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437E8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学完这节课你就能解释了。</w:t>
            </w:r>
          </w:p>
          <w:p w14:paraId="0C3F0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情境导入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有一个猎人网住了很多大鸟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没想到鸟多力量大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带着网一起飞走了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猎人只好跟在网的后面拼命追。</w:t>
            </w:r>
          </w:p>
          <w:p w14:paraId="23AAE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有人对猎人说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“你不可能追上那些会飞的大鸟。”但是猎人坚定地说道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“如果网里只有一只鸟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我可能追不上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但现在网里有很多鸟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我一定能够追到。”</w:t>
            </w:r>
          </w:p>
          <w:p w14:paraId="2D661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果然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到了黄昏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网里的那些鸟儿有的要回湖边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有的要回森林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有的要回草原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结果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由于各自的方向不同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那一大群鸟跟网一起落在了地上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被猎人活捉了。</w:t>
            </w:r>
          </w:p>
          <w:p w14:paraId="51FE6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老师引导提问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为什么一开始鸟会带着网飞上了天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  <w:r>
              <w:rPr>
                <w:rFonts w:ascii="NEU-BX" w:eastAsia="方正书宋_GBK" w:hAnsi="NEU-BX" w:hint="eastAsia"/>
                <w:sz w:val="21"/>
              </w:rPr>
              <w:t>最后为什么又落到了地上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  <w:r>
              <w:rPr>
                <w:rFonts w:ascii="NEU-BX" w:eastAsia="方正书宋_GBK" w:hAnsi="NEU-BX" w:hint="eastAsia"/>
                <w:sz w:val="21"/>
              </w:rPr>
              <w:t>有什么物理道理呢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234D4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在学生发表自己的见解后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引入课题。</w:t>
            </w:r>
          </w:p>
        </w:tc>
        <w:tc>
          <w:tcPr>
            <w:tcW w:type="dxa" w:w="1649"/>
            <w:vAlign w:val="center"/>
          </w:tcPr>
          <w:p w14:paraId="1DB1C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30919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观看视频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满怀兴趣和好奇学习新课</w:t>
            </w:r>
          </w:p>
          <w:p w14:paraId="79D38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1456C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学生基本能想到齐心合力和有劲不往一处使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初步有合力与分力的想法</w:t>
            </w:r>
          </w:p>
        </w:tc>
      </w:tr>
      <w:tr w14:paraId="1D1D4B0A"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8205"/>
            <w:vAlign w:val="center"/>
          </w:tcPr>
          <w:p w14:paraId="3DFA1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二、新课讲解　探究新知</w:t>
            </w:r>
          </w:p>
          <w:p w14:paraId="29953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探究点一</w:t>
            </w:r>
            <w:r>
              <w:rPr>
                <w:rFonts w:ascii="方正黑体_GBK" w:eastAsia="方正黑体_GBK" w:hAnsi="方正黑体_GBK" w:hint="eastAsia"/>
                <w:sz w:val="21"/>
              </w:rPr>
              <w:t>:</w:t>
            </w:r>
            <w:r>
              <w:rPr>
                <w:rFonts w:ascii="NEU-BX" w:eastAsia="方正黑体_GBK" w:hAnsi="NEU-BX" w:hint="eastAsia"/>
                <w:sz w:val="21"/>
              </w:rPr>
              <w:t>生活中与力合成相关的现象</w:t>
            </w:r>
          </w:p>
          <w:p w14:paraId="46E49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老师指导学生阅读课本</w:t>
            </w:r>
            <w:r>
              <w:rPr>
                <w:rFonts w:ascii="NEU-BZ" w:eastAsia="方正书宋_GBK" w:hAnsi="NEU-BZ" w:hint="eastAsia"/>
                <w:sz w:val="21"/>
              </w:rPr>
              <w:t>P166</w:t>
            </w:r>
            <w:r>
              <w:rPr>
                <w:rFonts w:ascii="NEU-BX" w:eastAsia="方正书宋_GBK" w:hAnsi="NEU-BX" w:hint="eastAsia"/>
                <w:sz w:val="21"/>
              </w:rPr>
              <w:t>~</w:t>
            </w:r>
            <w:r>
              <w:rPr>
                <w:rFonts w:ascii="NEU-BZ" w:eastAsia="方正书宋_GBK" w:hAnsi="NEU-BZ" w:hint="eastAsia"/>
                <w:sz w:val="21"/>
              </w:rPr>
              <w:t>167</w:t>
            </w:r>
            <w:r>
              <w:rPr>
                <w:rFonts w:ascii="NEU-BX" w:eastAsia="方正书宋_GBK" w:hAnsi="NEU-BX" w:hint="eastAsia"/>
                <w:sz w:val="21"/>
              </w:rPr>
              <w:t>“生活中与力合成相关的现象”部分。然后完成以下任务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</w:p>
          <w:p w14:paraId="533FF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>.观察图</w:t>
            </w:r>
            <w:r>
              <w:rPr>
                <w:rFonts w:ascii="NEU-BZ" w:eastAsia="方正书宋_GBK" w:hAnsi="NEU-BZ" w:hint="eastAsia"/>
                <w:sz w:val="21"/>
              </w:rPr>
              <w:t>7</w:t>
            </w:r>
            <w:r>
              <w:rPr>
                <w:rFonts w:ascii="NEU-BX" w:eastAsia="方正书宋_GBK" w:hAnsi="NEU-BX" w:hint="eastAsia"/>
                <w:sz w:val="21"/>
              </w:rPr>
              <w:drawing>
                <wp:inline distB="0" distL="0" distR="0" distT="0">
                  <wp:extent cx="76200" cy="54610"/>
                  <wp:effectExtent b="8890" l="0" r="0" t="0"/>
                  <wp:docPr id="83" name="图片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 8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0" cy="54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EU-BZ" w:eastAsia="方正书宋_GBK" w:hAnsi="NEU-BZ" w:hint="eastAsia"/>
                <w:sz w:val="21"/>
              </w:rPr>
              <w:t>13</w:t>
            </w:r>
            <w:r>
              <w:rPr>
                <w:rFonts w:ascii="NEU-BX" w:eastAsia="方正书宋_GBK" w:hAnsi="NEU-BX" w:hint="eastAsia"/>
                <w:sz w:val="21"/>
              </w:rPr>
              <w:t>“蚂蚁的合力”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从力的角度分析它们有什么相同点和不同点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4FDB3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引导学生分析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</w:p>
          <w:p w14:paraId="0FD4D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　不同点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一群小蚂蚁产生多个力作用于一片树叶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一只甲壳虫只产生一个力作用于一片树叶。</w:t>
            </w:r>
          </w:p>
          <w:p w14:paraId="30A15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相同点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都能搬动树叶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X" w:eastAsia="方正书宋_GBK" w:hAnsi="NEU-BX" w:hint="eastAsia"/>
                <w:sz w:val="21"/>
              </w:rPr>
              <w:t>对同一片树叶的作用效果是一样的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。</w:t>
            </w:r>
          </w:p>
        </w:tc>
        <w:tc>
          <w:tcPr>
            <w:tcW w:type="dxa" w:w="1649"/>
            <w:vAlign w:val="center"/>
          </w:tcPr>
          <w:p w14:paraId="2C8E0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边分析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边思考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边学习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获得有关的感性材料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初步形成分力、合力观念</w:t>
            </w:r>
          </w:p>
        </w:tc>
      </w:tr>
    </w:tbl>
    <w:p w14:paraId="7374BC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</w:p>
    <w:tbl>
      <w:tblPr>
        <w:tblStyle w:val="TableGrid"/>
        <w:tblW w:type="pct" w:w="5000"/>
        <w:jc w:val="center"/>
        <w:tbl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color="000000" w:space="0" w:sz="4" w:themeColor="text1" w:val="single"/>
          <w:insideV w:color="000000" w:space="0" w:sz="4" w:themeColor="text1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7299"/>
        <w:gridCol w:w="1223"/>
      </w:tblGrid>
      <w:tr w14:paraId="29F6E552">
        <w:tblPrEx>
          <w:tblW w:type="pct" w:w="5000"/>
          <w:jc w:val="center"/>
          <w:tblBorders>
            <w:top w:color="000000" w:space="0" w:sz="4" w:themeColor="text1" w:val="single"/>
            <w:left w:color="000000" w:space="0" w:sz="4" w:themeColor="text1" w:val="single"/>
            <w:bottom w:color="000000" w:space="0" w:sz="4" w:themeColor="text1" w:val="single"/>
            <w:right w:color="000000" w:space="0" w:sz="4" w:themeColor="text1" w:val="single"/>
            <w:insideH w:color="000000" w:space="0" w:sz="4" w:themeColor="text1" w:val="single"/>
            <w:insideV w:color="000000" w:space="0" w:sz="4" w:themeColor="text1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8190"/>
            <w:vAlign w:val="center"/>
          </w:tcPr>
          <w:p w14:paraId="0C209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2</w:t>
            </w:r>
            <w:r>
              <w:rPr>
                <w:rFonts w:ascii="NEU-BX" w:eastAsia="方正书宋_GBK" w:hAnsi="NEU-BX" w:hint="eastAsia"/>
                <w:sz w:val="21"/>
              </w:rPr>
              <w:t>.观察图</w:t>
            </w:r>
            <w:r>
              <w:rPr>
                <w:rFonts w:ascii="NEU-BZ" w:eastAsia="方正书宋_GBK" w:hAnsi="NEU-BZ" w:hint="eastAsia"/>
                <w:sz w:val="21"/>
              </w:rPr>
              <w:t>7</w:t>
            </w:r>
            <w:r>
              <w:rPr>
                <w:rFonts w:ascii="NEU-BX" w:eastAsia="方正书宋_GBK" w:hAnsi="NEU-BX" w:hint="eastAsia"/>
                <w:sz w:val="21"/>
              </w:rPr>
              <w:drawing>
                <wp:inline distB="0" distL="0" distR="0" distT="0">
                  <wp:extent cx="76200" cy="54610"/>
                  <wp:effectExtent b="8890" l="0" r="0" t="0"/>
                  <wp:docPr id="84" name="图片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 8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0" cy="54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EU-BZ" w:eastAsia="方正书宋_GBK" w:hAnsi="NEU-BZ" w:hint="eastAsia"/>
                <w:sz w:val="21"/>
              </w:rPr>
              <w:t>14</w:t>
            </w:r>
            <w:r>
              <w:rPr>
                <w:rFonts w:ascii="NEU-BX" w:eastAsia="方正书宋_GBK" w:hAnsi="NEU-BX" w:hint="eastAsia"/>
                <w:sz w:val="21"/>
              </w:rPr>
              <w:t>“帆的合力”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从力的角度分析它们有什么相同点和不同点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33054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让学生尝试分析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</w:p>
          <w:p w14:paraId="0D071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不同点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众多船帆产生多个力作用于航船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一台发动机只产生一个力作用于航船。</w:t>
            </w:r>
          </w:p>
          <w:p w14:paraId="1A731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相同点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都能驱动航船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X" w:eastAsia="方正书宋_GBK" w:hAnsi="NEU-BX" w:hint="eastAsia"/>
                <w:sz w:val="21"/>
              </w:rPr>
              <w:t>对航船的作用效果是一样的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。</w:t>
            </w:r>
          </w:p>
          <w:p w14:paraId="5DDD5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3</w:t>
            </w:r>
            <w:r>
              <w:rPr>
                <w:rFonts w:ascii="NEU-BX" w:eastAsia="方正书宋_GBK" w:hAnsi="NEU-BX" w:hint="eastAsia"/>
                <w:sz w:val="21"/>
              </w:rPr>
              <w:t>.先小组交流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再指名同学表述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最后老师点拨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</w:p>
          <w:p w14:paraId="02A67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以上这些事例说明一个力产生的作用效果与两个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X" w:eastAsia="方正书宋_GBK" w:hAnsi="NEU-BX" w:hint="eastAsia"/>
                <w:sz w:val="21"/>
              </w:rPr>
              <w:t>多个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力共同作用而产生的效果相同。那么这个力就叫作那几个力的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合力　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组成合力的每一个力叫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分力　</w:t>
            </w:r>
            <w:r>
              <w:rPr>
                <w:rFonts w:ascii="NEU-BX" w:eastAsia="方正书宋_GBK" w:hAnsi="NEU-BX" w:hint="eastAsia"/>
                <w:sz w:val="21"/>
              </w:rPr>
              <w:t>。 </w:t>
            </w:r>
          </w:p>
          <w:p w14:paraId="231C1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可见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合力和分力是相对概念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单独说无意义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合力与分力成立的前提是效果相同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这种研究物理的方法叫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等效替代　</w:t>
            </w:r>
            <w:r>
              <w:rPr>
                <w:rFonts w:ascii="NEU-BX" w:eastAsia="方正书宋_GBK" w:hAnsi="NEU-BX" w:hint="eastAsia"/>
                <w:sz w:val="21"/>
              </w:rPr>
              <w:t>法。 </w:t>
            </w:r>
          </w:p>
          <w:p w14:paraId="798EE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4</w:t>
            </w:r>
            <w:r>
              <w:rPr>
                <w:rFonts w:ascii="NEU-BX" w:eastAsia="方正书宋_GBK" w:hAnsi="NEU-BX" w:hint="eastAsia"/>
                <w:sz w:val="21"/>
              </w:rPr>
              <w:t>.请再举一个事例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并尝试利用合力与分力的知识解释。</w:t>
            </w:r>
          </w:p>
          <w:p w14:paraId="2889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提示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下列生活现象中一个大人提水和两个小孩提水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作用效果相同情况下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大人施加的力是两个小孩施加力的合力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每个小孩施加的力是大人施加力的分力。</w:t>
            </w:r>
          </w:p>
          <w:p w14:paraId="73FCC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探究点二</w:t>
            </w:r>
            <w:r>
              <w:rPr>
                <w:rFonts w:ascii="方正黑体_GBK" w:eastAsia="方正黑体_GBK" w:hAnsi="方正黑体_GBK" w:hint="eastAsia"/>
                <w:sz w:val="21"/>
              </w:rPr>
              <w:t>:</w:t>
            </w:r>
            <w:r>
              <w:rPr>
                <w:rFonts w:ascii="NEU-BX" w:eastAsia="方正黑体_GBK" w:hAnsi="NEU-BX" w:hint="eastAsia"/>
                <w:sz w:val="21"/>
              </w:rPr>
              <w:t>同一直线上的二力合成</w:t>
            </w:r>
          </w:p>
          <w:p w14:paraId="79D31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先指导同学阅读课本</w:t>
            </w:r>
            <w:r>
              <w:rPr>
                <w:rFonts w:ascii="NEU-BZ" w:eastAsia="方正书宋_GBK" w:hAnsi="NEU-BZ" w:hint="eastAsia"/>
                <w:sz w:val="21"/>
              </w:rPr>
              <w:t>P167</w:t>
            </w:r>
            <w:r>
              <w:rPr>
                <w:rFonts w:ascii="NEU-BX" w:eastAsia="方正书宋_GBK" w:hAnsi="NEU-BX" w:hint="eastAsia"/>
                <w:sz w:val="21"/>
              </w:rPr>
              <w:t>~</w:t>
            </w:r>
            <w:r>
              <w:rPr>
                <w:rFonts w:ascii="NEU-BZ" w:eastAsia="方正书宋_GBK" w:hAnsi="NEU-BZ" w:hint="eastAsia"/>
                <w:sz w:val="21"/>
              </w:rPr>
              <w:t>168</w:t>
            </w:r>
            <w:r>
              <w:rPr>
                <w:rFonts w:ascii="NEU-BX" w:eastAsia="方正书宋_GBK" w:hAnsi="NEU-BX" w:hint="eastAsia"/>
                <w:sz w:val="21"/>
              </w:rPr>
              <w:t>“同一直线上的二力合成”部分。</w:t>
            </w:r>
          </w:p>
          <w:p w14:paraId="636F9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>.求合力的过程叫力的合成。求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同一直线上的两个分力　</w:t>
            </w:r>
            <w:r>
              <w:rPr>
                <w:rFonts w:ascii="NEU-BX" w:eastAsia="方正书宋_GBK" w:hAnsi="NEU-BX" w:hint="eastAsia"/>
                <w:sz w:val="21"/>
              </w:rPr>
              <w:t>的合力就叫同一直线上的二力合成。 </w:t>
            </w:r>
          </w:p>
          <w:p w14:paraId="57DBF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2</w:t>
            </w:r>
            <w:r>
              <w:rPr>
                <w:rFonts w:ascii="NEU-BX" w:eastAsia="方正书宋_GBK" w:hAnsi="NEU-BX" w:hint="eastAsia"/>
                <w:sz w:val="21"/>
              </w:rPr>
              <w:t>.引导学生设计实验方案。</w:t>
            </w:r>
          </w:p>
          <w:p w14:paraId="503DF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老师先用演示器材展示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然后引导学生交流讨论以下问题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</w:p>
          <w:p w14:paraId="50928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对于弹簧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X" w:eastAsia="方正书宋_GBK" w:hAnsi="NEU-BX" w:hint="eastAsia"/>
                <w:sz w:val="21"/>
              </w:rPr>
              <w:t>或橡皮筋</w:t>
            </w:r>
            <w:r>
              <w:rPr>
                <w:rFonts w:ascii="方正书宋_GBK" w:eastAsia="方正书宋_GBK" w:hAnsi="方正书宋_GBK" w:hint="eastAsia"/>
                <w:sz w:val="21"/>
              </w:rPr>
              <w:t>),</w:t>
            </w:r>
            <w:r>
              <w:rPr>
                <w:rFonts w:ascii="NEU-BX" w:eastAsia="方正书宋_GBK" w:hAnsi="NEU-BX" w:hint="eastAsia"/>
                <w:sz w:val="21"/>
              </w:rPr>
              <w:t>有力作用之后会产生什么效果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4BE22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提示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长度被拉长。</w:t>
            </w:r>
          </w:p>
          <w:p w14:paraId="09A15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如何知道不同过程中力的作用效果相同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0CCCF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提示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弹簧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X" w:eastAsia="方正书宋_GBK" w:hAnsi="NEU-BX" w:hint="eastAsia"/>
                <w:sz w:val="21"/>
              </w:rPr>
              <w:t>或橡皮筋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被拉伸的长度相同。</w:t>
            </w:r>
          </w:p>
          <w:p w14:paraId="10D61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3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如何知道作用在弹簧或橡皮筋上的力的大小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  <w:r>
              <w:rPr>
                <w:rFonts w:ascii="NEU-BX" w:eastAsia="方正书宋_GBK" w:hAnsi="NEU-BX" w:hint="eastAsia"/>
                <w:sz w:val="21"/>
              </w:rPr>
              <w:t>用弹簧测力计测量合适吗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  <w:r>
              <w:rPr>
                <w:rFonts w:ascii="NEU-BX" w:eastAsia="方正书宋_GBK" w:hAnsi="NEU-BX" w:hint="eastAsia"/>
                <w:sz w:val="21"/>
              </w:rPr>
              <w:t>课本上用的什么方法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13460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提示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用弹簧测力计不容易控制力的大小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不合适</w:t>
            </w:r>
            <w:r>
              <w:rPr>
                <w:rFonts w:ascii="方正书宋_GBK" w:eastAsia="方正书宋_GBK" w:hAnsi="方正书宋_GBK" w:hint="eastAsia"/>
                <w:sz w:val="21"/>
              </w:rPr>
              <w:t>;</w:t>
            </w:r>
            <w:r>
              <w:rPr>
                <w:rFonts w:ascii="NEU-BX" w:eastAsia="方正书宋_GBK" w:hAnsi="NEU-BX" w:hint="eastAsia"/>
                <w:sz w:val="21"/>
              </w:rPr>
              <w:t>课本上用加挂钩码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用钩码的重力通过定滑轮变为水平拉力作为分力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这样便于控制力的大小。</w:t>
            </w:r>
          </w:p>
          <w:p w14:paraId="68DC4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3</w:t>
            </w:r>
            <w:r>
              <w:rPr>
                <w:rFonts w:ascii="NEU-BX" w:eastAsia="方正书宋_GBK" w:hAnsi="NEU-BX" w:hint="eastAsia"/>
                <w:sz w:val="21"/>
              </w:rPr>
              <w:t>.老师和学生一起确定实验方案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</w:p>
          <w:p w14:paraId="16D43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实验器材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橡皮筋、细绳、滑轮、钩码。</w:t>
            </w:r>
          </w:p>
          <w:p w14:paraId="55BF2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实验步骤</w:t>
            </w:r>
            <w:r>
              <w:rPr>
                <w:rFonts w:ascii="方正书宋_GBK" w:eastAsia="方正书宋_GBK" w:hAnsi="方正书宋_GBK" w:hint="eastAsia"/>
                <w:sz w:val="21"/>
              </w:rPr>
              <w:t>:(</w:t>
            </w:r>
            <w:r>
              <w:rPr>
                <w:rFonts w:ascii="NEU-BX" w:eastAsia="方正书宋_GBK" w:hAnsi="NEU-BX" w:hint="eastAsia"/>
                <w:sz w:val="21"/>
              </w:rPr>
              <w:t>参考课本“做中学”部分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可以让学生复述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</w:p>
          <w:p w14:paraId="4E15E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drawing>
                <wp:inline distB="0" distL="0" distR="0" distT="0">
                  <wp:extent cx="3744595" cy="875030"/>
                  <wp:effectExtent b="1270" l="0" r="1905" t="0"/>
                  <wp:docPr id="85" name="Q24XTBJA8XHKWL10C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Q24XTBJA8XHKWL10C.eps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5080" cy="87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33B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①用方向相同的两个力F</w:t>
            </w:r>
            <w:r>
              <w:rPr>
                <w:rFonts w:ascii="NEU-BZ" w:eastAsia="方正书宋_GBK" w:hAnsi="NEU-BZ" w:hint="eastAsia"/>
                <w:sz w:val="21"/>
                <w:vertAlign w:val="subscript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>、F</w:t>
            </w:r>
            <w:r>
              <w:rPr>
                <w:rFonts w:ascii="NEU-BZ" w:eastAsia="方正书宋_GBK" w:hAnsi="NEU-BZ" w:hint="eastAsia"/>
                <w:sz w:val="21"/>
                <w:vertAlign w:val="subscript"/>
              </w:rPr>
              <w:t>2</w:t>
            </w:r>
            <w:r>
              <w:rPr>
                <w:rFonts w:ascii="NEU-BX" w:eastAsia="方正书宋_GBK" w:hAnsi="NEU-BX" w:hint="eastAsia"/>
                <w:sz w:val="21"/>
              </w:rPr>
              <w:t>将原长为AE的橡皮筋拉长至AE'。</w:t>
            </w:r>
          </w:p>
          <w:p w14:paraId="36E87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②用方向相反的两个力F</w:t>
            </w:r>
            <w:r>
              <w:rPr>
                <w:rFonts w:ascii="NEU-BZ" w:eastAsia="方正书宋_GBK" w:hAnsi="NEU-BZ" w:hint="eastAsia"/>
                <w:sz w:val="21"/>
                <w:vertAlign w:val="subscript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>、F</w:t>
            </w:r>
            <w:r>
              <w:rPr>
                <w:rFonts w:ascii="NEU-BZ" w:eastAsia="方正书宋_GBK" w:hAnsi="NEU-BZ" w:hint="eastAsia"/>
                <w:sz w:val="21"/>
                <w:vertAlign w:val="subscript"/>
              </w:rPr>
              <w:t>2</w:t>
            </w:r>
            <w:r>
              <w:rPr>
                <w:rFonts w:ascii="NEU-BX" w:eastAsia="方正书宋_GBK" w:hAnsi="NEU-BX" w:hint="eastAsia"/>
                <w:sz w:val="21"/>
              </w:rPr>
              <w:t>将原长为AE的橡皮筋拉长至AE'。</w:t>
            </w:r>
          </w:p>
          <w:p w14:paraId="6D1CF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③用一个力F将原长为AE的橡皮筋拉长至AE'。</w:t>
            </w:r>
          </w:p>
        </w:tc>
        <w:tc>
          <w:tcPr>
            <w:tcW w:type="dxa" w:w="1664"/>
            <w:vAlign w:val="center"/>
          </w:tcPr>
          <w:p w14:paraId="6EFBD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3A3B0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2B60A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68622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E28F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1E1C2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  <w:rPr>
                <w:rFonts w:ascii="NEU-BX" w:eastAsia="方正书宋_GBK" w:hAnsi="NEU-BX" w:hint="eastAsia"/>
                <w:sz w:val="21"/>
              </w:rPr>
            </w:pPr>
          </w:p>
          <w:p w14:paraId="344DF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  <w:rPr>
                <w:rFonts w:ascii="NEU-BX" w:eastAsia="方正书宋_GBK" w:hAnsi="NEU-BX" w:hint="eastAsia"/>
                <w:sz w:val="21"/>
              </w:rPr>
            </w:pPr>
          </w:p>
          <w:p w14:paraId="0FC07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  <w:rPr>
                <w:rFonts w:ascii="NEU-BX" w:eastAsia="方正书宋_GBK" w:hAnsi="NEU-BX" w:hint="eastAsia"/>
                <w:sz w:val="21"/>
              </w:rPr>
            </w:pPr>
          </w:p>
          <w:p w14:paraId="6E455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  <w:rPr>
                <w:rFonts w:ascii="NEU-BX" w:eastAsia="方正书宋_GBK" w:hAnsi="NEU-BX" w:hint="eastAsia"/>
                <w:sz w:val="21"/>
              </w:rPr>
            </w:pPr>
          </w:p>
          <w:p w14:paraId="0E58D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  <w:rPr>
                <w:rFonts w:ascii="NEU-BX" w:eastAsia="方正书宋_GBK" w:hAnsi="NEU-BX" w:hint="eastAsia"/>
                <w:sz w:val="21"/>
              </w:rPr>
            </w:pPr>
          </w:p>
          <w:p w14:paraId="05932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  <w:rPr>
                <w:rFonts w:ascii="NEU-BX" w:eastAsia="方正书宋_GBK" w:hAnsi="NEU-BX" w:hint="eastAsia"/>
                <w:sz w:val="21"/>
              </w:rPr>
            </w:pPr>
          </w:p>
          <w:p w14:paraId="13F78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  <w:rPr>
                <w:rFonts w:ascii="NEU-BX" w:eastAsia="方正书宋_GBK" w:hAnsi="NEU-BX" w:hint="eastAsia"/>
                <w:sz w:val="21"/>
              </w:rPr>
            </w:pPr>
          </w:p>
          <w:p w14:paraId="41F20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  <w:rPr>
                <w:rFonts w:ascii="NEU-BX" w:eastAsia="方正书宋_GBK" w:hAnsi="NEU-BX" w:hint="eastAsia"/>
                <w:sz w:val="21"/>
              </w:rPr>
            </w:pPr>
          </w:p>
          <w:p w14:paraId="7419C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  <w:rPr>
                <w:rFonts w:ascii="NEU-BX" w:eastAsia="方正书宋_GBK" w:hAnsi="NEU-BX" w:hint="eastAsia"/>
                <w:sz w:val="21"/>
              </w:rPr>
            </w:pPr>
          </w:p>
          <w:p w14:paraId="0E9DB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  <w:rPr>
                <w:rFonts w:ascii="NEU-BX" w:eastAsia="方正书宋_GBK" w:hAnsi="NEU-BX" w:hint="eastAsia"/>
                <w:sz w:val="21"/>
              </w:rPr>
            </w:pPr>
          </w:p>
          <w:p w14:paraId="03EB1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  <w:rPr>
                <w:rFonts w:ascii="NEU-BX" w:eastAsia="方正书宋_GBK" w:hAnsi="NEU-BX" w:hint="eastAsia"/>
                <w:sz w:val="21"/>
              </w:rPr>
            </w:pPr>
          </w:p>
          <w:p w14:paraId="0AA34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  <w:rPr>
                <w:rFonts w:ascii="NEU-BX" w:eastAsia="方正书宋_GBK" w:hAnsi="NEU-BX" w:hint="eastAsia"/>
                <w:sz w:val="21"/>
              </w:rPr>
            </w:pPr>
          </w:p>
          <w:p w14:paraId="2C5E4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  <w:rPr>
                <w:rFonts w:ascii="NEU-BX" w:eastAsia="方正书宋_GBK" w:hAnsi="NEU-BX" w:hint="eastAsia"/>
                <w:sz w:val="21"/>
              </w:rPr>
            </w:pPr>
          </w:p>
          <w:p w14:paraId="3B503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  <w:rPr>
                <w:rFonts w:ascii="NEU-BX" w:eastAsia="方正书宋_GBK" w:hAnsi="NEU-BX" w:hint="eastAsia"/>
                <w:sz w:val="21"/>
              </w:rPr>
            </w:pPr>
          </w:p>
          <w:p w14:paraId="62DA1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  <w:rPr>
                <w:rFonts w:ascii="NEU-BX" w:eastAsia="方正书宋_GBK" w:hAnsi="NEU-BX" w:hint="eastAsia"/>
                <w:sz w:val="21"/>
              </w:rPr>
            </w:pPr>
          </w:p>
          <w:p w14:paraId="083A3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  <w:rPr>
                <w:rFonts w:ascii="NEU-BX" w:eastAsia="方正书宋_GBK" w:hAnsi="NEU-BX" w:hint="eastAsia"/>
                <w:sz w:val="21"/>
              </w:rPr>
            </w:pPr>
          </w:p>
          <w:p w14:paraId="1F2D1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  <w:rPr>
                <w:rFonts w:ascii="NEU-BX" w:eastAsia="方正书宋_GBK" w:hAnsi="NEU-BX" w:hint="eastAsia"/>
                <w:sz w:val="21"/>
              </w:rPr>
            </w:pPr>
          </w:p>
          <w:p w14:paraId="23AD7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学生在自己分析、多人讨论过程中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沉浸式参与课堂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加强物理学习与现实生活及动手探究的联系</w:t>
            </w:r>
          </w:p>
          <w:p w14:paraId="147D1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04BA0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263D4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14B5A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56530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2BB4D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1703D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实验中注意体会效果相同条件下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其中两个力跟一个力在大小和方向上的关系</w:t>
            </w:r>
          </w:p>
          <w:p w14:paraId="1E62D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08E9A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</w:tc>
      </w:tr>
    </w:tbl>
    <w:p w14:paraId="44B85C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</w:p>
    <w:tbl>
      <w:tblPr>
        <w:tblStyle w:val="TableGrid"/>
        <w:tblW w:type="pct" w:w="5000"/>
        <w:jc w:val="center"/>
        <w:tbl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color="000000" w:space="0" w:sz="4" w:themeColor="text1" w:val="single"/>
          <w:insideV w:color="000000" w:space="0" w:sz="4" w:themeColor="text1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72"/>
        <w:gridCol w:w="1450"/>
      </w:tblGrid>
      <w:tr w14:paraId="2685E6DB">
        <w:tblPrEx>
          <w:tblW w:type="pct" w:w="5000"/>
          <w:jc w:val="center"/>
          <w:tblBorders>
            <w:top w:color="000000" w:space="0" w:sz="4" w:themeColor="text1" w:val="single"/>
            <w:left w:color="000000" w:space="0" w:sz="4" w:themeColor="text1" w:val="single"/>
            <w:bottom w:color="000000" w:space="0" w:sz="4" w:themeColor="text1" w:val="single"/>
            <w:right w:color="000000" w:space="0" w:sz="4" w:themeColor="text1" w:val="single"/>
            <w:insideH w:color="000000" w:space="0" w:sz="4" w:themeColor="text1" w:val="single"/>
            <w:insideV w:color="000000" w:space="0" w:sz="4" w:themeColor="text1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0"/>
            <w:vAlign w:val="center"/>
          </w:tcPr>
          <w:p w14:paraId="6CB72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　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3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设计记录实验数据表格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</w:p>
          <w:tbl>
            <w:tblPr>
              <w:tblStyle w:val="TableGrid"/>
              <w:tblW w:type="pct" w:w="5000"/>
              <w:jc w:val="center"/>
              <w:tblBorders>
                <w:top w:color="000000" w:space="0" w:sz="4" w:themeColor="text1" w:val="single"/>
                <w:left w:color="000000" w:space="0" w:sz="4" w:themeColor="text1" w:val="single"/>
                <w:bottom w:color="000000" w:space="0" w:sz="4" w:themeColor="text1" w:val="single"/>
                <w:right w:color="000000" w:space="0" w:sz="4" w:themeColor="text1" w:val="single"/>
                <w:insideH w:color="000000" w:space="0" w:sz="4" w:themeColor="text1" w:val="single"/>
                <w:insideV w:color="000000" w:space="0" w:sz="4" w:themeColor="text1" w:val="single"/>
              </w:tblBorders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1464"/>
              <w:gridCol w:w="1465"/>
              <w:gridCol w:w="1361"/>
              <w:gridCol w:w="1361"/>
              <w:gridCol w:w="1195"/>
            </w:tblGrid>
            <w:tr w14:paraId="22A567E0">
              <w:tblPrEx>
                <w:tblW w:type="pct" w:w="5000"/>
                <w:jc w:val="center"/>
                <w:tblBorders>
                  <w:top w:color="000000" w:space="0" w:sz="4" w:themeColor="text1" w:val="single"/>
                  <w:left w:color="000000" w:space="0" w:sz="4" w:themeColor="text1" w:val="single"/>
                  <w:bottom w:color="000000" w:space="0" w:sz="4" w:themeColor="text1" w:val="single"/>
                  <w:right w:color="000000" w:space="0" w:sz="4" w:themeColor="text1" w:val="single"/>
                  <w:insideH w:color="000000" w:space="0" w:sz="4" w:themeColor="text1" w:val="single"/>
                  <w:insideV w:color="000000" w:space="0" w:sz="4" w:themeColor="text1" w:val="single"/>
                </w:tblBorders>
                <w:tblCellMar>
                  <w:top w:type="dxa" w:w="0"/>
                  <w:left w:type="dxa" w:w="108"/>
                  <w:bottom w:type="dxa" w:w="0"/>
                  <w:right w:type="dxa" w:w="108"/>
                </w:tblCellMar>
              </w:tblPrEx>
              <w:trPr>
                <w:jc w:val="center"/>
              </w:trPr>
              <w:tc>
                <w:tcPr>
                  <w:tcW w:type="dxa" w:w="0"/>
                  <w:vAlign w:val="center"/>
                </w:tcPr>
                <w:p w14:paraId="66B12D4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实验</w:t>
                  </w:r>
                </w:p>
              </w:tc>
              <w:tc>
                <w:tcPr>
                  <w:tcW w:type="dxa" w:w="0"/>
                  <w:vAlign w:val="center"/>
                </w:tcPr>
                <w:p w14:paraId="3B03034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项目</w:t>
                  </w:r>
                </w:p>
              </w:tc>
              <w:tc>
                <w:tcPr>
                  <w:tcW w:type="dxa" w:w="0"/>
                  <w:vAlign w:val="center"/>
                </w:tcPr>
                <w:p w14:paraId="594133C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F</w:t>
                  </w:r>
                  <w:r>
                    <w:rPr>
                      <w:rFonts w:ascii="NEU-BZ" w:eastAsia="方正书宋_GBK" w:hAnsi="NEU-BZ" w:hint="eastAsia"/>
                      <w:sz w:val="18"/>
                      <w:vertAlign w:val="subscript"/>
                    </w:rPr>
                    <w:t>1</w:t>
                  </w:r>
                </w:p>
              </w:tc>
              <w:tc>
                <w:tcPr>
                  <w:tcW w:type="dxa" w:w="0"/>
                  <w:vAlign w:val="center"/>
                </w:tcPr>
                <w:p w14:paraId="0E69B91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F</w:t>
                  </w:r>
                  <w:r>
                    <w:rPr>
                      <w:rFonts w:ascii="NEU-BZ" w:eastAsia="方正书宋_GBK" w:hAnsi="NEU-BZ" w:hint="eastAsia"/>
                      <w:sz w:val="18"/>
                      <w:vertAlign w:val="subscript"/>
                    </w:rPr>
                    <w:t>2</w:t>
                  </w:r>
                </w:p>
              </w:tc>
              <w:tc>
                <w:tcPr>
                  <w:tcW w:type="dxa" w:w="0"/>
                  <w:vAlign w:val="center"/>
                </w:tcPr>
                <w:p w14:paraId="6127F59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F</w:t>
                  </w:r>
                </w:p>
              </w:tc>
            </w:tr>
            <w:tr w14:paraId="591BD31A">
              <w:tblPrEx>
                <w:tblW w:type="pct" w:w="5000"/>
                <w:jc w:val="center"/>
                <w:tblCellMar>
                  <w:top w:type="dxa" w:w="0"/>
                  <w:left w:type="dxa" w:w="108"/>
                  <w:bottom w:type="dxa" w:w="0"/>
                  <w:right w:type="dxa" w:w="108"/>
                </w:tblCellMar>
              </w:tblPrEx>
              <w:trPr>
                <w:jc w:val="center"/>
              </w:trPr>
              <w:tc>
                <w:tcPr>
                  <w:tcW w:type="dxa" w:w="0"/>
                  <w:vMerge w:val="restart"/>
                  <w:vAlign w:val="center"/>
                </w:tcPr>
                <w:p w14:paraId="0866257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F</w:t>
                  </w:r>
                  <w:r>
                    <w:rPr>
                      <w:rFonts w:ascii="NEU-BZ" w:eastAsia="方正书宋_GBK" w:hAnsi="NEU-BZ" w:hint="eastAsia"/>
                      <w:sz w:val="18"/>
                      <w:vertAlign w:val="subscript"/>
                    </w:rPr>
                    <w:t>1</w:t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与F</w:t>
                  </w:r>
                  <w:r>
                    <w:rPr>
                      <w:rFonts w:ascii="NEU-BZ" w:eastAsia="方正书宋_GBK" w:hAnsi="NEU-BZ" w:hint="eastAsia"/>
                      <w:sz w:val="18"/>
                      <w:vertAlign w:val="subscript"/>
                    </w:rPr>
                    <w:t>2</w:t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同向</w:t>
                  </w:r>
                </w:p>
              </w:tc>
              <w:tc>
                <w:tcPr>
                  <w:tcW w:type="dxa" w:w="0"/>
                  <w:vAlign w:val="center"/>
                </w:tcPr>
                <w:p w14:paraId="71BEFD7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大小</w:t>
                  </w:r>
                </w:p>
              </w:tc>
              <w:tc>
                <w:tcPr>
                  <w:tcW w:type="dxa" w:w="0"/>
                  <w:vAlign w:val="center"/>
                </w:tcPr>
                <w:p w14:paraId="2C76E2D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</w:p>
              </w:tc>
              <w:tc>
                <w:tcPr>
                  <w:tcW w:type="dxa" w:w="0"/>
                  <w:vAlign w:val="center"/>
                </w:tcPr>
                <w:p w14:paraId="3017430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</w:p>
              </w:tc>
              <w:tc>
                <w:tcPr>
                  <w:tcW w:type="dxa" w:w="0"/>
                  <w:vMerge w:val="restart"/>
                  <w:vAlign w:val="center"/>
                </w:tcPr>
                <w:p w14:paraId="0EBD0AF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</w:p>
              </w:tc>
            </w:tr>
            <w:tr w14:paraId="0C0FAF33">
              <w:tblPrEx>
                <w:tblW w:type="pct" w:w="5000"/>
                <w:jc w:val="center"/>
                <w:tblCellMar>
                  <w:top w:type="dxa" w:w="0"/>
                  <w:left w:type="dxa" w:w="108"/>
                  <w:bottom w:type="dxa" w:w="0"/>
                  <w:right w:type="dxa" w:w="108"/>
                </w:tblCellMar>
              </w:tblPrEx>
              <w:trPr>
                <w:jc w:val="center"/>
              </w:trPr>
              <w:tc>
                <w:tcPr>
                  <w:tcW w:type="dxa" w:w="0"/>
                  <w:vMerge/>
                  <w:vAlign w:val="center"/>
                </w:tcPr>
                <w:p w14:paraId="6A0D180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</w:p>
              </w:tc>
              <w:tc>
                <w:tcPr>
                  <w:tcW w:type="dxa" w:w="0"/>
                  <w:vAlign w:val="center"/>
                </w:tcPr>
                <w:p w14:paraId="6962197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方向</w:t>
                  </w:r>
                </w:p>
              </w:tc>
              <w:tc>
                <w:tcPr>
                  <w:tcW w:type="dxa" w:w="0"/>
                  <w:vAlign w:val="center"/>
                </w:tcPr>
                <w:p w14:paraId="384A165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</w:p>
              </w:tc>
              <w:tc>
                <w:tcPr>
                  <w:tcW w:type="dxa" w:w="0"/>
                  <w:vAlign w:val="center"/>
                </w:tcPr>
                <w:p w14:paraId="1E99B0B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</w:p>
              </w:tc>
              <w:tc>
                <w:tcPr>
                  <w:tcW w:type="dxa" w:w="0"/>
                  <w:vMerge/>
                  <w:vAlign w:val="center"/>
                </w:tcPr>
                <w:p w14:paraId="5EEB1D2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</w:p>
              </w:tc>
            </w:tr>
            <w:tr w14:paraId="774C850C">
              <w:tblPrEx>
                <w:tblW w:type="pct" w:w="5000"/>
                <w:jc w:val="center"/>
                <w:tblCellMar>
                  <w:top w:type="dxa" w:w="0"/>
                  <w:left w:type="dxa" w:w="108"/>
                  <w:bottom w:type="dxa" w:w="0"/>
                  <w:right w:type="dxa" w:w="108"/>
                </w:tblCellMar>
              </w:tblPrEx>
              <w:trPr>
                <w:jc w:val="center"/>
              </w:trPr>
              <w:tc>
                <w:tcPr>
                  <w:tcW w:type="dxa" w:w="0"/>
                  <w:vMerge w:val="restart"/>
                  <w:vAlign w:val="center"/>
                </w:tcPr>
                <w:p w14:paraId="5C7DE6C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F</w:t>
                  </w:r>
                  <w:r>
                    <w:rPr>
                      <w:rFonts w:ascii="NEU-BZ" w:eastAsia="方正书宋_GBK" w:hAnsi="NEU-BZ" w:hint="eastAsia"/>
                      <w:sz w:val="18"/>
                      <w:vertAlign w:val="subscript"/>
                    </w:rPr>
                    <w:t>1</w:t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与F</w:t>
                  </w:r>
                  <w:r>
                    <w:rPr>
                      <w:rFonts w:ascii="NEU-BZ" w:eastAsia="方正书宋_GBK" w:hAnsi="NEU-BZ" w:hint="eastAsia"/>
                      <w:sz w:val="18"/>
                      <w:vertAlign w:val="subscript"/>
                    </w:rPr>
                    <w:t>2</w:t>
                  </w:r>
                  <w:r>
                    <w:rPr>
                      <w:rFonts w:ascii="白斜" w:eastAsia="方正书宋_GBK" w:hAnsi="白斜" w:hint="eastAsia"/>
                      <w:sz w:val="18"/>
                    </w:rPr>
                    <w:t>反向</w:t>
                  </w:r>
                </w:p>
              </w:tc>
              <w:tc>
                <w:tcPr>
                  <w:tcW w:type="dxa" w:w="0"/>
                  <w:vAlign w:val="center"/>
                </w:tcPr>
                <w:p w14:paraId="19F71B1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大小</w:t>
                  </w:r>
                </w:p>
              </w:tc>
              <w:tc>
                <w:tcPr>
                  <w:tcW w:type="dxa" w:w="0"/>
                  <w:vAlign w:val="center"/>
                </w:tcPr>
                <w:p w14:paraId="3279366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</w:p>
              </w:tc>
              <w:tc>
                <w:tcPr>
                  <w:tcW w:type="dxa" w:w="0"/>
                  <w:vAlign w:val="center"/>
                </w:tcPr>
                <w:p w14:paraId="6C17F6E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</w:p>
              </w:tc>
              <w:tc>
                <w:tcPr>
                  <w:tcW w:type="dxa" w:w="0"/>
                  <w:vMerge w:val="restart"/>
                  <w:vAlign w:val="center"/>
                </w:tcPr>
                <w:p w14:paraId="3925789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</w:p>
              </w:tc>
            </w:tr>
            <w:tr w14:paraId="5F03A75E">
              <w:tblPrEx>
                <w:tblW w:type="pct" w:w="5000"/>
                <w:jc w:val="center"/>
                <w:tblCellMar>
                  <w:top w:type="dxa" w:w="0"/>
                  <w:left w:type="dxa" w:w="108"/>
                  <w:bottom w:type="dxa" w:w="0"/>
                  <w:right w:type="dxa" w:w="108"/>
                </w:tblCellMar>
              </w:tblPrEx>
              <w:trPr>
                <w:jc w:val="center"/>
              </w:trPr>
              <w:tc>
                <w:tcPr>
                  <w:tcW w:type="dxa" w:w="0"/>
                  <w:vMerge/>
                  <w:vAlign w:val="center"/>
                </w:tcPr>
                <w:p w14:paraId="142E856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</w:p>
              </w:tc>
              <w:tc>
                <w:tcPr>
                  <w:tcW w:type="dxa" w:w="0"/>
                  <w:vAlign w:val="center"/>
                </w:tcPr>
                <w:p w14:paraId="7A61FF2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  <w:r>
                    <w:rPr>
                      <w:rFonts w:ascii="白斜" w:eastAsia="方正书宋_GBK" w:hAnsi="白斜" w:hint="eastAsia"/>
                      <w:sz w:val="18"/>
                    </w:rPr>
                    <w:t>方向</w:t>
                  </w:r>
                </w:p>
              </w:tc>
              <w:tc>
                <w:tcPr>
                  <w:tcW w:type="dxa" w:w="0"/>
                  <w:vAlign w:val="center"/>
                </w:tcPr>
                <w:p w14:paraId="46E6ED3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</w:p>
              </w:tc>
              <w:tc>
                <w:tcPr>
                  <w:tcW w:type="dxa" w:w="0"/>
                  <w:vAlign w:val="center"/>
                </w:tcPr>
                <w:p w14:paraId="445436C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</w:p>
              </w:tc>
              <w:tc>
                <w:tcPr>
                  <w:tcW w:type="dxa" w:w="0"/>
                  <w:vMerge/>
                  <w:vAlign w:val="center"/>
                </w:tcPr>
                <w:p w14:paraId="410DF83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88" w:lineRule="auto"/>
                    <w:jc w:val="left"/>
                    <w:textAlignment w:val="auto"/>
                  </w:pPr>
                </w:p>
              </w:tc>
            </w:tr>
          </w:tbl>
          <w:p w14:paraId="7FC8E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48B56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4</w:t>
            </w:r>
            <w:r>
              <w:rPr>
                <w:rFonts w:ascii="NEU-BX" w:eastAsia="方正书宋_GBK" w:hAnsi="NEU-BX" w:hint="eastAsia"/>
                <w:sz w:val="21"/>
              </w:rPr>
              <w:t>.学生分小组利用提供的器材动手探究。</w:t>
            </w:r>
          </w:p>
          <w:p w14:paraId="718A3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5</w:t>
            </w:r>
            <w:r>
              <w:rPr>
                <w:rFonts w:ascii="NEU-BX" w:eastAsia="方正书宋_GBK" w:hAnsi="NEU-BX" w:hint="eastAsia"/>
                <w:sz w:val="21"/>
              </w:rPr>
              <w:t>.分析与论证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</w:p>
          <w:p w14:paraId="0BDDB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提问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你能从记录的数据中得出什么规律吗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3FF93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师生共同总结实验结论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</w:p>
          <w:p w14:paraId="02EFC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同一直线上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方向相同的两个力的合力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大小等于这两个力的大小之和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方向与这两个力的方向相同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即F=F</w:t>
            </w:r>
            <w:r>
              <w:rPr>
                <w:rFonts w:ascii="NEU-BZ" w:eastAsia="方正书宋_GBK" w:hAnsi="NEU-BZ" w:hint="eastAsia"/>
                <w:sz w:val="21"/>
                <w:vertAlign w:val="subscript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>+F</w:t>
            </w:r>
            <w:r>
              <w:rPr>
                <w:rFonts w:ascii="NEU-BZ" w:eastAsia="方正书宋_GBK" w:hAnsi="NEU-BZ" w:hint="eastAsia"/>
                <w:sz w:val="21"/>
                <w:vertAlign w:val="subscript"/>
              </w:rPr>
              <w:t>2</w:t>
            </w:r>
            <w:r>
              <w:rPr>
                <w:rFonts w:ascii="NEU-BX" w:eastAsia="方正书宋_GBK" w:hAnsi="NEU-BX" w:hint="eastAsia"/>
                <w:sz w:val="21"/>
              </w:rPr>
              <w:t>。</w:t>
            </w:r>
          </w:p>
          <w:p w14:paraId="4FD7D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同一直线上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方向相反的两个力的合力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大小等于这两个力的大小之差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方向与较大的那个力的方向相同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即F=F</w:t>
            </w:r>
            <w:r>
              <w:rPr>
                <w:rFonts w:ascii="NEU-BZ" w:eastAsia="方正书宋_GBK" w:hAnsi="NEU-BZ" w:hint="eastAsia"/>
                <w:sz w:val="21"/>
                <w:vertAlign w:val="subscript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>-F</w:t>
            </w:r>
            <w:r>
              <w:rPr>
                <w:rFonts w:ascii="NEU-BZ" w:eastAsia="方正书宋_GBK" w:hAnsi="NEU-BZ" w:hint="eastAsia"/>
                <w:sz w:val="21"/>
                <w:vertAlign w:val="subscript"/>
              </w:rPr>
              <w:t>2</w:t>
            </w:r>
            <w:r>
              <w:rPr>
                <w:rFonts w:ascii="NEU-BX" w:eastAsia="方正书宋_GBK" w:hAnsi="NEU-BX" w:hint="eastAsia"/>
                <w:sz w:val="21"/>
              </w:rPr>
              <w:t>。</w:t>
            </w:r>
          </w:p>
          <w:p w14:paraId="44A3D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6</w:t>
            </w:r>
            <w:r>
              <w:rPr>
                <w:rFonts w:ascii="NEU-BX" w:eastAsia="方正书宋_GBK" w:hAnsi="NEU-BX" w:hint="eastAsia"/>
                <w:sz w:val="21"/>
              </w:rPr>
              <w:t>.交流讨论课本</w:t>
            </w:r>
            <w:r>
              <w:rPr>
                <w:rFonts w:ascii="NEU-BZ" w:eastAsia="方正书宋_GBK" w:hAnsi="NEU-BZ" w:hint="eastAsia"/>
                <w:sz w:val="21"/>
              </w:rPr>
              <w:t>P169</w:t>
            </w:r>
            <w:r>
              <w:rPr>
                <w:rFonts w:ascii="NEU-BX" w:eastAsia="方正书宋_GBK" w:hAnsi="NEU-BX" w:hint="eastAsia"/>
                <w:sz w:val="21"/>
              </w:rPr>
              <w:t>“物理聊吧”部分中的问题。</w:t>
            </w:r>
          </w:p>
          <w:p w14:paraId="59B69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提示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众多人同时、同向用力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增大合力</w:t>
            </w:r>
            <w:r>
              <w:rPr>
                <w:rFonts w:ascii="方正书宋_GBK" w:eastAsia="方正书宋_GBK" w:hAnsi="方正书宋_GBK" w:hint="eastAsia"/>
                <w:sz w:val="21"/>
              </w:rPr>
              <w:t>;</w:t>
            </w:r>
            <w:r>
              <w:rPr>
                <w:rFonts w:ascii="NEU-BX" w:eastAsia="方正书宋_GBK" w:hAnsi="NEU-BX" w:hint="eastAsia"/>
                <w:sz w:val="21"/>
              </w:rPr>
              <w:t>物体所受合力为零时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与不受力相同。</w:t>
            </w:r>
          </w:p>
          <w:p w14:paraId="37EDC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7</w:t>
            </w:r>
            <w:r>
              <w:rPr>
                <w:rFonts w:ascii="NEU-BX" w:eastAsia="方正书宋_GBK" w:hAnsi="NEU-BX" w:hint="eastAsia"/>
                <w:sz w:val="21"/>
              </w:rPr>
              <w:t>.回扣引入环节问题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引导同学尝试解释问题。</w:t>
            </w:r>
          </w:p>
          <w:p w14:paraId="1A205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提示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若作用在物体上的几个力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方向相同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则合力大于任何一个分力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如众多的鸟逃命时</w:t>
            </w:r>
            <w:r>
              <w:rPr>
                <w:rFonts w:ascii="方正书宋_GBK" w:eastAsia="方正书宋_GBK" w:hAnsi="方正书宋_GBK" w:hint="eastAsia"/>
                <w:sz w:val="21"/>
              </w:rPr>
              <w:t>;</w:t>
            </w:r>
            <w:r>
              <w:rPr>
                <w:rFonts w:ascii="NEU-BX" w:eastAsia="方正书宋_GBK" w:hAnsi="NEU-BX" w:hint="eastAsia"/>
                <w:sz w:val="21"/>
              </w:rPr>
              <w:t>若方向不同甚至相反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则合力有可能变小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比如夜幕降临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众鸟想回家时。</w:t>
            </w:r>
          </w:p>
        </w:tc>
        <w:tc>
          <w:tcPr>
            <w:tcW w:type="dxa" w:w="0"/>
            <w:vAlign w:val="center"/>
          </w:tcPr>
          <w:p w14:paraId="39C70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60725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10F51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0C0D3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37D52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45EDE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4D86C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2E2DD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3DD42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1AB1C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9850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6BFAA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55E05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4B2DA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5A2A2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07ACA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  <w:rPr>
                <w:rFonts w:ascii="NEU-BX" w:eastAsia="方正书宋_GBK" w:hAnsi="NEU-BX" w:hint="eastAsia"/>
                <w:sz w:val="21"/>
              </w:rPr>
            </w:pPr>
          </w:p>
          <w:p w14:paraId="7083D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  <w:rPr>
                <w:rFonts w:ascii="NEU-BX" w:eastAsia="方正书宋_GBK" w:hAnsi="NEU-BX" w:hint="eastAsia"/>
                <w:sz w:val="21"/>
              </w:rPr>
            </w:pPr>
          </w:p>
          <w:p w14:paraId="5DCFF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  <w:rPr>
                <w:rFonts w:ascii="NEU-BX" w:eastAsia="方正书宋_GBK" w:hAnsi="NEU-BX" w:hint="eastAsia"/>
                <w:sz w:val="21"/>
              </w:rPr>
            </w:pPr>
          </w:p>
          <w:p w14:paraId="191E1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  <w:rPr>
                <w:rFonts w:ascii="NEU-BX" w:eastAsia="方正书宋_GBK" w:hAnsi="NEU-BX" w:hint="eastAsia"/>
                <w:sz w:val="21"/>
              </w:rPr>
            </w:pPr>
          </w:p>
          <w:p w14:paraId="30E65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  <w:rPr>
                <w:rFonts w:ascii="NEU-BX" w:eastAsia="方正书宋_GBK" w:hAnsi="NEU-BX" w:hint="eastAsia"/>
                <w:sz w:val="21"/>
              </w:rPr>
            </w:pPr>
          </w:p>
          <w:p w14:paraId="5A44F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  <w:rPr>
                <w:rFonts w:ascii="NEU-BX" w:eastAsia="方正书宋_GBK" w:hAnsi="NEU-BX" w:hint="eastAsia"/>
                <w:sz w:val="21"/>
              </w:rPr>
            </w:pPr>
          </w:p>
          <w:p w14:paraId="109BE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  <w:rPr>
                <w:rFonts w:ascii="NEU-BX" w:eastAsia="方正书宋_GBK" w:hAnsi="NEU-BX" w:hint="eastAsia"/>
                <w:sz w:val="21"/>
              </w:rPr>
            </w:pPr>
          </w:p>
          <w:p w14:paraId="338AF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回扣导入新课环节问题</w:t>
            </w:r>
          </w:p>
        </w:tc>
      </w:tr>
    </w:tbl>
    <w:p w14:paraId="06B129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</w:p>
    <w:p w14:paraId="5B63E2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B="0" distL="0" distR="0" distT="0">
            <wp:extent cx="1082040" cy="227330"/>
            <wp:effectExtent b="1270" l="0" r="10160" t="0"/>
            <wp:docPr id="86" name="板书设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板书设计.jp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185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  <w:rPr>
          <w:rFonts w:ascii="NEU-BX" w:eastAsia="方正书宋_GBK" w:hAnsi="NEU-BX" w:hint="eastAsia"/>
          <w:sz w:val="21"/>
        </w:rPr>
      </w:pPr>
    </w:p>
    <w:p w14:paraId="0A7AB8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  <w:rPr>
          <w:rFonts w:ascii="NEU-BX" w:eastAsia="方正书宋_GBK" w:hAnsi="NEU-BX" w:hint="eastAsia"/>
          <w:sz w:val="21"/>
        </w:rPr>
      </w:pPr>
    </w:p>
    <w:p w14:paraId="320986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</w:pPr>
      <w:r>
        <w:rPr>
          <w:rFonts w:ascii="NEU-BX" w:eastAsia="方正书宋_GBK" w:hAnsi="NEU-BX" w:hint="eastAsia"/>
          <w:sz w:val="21"/>
        </w:rPr>
        <w:t>第二节　力的合成</w:t>
      </w:r>
    </w:p>
    <w:p w14:paraId="2545AF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一、生活中与力合成相关的现象</w:t>
      </w:r>
    </w:p>
    <w:p w14:paraId="38E662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　　　　　　　　　</w:t>
      </w:r>
      <w:r>
        <w:rPr>
          <w:rFonts w:ascii="NEU-BX" w:eastAsia="方正书宋_GBK" w:hAnsi="NEU-BX" w:hint="eastAsia"/>
          <w:sz w:val="21"/>
        </w:rPr>
        <w:drawing>
          <wp:inline distB="0" distL="0" distR="0" distT="0">
            <wp:extent cx="1483995" cy="682625"/>
            <wp:effectExtent b="3175" l="0" r="1905" t="0"/>
            <wp:docPr id="87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84280" cy="68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D00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二、同一直线上的二力合成</w:t>
      </w:r>
    </w:p>
    <w:p w14:paraId="339691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4" w:eastAsia="方正书宋_GBK" w:hAnsi="NEU-B4" w:hint="eastAsia"/>
          <w:sz w:val="21"/>
        </w:rPr>
        <w:t>1</w:t>
      </w:r>
      <w:r>
        <w:rPr>
          <w:rFonts w:ascii="NEU-BX" w:eastAsia="方正书宋_GBK" w:hAnsi="NEU-BX" w:hint="eastAsia"/>
          <w:sz w:val="21"/>
        </w:rPr>
        <w:t>.实验探究</w:t>
      </w:r>
    </w:p>
    <w:p w14:paraId="79A9FA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4" w:eastAsia="方正书宋_GBK" w:hAnsi="NEU-B4" w:hint="eastAsia"/>
          <w:sz w:val="21"/>
        </w:rPr>
        <w:t>2</w:t>
      </w:r>
      <w:r>
        <w:rPr>
          <w:rFonts w:ascii="NEU-BX" w:eastAsia="方正书宋_GBK" w:hAnsi="NEU-BX" w:hint="eastAsia"/>
          <w:sz w:val="21"/>
        </w:rPr>
        <w:t>.结论</w:t>
      </w:r>
    </w:p>
    <w:p w14:paraId="7F289E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方正书宋_GBK" w:eastAsia="方正书宋_GBK" w:hAnsi="方正书宋_GBK" w:hint="eastAsia"/>
          <w:sz w:val="21"/>
        </w:rPr>
        <w:t>(</w:t>
      </w:r>
      <w:r>
        <w:rPr>
          <w:rFonts w:ascii="NEU-BZ" w:eastAsia="方正书宋_GBK" w:hAnsi="NEU-BZ" w:hint="eastAsia"/>
          <w:sz w:val="21"/>
        </w:rPr>
        <w:t>1</w:t>
      </w:r>
      <w:r>
        <w:rPr>
          <w:rFonts w:ascii="方正书宋_GBK" w:eastAsia="方正书宋_GBK" w:hAnsi="方正书宋_GBK" w:hint="eastAsia"/>
          <w:sz w:val="21"/>
        </w:rPr>
        <w:t>)</w:t>
      </w:r>
      <w:r>
        <w:rPr>
          <w:rFonts w:ascii="NEU-BX" w:eastAsia="方正书宋_GBK" w:hAnsi="NEU-BX" w:hint="eastAsia"/>
          <w:sz w:val="21"/>
        </w:rPr>
        <w:t>二力方向相同</w:t>
      </w:r>
      <w:r>
        <w:rPr>
          <w:rFonts w:ascii="方正书宋_GBK" w:eastAsia="方正书宋_GBK" w:hAnsi="方正书宋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F=F</w:t>
      </w:r>
      <w:r>
        <w:rPr>
          <w:rFonts w:ascii="NEU-BZ" w:eastAsia="方正书宋_GBK" w:hAnsi="NEU-BZ" w:hint="eastAsia"/>
          <w:sz w:val="21"/>
          <w:vertAlign w:val="subscript"/>
        </w:rPr>
        <w:t>1</w:t>
      </w:r>
      <w:r>
        <w:rPr>
          <w:rFonts w:ascii="NEU-BX" w:eastAsia="方正书宋_GBK" w:hAnsi="NEU-BX" w:hint="eastAsia"/>
          <w:sz w:val="21"/>
        </w:rPr>
        <w:t>+F</w:t>
      </w:r>
      <w:r>
        <w:rPr>
          <w:rFonts w:ascii="NEU-BZ" w:eastAsia="方正书宋_GBK" w:hAnsi="NEU-BZ" w:hint="eastAsia"/>
          <w:sz w:val="21"/>
          <w:vertAlign w:val="subscript"/>
        </w:rPr>
        <w:t>2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合力方向跟二力方向相同</w:t>
      </w:r>
    </w:p>
    <w:p w14:paraId="1B6C4F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方正书宋_GBK" w:eastAsia="方正书宋_GBK" w:hAnsi="方正书宋_GBK" w:hint="eastAsia"/>
          <w:sz w:val="21"/>
        </w:rPr>
        <w:t>(</w:t>
      </w:r>
      <w:r>
        <w:rPr>
          <w:rFonts w:ascii="NEU-BZ" w:eastAsia="方正书宋_GBK" w:hAnsi="NEU-BZ" w:hint="eastAsia"/>
          <w:sz w:val="21"/>
        </w:rPr>
        <w:t>2</w:t>
      </w:r>
      <w:r>
        <w:rPr>
          <w:rFonts w:ascii="方正书宋_GBK" w:eastAsia="方正书宋_GBK" w:hAnsi="方正书宋_GBK" w:hint="eastAsia"/>
          <w:sz w:val="21"/>
        </w:rPr>
        <w:t>)</w:t>
      </w:r>
      <w:r>
        <w:rPr>
          <w:rFonts w:ascii="NEU-BX" w:eastAsia="方正书宋_GBK" w:hAnsi="NEU-BX" w:hint="eastAsia"/>
          <w:sz w:val="21"/>
        </w:rPr>
        <w:t>二力方向相反</w:t>
      </w:r>
      <w:r>
        <w:rPr>
          <w:rFonts w:ascii="方正书宋_GBK" w:eastAsia="方正书宋_GBK" w:hAnsi="方正书宋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F=F</w:t>
      </w:r>
      <w:r>
        <w:rPr>
          <w:rFonts w:ascii="NEU-BZ" w:eastAsia="方正书宋_GBK" w:hAnsi="NEU-BZ" w:hint="eastAsia"/>
          <w:sz w:val="21"/>
          <w:vertAlign w:val="subscript"/>
        </w:rPr>
        <w:t>1</w:t>
      </w:r>
      <w:r>
        <w:rPr>
          <w:rFonts w:ascii="NEU-BX" w:eastAsia="方正书宋_GBK" w:hAnsi="NEU-BX" w:hint="eastAsia"/>
          <w:sz w:val="21"/>
        </w:rPr>
        <w:t>-F</w:t>
      </w:r>
      <w:r>
        <w:rPr>
          <w:rFonts w:ascii="NEU-BZ" w:eastAsia="方正书宋_GBK" w:hAnsi="NEU-BZ" w:hint="eastAsia"/>
          <w:sz w:val="21"/>
          <w:vertAlign w:val="subscript"/>
        </w:rPr>
        <w:t>2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合力方向跟较大的力方向相同</w:t>
      </w:r>
    </w:p>
    <w:p w14:paraId="07720F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B="0" distL="0" distR="0" distT="0">
            <wp:extent cx="1082040" cy="227330"/>
            <wp:effectExtent b="1270" l="0" r="10160" t="0"/>
            <wp:docPr id="88" name="作业设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作业设计.jp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532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见</w:t>
      </w:r>
      <w:r>
        <w:rPr>
          <w:rFonts w:ascii="NEU-BZ" w:eastAsia="方正书宋_GBK" w:hAnsi="NEU-BZ" w:hint="eastAsia"/>
          <w:sz w:val="21"/>
        </w:rPr>
        <w:t>PPT</w:t>
      </w:r>
      <w:r>
        <w:rPr>
          <w:rFonts w:ascii="NEU-BX" w:eastAsia="方正书宋_GBK" w:hAnsi="NEU-BX" w:hint="eastAsia"/>
          <w:sz w:val="21"/>
        </w:rPr>
        <w:t>课件</w:t>
      </w:r>
    </w:p>
    <w:p w14:paraId="6C901E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</w:p>
    <w:p w14:paraId="7D5A41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B="0" distL="0" distR="0" distT="0">
            <wp:extent cx="1082040" cy="227330"/>
            <wp:effectExtent b="1270" l="0" r="10160" t="0"/>
            <wp:docPr id="89" name="教学反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教学反思.jp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C01B9">
      <w:pPr>
        <w:keepNext w:val="0"/>
        <w:keepLines w:val="0"/>
        <w:pageBreakBefore w:val="0"/>
        <w:widowControl/>
        <w:pBdr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　　在二力的合成教学中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通过事例、实验和理论推导相结合的方式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引导学生理解了合力与分力的关系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明确强调了合力作为一个抽象出来的力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注意它和分力之间要用等效替代来联系起来。描述同一直线上两个力的合力时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注意合力大小和方向两个方面</w:t>
      </w:r>
      <w:r>
        <w:rPr>
          <w:rFonts w:ascii="方正书宋_GBK" w:eastAsia="方正书宋_GBK" w:hAnsi="方正书宋_GBK" w:hint="eastAsia"/>
          <w:sz w:val="21"/>
        </w:rPr>
        <w:t>;</w:t>
      </w:r>
      <w:r>
        <w:rPr>
          <w:rFonts w:ascii="NEU-BX" w:eastAsia="方正书宋_GBK" w:hAnsi="NEU-BX" w:hint="eastAsia"/>
          <w:sz w:val="21"/>
        </w:rPr>
        <w:t>又分方向相同和相反两种情况来研究。</w:t>
      </w:r>
    </w:p>
    <w:p w14:paraId="1CC27DA7">
      <w:pPr>
        <w:keepNext w:val="0"/>
        <w:keepLines w:val="0"/>
        <w:pageBreakBefore w:val="0"/>
        <w:widowControl/>
        <w:pBdr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/>
        <w:jc w:val="left"/>
        <w:textAlignment w:val="auto"/>
        <w:rPr>
          <w:rFonts w:ascii="NEU-BX" w:eastAsia="方正书宋_GBK" w:hAnsi="NEU-BX" w:hint="eastAsia"/>
          <w:sz w:val="21"/>
        </w:rPr>
      </w:pPr>
      <w:r>
        <w:rPr>
          <w:rFonts w:ascii="NEU-BX" w:eastAsia="方正书宋_GBK" w:hAnsi="NEU-BX" w:hint="eastAsia"/>
          <w:sz w:val="21"/>
        </w:rPr>
        <w:t>在今后的教学中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我们应该准备更多的事例帮助学生理解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加强对学生的思维引导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同时优化教学设计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提高教学效果。</w:t>
      </w:r>
    </w:p>
    <w:p w14:paraId="72DEB322">
      <w:pPr>
        <w:keepNext w:val="0"/>
        <w:keepLines w:val="0"/>
        <w:pageBreakBefore w:val="0"/>
        <w:widowControl/>
        <w:pBdr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/>
        <w:jc w:val="left"/>
        <w:textAlignment w:val="auto"/>
        <w:rPr>
          <w:rFonts w:ascii="NEU-BX" w:eastAsia="方正书宋_GBK" w:hAnsi="NEU-BX" w:hint="eastAsia"/>
          <w:sz w:val="21"/>
        </w:rPr>
      </w:pPr>
      <w:r>
        <w:rPr>
          <w:rFonts w:ascii="NEU-BX" w:eastAsia="方正书宋_GBK" w:hAnsi="NEU-BX" w:hint="eastAsia"/>
          <w:sz w:val="21"/>
        </w:rPr>
        <w:t>在讲解其应用时,让学生一定要分情况讨论,因为情况比较少,两个力方向不确定时,有方向相同和方向相反两种情况;在确定方向相反时,又有哪个分力大哪个分力小的情况,应用时不要漏下情况。</w:t>
      </w:r>
    </w:p>
    <w:p w14:paraId="68949536"/>
    <w:sectPr>
      <w:headerReference r:id="rId15" w:type="default"/>
      <w:footerReference r:id="rId16" w:type="default"/>
      <w:pgSz w:h="16838" w:w="11906"/>
      <w:pgMar w:bottom="1440" w:footer="992" w:gutter="0" w:header="851" w:left="1800" w:right="1800" w:top="1440"/>
      <w:cols w:num="1" w:space="425"/>
      <w:docGrid w:charSpace="0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NEU-BZ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EU-BX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NEU-B4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白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widowControl w:val="0"/>
      <w:pBdr>
        <w:bottom w:val="none" w:sz="0" w:space="1" w:color="auto"/>
      </w:pBdr>
      <w:tabs>
        <w:tab w:val="clear" w:pos="4153"/>
        <w:tab w:val="clear" w:pos="8306"/>
      </w:tabs>
      <w:snapToGrid w:val="0"/>
      <w:jc w:val="both"/>
      <w:rPr>
        <w:rFonts w:ascii="Times New Roman" w:eastAsia="宋体" w:hAnsi="Times New Roman" w:cs="Times New Roman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4151FC"/>
    <w:rsid w:val="00C02FC6"/>
    <w:rsid w:val="12DB597E"/>
    <w:rsid w:val="2C817889"/>
    <w:rsid w:val="6DE0368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59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rPr>
      <w:rFonts w:hAnsi="NEU-BZ" w:asciiTheme="minorHAnsi" w:eastAsiaTheme="minorEastAsia" w:cstheme="minorBidi"/>
      <w:sz w:val="22"/>
      <w:szCs w:val="22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link w:val="Head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Footer">
    <w:name w:val="footer"/>
    <w:basedOn w:val="Normal"/>
    <w:link w:val="Char0"/>
    <w:uiPriority w:val="99"/>
    <w:unhideWhenUsed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header" Target="header1.xml" /><Relationship Id="rId16" Type="http://schemas.openxmlformats.org/officeDocument/2006/relationships/footer" Target="foot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2104</Words>
  <Characters>2187</Characters>
  <DocSecurity>0</DocSecurity>
  <Lines>0</Lines>
  <Paragraphs>0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2025-02-10T15:36:00Z</dcterms:created>
  <dcterms:modified xsi:type="dcterms:W3CDTF">2025-02-10T15:39:42Z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