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CDB" w:rsidRPr="004B4CDB" w:rsidRDefault="004B4CDB" w:rsidP="004B4CDB">
      <w:pPr>
        <w:spacing w:after="0" w:line="240" w:lineRule="auto"/>
        <w:jc w:val="center"/>
        <w:rPr>
          <w:rFonts w:ascii="宋体" w:hAnsi="宋体"/>
          <w:b/>
          <w:color w:val="00B0F0"/>
          <w:sz w:val="44"/>
          <w:szCs w:val="44"/>
        </w:rPr>
      </w:pPr>
      <w:bookmarkStart w:id="0" w:name="_GoBack"/>
      <w:r w:rsidRPr="004B4CDB">
        <w:rPr>
          <w:rFonts w:ascii="宋体" w:hAnsi="宋体" w:hint="eastAsia"/>
          <w:b/>
          <w:noProof/>
          <w:color w:val="00B0F0"/>
          <w:sz w:val="44"/>
          <w:szCs w:val="44"/>
        </w:rPr>
        <w:drawing>
          <wp:anchor distT="0" distB="0" distL="114300" distR="114300" simplePos="0" relativeHeight="251659264" behindDoc="0" locked="0" layoutInCell="1" allowOverlap="1" wp14:anchorId="03E6B0B3" wp14:editId="44156A5D">
            <wp:simplePos x="0" y="0"/>
            <wp:positionH relativeFrom="page">
              <wp:posOffset>10236200</wp:posOffset>
            </wp:positionH>
            <wp:positionV relativeFrom="topMargin">
              <wp:posOffset>11506200</wp:posOffset>
            </wp:positionV>
            <wp:extent cx="254000" cy="38100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 cy="381000"/>
                    </a:xfrm>
                    <a:prstGeom prst="rect">
                      <a:avLst/>
                    </a:prstGeom>
                    <a:noFill/>
                  </pic:spPr>
                </pic:pic>
              </a:graphicData>
            </a:graphic>
            <wp14:sizeRelH relativeFrom="page">
              <wp14:pctWidth>0</wp14:pctWidth>
            </wp14:sizeRelH>
            <wp14:sizeRelV relativeFrom="page">
              <wp14:pctHeight>0</wp14:pctHeight>
            </wp14:sizeRelV>
          </wp:anchor>
        </w:drawing>
      </w:r>
      <w:r w:rsidRPr="004B4CDB">
        <w:rPr>
          <w:rFonts w:ascii="宋体" w:hAnsi="宋体" w:hint="eastAsia"/>
          <w:b/>
          <w:color w:val="00B0F0"/>
          <w:sz w:val="44"/>
          <w:szCs w:val="44"/>
        </w:rPr>
        <w:t>4.3科学探究：平面镜成像</w:t>
      </w:r>
    </w:p>
    <w:bookmarkEnd w:id="0"/>
    <w:p w:rsidR="004B4CDB" w:rsidRPr="00857908" w:rsidRDefault="004B4CDB" w:rsidP="004B4CDB">
      <w:pPr>
        <w:spacing w:after="0" w:line="240" w:lineRule="auto"/>
        <w:jc w:val="center"/>
        <w:rPr>
          <w:rFonts w:ascii="宋体" w:hAnsi="宋体" w:hint="eastAsia"/>
          <w:b/>
          <w:color w:val="000000"/>
          <w:sz w:val="44"/>
          <w:szCs w:val="44"/>
        </w:rPr>
      </w:pPr>
    </w:p>
    <w:p w:rsidR="004B4CDB" w:rsidRPr="005D2496" w:rsidRDefault="004B4CDB" w:rsidP="004B4CDB">
      <w:pPr>
        <w:spacing w:after="0" w:line="240" w:lineRule="auto"/>
        <w:rPr>
          <w:rFonts w:ascii="宋体" w:hAnsi="宋体"/>
          <w:b/>
          <w:color w:val="000000"/>
          <w:sz w:val="32"/>
          <w:szCs w:val="32"/>
        </w:rPr>
      </w:pPr>
      <w:r w:rsidRPr="005D2496">
        <w:rPr>
          <w:rFonts w:ascii="宋体" w:hAnsi="宋体" w:hint="eastAsia"/>
          <w:b/>
          <w:color w:val="000000"/>
          <w:sz w:val="32"/>
          <w:szCs w:val="32"/>
        </w:rPr>
        <w:t>教学目标</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【知识与能力】</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1.</w:t>
      </w:r>
      <w:r w:rsidRPr="005D2496">
        <w:rPr>
          <w:color w:val="000000"/>
          <w:sz w:val="21"/>
          <w:szCs w:val="21"/>
        </w:rPr>
        <w:t>了解平面镜成像的特点，并且能根据成像特点作图。</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2.</w:t>
      </w:r>
      <w:r w:rsidRPr="005D2496">
        <w:rPr>
          <w:color w:val="000000"/>
          <w:sz w:val="21"/>
          <w:szCs w:val="21"/>
        </w:rPr>
        <w:t>理解日常生活中平面镜成像的现象。</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3.</w:t>
      </w:r>
      <w:r w:rsidRPr="005D2496">
        <w:rPr>
          <w:color w:val="000000"/>
          <w:sz w:val="21"/>
          <w:szCs w:val="21"/>
        </w:rPr>
        <w:t>初步了解凸面镜和凹面镜及其应用。</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【过程与方法】</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1.</w:t>
      </w:r>
      <w:r w:rsidRPr="005D2496">
        <w:rPr>
          <w:color w:val="000000"/>
          <w:sz w:val="21"/>
          <w:szCs w:val="21"/>
        </w:rPr>
        <w:t>经历“平面镜成像特点”的探究，学习对实验过程中信息的记录。</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2.</w:t>
      </w:r>
      <w:r w:rsidRPr="005D2496">
        <w:rPr>
          <w:color w:val="000000"/>
          <w:sz w:val="21"/>
          <w:szCs w:val="21"/>
        </w:rPr>
        <w:t>通过定位平面镜的虚像的方法，了解替代法的含义和应用。</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【情感态度价值观】</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1.</w:t>
      </w:r>
      <w:r w:rsidRPr="005D2496">
        <w:rPr>
          <w:rFonts w:ascii="宋体" w:hAnsi="宋体"/>
          <w:color w:val="000000"/>
          <w:szCs w:val="21"/>
        </w:rPr>
        <w:t>在探究“平面镜成像特点”中领略物理现象的美妙与和谐，获得“发现”成功的喜悦。</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2.</w:t>
      </w:r>
      <w:r w:rsidRPr="005D2496">
        <w:rPr>
          <w:color w:val="000000"/>
          <w:sz w:val="21"/>
          <w:szCs w:val="21"/>
        </w:rPr>
        <w:t>培养实事求是的科学态度和作风。</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Fonts w:hint="eastAsia"/>
          <w:color w:val="000000"/>
          <w:sz w:val="21"/>
          <w:szCs w:val="21"/>
        </w:rPr>
        <w:t>3.</w:t>
      </w:r>
      <w:r w:rsidRPr="005D2496">
        <w:rPr>
          <w:color w:val="000000"/>
          <w:sz w:val="21"/>
          <w:szCs w:val="21"/>
        </w:rPr>
        <w:t>通过对平面镜、凸面镜和凹面镜成像的应用的了解，初步认识科学技术对人类生活的影响。</w:t>
      </w:r>
    </w:p>
    <w:p w:rsidR="004B4CDB" w:rsidRPr="005D2496" w:rsidRDefault="004B4CDB" w:rsidP="004B4CDB">
      <w:pPr>
        <w:spacing w:after="0" w:line="240" w:lineRule="auto"/>
        <w:rPr>
          <w:rFonts w:ascii="宋体" w:hAnsi="宋体"/>
          <w:b/>
          <w:color w:val="000000"/>
          <w:sz w:val="32"/>
          <w:szCs w:val="32"/>
        </w:rPr>
      </w:pPr>
      <w:r w:rsidRPr="005D2496">
        <w:rPr>
          <w:rFonts w:ascii="宋体" w:hAnsi="宋体" w:hint="eastAsia"/>
          <w:b/>
          <w:color w:val="000000"/>
          <w:sz w:val="32"/>
          <w:szCs w:val="32"/>
        </w:rPr>
        <w:t>教学重难点</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【教学重点】</w:t>
      </w:r>
    </w:p>
    <w:p w:rsidR="004B4CDB" w:rsidRPr="005D2496" w:rsidRDefault="004B4CDB" w:rsidP="004B4CDB">
      <w:pPr>
        <w:spacing w:after="0" w:line="240" w:lineRule="auto"/>
        <w:rPr>
          <w:rFonts w:ascii="宋体" w:hAnsi="宋体"/>
          <w:color w:val="000000"/>
          <w:szCs w:val="21"/>
        </w:rPr>
      </w:pPr>
      <w:r w:rsidRPr="005D2496">
        <w:rPr>
          <w:rFonts w:ascii="宋体" w:hAnsi="宋体"/>
          <w:color w:val="000000"/>
          <w:szCs w:val="21"/>
        </w:rPr>
        <w:t>平面镜成像特点、实验探究的方法和合作学习。</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【教学难点】</w:t>
      </w:r>
    </w:p>
    <w:p w:rsidR="004B4CDB" w:rsidRPr="005D2496" w:rsidRDefault="004B4CDB" w:rsidP="004B4CDB">
      <w:pPr>
        <w:spacing w:after="0" w:line="240" w:lineRule="auto"/>
        <w:jc w:val="left"/>
        <w:rPr>
          <w:rFonts w:ascii="宋体" w:hAnsi="宋体"/>
          <w:color w:val="000000"/>
          <w:szCs w:val="21"/>
        </w:rPr>
      </w:pPr>
      <w:r w:rsidRPr="005D2496">
        <w:rPr>
          <w:rFonts w:ascii="宋体" w:hAnsi="宋体"/>
          <w:color w:val="000000"/>
          <w:szCs w:val="21"/>
        </w:rPr>
        <w:t>平面镜成像原理、虚像怎样形成的。</w:t>
      </w:r>
    </w:p>
    <w:p w:rsidR="004B4CDB" w:rsidRPr="005D2496" w:rsidRDefault="004B4CDB" w:rsidP="004B4CDB">
      <w:pPr>
        <w:spacing w:after="0" w:line="240" w:lineRule="auto"/>
        <w:rPr>
          <w:rFonts w:ascii="宋体" w:hAnsi="宋体"/>
          <w:b/>
          <w:color w:val="000000"/>
          <w:sz w:val="32"/>
          <w:szCs w:val="32"/>
        </w:rPr>
      </w:pPr>
      <w:r w:rsidRPr="005D2496">
        <w:rPr>
          <w:rFonts w:ascii="宋体" w:hAnsi="宋体" w:hint="eastAsia"/>
          <w:b/>
          <w:color w:val="000000"/>
          <w:sz w:val="32"/>
          <w:szCs w:val="32"/>
        </w:rPr>
        <w:t>课前准备</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课件、平面镜、直尺、玻璃板、三角尺、蜡烛、火柴、铁夹、白纸等</w:t>
      </w:r>
      <w:r w:rsidRPr="005D2496">
        <w:rPr>
          <w:rFonts w:ascii="宋体" w:hAnsi="宋体"/>
          <w:color w:val="000000"/>
          <w:szCs w:val="21"/>
        </w:rPr>
        <w:t>。</w:t>
      </w:r>
    </w:p>
    <w:p w:rsidR="004B4CDB" w:rsidRPr="005D2496" w:rsidRDefault="004B4CDB" w:rsidP="004B4CDB">
      <w:pPr>
        <w:spacing w:after="0" w:line="240" w:lineRule="auto"/>
        <w:rPr>
          <w:rFonts w:ascii="宋体" w:hAnsi="宋体"/>
          <w:b/>
          <w:color w:val="000000"/>
          <w:sz w:val="32"/>
          <w:szCs w:val="32"/>
        </w:rPr>
      </w:pPr>
      <w:r w:rsidRPr="005D2496">
        <w:rPr>
          <w:rFonts w:ascii="宋体" w:hAnsi="宋体" w:hint="eastAsia"/>
          <w:b/>
          <w:color w:val="000000"/>
          <w:sz w:val="32"/>
          <w:szCs w:val="32"/>
        </w:rPr>
        <w:t>教学过程</w:t>
      </w:r>
    </w:p>
    <w:p w:rsidR="004B4CDB" w:rsidRPr="005D2496" w:rsidRDefault="004B4CDB" w:rsidP="004B4CDB">
      <w:pPr>
        <w:pStyle w:val="a9"/>
        <w:adjustRightInd w:val="0"/>
        <w:snapToGrid w:val="0"/>
        <w:spacing w:before="0" w:beforeAutospacing="0" w:after="0" w:afterAutospacing="0"/>
        <w:rPr>
          <w:color w:val="000000"/>
          <w:sz w:val="21"/>
          <w:szCs w:val="21"/>
        </w:rPr>
      </w:pPr>
      <w:proofErr w:type="spellStart"/>
      <w:r w:rsidRPr="005D2496">
        <w:rPr>
          <w:rStyle w:val="a8"/>
          <w:rFonts w:hint="eastAsia"/>
          <w:b w:val="0"/>
          <w:color w:val="000000"/>
          <w:sz w:val="21"/>
          <w:szCs w:val="21"/>
        </w:rPr>
        <w:t>一．</w:t>
      </w:r>
      <w:r w:rsidRPr="005D2496">
        <w:rPr>
          <w:rStyle w:val="a8"/>
          <w:b w:val="0"/>
          <w:color w:val="000000"/>
          <w:sz w:val="21"/>
          <w:szCs w:val="21"/>
        </w:rPr>
        <w:t>设置悬念</w:t>
      </w:r>
      <w:r w:rsidRPr="005D2496">
        <w:rPr>
          <w:rStyle w:val="a8"/>
          <w:rFonts w:hint="eastAsia"/>
          <w:b w:val="0"/>
          <w:color w:val="000000"/>
          <w:sz w:val="21"/>
          <w:szCs w:val="21"/>
        </w:rPr>
        <w:t>，新课</w:t>
      </w:r>
      <w:r w:rsidRPr="005D2496">
        <w:rPr>
          <w:rStyle w:val="a8"/>
          <w:b w:val="0"/>
          <w:color w:val="000000"/>
          <w:sz w:val="21"/>
          <w:szCs w:val="21"/>
        </w:rPr>
        <w:t>引入</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color w:val="000000"/>
          <w:sz w:val="21"/>
          <w:szCs w:val="21"/>
        </w:rPr>
        <w:t>学习总是与一定的社会文化背景即“情境”相联系的，在实际或接近实际的情境下进行学习，可以利用生动、直观的形象有效地激发联想，唤醒长期记忆中有关的知识、经验或表象，激发求知欲，创设求知心理状态，有利于达成对新知识意义的建构。本节课设置以下情境引入：</w:t>
      </w:r>
    </w:p>
    <w:p w:rsidR="004B4CDB" w:rsidRPr="005D2496" w:rsidRDefault="004B4CDB" w:rsidP="004B4CDB">
      <w:pPr>
        <w:spacing w:after="0" w:line="240" w:lineRule="auto"/>
        <w:ind w:firstLineChars="150" w:firstLine="315"/>
        <w:rPr>
          <w:rFonts w:ascii="宋体" w:hAnsi="宋体"/>
          <w:color w:val="000000"/>
          <w:szCs w:val="21"/>
        </w:rPr>
      </w:pPr>
      <w:r w:rsidRPr="005D2496">
        <w:rPr>
          <w:rStyle w:val="a8"/>
          <w:rFonts w:ascii="宋体" w:hAnsi="宋体"/>
          <w:b w:val="0"/>
          <w:color w:val="000000"/>
          <w:szCs w:val="21"/>
        </w:rPr>
        <w:t>演示：</w:t>
      </w:r>
      <w:r w:rsidRPr="005D2496">
        <w:rPr>
          <w:rFonts w:ascii="宋体" w:hAnsi="宋体"/>
          <w:color w:val="000000"/>
          <w:szCs w:val="21"/>
        </w:rPr>
        <w:t>上课前，老师先给大家表演一个小魔术，大家欢迎不欢迎啊？</w:t>
      </w:r>
      <w:r w:rsidRPr="005D2496">
        <w:rPr>
          <w:rFonts w:ascii="宋体" w:hAnsi="宋体" w:hint="eastAsia"/>
          <w:color w:val="000000"/>
          <w:szCs w:val="21"/>
        </w:rPr>
        <w:t>（出示魔箱，魔箱为一正方体箱子，箱内斜45度安放一块平面镜，如图）</w:t>
      </w:r>
    </w:p>
    <w:p w:rsidR="004B4CDB" w:rsidRPr="005D2496" w:rsidRDefault="004B4CDB" w:rsidP="004B4CDB">
      <w:pPr>
        <w:spacing w:after="0" w:line="240" w:lineRule="auto"/>
        <w:rPr>
          <w:rFonts w:ascii="宋体" w:hAnsi="宋体"/>
          <w:color w:val="000000"/>
          <w:szCs w:val="21"/>
        </w:rPr>
      </w:pPr>
      <w:r>
        <w:rPr>
          <w:rFonts w:ascii="宋体" w:hAnsi="宋体"/>
          <w:noProof/>
          <w:color w:val="000000"/>
          <w:szCs w:val="21"/>
        </w:rPr>
        <w:drawing>
          <wp:inline distT="0" distB="0" distL="0" distR="0">
            <wp:extent cx="1857375" cy="1628775"/>
            <wp:effectExtent l="0" t="0" r="9525" b="9525"/>
            <wp:docPr id="19" name="图片 19"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学科网(www.zxxk.com)--教育资源门户，提供试卷、教案、课件、论文、素材及各类教学资源下载，还有大量而丰富的教学相关资讯！"/>
                    <pic:cNvPicPr>
                      <a:picLocks noChangeAspect="1" noChangeArrowheads="1"/>
                    </pic:cNvPicPr>
                  </pic:nvPicPr>
                  <pic:blipFill>
                    <a:blip r:embed="rId8">
                      <a:extLst>
                        <a:ext uri="{28A0092B-C50C-407E-A947-70E740481C1C}">
                          <a14:useLocalDpi xmlns:a14="http://schemas.microsoft.com/office/drawing/2010/main" val="0"/>
                        </a:ext>
                      </a:extLst>
                    </a:blip>
                    <a:srcRect l="4526" t="7634" r="7239" b="10780"/>
                    <a:stretch>
                      <a:fillRect/>
                    </a:stretch>
                  </pic:blipFill>
                  <pic:spPr bwMode="auto">
                    <a:xfrm>
                      <a:off x="0" y="0"/>
                      <a:ext cx="1857375" cy="1628775"/>
                    </a:xfrm>
                    <a:prstGeom prst="rect">
                      <a:avLst/>
                    </a:prstGeom>
                    <a:noFill/>
                    <a:ln>
                      <a:noFill/>
                    </a:ln>
                  </pic:spPr>
                </pic:pic>
              </a:graphicData>
            </a:graphic>
          </wp:inline>
        </w:drawing>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师：经过仔细观察，大家发现箱子里面空空如也。现在老师这有十元钱，请一位同学通过箱</w:t>
      </w:r>
      <w:r w:rsidRPr="005D2496">
        <w:rPr>
          <w:rFonts w:ascii="宋体" w:hAnsi="宋体" w:hint="eastAsia"/>
          <w:color w:val="000000"/>
          <w:szCs w:val="21"/>
        </w:rPr>
        <w:lastRenderedPageBreak/>
        <w:t>子顶部的开口处把钱投入，仔细观察！</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师：箱子里依然空无一物，10元钱不见了！它到哪里去了呢？这只箱子的魔力来自何处呢？学习了今天的内容以后，也许你就会弄清其中的奥秘，并且把丢失的钱找回来了。</w:t>
      </w:r>
    </w:p>
    <w:p w:rsidR="004B4CDB" w:rsidRPr="005D2496" w:rsidRDefault="004B4CDB" w:rsidP="004B4CDB">
      <w:pPr>
        <w:pStyle w:val="a9"/>
        <w:adjustRightInd w:val="0"/>
        <w:snapToGrid w:val="0"/>
        <w:spacing w:before="0" w:beforeAutospacing="0" w:after="0" w:afterAutospacing="0"/>
        <w:rPr>
          <w:rStyle w:val="a8"/>
          <w:b w:val="0"/>
          <w:color w:val="000000"/>
          <w:sz w:val="21"/>
          <w:szCs w:val="21"/>
        </w:rPr>
      </w:pPr>
      <w:proofErr w:type="spellStart"/>
      <w:r w:rsidRPr="005D2496">
        <w:rPr>
          <w:rStyle w:val="a8"/>
          <w:rFonts w:hint="eastAsia"/>
          <w:b w:val="0"/>
          <w:color w:val="000000"/>
          <w:sz w:val="21"/>
          <w:szCs w:val="21"/>
        </w:rPr>
        <w:t>二、新课教学</w:t>
      </w:r>
      <w:proofErr w:type="spellEnd"/>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Style w:val="a8"/>
          <w:rFonts w:hint="eastAsia"/>
          <w:b w:val="0"/>
          <w:color w:val="000000"/>
          <w:sz w:val="21"/>
          <w:szCs w:val="21"/>
        </w:rPr>
        <w:t>1、</w:t>
      </w:r>
      <w:r w:rsidRPr="005D2496">
        <w:rPr>
          <w:rStyle w:val="a8"/>
          <w:b w:val="0"/>
          <w:color w:val="000000"/>
          <w:sz w:val="21"/>
          <w:szCs w:val="21"/>
        </w:rPr>
        <w:t xml:space="preserve">仔细观察 </w:t>
      </w:r>
      <w:proofErr w:type="spellStart"/>
      <w:r w:rsidRPr="005D2496">
        <w:rPr>
          <w:rStyle w:val="a8"/>
          <w:b w:val="0"/>
          <w:color w:val="000000"/>
          <w:sz w:val="21"/>
          <w:szCs w:val="21"/>
        </w:rPr>
        <w:t>激发问</w:t>
      </w:r>
      <w:r w:rsidRPr="005D2496">
        <w:rPr>
          <w:color w:val="000000"/>
          <w:sz w:val="21"/>
          <w:szCs w:val="21"/>
        </w:rPr>
        <w:t>题</w:t>
      </w:r>
      <w:proofErr w:type="spellEnd"/>
      <w:r w:rsidRPr="005D2496">
        <w:rPr>
          <w:rStyle w:val="a8"/>
          <w:b w:val="0"/>
          <w:color w:val="000000"/>
          <w:sz w:val="21"/>
          <w:szCs w:val="21"/>
        </w:rPr>
        <w:t xml:space="preserve"> </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物理问题来源于对生活现象的观察和体验，为了让学生更真实感知平面镜成像的特点，可设置下列情境引入</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rStyle w:val="a8"/>
          <w:b w:val="0"/>
          <w:color w:val="000000"/>
          <w:sz w:val="21"/>
          <w:szCs w:val="21"/>
        </w:rPr>
        <w:t>提问</w:t>
      </w:r>
      <w:r w:rsidRPr="005D2496">
        <w:rPr>
          <w:color w:val="000000"/>
          <w:sz w:val="21"/>
          <w:szCs w:val="21"/>
        </w:rPr>
        <w:t>：请同学们拿起桌面上的平面镜，仔细观察。看看你有什么发现？大家可以从平面镜的外形、材料、成像大小、远近等几个方面来进行观察。</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学生开始观察半分钟</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提问</w:t>
      </w:r>
      <w:proofErr w:type="spellEnd"/>
      <w:r w:rsidRPr="005D2496">
        <w:rPr>
          <w:rStyle w:val="a8"/>
          <w:b w:val="0"/>
          <w:color w:val="000000"/>
          <w:sz w:val="21"/>
          <w:szCs w:val="21"/>
        </w:rPr>
        <w:t>：</w:t>
      </w:r>
      <w:r w:rsidRPr="005D2496">
        <w:rPr>
          <w:color w:val="000000"/>
          <w:sz w:val="21"/>
          <w:szCs w:val="21"/>
        </w:rPr>
        <w:t>（</w:t>
      </w:r>
      <w:proofErr w:type="spellStart"/>
      <w:r w:rsidRPr="005D2496">
        <w:rPr>
          <w:color w:val="000000"/>
          <w:sz w:val="21"/>
          <w:szCs w:val="21"/>
        </w:rPr>
        <w:t>随意点一位学生）现在从这位同学开始，依次轮流回答，每个同学用一句话，说出你的一点发现。后面同学注意倾听，尽量不要重复</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学生开始依次回答。回答完后，可以让其他学生补充</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启发：</w:t>
      </w:r>
      <w:r w:rsidRPr="005D2496">
        <w:rPr>
          <w:color w:val="000000"/>
          <w:sz w:val="21"/>
          <w:szCs w:val="21"/>
        </w:rPr>
        <w:t>通过观察，你们产生了什么疑问吗</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学生发言，提出自己的问题</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梳理问</w:t>
      </w:r>
      <w:r w:rsidRPr="005D2496">
        <w:rPr>
          <w:color w:val="000000"/>
          <w:sz w:val="21"/>
          <w:szCs w:val="21"/>
        </w:rPr>
        <w:t>题</w:t>
      </w:r>
      <w:r w:rsidRPr="005D2496">
        <w:rPr>
          <w:rStyle w:val="a8"/>
          <w:b w:val="0"/>
          <w:color w:val="000000"/>
          <w:sz w:val="21"/>
          <w:szCs w:val="21"/>
        </w:rPr>
        <w:t>：</w:t>
      </w:r>
      <w:r w:rsidRPr="005D2496">
        <w:rPr>
          <w:color w:val="000000"/>
          <w:sz w:val="21"/>
          <w:szCs w:val="21"/>
        </w:rPr>
        <w:t>教师把简单的可以马上解答的问题解答完毕，例如镜子后面镀的什么原料等等，把学生提问中有关成像特点的问题重点突出</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rStyle w:val="a8"/>
          <w:b w:val="0"/>
          <w:color w:val="000000"/>
          <w:sz w:val="21"/>
          <w:szCs w:val="21"/>
        </w:rPr>
        <w:t>过渡：</w:t>
      </w:r>
      <w:r w:rsidRPr="005D2496">
        <w:rPr>
          <w:color w:val="000000"/>
          <w:sz w:val="21"/>
          <w:szCs w:val="21"/>
        </w:rPr>
        <w:t>刚才许多同学提出了有趣和有价值的问题，其中有的同学提到平面镜成的像为什么会左右相反，为什么会物近像大……这些问题实际上就是和我们今天要学习的平面镜成像特点有关的，下面我们一起来研究这个问题。</w:t>
      </w:r>
    </w:p>
    <w:p w:rsidR="004B4CDB" w:rsidRPr="005D2496" w:rsidRDefault="004B4CDB" w:rsidP="004B4CDB">
      <w:pPr>
        <w:pStyle w:val="a9"/>
        <w:adjustRightInd w:val="0"/>
        <w:snapToGrid w:val="0"/>
        <w:spacing w:before="0" w:beforeAutospacing="0" w:after="0" w:afterAutospacing="0"/>
        <w:rPr>
          <w:color w:val="000000"/>
          <w:sz w:val="21"/>
          <w:szCs w:val="21"/>
        </w:rPr>
      </w:pPr>
      <w:r w:rsidRPr="005D2496">
        <w:rPr>
          <w:rStyle w:val="a8"/>
          <w:rFonts w:hint="eastAsia"/>
          <w:b w:val="0"/>
          <w:color w:val="000000"/>
          <w:sz w:val="21"/>
          <w:szCs w:val="21"/>
        </w:rPr>
        <w:t>2、</w:t>
      </w:r>
      <w:r w:rsidRPr="005D2496">
        <w:rPr>
          <w:rStyle w:val="a8"/>
          <w:b w:val="0"/>
          <w:color w:val="000000"/>
          <w:sz w:val="21"/>
          <w:szCs w:val="21"/>
        </w:rPr>
        <w:t>投影：</w:t>
      </w:r>
      <w:r w:rsidRPr="005D2496">
        <w:rPr>
          <w:color w:val="000000"/>
          <w:sz w:val="21"/>
          <w:szCs w:val="21"/>
        </w:rPr>
        <w:t>探究平面镜成像特点</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color w:val="000000"/>
          <w:sz w:val="21"/>
          <w:szCs w:val="21"/>
        </w:rPr>
        <w:t>通过以上活动，使学生了解如何去观察物体，如何提出问题，如何梳理归纳问题，如何确定探究主题，并且由于以上活动具有相当的开放性，使得学生的思维活动和教师教学策略也具有相当的灵活性和发散性，使这部分教学活动真正成为思维的碰撞和互动过程。</w:t>
      </w:r>
    </w:p>
    <w:p w:rsidR="004B4CDB" w:rsidRPr="005D2496" w:rsidRDefault="004B4CDB" w:rsidP="004B4CDB">
      <w:pPr>
        <w:pStyle w:val="a9"/>
        <w:adjustRightInd w:val="0"/>
        <w:snapToGrid w:val="0"/>
        <w:spacing w:before="0" w:beforeAutospacing="0" w:after="0" w:afterAutospacing="0"/>
        <w:rPr>
          <w:rStyle w:val="a8"/>
          <w:b w:val="0"/>
          <w:color w:val="000000"/>
          <w:sz w:val="21"/>
          <w:szCs w:val="21"/>
        </w:rPr>
      </w:pPr>
      <w:r w:rsidRPr="005D2496">
        <w:rPr>
          <w:rStyle w:val="a8"/>
          <w:b w:val="0"/>
          <w:color w:val="000000"/>
          <w:sz w:val="21"/>
          <w:szCs w:val="21"/>
        </w:rPr>
        <w:t xml:space="preserve">3、各抒己见 </w:t>
      </w:r>
      <w:proofErr w:type="spellStart"/>
      <w:r w:rsidRPr="005D2496">
        <w:rPr>
          <w:rStyle w:val="a8"/>
          <w:b w:val="0"/>
          <w:color w:val="000000"/>
          <w:sz w:val="21"/>
          <w:szCs w:val="21"/>
        </w:rPr>
        <w:t>提出猜想</w:t>
      </w:r>
      <w:proofErr w:type="spellEnd"/>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过渡：</w:t>
      </w:r>
      <w:r w:rsidRPr="005D2496">
        <w:rPr>
          <w:color w:val="000000"/>
          <w:sz w:val="21"/>
          <w:szCs w:val="21"/>
        </w:rPr>
        <w:t>研究之前，大家能猜想一下平面镜中成像的大小可能与什么有关吗？像的位置可能在什么地方</w:t>
      </w:r>
      <w:proofErr w:type="spellEnd"/>
      <w:r w:rsidRPr="005D2496">
        <w:rPr>
          <w:color w:val="000000"/>
          <w:sz w:val="21"/>
          <w:szCs w:val="21"/>
        </w:rPr>
        <w:t>？</w:t>
      </w:r>
    </w:p>
    <w:p w:rsidR="004B4CDB" w:rsidRPr="005D2496" w:rsidRDefault="004B4CDB" w:rsidP="004B4CDB">
      <w:pPr>
        <w:spacing w:after="0" w:line="240" w:lineRule="auto"/>
        <w:ind w:firstLineChars="200" w:firstLine="420"/>
        <w:rPr>
          <w:rFonts w:ascii="宋体" w:hAnsi="宋体"/>
          <w:color w:val="000000"/>
          <w:szCs w:val="21"/>
        </w:rPr>
      </w:pPr>
      <w:r w:rsidRPr="005D2496">
        <w:rPr>
          <w:rFonts w:ascii="宋体" w:hAnsi="宋体" w:hint="eastAsia"/>
          <w:color w:val="000000"/>
          <w:szCs w:val="21"/>
        </w:rPr>
        <w:t>猜想与假设：仔细照镜子，将镜中的像与你自己相比有什么特点？</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猜想：①像的大小与物的大小有什么关系？</w:t>
      </w:r>
    </w:p>
    <w:p w:rsidR="004B4CDB" w:rsidRPr="005D2496" w:rsidRDefault="004B4CDB" w:rsidP="004B4CDB">
      <w:pPr>
        <w:spacing w:after="0" w:line="240" w:lineRule="auto"/>
        <w:ind w:firstLineChars="300" w:firstLine="630"/>
        <w:rPr>
          <w:rFonts w:ascii="宋体" w:hAnsi="宋体"/>
          <w:color w:val="000000"/>
          <w:szCs w:val="21"/>
        </w:rPr>
      </w:pPr>
      <w:r w:rsidRPr="005D2496">
        <w:rPr>
          <w:rFonts w:ascii="宋体" w:hAnsi="宋体" w:hint="eastAsia"/>
          <w:color w:val="000000"/>
          <w:szCs w:val="21"/>
        </w:rPr>
        <w:t>②像到镜面的距离与物体到镜面的距离有什么关系？</w:t>
      </w:r>
    </w:p>
    <w:p w:rsidR="004B4CDB" w:rsidRPr="005D2496" w:rsidRDefault="004B4CDB" w:rsidP="004B4CDB">
      <w:pPr>
        <w:spacing w:after="0" w:line="240" w:lineRule="auto"/>
        <w:ind w:firstLineChars="300" w:firstLine="630"/>
        <w:rPr>
          <w:rFonts w:ascii="宋体" w:hAnsi="宋体"/>
          <w:color w:val="000000"/>
          <w:szCs w:val="21"/>
        </w:rPr>
      </w:pPr>
      <w:r w:rsidRPr="005D2496">
        <w:rPr>
          <w:rFonts w:ascii="宋体" w:hAnsi="宋体" w:hint="eastAsia"/>
          <w:color w:val="000000"/>
          <w:szCs w:val="21"/>
        </w:rPr>
        <w:t>③像的左右与物体的左右一致还是相反？</w:t>
      </w:r>
    </w:p>
    <w:p w:rsidR="004B4CDB" w:rsidRPr="005D2496" w:rsidRDefault="004B4CDB" w:rsidP="004B4CDB">
      <w:pPr>
        <w:spacing w:after="0" w:line="240" w:lineRule="auto"/>
        <w:ind w:firstLineChars="300" w:firstLine="630"/>
        <w:rPr>
          <w:rFonts w:ascii="宋体" w:hAnsi="宋体"/>
          <w:color w:val="000000"/>
          <w:szCs w:val="21"/>
        </w:rPr>
      </w:pPr>
      <w:r w:rsidRPr="005D2496">
        <w:rPr>
          <w:rFonts w:ascii="宋体" w:hAnsi="宋体" w:hint="eastAsia"/>
          <w:color w:val="000000"/>
          <w:szCs w:val="21"/>
        </w:rPr>
        <w:t>④物体在平面镜中所成的像能不能呈现在光屏上？</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过渡：</w:t>
      </w:r>
      <w:r w:rsidRPr="005D2496">
        <w:rPr>
          <w:color w:val="000000"/>
          <w:sz w:val="21"/>
          <w:szCs w:val="21"/>
        </w:rPr>
        <w:t>同学们的猜想是否准确呢？谁猜想得最符合实际情况呢？让我们一起通过实验来检验</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rPr>
          <w:rStyle w:val="a8"/>
          <w:b w:val="0"/>
          <w:color w:val="000000"/>
          <w:sz w:val="21"/>
          <w:szCs w:val="21"/>
        </w:rPr>
      </w:pPr>
      <w:r w:rsidRPr="005D2496">
        <w:rPr>
          <w:rStyle w:val="a8"/>
          <w:b w:val="0"/>
          <w:color w:val="000000"/>
          <w:sz w:val="21"/>
          <w:szCs w:val="21"/>
        </w:rPr>
        <w:t>4、设计</w:t>
      </w:r>
      <w:r w:rsidRPr="005D2496">
        <w:rPr>
          <w:rStyle w:val="a8"/>
          <w:rFonts w:hint="eastAsia"/>
          <w:b w:val="0"/>
          <w:color w:val="000000"/>
          <w:sz w:val="21"/>
          <w:szCs w:val="21"/>
        </w:rPr>
        <w:t>实验，</w:t>
      </w:r>
      <w:r w:rsidRPr="005D2496">
        <w:rPr>
          <w:rStyle w:val="a8"/>
          <w:b w:val="0"/>
          <w:color w:val="000000"/>
          <w:sz w:val="21"/>
          <w:szCs w:val="21"/>
        </w:rPr>
        <w:t>探究规律</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rStyle w:val="a8"/>
          <w:b w:val="0"/>
          <w:color w:val="000000"/>
          <w:sz w:val="21"/>
          <w:szCs w:val="21"/>
        </w:rPr>
        <w:t>启发</w:t>
      </w:r>
      <w:r w:rsidRPr="005D2496">
        <w:rPr>
          <w:color w:val="000000"/>
          <w:sz w:val="21"/>
          <w:szCs w:val="21"/>
        </w:rPr>
        <w:t>：请大家拿出平面镜，看见你的像了吗？在镜子前面还是后面？它距离镜子多远？能直接测量吗？为什么？（不能直接测量，不知像在什么位置，无从测量起。）因此，我们要研究成像特点，首先要弄清像在哪里？（手在镜背后作摸索状），像到底在平面镜后面什么位置呢？</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rStyle w:val="a8"/>
          <w:b w:val="0"/>
          <w:color w:val="000000"/>
          <w:sz w:val="21"/>
          <w:szCs w:val="21"/>
        </w:rPr>
        <w:t>再启发：</w:t>
      </w:r>
      <w:r w:rsidRPr="005D2496">
        <w:rPr>
          <w:color w:val="000000"/>
          <w:sz w:val="21"/>
          <w:szCs w:val="21"/>
        </w:rPr>
        <w:t>拿出玻璃板，请大家观察一下，和刚才的平面镜相比，它们有什么共同之处？又有什么不同之处</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相同：都是玻璃做的，都能成像。不同之处：玻璃板成像模糊、透明的，可以看见后面物体，镜子成像清楚，看不见后面物体</w:t>
      </w:r>
      <w:proofErr w:type="spellEnd"/>
      <w:r w:rsidRPr="005D2496">
        <w:rPr>
          <w:color w:val="000000"/>
          <w:sz w:val="21"/>
          <w:szCs w:val="21"/>
        </w:rPr>
        <w:t>。</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proofErr w:type="spellStart"/>
      <w:r w:rsidRPr="005D2496">
        <w:rPr>
          <w:color w:val="000000"/>
          <w:sz w:val="21"/>
          <w:szCs w:val="21"/>
        </w:rPr>
        <w:t>我们今天就用这块玻璃板来代替平面镜作实验</w:t>
      </w:r>
      <w:proofErr w:type="spellEnd"/>
      <w:r w:rsidRPr="005D2496">
        <w:rPr>
          <w:color w:val="000000"/>
          <w:sz w:val="21"/>
          <w:szCs w:val="21"/>
        </w:rPr>
        <w:t>。</w:t>
      </w:r>
    </w:p>
    <w:p w:rsidR="004B4CDB" w:rsidRPr="005D2496" w:rsidRDefault="004B4CDB" w:rsidP="004B4CDB">
      <w:pPr>
        <w:spacing w:after="0" w:line="240" w:lineRule="auto"/>
        <w:rPr>
          <w:rFonts w:ascii="宋体" w:hAnsi="宋体"/>
          <w:color w:val="000000"/>
          <w:szCs w:val="21"/>
        </w:rPr>
      </w:pPr>
      <w:r>
        <w:rPr>
          <w:noProof/>
        </w:rPr>
        <w:drawing>
          <wp:anchor distT="0" distB="0" distL="114300" distR="114300" simplePos="0" relativeHeight="251660288" behindDoc="0" locked="0" layoutInCell="1" allowOverlap="1">
            <wp:simplePos x="0" y="0"/>
            <wp:positionH relativeFrom="column">
              <wp:posOffset>4029075</wp:posOffset>
            </wp:positionH>
            <wp:positionV relativeFrom="paragraph">
              <wp:posOffset>83185</wp:posOffset>
            </wp:positionV>
            <wp:extent cx="1057275" cy="992505"/>
            <wp:effectExtent l="0" t="0" r="9525" b="0"/>
            <wp:wrapSquare wrapText="bothSides"/>
            <wp:docPr id="20" name="图片 20"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学科网(www.zxxk.com)--教育资源门户，提供试卷、教案、课件、论文、素材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l="21907" t="40717" r="63556" b="47713"/>
                    <a:stretch>
                      <a:fillRect/>
                    </a:stretch>
                  </pic:blipFill>
                  <pic:spPr bwMode="auto">
                    <a:xfrm>
                      <a:off x="0" y="0"/>
                      <a:ext cx="1057275"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496">
        <w:rPr>
          <w:rFonts w:ascii="宋体" w:hAnsi="宋体" w:hint="eastAsia"/>
          <w:color w:val="000000"/>
          <w:szCs w:val="21"/>
        </w:rPr>
        <w:t>实验步骤：</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A、按图组装，注意保持镜面与直尺垂直；</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B、用另一只蜡烛从镜后向像靠拢，使二者重合，测量物的大小和像的大小。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C、测像距，物距。</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lastRenderedPageBreak/>
        <w:t xml:space="preserve">D、观察物和像的左右有什么关系？ </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E、将一张纸（光屏）放在像的位置上，在纸上能呈现出像吗？试一试。</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实验记录：</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206"/>
        <w:gridCol w:w="1656"/>
        <w:gridCol w:w="1656"/>
      </w:tblGrid>
      <w:tr w:rsidR="004B4CDB" w:rsidTr="009E2ED1">
        <w:trPr>
          <w:trHeight w:val="320"/>
        </w:trPr>
        <w:tc>
          <w:tcPr>
            <w:tcW w:w="1131" w:type="dxa"/>
            <w:vAlign w:val="center"/>
          </w:tcPr>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蜡烛A</w:t>
            </w:r>
          </w:p>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长度/cm</w:t>
            </w:r>
          </w:p>
        </w:tc>
        <w:tc>
          <w:tcPr>
            <w:tcW w:w="1206" w:type="dxa"/>
            <w:vAlign w:val="center"/>
          </w:tcPr>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蜡烛B</w:t>
            </w:r>
          </w:p>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长度/cm</w:t>
            </w:r>
          </w:p>
        </w:tc>
        <w:tc>
          <w:tcPr>
            <w:tcW w:w="1656" w:type="dxa"/>
            <w:vAlign w:val="center"/>
          </w:tcPr>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蜡烛A到镜面</w:t>
            </w:r>
          </w:p>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距离／cm</w:t>
            </w:r>
          </w:p>
        </w:tc>
        <w:tc>
          <w:tcPr>
            <w:tcW w:w="1656" w:type="dxa"/>
            <w:vAlign w:val="center"/>
          </w:tcPr>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蜡烛B到镜面</w:t>
            </w:r>
          </w:p>
          <w:p w:rsidR="004B4CDB" w:rsidRPr="005D2496" w:rsidRDefault="004B4CDB" w:rsidP="009E2ED1">
            <w:pPr>
              <w:spacing w:after="0" w:line="240" w:lineRule="auto"/>
              <w:rPr>
                <w:rFonts w:ascii="宋体" w:hAnsi="宋体"/>
                <w:color w:val="000000"/>
                <w:szCs w:val="21"/>
              </w:rPr>
            </w:pPr>
            <w:r w:rsidRPr="005D2496">
              <w:rPr>
                <w:rFonts w:ascii="宋体" w:hAnsi="宋体" w:hint="eastAsia"/>
                <w:color w:val="000000"/>
                <w:szCs w:val="21"/>
              </w:rPr>
              <w:t>距离／cm</w:t>
            </w:r>
          </w:p>
        </w:tc>
      </w:tr>
      <w:tr w:rsidR="004B4CDB" w:rsidTr="009E2ED1">
        <w:trPr>
          <w:trHeight w:val="320"/>
        </w:trPr>
        <w:tc>
          <w:tcPr>
            <w:tcW w:w="1131" w:type="dxa"/>
            <w:vAlign w:val="center"/>
          </w:tcPr>
          <w:p w:rsidR="004B4CDB" w:rsidRPr="005D2496" w:rsidRDefault="004B4CDB" w:rsidP="009E2ED1">
            <w:pPr>
              <w:spacing w:after="0" w:line="240" w:lineRule="auto"/>
              <w:rPr>
                <w:rFonts w:ascii="宋体" w:hAnsi="宋体"/>
                <w:color w:val="000000"/>
                <w:szCs w:val="21"/>
              </w:rPr>
            </w:pPr>
          </w:p>
        </w:tc>
        <w:tc>
          <w:tcPr>
            <w:tcW w:w="120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r>
      <w:tr w:rsidR="004B4CDB" w:rsidTr="009E2ED1">
        <w:trPr>
          <w:trHeight w:val="305"/>
        </w:trPr>
        <w:tc>
          <w:tcPr>
            <w:tcW w:w="1131" w:type="dxa"/>
            <w:vAlign w:val="center"/>
          </w:tcPr>
          <w:p w:rsidR="004B4CDB" w:rsidRPr="005D2496" w:rsidRDefault="004B4CDB" w:rsidP="009E2ED1">
            <w:pPr>
              <w:spacing w:after="0" w:line="240" w:lineRule="auto"/>
              <w:rPr>
                <w:rFonts w:ascii="宋体" w:hAnsi="宋体"/>
                <w:color w:val="000000"/>
                <w:szCs w:val="21"/>
              </w:rPr>
            </w:pPr>
          </w:p>
        </w:tc>
        <w:tc>
          <w:tcPr>
            <w:tcW w:w="120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r>
      <w:tr w:rsidR="004B4CDB" w:rsidTr="009E2ED1">
        <w:trPr>
          <w:trHeight w:val="335"/>
        </w:trPr>
        <w:tc>
          <w:tcPr>
            <w:tcW w:w="1131" w:type="dxa"/>
            <w:vAlign w:val="center"/>
          </w:tcPr>
          <w:p w:rsidR="004B4CDB" w:rsidRPr="005D2496" w:rsidRDefault="004B4CDB" w:rsidP="009E2ED1">
            <w:pPr>
              <w:spacing w:after="0" w:line="240" w:lineRule="auto"/>
              <w:rPr>
                <w:rFonts w:ascii="宋体" w:hAnsi="宋体"/>
                <w:color w:val="000000"/>
                <w:szCs w:val="21"/>
              </w:rPr>
            </w:pPr>
          </w:p>
        </w:tc>
        <w:tc>
          <w:tcPr>
            <w:tcW w:w="120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c>
          <w:tcPr>
            <w:tcW w:w="1656" w:type="dxa"/>
            <w:vAlign w:val="center"/>
          </w:tcPr>
          <w:p w:rsidR="004B4CDB" w:rsidRPr="005D2496" w:rsidRDefault="004B4CDB" w:rsidP="009E2ED1">
            <w:pPr>
              <w:spacing w:after="0" w:line="240" w:lineRule="auto"/>
              <w:rPr>
                <w:rFonts w:ascii="宋体" w:hAnsi="宋体"/>
                <w:color w:val="000000"/>
                <w:szCs w:val="21"/>
              </w:rPr>
            </w:pPr>
          </w:p>
        </w:tc>
      </w:tr>
    </w:tbl>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分析与论证，得出结论：</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请将你依据实验的现象分析得到的结论写在下面的空中。</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像与物的大小</w:t>
      </w:r>
      <w:r w:rsidRPr="005D2496">
        <w:rPr>
          <w:rFonts w:ascii="宋体" w:hAnsi="宋体" w:hint="eastAsia"/>
          <w:color w:val="000000"/>
          <w:szCs w:val="21"/>
          <w:u w:val="single"/>
        </w:rPr>
        <w:t xml:space="preserve">        </w:t>
      </w:r>
      <w:r w:rsidRPr="005D2496">
        <w:rPr>
          <w:rFonts w:ascii="宋体" w:hAnsi="宋体" w:hint="eastAsia"/>
          <w:color w:val="000000"/>
          <w:szCs w:val="21"/>
        </w:rPr>
        <w:t>，像与物到镜面的距离</w:t>
      </w:r>
      <w:r w:rsidRPr="005D2496">
        <w:rPr>
          <w:rFonts w:ascii="宋体" w:hAnsi="宋体" w:hint="eastAsia"/>
          <w:color w:val="000000"/>
          <w:szCs w:val="21"/>
          <w:u w:val="single"/>
        </w:rPr>
        <w:t xml:space="preserve">        </w:t>
      </w:r>
      <w:r w:rsidRPr="005D2496">
        <w:rPr>
          <w:rFonts w:ascii="宋体" w:hAnsi="宋体" w:hint="eastAsia"/>
          <w:color w:val="000000"/>
          <w:szCs w:val="21"/>
        </w:rPr>
        <w:t>，像与物的左右</w:t>
      </w:r>
      <w:r w:rsidRPr="005D2496">
        <w:rPr>
          <w:rFonts w:ascii="宋体" w:hAnsi="宋体" w:hint="eastAsia"/>
          <w:color w:val="000000"/>
          <w:szCs w:val="21"/>
          <w:u w:val="single"/>
        </w:rPr>
        <w:t xml:space="preserve">        </w:t>
      </w:r>
      <w:r w:rsidRPr="005D2496">
        <w:rPr>
          <w:rFonts w:ascii="宋体" w:hAnsi="宋体" w:hint="eastAsia"/>
          <w:color w:val="000000"/>
          <w:szCs w:val="21"/>
        </w:rPr>
        <w:t>，平面镜所成的像</w:t>
      </w:r>
      <w:r w:rsidRPr="005D2496">
        <w:rPr>
          <w:rFonts w:ascii="宋体" w:hAnsi="宋体" w:hint="eastAsia"/>
          <w:color w:val="000000"/>
          <w:szCs w:val="21"/>
          <w:u w:val="single"/>
        </w:rPr>
        <w:t xml:space="preserve">        </w:t>
      </w:r>
      <w:r w:rsidRPr="005D2496">
        <w:rPr>
          <w:rFonts w:ascii="宋体" w:hAnsi="宋体" w:hint="eastAsia"/>
          <w:color w:val="000000"/>
          <w:szCs w:val="21"/>
        </w:rPr>
        <w:t>（填“能”或“不能”）呈现在光屏上。</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演示：水中的蜡烛。</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把一块玻璃立在桌面上，在玻璃的前方放一支蜡烛，在玻璃的后面，放一只盛水的大玻璃杯。玻璃杯和玻璃之间的距离要和蜡烛到玻璃之间的距离相等，将蜡烛点燃，会看到一个奇怪的现象——蜡烛正在水中燃烧。</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教师问：这一现象说明平面镜所成的像是实像还是虚像？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结合实验时在玻璃板后面用屏幕接不到像的事实，使学生理解虚像不是光的会聚形成。</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结论：平面镜成的是虚像。</w:t>
      </w:r>
    </w:p>
    <w:p w:rsidR="004B4CDB" w:rsidRPr="005D2496" w:rsidRDefault="004B4CDB" w:rsidP="004B4CDB">
      <w:pPr>
        <w:pStyle w:val="a9"/>
        <w:adjustRightInd w:val="0"/>
        <w:snapToGrid w:val="0"/>
        <w:spacing w:before="0" w:beforeAutospacing="0" w:after="0" w:afterAutospacing="0"/>
        <w:ind w:firstLineChars="200" w:firstLine="420"/>
        <w:rPr>
          <w:color w:val="000000"/>
          <w:sz w:val="21"/>
          <w:szCs w:val="21"/>
        </w:rPr>
      </w:pPr>
      <w:r w:rsidRPr="005D2496">
        <w:rPr>
          <w:color w:val="000000"/>
          <w:sz w:val="21"/>
          <w:szCs w:val="21"/>
        </w:rPr>
        <w:t>由于成像特点中虚象概念的理解和探究非常抽象，学生缺乏直观了解和对比，师生处理起来都很困难，可以在此节课上简要提一下虚象的说法，至于它的特点和形成的原理等等可以在以后接触到实像时通过对比再来认识它，可能更加符合初中学生的认知特点。</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5、平面镜成像的规律的应用</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教师：平面镜可以成虚像，那么平面镜成像的原因是什么呢？</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用多媒体课件演示光的传播过程及成像原理。</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解释：以点燃蜡烛为例分析平面镜成像原理。</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物点S 发出的光射到镜面上，经过镜面的反射后，反射光线射入人眼。人的眼睛会认为光是从S'点沿直线传来的，S'就是S的像点。蜡烛由无数点组成，每一点在镜中都有一像点，所有像点就组成了整个蜡烛的像。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结论：平面镜成像原理——光的反射。</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小结</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1.平面镜成像的特点</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2.利用平面镜成像的特点利用作图</w:t>
      </w:r>
    </w:p>
    <w:p w:rsidR="004B4CDB" w:rsidRPr="005D2496" w:rsidRDefault="004B4CDB" w:rsidP="004B4CDB">
      <w:pPr>
        <w:spacing w:after="0" w:line="240" w:lineRule="auto"/>
        <w:rPr>
          <w:rFonts w:ascii="宋体" w:hAnsi="宋体"/>
          <w:b/>
          <w:color w:val="000000"/>
          <w:sz w:val="32"/>
          <w:szCs w:val="32"/>
        </w:rPr>
      </w:pPr>
      <w:r w:rsidRPr="005D2496">
        <w:rPr>
          <w:rFonts w:ascii="宋体" w:hAnsi="宋体" w:hint="eastAsia"/>
          <w:b/>
          <w:color w:val="000000"/>
          <w:sz w:val="32"/>
          <w:szCs w:val="32"/>
        </w:rPr>
        <w:t>板书设计</w:t>
      </w:r>
    </w:p>
    <w:p w:rsidR="004B4CDB" w:rsidRPr="005D2496" w:rsidRDefault="004B4CDB" w:rsidP="004B4CDB">
      <w:pPr>
        <w:spacing w:after="0" w:line="240" w:lineRule="auto"/>
        <w:jc w:val="center"/>
        <w:rPr>
          <w:rFonts w:ascii="宋体" w:hAnsi="宋体"/>
          <w:color w:val="000000"/>
          <w:szCs w:val="21"/>
        </w:rPr>
      </w:pPr>
      <w:r w:rsidRPr="005D2496">
        <w:rPr>
          <w:rFonts w:ascii="宋体" w:hAnsi="宋体" w:hint="eastAsia"/>
          <w:color w:val="000000"/>
          <w:szCs w:val="21"/>
        </w:rPr>
        <w:t>平面镜成像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一、平面镜成像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1.特点：①像和物体的大小相等。</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 xml:space="preserve">        ②像和物体到镜面的距离相等。</w:t>
      </w:r>
    </w:p>
    <w:p w:rsidR="004B4CDB" w:rsidRPr="005D2496" w:rsidRDefault="004B4CDB" w:rsidP="004B4CDB">
      <w:pPr>
        <w:spacing w:after="0" w:line="240" w:lineRule="auto"/>
        <w:ind w:firstLineChars="400" w:firstLine="840"/>
        <w:rPr>
          <w:rFonts w:ascii="宋体" w:hAnsi="宋体"/>
          <w:color w:val="000000"/>
          <w:szCs w:val="21"/>
        </w:rPr>
      </w:pPr>
      <w:r w:rsidRPr="005D2496">
        <w:rPr>
          <w:rFonts w:ascii="宋体" w:hAnsi="宋体" w:hint="eastAsia"/>
          <w:color w:val="000000"/>
          <w:szCs w:val="21"/>
        </w:rPr>
        <w:t>③像和物体的连线垂直于镜面。</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2.原理：像是反射光线反向延长线的交点，是虚像。</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二、平面镜的应用</w:t>
      </w:r>
    </w:p>
    <w:p w:rsidR="004B4CDB" w:rsidRPr="005D2496" w:rsidRDefault="004B4CDB" w:rsidP="004B4CDB">
      <w:pPr>
        <w:spacing w:after="0" w:line="240" w:lineRule="auto"/>
        <w:rPr>
          <w:rFonts w:ascii="宋体" w:hAnsi="宋体"/>
          <w:color w:val="000000"/>
          <w:szCs w:val="21"/>
        </w:rPr>
      </w:pPr>
      <w:r w:rsidRPr="005D2496">
        <w:rPr>
          <w:rFonts w:ascii="宋体" w:hAnsi="宋体" w:hint="eastAsia"/>
          <w:color w:val="000000"/>
          <w:szCs w:val="21"/>
        </w:rPr>
        <w:t>1.成像。</w:t>
      </w:r>
    </w:p>
    <w:p w:rsidR="001E64A7" w:rsidRPr="004B4CDB" w:rsidRDefault="004B4CDB" w:rsidP="004B4CDB">
      <w:pPr>
        <w:spacing w:after="0" w:line="240" w:lineRule="auto"/>
        <w:rPr>
          <w:rFonts w:ascii="宋体" w:hAnsi="宋体"/>
          <w:color w:val="000000"/>
          <w:szCs w:val="21"/>
        </w:rPr>
      </w:pPr>
      <w:r w:rsidRPr="005D2496">
        <w:rPr>
          <w:rFonts w:ascii="宋体" w:hAnsi="宋体" w:hint="eastAsia"/>
          <w:color w:val="000000"/>
          <w:szCs w:val="21"/>
        </w:rPr>
        <w:t>2.改变光路。</w:t>
      </w:r>
    </w:p>
    <w:sectPr w:rsidR="001E64A7" w:rsidRPr="004B4CD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296" w:rsidRDefault="00D84296" w:rsidP="00B41840">
      <w:pPr>
        <w:spacing w:after="0" w:line="240" w:lineRule="auto"/>
      </w:pPr>
      <w:r>
        <w:separator/>
      </w:r>
    </w:p>
  </w:endnote>
  <w:endnote w:type="continuationSeparator" w:id="0">
    <w:p w:rsidR="00D84296" w:rsidRDefault="00D84296" w:rsidP="00B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296" w:rsidRDefault="00D84296" w:rsidP="00B41840">
      <w:pPr>
        <w:spacing w:after="0" w:line="240" w:lineRule="auto"/>
      </w:pPr>
      <w:r>
        <w:separator/>
      </w:r>
    </w:p>
  </w:footnote>
  <w:footnote w:type="continuationSeparator" w:id="0">
    <w:p w:rsidR="00D84296" w:rsidRDefault="00D84296" w:rsidP="00B41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840" w:rsidRDefault="00B41840">
    <w:pPr>
      <w:pStyle w:val="a3"/>
    </w:pPr>
    <w:r w:rsidRPr="00B41840">
      <w:rPr>
        <w:rFonts w:hint="eastAsia"/>
      </w:rPr>
      <w:t>2020-2021</w:t>
    </w:r>
    <w:r w:rsidRPr="00B41840">
      <w:rPr>
        <w:rFonts w:hint="eastAsia"/>
      </w:rPr>
      <w:t>学年教科版八年级物理上册教学设计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49"/>
    <w:rsid w:val="001146BB"/>
    <w:rsid w:val="001534F4"/>
    <w:rsid w:val="001E2D49"/>
    <w:rsid w:val="001E64A7"/>
    <w:rsid w:val="00216FAD"/>
    <w:rsid w:val="00380C24"/>
    <w:rsid w:val="004B4CDB"/>
    <w:rsid w:val="005A1424"/>
    <w:rsid w:val="005B2499"/>
    <w:rsid w:val="007F086A"/>
    <w:rsid w:val="00A8679F"/>
    <w:rsid w:val="00AF0D51"/>
    <w:rsid w:val="00B41840"/>
    <w:rsid w:val="00D84296"/>
    <w:rsid w:val="00EA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 w:type="paragraph" w:styleId="a6">
    <w:name w:val="Body Text Indent"/>
    <w:basedOn w:val="a"/>
    <w:link w:val="Char2"/>
    <w:semiHidden/>
    <w:unhideWhenUsed/>
    <w:rsid w:val="00AF0D51"/>
    <w:pPr>
      <w:spacing w:after="0" w:line="240" w:lineRule="auto"/>
      <w:ind w:firstLineChars="100" w:firstLine="210"/>
    </w:pPr>
    <w:rPr>
      <w:rFonts w:ascii="宋体" w:hAnsi="宋体"/>
      <w:kern w:val="0"/>
      <w:sz w:val="20"/>
      <w:lang w:val="x-none" w:eastAsia="x-none"/>
    </w:rPr>
  </w:style>
  <w:style w:type="character" w:customStyle="1" w:styleId="Char2">
    <w:name w:val="正文文本缩进 Char"/>
    <w:basedOn w:val="a0"/>
    <w:link w:val="a6"/>
    <w:semiHidden/>
    <w:rsid w:val="00AF0D51"/>
    <w:rPr>
      <w:rFonts w:ascii="宋体" w:eastAsia="宋体" w:hAnsi="宋体" w:cs="Times New Roman"/>
      <w:kern w:val="0"/>
      <w:sz w:val="20"/>
      <w:szCs w:val="24"/>
      <w:lang w:val="x-none" w:eastAsia="x-none"/>
    </w:rPr>
  </w:style>
  <w:style w:type="paragraph" w:styleId="a7">
    <w:name w:val="Plain Text"/>
    <w:basedOn w:val="a"/>
    <w:link w:val="Char3"/>
    <w:uiPriority w:val="99"/>
    <w:unhideWhenUsed/>
    <w:qFormat/>
    <w:rsid w:val="007F086A"/>
    <w:rPr>
      <w:rFonts w:ascii="宋体" w:hAnsi="Courier New"/>
      <w:kern w:val="0"/>
      <w:sz w:val="20"/>
      <w:szCs w:val="21"/>
      <w:lang w:val="x-none" w:eastAsia="x-none"/>
    </w:rPr>
  </w:style>
  <w:style w:type="character" w:customStyle="1" w:styleId="Char3">
    <w:name w:val="纯文本 Char"/>
    <w:basedOn w:val="a0"/>
    <w:link w:val="a7"/>
    <w:uiPriority w:val="99"/>
    <w:rsid w:val="007F086A"/>
    <w:rPr>
      <w:rFonts w:ascii="宋体" w:eastAsia="宋体" w:hAnsi="Courier New" w:cs="Times New Roman"/>
      <w:kern w:val="0"/>
      <w:sz w:val="20"/>
      <w:szCs w:val="21"/>
      <w:lang w:val="x-none" w:eastAsia="x-none"/>
    </w:rPr>
  </w:style>
  <w:style w:type="paragraph" w:customStyle="1" w:styleId="style8">
    <w:name w:val="style8"/>
    <w:basedOn w:val="a"/>
    <w:rsid w:val="005A1424"/>
    <w:pPr>
      <w:widowControl/>
      <w:spacing w:after="0" w:line="345" w:lineRule="atLeast"/>
      <w:ind w:firstLine="420"/>
      <w:jc w:val="left"/>
    </w:pPr>
    <w:rPr>
      <w:rFonts w:ascii="宋体" w:hAnsi="宋体" w:cs="宋体"/>
      <w:kern w:val="0"/>
      <w:szCs w:val="21"/>
    </w:rPr>
  </w:style>
  <w:style w:type="paragraph" w:customStyle="1" w:styleId="style9">
    <w:name w:val="style9"/>
    <w:basedOn w:val="a"/>
    <w:rsid w:val="005A1424"/>
    <w:pPr>
      <w:widowControl/>
      <w:spacing w:after="0" w:line="345" w:lineRule="atLeast"/>
      <w:jc w:val="left"/>
    </w:pPr>
    <w:rPr>
      <w:rFonts w:ascii="宋体" w:hAnsi="宋体" w:cs="宋体"/>
      <w:kern w:val="0"/>
      <w:szCs w:val="21"/>
    </w:rPr>
  </w:style>
  <w:style w:type="character" w:styleId="a8">
    <w:name w:val="Strong"/>
    <w:basedOn w:val="a0"/>
    <w:qFormat/>
    <w:rsid w:val="005A1424"/>
    <w:rPr>
      <w:b/>
      <w:bCs/>
    </w:rPr>
  </w:style>
  <w:style w:type="paragraph" w:styleId="a9">
    <w:name w:val="Normal (Web)"/>
    <w:aliases w:val="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rsid w:val="004B4CDB"/>
    <w:pPr>
      <w:widowControl/>
      <w:spacing w:before="100" w:beforeAutospacing="1" w:after="100" w:afterAutospacing="1" w:line="240" w:lineRule="auto"/>
      <w:jc w:val="left"/>
    </w:pPr>
    <w:rPr>
      <w:rFonts w:ascii="宋体" w:hAnsi="宋体"/>
      <w:kern w:val="0"/>
      <w:sz w:val="24"/>
      <w:szCs w:val="20"/>
      <w:lang w:val="x-none" w:eastAsia="x-none"/>
    </w:rPr>
  </w:style>
  <w:style w:type="character" w:customStyle="1" w:styleId="Char4">
    <w:name w:val="普通(网站) Char"/>
    <w:aliases w:val="普通 (Web) Char,普通 (Web)1 Char,普通(Web) Char1,普通(Web) Char Char1,普通(Web) Char Char Char,普通(Web) Char Char Char Char Char,普通(Web) Char Char Char Char Char Char Char Char1,普通(Web) Char Char Char Char Char Char Char Char Char1,普通(网站)1 Char"/>
    <w:link w:val="a9"/>
    <w:rsid w:val="004B4CDB"/>
    <w:rPr>
      <w:rFonts w:ascii="宋体" w:eastAsia="宋体" w:hAnsi="宋体" w:cs="Times New Roman"/>
      <w:kern w:val="0"/>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40"/>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1840"/>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1840"/>
    <w:rPr>
      <w:sz w:val="18"/>
      <w:szCs w:val="18"/>
    </w:rPr>
  </w:style>
  <w:style w:type="paragraph" w:styleId="a4">
    <w:name w:val="footer"/>
    <w:basedOn w:val="a"/>
    <w:link w:val="Char0"/>
    <w:uiPriority w:val="99"/>
    <w:unhideWhenUsed/>
    <w:rsid w:val="00B41840"/>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1840"/>
    <w:rPr>
      <w:sz w:val="18"/>
      <w:szCs w:val="18"/>
    </w:rPr>
  </w:style>
  <w:style w:type="paragraph" w:styleId="a5">
    <w:name w:val="Balloon Text"/>
    <w:basedOn w:val="a"/>
    <w:link w:val="Char1"/>
    <w:uiPriority w:val="99"/>
    <w:semiHidden/>
    <w:unhideWhenUsed/>
    <w:rsid w:val="00B41840"/>
    <w:pPr>
      <w:spacing w:after="0" w:line="240" w:lineRule="auto"/>
    </w:pPr>
    <w:rPr>
      <w:sz w:val="18"/>
      <w:szCs w:val="18"/>
    </w:rPr>
  </w:style>
  <w:style w:type="character" w:customStyle="1" w:styleId="Char1">
    <w:name w:val="批注框文本 Char"/>
    <w:basedOn w:val="a0"/>
    <w:link w:val="a5"/>
    <w:uiPriority w:val="99"/>
    <w:semiHidden/>
    <w:rsid w:val="00B41840"/>
    <w:rPr>
      <w:rFonts w:ascii="Times New Roman" w:eastAsia="宋体" w:hAnsi="Times New Roman" w:cs="Times New Roman"/>
      <w:sz w:val="18"/>
      <w:szCs w:val="18"/>
    </w:rPr>
  </w:style>
  <w:style w:type="paragraph" w:styleId="a6">
    <w:name w:val="Body Text Indent"/>
    <w:basedOn w:val="a"/>
    <w:link w:val="Char2"/>
    <w:semiHidden/>
    <w:unhideWhenUsed/>
    <w:rsid w:val="00AF0D51"/>
    <w:pPr>
      <w:spacing w:after="0" w:line="240" w:lineRule="auto"/>
      <w:ind w:firstLineChars="100" w:firstLine="210"/>
    </w:pPr>
    <w:rPr>
      <w:rFonts w:ascii="宋体" w:hAnsi="宋体"/>
      <w:kern w:val="0"/>
      <w:sz w:val="20"/>
      <w:lang w:val="x-none" w:eastAsia="x-none"/>
    </w:rPr>
  </w:style>
  <w:style w:type="character" w:customStyle="1" w:styleId="Char2">
    <w:name w:val="正文文本缩进 Char"/>
    <w:basedOn w:val="a0"/>
    <w:link w:val="a6"/>
    <w:semiHidden/>
    <w:rsid w:val="00AF0D51"/>
    <w:rPr>
      <w:rFonts w:ascii="宋体" w:eastAsia="宋体" w:hAnsi="宋体" w:cs="Times New Roman"/>
      <w:kern w:val="0"/>
      <w:sz w:val="20"/>
      <w:szCs w:val="24"/>
      <w:lang w:val="x-none" w:eastAsia="x-none"/>
    </w:rPr>
  </w:style>
  <w:style w:type="paragraph" w:styleId="a7">
    <w:name w:val="Plain Text"/>
    <w:basedOn w:val="a"/>
    <w:link w:val="Char3"/>
    <w:uiPriority w:val="99"/>
    <w:unhideWhenUsed/>
    <w:qFormat/>
    <w:rsid w:val="007F086A"/>
    <w:rPr>
      <w:rFonts w:ascii="宋体" w:hAnsi="Courier New"/>
      <w:kern w:val="0"/>
      <w:sz w:val="20"/>
      <w:szCs w:val="21"/>
      <w:lang w:val="x-none" w:eastAsia="x-none"/>
    </w:rPr>
  </w:style>
  <w:style w:type="character" w:customStyle="1" w:styleId="Char3">
    <w:name w:val="纯文本 Char"/>
    <w:basedOn w:val="a0"/>
    <w:link w:val="a7"/>
    <w:uiPriority w:val="99"/>
    <w:rsid w:val="007F086A"/>
    <w:rPr>
      <w:rFonts w:ascii="宋体" w:eastAsia="宋体" w:hAnsi="Courier New" w:cs="Times New Roman"/>
      <w:kern w:val="0"/>
      <w:sz w:val="20"/>
      <w:szCs w:val="21"/>
      <w:lang w:val="x-none" w:eastAsia="x-none"/>
    </w:rPr>
  </w:style>
  <w:style w:type="paragraph" w:customStyle="1" w:styleId="style8">
    <w:name w:val="style8"/>
    <w:basedOn w:val="a"/>
    <w:rsid w:val="005A1424"/>
    <w:pPr>
      <w:widowControl/>
      <w:spacing w:after="0" w:line="345" w:lineRule="atLeast"/>
      <w:ind w:firstLine="420"/>
      <w:jc w:val="left"/>
    </w:pPr>
    <w:rPr>
      <w:rFonts w:ascii="宋体" w:hAnsi="宋体" w:cs="宋体"/>
      <w:kern w:val="0"/>
      <w:szCs w:val="21"/>
    </w:rPr>
  </w:style>
  <w:style w:type="paragraph" w:customStyle="1" w:styleId="style9">
    <w:name w:val="style9"/>
    <w:basedOn w:val="a"/>
    <w:rsid w:val="005A1424"/>
    <w:pPr>
      <w:widowControl/>
      <w:spacing w:after="0" w:line="345" w:lineRule="atLeast"/>
      <w:jc w:val="left"/>
    </w:pPr>
    <w:rPr>
      <w:rFonts w:ascii="宋体" w:hAnsi="宋体" w:cs="宋体"/>
      <w:kern w:val="0"/>
      <w:szCs w:val="21"/>
    </w:rPr>
  </w:style>
  <w:style w:type="character" w:styleId="a8">
    <w:name w:val="Strong"/>
    <w:basedOn w:val="a0"/>
    <w:qFormat/>
    <w:rsid w:val="005A1424"/>
    <w:rPr>
      <w:b/>
      <w:bCs/>
    </w:rPr>
  </w:style>
  <w:style w:type="paragraph" w:styleId="a9">
    <w:name w:val="Normal (Web)"/>
    <w:aliases w:val="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4"/>
    <w:rsid w:val="004B4CDB"/>
    <w:pPr>
      <w:widowControl/>
      <w:spacing w:before="100" w:beforeAutospacing="1" w:after="100" w:afterAutospacing="1" w:line="240" w:lineRule="auto"/>
      <w:jc w:val="left"/>
    </w:pPr>
    <w:rPr>
      <w:rFonts w:ascii="宋体" w:hAnsi="宋体"/>
      <w:kern w:val="0"/>
      <w:sz w:val="24"/>
      <w:szCs w:val="20"/>
      <w:lang w:val="x-none" w:eastAsia="x-none"/>
    </w:rPr>
  </w:style>
  <w:style w:type="character" w:customStyle="1" w:styleId="Char4">
    <w:name w:val="普通(网站) Char"/>
    <w:aliases w:val="普通 (Web) Char,普通 (Web)1 Char,普通(Web) Char1,普通(Web) Char Char1,普通(Web) Char Char Char,普通(Web) Char Char Char Char Char,普通(Web) Char Char Char Char Char Char Char Char1,普通(Web) Char Char Char Char Char Char Char Char Char1,普通(网站)1 Char"/>
    <w:link w:val="a9"/>
    <w:rsid w:val="004B4CDB"/>
    <w:rPr>
      <w:rFonts w:ascii="宋体" w:eastAsia="宋体" w:hAnsi="宋体" w:cs="Times New Roman"/>
      <w:kern w:val="0"/>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248">
      <w:bodyDiv w:val="1"/>
      <w:marLeft w:val="0"/>
      <w:marRight w:val="0"/>
      <w:marTop w:val="0"/>
      <w:marBottom w:val="0"/>
      <w:divBdr>
        <w:top w:val="none" w:sz="0" w:space="0" w:color="auto"/>
        <w:left w:val="none" w:sz="0" w:space="0" w:color="auto"/>
        <w:bottom w:val="none" w:sz="0" w:space="0" w:color="auto"/>
        <w:right w:val="none" w:sz="0" w:space="0" w:color="auto"/>
      </w:divBdr>
    </w:div>
    <w:div w:id="310990920">
      <w:bodyDiv w:val="1"/>
      <w:marLeft w:val="0"/>
      <w:marRight w:val="0"/>
      <w:marTop w:val="0"/>
      <w:marBottom w:val="0"/>
      <w:divBdr>
        <w:top w:val="none" w:sz="0" w:space="0" w:color="auto"/>
        <w:left w:val="none" w:sz="0" w:space="0" w:color="auto"/>
        <w:bottom w:val="none" w:sz="0" w:space="0" w:color="auto"/>
        <w:right w:val="none" w:sz="0" w:space="0" w:color="auto"/>
      </w:divBdr>
    </w:div>
    <w:div w:id="703291743">
      <w:bodyDiv w:val="1"/>
      <w:marLeft w:val="0"/>
      <w:marRight w:val="0"/>
      <w:marTop w:val="0"/>
      <w:marBottom w:val="0"/>
      <w:divBdr>
        <w:top w:val="none" w:sz="0" w:space="0" w:color="auto"/>
        <w:left w:val="none" w:sz="0" w:space="0" w:color="auto"/>
        <w:bottom w:val="none" w:sz="0" w:space="0" w:color="auto"/>
        <w:right w:val="none" w:sz="0" w:space="0" w:color="auto"/>
      </w:divBdr>
    </w:div>
    <w:div w:id="1368333640">
      <w:bodyDiv w:val="1"/>
      <w:marLeft w:val="0"/>
      <w:marRight w:val="0"/>
      <w:marTop w:val="0"/>
      <w:marBottom w:val="0"/>
      <w:divBdr>
        <w:top w:val="none" w:sz="0" w:space="0" w:color="auto"/>
        <w:left w:val="none" w:sz="0" w:space="0" w:color="auto"/>
        <w:bottom w:val="none" w:sz="0" w:space="0" w:color="auto"/>
        <w:right w:val="none" w:sz="0" w:space="0" w:color="auto"/>
      </w:divBdr>
    </w:div>
    <w:div w:id="16368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2309</Characters>
  <Application>Microsoft Office Word</Application>
  <DocSecurity>0</DocSecurity>
  <Lines>19</Lines>
  <Paragraphs>5</Paragraphs>
  <ScaleCrop>false</ScaleCrop>
  <Company>China</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2020-08-13T08:31:00Z</dcterms:created>
  <dcterms:modified xsi:type="dcterms:W3CDTF">2020-08-13T08:31:00Z</dcterms:modified>
</cp:coreProperties>
</file>