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33F6" w14:textId="6288B63F" w:rsidR="0037396D" w:rsidRPr="0037396D" w:rsidRDefault="0037396D" w:rsidP="00B53878">
      <w:pPr>
        <w:spacing w:line="360" w:lineRule="auto"/>
        <w:jc w:val="center"/>
        <w:rPr>
          <w:rFonts w:hint="eastAsia"/>
          <w:color w:val="FF0000"/>
        </w:rPr>
      </w:pPr>
      <w:r w:rsidRPr="0037396D">
        <w:rPr>
          <w:rFonts w:ascii="Times New Roman" w:eastAsia="Times New Roman" w:hAnsi="Times New Roman" w:cs="Times New Roman" w:hint="eastAsia"/>
          <w:b/>
          <w:color w:val="FF0000"/>
          <w:sz w:val="32"/>
        </w:rPr>
        <w:t>2025</w:t>
      </w:r>
      <w:r w:rsidRPr="0037396D">
        <w:rPr>
          <w:rFonts w:ascii="宋体" w:cs="宋体" w:hint="eastAsia"/>
          <w:b/>
          <w:color w:val="FF0000"/>
          <w:sz w:val="32"/>
        </w:rPr>
        <w:t>年贵州省中考物理一模试卷及解析</w:t>
      </w:r>
    </w:p>
    <w:p w14:paraId="6207D563" w14:textId="77777777" w:rsidR="00BC4DC9" w:rsidRDefault="00000000" w:rsidP="00B53878">
      <w:pPr>
        <w:spacing w:line="360" w:lineRule="auto"/>
        <w:rPr>
          <w:rFonts w:hint="eastAsia"/>
        </w:rPr>
      </w:pPr>
      <w:r>
        <w:rPr>
          <w:rFonts w:ascii="黑体" w:eastAsia="黑体" w:hAnsi="黑体" w:cs="黑体"/>
        </w:rPr>
        <w:t>一、单选题：本大题共</w:t>
      </w:r>
      <w:r>
        <w:rPr>
          <w:rFonts w:ascii="Times New Roman" w:eastAsia="Times New Roman" w:hAnsi="Times New Roman" w:cs="Times New Roman"/>
          <w:b/>
        </w:rPr>
        <w:t>6</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6192343E" w14:textId="77777777" w:rsidR="00BC4DC9" w:rsidRDefault="00000000" w:rsidP="00B53878">
      <w:pPr>
        <w:spacing w:line="360" w:lineRule="auto"/>
        <w:rPr>
          <w:rFonts w:hint="eastAsia"/>
        </w:rPr>
      </w:pPr>
      <w:r>
        <w:rPr>
          <w:rFonts w:ascii="Times New Roman" w:eastAsia="Times New Roman" w:hAnsi="Times New Roman" w:cs="Times New Roman"/>
          <w:kern w:val="0"/>
          <w:szCs w:val="21"/>
        </w:rPr>
        <w:t>1</w:t>
      </w:r>
      <w:r>
        <w:rPr>
          <w:rFonts w:ascii="宋体" w:cs="宋体"/>
          <w:kern w:val="0"/>
          <w:szCs w:val="21"/>
        </w:rPr>
        <w:t>.</w:t>
      </w:r>
      <w:bookmarkStart w:id="0" w:name="f0e7e28d-f665-450c-9d78-a3761a7dff58"/>
      <w:r>
        <w:rPr>
          <w:rFonts w:ascii="宋体" w:cs="宋体"/>
          <w:kern w:val="0"/>
          <w:szCs w:val="21"/>
        </w:rPr>
        <w:t>端午节划龙舟是传统的习俗，弘扬中国传统文化是我们义不容辞的责任。细心的小桂发现划龙舟的船桨是碳纤维做成的，其原因是碳纤维</w:t>
      </w:r>
      <w:r>
        <w:rPr>
          <w:rFonts w:ascii="Times New Roman" w:eastAsia="Times New Roman" w:hAnsi="Times New Roman" w:cs="Times New Roman"/>
          <w:kern w:val="0"/>
          <w:szCs w:val="21"/>
        </w:rPr>
        <w:t>(    )</w:t>
      </w:r>
      <w:bookmarkEnd w:id="0"/>
    </w:p>
    <w:p w14:paraId="40EB235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导热好</w:t>
      </w:r>
      <w:r>
        <w:tab/>
      </w:r>
      <w:r>
        <w:rPr>
          <w:rFonts w:ascii="Times New Roman" w:eastAsia="Times New Roman" w:hAnsi="Times New Roman" w:cs="Times New Roman"/>
          <w:kern w:val="0"/>
          <w:szCs w:val="21"/>
        </w:rPr>
        <w:t xml:space="preserve">B. </w:t>
      </w:r>
      <w:r>
        <w:rPr>
          <w:rFonts w:ascii="宋体" w:cs="宋体"/>
          <w:kern w:val="0"/>
          <w:szCs w:val="21"/>
        </w:rPr>
        <w:t>可导电</w:t>
      </w:r>
      <w:r>
        <w:tab/>
      </w:r>
      <w:r>
        <w:rPr>
          <w:rFonts w:ascii="Times New Roman" w:eastAsia="Times New Roman" w:hAnsi="Times New Roman" w:cs="Times New Roman"/>
          <w:kern w:val="0"/>
          <w:szCs w:val="21"/>
        </w:rPr>
        <w:t xml:space="preserve">C. </w:t>
      </w:r>
      <w:r>
        <w:rPr>
          <w:rFonts w:ascii="宋体" w:cs="宋体"/>
          <w:kern w:val="0"/>
          <w:szCs w:val="21"/>
        </w:rPr>
        <w:t>密度小</w:t>
      </w:r>
      <w:r>
        <w:tab/>
      </w:r>
      <w:r>
        <w:rPr>
          <w:rFonts w:ascii="Times New Roman" w:eastAsia="Times New Roman" w:hAnsi="Times New Roman" w:cs="Times New Roman"/>
          <w:kern w:val="0"/>
          <w:szCs w:val="21"/>
        </w:rPr>
        <w:t xml:space="preserve">D. </w:t>
      </w:r>
      <w:r>
        <w:rPr>
          <w:rFonts w:ascii="宋体" w:cs="宋体"/>
          <w:kern w:val="0"/>
          <w:szCs w:val="21"/>
        </w:rPr>
        <w:t>耐高温</w:t>
      </w:r>
    </w:p>
    <w:p w14:paraId="17B77AE7" w14:textId="77777777" w:rsidR="00BC4DC9" w:rsidRDefault="00000000">
      <w:pPr>
        <w:spacing w:line="360" w:lineRule="auto"/>
        <w:rPr>
          <w:rFonts w:hint="eastAsia"/>
        </w:rPr>
      </w:pPr>
      <w:r>
        <w:rPr>
          <w:rFonts w:ascii="Times New Roman" w:eastAsia="Times New Roman" w:hAnsi="Times New Roman" w:cs="Times New Roman"/>
          <w:kern w:val="0"/>
          <w:szCs w:val="21"/>
        </w:rPr>
        <w:t>2</w:t>
      </w:r>
      <w:r>
        <w:rPr>
          <w:rFonts w:ascii="宋体" w:cs="宋体"/>
          <w:kern w:val="0"/>
          <w:szCs w:val="21"/>
        </w:rPr>
        <w:t>.</w:t>
      </w:r>
      <w:bookmarkStart w:id="1" w:name="a3de7240-c48f-4e32-800d-001d27aae2c5"/>
      <w:r>
        <w:rPr>
          <w:rFonts w:ascii="宋体" w:cs="宋体"/>
          <w:kern w:val="0"/>
          <w:szCs w:val="21"/>
        </w:rPr>
        <w:t>水约占人体体重的</w:t>
      </w:r>
      <m:oMath>
        <m:r>
          <w:rPr>
            <w:rFonts w:hAnsi="Cambria Math"/>
          </w:rPr>
          <m:t>60%∼70%</m:t>
        </m:r>
      </m:oMath>
      <w:r>
        <w:rPr>
          <w:rFonts w:ascii="宋体" w:cs="宋体"/>
          <w:kern w:val="0"/>
          <w:szCs w:val="21"/>
        </w:rPr>
        <w:t>，有助于调节体温，原因之一是水具有较大的</w:t>
      </w:r>
      <w:r>
        <w:rPr>
          <w:rFonts w:ascii="Times New Roman" w:eastAsia="Times New Roman" w:hAnsi="Times New Roman" w:cs="Times New Roman"/>
          <w:kern w:val="0"/>
          <w:szCs w:val="21"/>
        </w:rPr>
        <w:t>(    )</w:t>
      </w:r>
      <w:bookmarkEnd w:id="1"/>
    </w:p>
    <w:p w14:paraId="74F2AF87"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热值</w:t>
      </w:r>
      <w:r>
        <w:tab/>
      </w:r>
      <w:r>
        <w:rPr>
          <w:rFonts w:ascii="Times New Roman" w:eastAsia="Times New Roman" w:hAnsi="Times New Roman" w:cs="Times New Roman"/>
          <w:kern w:val="0"/>
          <w:szCs w:val="21"/>
        </w:rPr>
        <w:t xml:space="preserve">B. </w:t>
      </w:r>
      <w:r>
        <w:rPr>
          <w:rFonts w:ascii="宋体" w:cs="宋体"/>
          <w:kern w:val="0"/>
          <w:szCs w:val="21"/>
        </w:rPr>
        <w:t>密度</w:t>
      </w:r>
      <w:r>
        <w:tab/>
      </w:r>
      <w:r>
        <w:rPr>
          <w:rFonts w:ascii="Times New Roman" w:eastAsia="Times New Roman" w:hAnsi="Times New Roman" w:cs="Times New Roman"/>
          <w:kern w:val="0"/>
          <w:szCs w:val="21"/>
        </w:rPr>
        <w:t xml:space="preserve">C. </w:t>
      </w:r>
      <w:r>
        <w:rPr>
          <w:rFonts w:ascii="宋体" w:cs="宋体"/>
          <w:kern w:val="0"/>
          <w:szCs w:val="21"/>
        </w:rPr>
        <w:t>温度</w:t>
      </w:r>
      <w:r>
        <w:tab/>
      </w:r>
      <w:r>
        <w:rPr>
          <w:rFonts w:ascii="Times New Roman" w:eastAsia="Times New Roman" w:hAnsi="Times New Roman" w:cs="Times New Roman"/>
          <w:kern w:val="0"/>
          <w:szCs w:val="21"/>
        </w:rPr>
        <w:t xml:space="preserve">D. </w:t>
      </w:r>
      <w:r>
        <w:rPr>
          <w:rFonts w:ascii="宋体" w:cs="宋体"/>
          <w:kern w:val="0"/>
          <w:szCs w:val="21"/>
        </w:rPr>
        <w:t>比热容</w:t>
      </w:r>
    </w:p>
    <w:p w14:paraId="1D44D66A" w14:textId="77777777" w:rsidR="00BC4DC9" w:rsidRDefault="00000000">
      <w:pPr>
        <w:spacing w:line="360" w:lineRule="auto"/>
        <w:rPr>
          <w:rFonts w:hint="eastAsia"/>
        </w:rPr>
      </w:pPr>
      <w:r>
        <w:rPr>
          <w:rFonts w:ascii="Times New Roman" w:eastAsia="Times New Roman" w:hAnsi="Times New Roman" w:cs="Times New Roman"/>
          <w:kern w:val="0"/>
          <w:szCs w:val="21"/>
        </w:rPr>
        <w:t>3</w:t>
      </w:r>
      <w:r>
        <w:rPr>
          <w:rFonts w:ascii="宋体" w:cs="宋体"/>
          <w:kern w:val="0"/>
          <w:szCs w:val="21"/>
        </w:rPr>
        <w:t>.</w:t>
      </w:r>
      <w:bookmarkStart w:id="2" w:name="130a3032-8751-48ec-bba4-65654fb53a71"/>
      <w:r>
        <w:rPr>
          <w:rFonts w:ascii="宋体" w:cs="宋体"/>
          <w:kern w:val="0"/>
          <w:szCs w:val="21"/>
        </w:rPr>
        <w:t>艺术节上，我们远远地就能分辨出是二胡声还是古筝声，这是根据声音的哪个特性</w:t>
      </w:r>
      <w:r>
        <w:rPr>
          <w:rFonts w:ascii="Times New Roman" w:eastAsia="Times New Roman" w:hAnsi="Times New Roman" w:cs="Times New Roman"/>
          <w:kern w:val="0"/>
          <w:szCs w:val="21"/>
        </w:rPr>
        <w:t>(    )</w:t>
      </w:r>
      <w:bookmarkEnd w:id="2"/>
    </w:p>
    <w:p w14:paraId="74E26A7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音调</w:t>
      </w:r>
      <w:r>
        <w:tab/>
      </w:r>
      <w:r>
        <w:rPr>
          <w:rFonts w:ascii="Times New Roman" w:eastAsia="Times New Roman" w:hAnsi="Times New Roman" w:cs="Times New Roman"/>
          <w:kern w:val="0"/>
          <w:szCs w:val="21"/>
        </w:rPr>
        <w:t xml:space="preserve">B. </w:t>
      </w:r>
      <w:r>
        <w:rPr>
          <w:rFonts w:ascii="宋体" w:cs="宋体"/>
          <w:kern w:val="0"/>
          <w:szCs w:val="21"/>
        </w:rPr>
        <w:t>响度</w:t>
      </w:r>
      <w:r>
        <w:tab/>
      </w:r>
      <w:r>
        <w:rPr>
          <w:rFonts w:ascii="Times New Roman" w:eastAsia="Times New Roman" w:hAnsi="Times New Roman" w:cs="Times New Roman"/>
          <w:kern w:val="0"/>
          <w:szCs w:val="21"/>
        </w:rPr>
        <w:t xml:space="preserve">C. </w:t>
      </w:r>
      <w:r>
        <w:rPr>
          <w:rFonts w:ascii="宋体" w:cs="宋体"/>
          <w:kern w:val="0"/>
          <w:szCs w:val="21"/>
        </w:rPr>
        <w:t>音色</w:t>
      </w:r>
      <w:r>
        <w:tab/>
      </w:r>
      <w:r>
        <w:rPr>
          <w:rFonts w:ascii="Times New Roman" w:eastAsia="Times New Roman" w:hAnsi="Times New Roman" w:cs="Times New Roman"/>
          <w:kern w:val="0"/>
          <w:szCs w:val="21"/>
        </w:rPr>
        <w:t xml:space="preserve">D. </w:t>
      </w:r>
      <w:r>
        <w:rPr>
          <w:rFonts w:ascii="宋体" w:cs="宋体"/>
          <w:kern w:val="0"/>
          <w:szCs w:val="21"/>
        </w:rPr>
        <w:t>频率</w:t>
      </w:r>
    </w:p>
    <w:p w14:paraId="2D1B156C" w14:textId="77777777" w:rsidR="00BC4DC9" w:rsidRDefault="00000000">
      <w:pPr>
        <w:spacing w:line="360" w:lineRule="auto"/>
        <w:rPr>
          <w:rFonts w:hint="eastAsia"/>
        </w:rPr>
      </w:pPr>
      <w:r>
        <w:rPr>
          <w:rFonts w:ascii="Times New Roman" w:eastAsia="Times New Roman" w:hAnsi="Times New Roman" w:cs="Times New Roman"/>
          <w:kern w:val="0"/>
          <w:szCs w:val="21"/>
        </w:rPr>
        <w:t>4</w:t>
      </w:r>
      <w:r>
        <w:rPr>
          <w:rFonts w:ascii="宋体" w:cs="宋体"/>
          <w:kern w:val="0"/>
          <w:szCs w:val="21"/>
        </w:rPr>
        <w:t>.</w:t>
      </w:r>
      <w:bookmarkStart w:id="3" w:name="05c598c2-51c1-4fc4-8bee-b215fa40bd1b"/>
      <w:r>
        <w:rPr>
          <w:rFonts w:ascii="宋体" w:cs="宋体"/>
          <w:kern w:val="0"/>
          <w:szCs w:val="21"/>
        </w:rPr>
        <w:t>晋代《博物志》中有“削冰令圆，举以向日，以艾承其影，则其火”的用冰取火的发明记载，其实质是将冰块制作成</w:t>
      </w:r>
      <w:r>
        <w:rPr>
          <w:rFonts w:ascii="Times New Roman" w:eastAsia="Times New Roman" w:hAnsi="Times New Roman" w:cs="Times New Roman"/>
          <w:kern w:val="0"/>
          <w:szCs w:val="21"/>
        </w:rPr>
        <w:t>(    )</w:t>
      </w:r>
      <w:bookmarkEnd w:id="3"/>
    </w:p>
    <w:p w14:paraId="0311A116" w14:textId="77777777" w:rsidR="00BC4DC9" w:rsidRDefault="00000000">
      <w:pPr>
        <w:tabs>
          <w:tab w:val="left" w:pos="2310"/>
          <w:tab w:val="left" w:pos="4200"/>
          <w:tab w:val="left" w:pos="6090"/>
        </w:tabs>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平面镜</w:t>
      </w:r>
      <w:r>
        <w:tab/>
      </w:r>
      <w:r>
        <w:rPr>
          <w:rFonts w:ascii="Times New Roman" w:eastAsia="Times New Roman" w:hAnsi="Times New Roman" w:cs="Times New Roman"/>
          <w:kern w:val="0"/>
          <w:szCs w:val="21"/>
        </w:rPr>
        <w:t xml:space="preserve">B. </w:t>
      </w:r>
      <w:r>
        <w:rPr>
          <w:rFonts w:ascii="宋体" w:cs="宋体"/>
          <w:kern w:val="0"/>
          <w:szCs w:val="21"/>
        </w:rPr>
        <w:t>凸透镜</w:t>
      </w:r>
      <w:r>
        <w:tab/>
      </w:r>
      <w:r>
        <w:rPr>
          <w:rFonts w:ascii="Times New Roman" w:eastAsia="Times New Roman" w:hAnsi="Times New Roman" w:cs="Times New Roman"/>
          <w:kern w:val="0"/>
          <w:szCs w:val="21"/>
        </w:rPr>
        <w:t xml:space="preserve">C. </w:t>
      </w:r>
      <w:r>
        <w:rPr>
          <w:rFonts w:ascii="宋体" w:cs="宋体"/>
          <w:kern w:val="0"/>
          <w:szCs w:val="21"/>
        </w:rPr>
        <w:t>凹透镜</w:t>
      </w:r>
      <w:r>
        <w:tab/>
      </w:r>
      <w:r>
        <w:rPr>
          <w:rFonts w:ascii="Times New Roman" w:eastAsia="Times New Roman" w:hAnsi="Times New Roman" w:cs="Times New Roman"/>
          <w:kern w:val="0"/>
          <w:szCs w:val="21"/>
        </w:rPr>
        <w:t xml:space="preserve">D. </w:t>
      </w:r>
      <w:r>
        <w:rPr>
          <w:rFonts w:ascii="宋体" w:cs="宋体"/>
          <w:kern w:val="0"/>
          <w:szCs w:val="21"/>
        </w:rPr>
        <w:t>三棱镜</w:t>
      </w:r>
    </w:p>
    <w:p w14:paraId="565D7C18" w14:textId="77777777" w:rsidR="00BC4DC9" w:rsidRDefault="00000000">
      <w:pPr>
        <w:spacing w:line="360" w:lineRule="auto"/>
        <w:rPr>
          <w:rFonts w:hint="eastAsia"/>
        </w:rPr>
      </w:pPr>
      <w:r>
        <w:rPr>
          <w:rFonts w:ascii="Times New Roman" w:eastAsia="Times New Roman" w:hAnsi="Times New Roman" w:cs="Times New Roman"/>
          <w:kern w:val="0"/>
          <w:szCs w:val="21"/>
        </w:rPr>
        <w:t>5</w:t>
      </w:r>
      <w:r>
        <w:rPr>
          <w:rFonts w:ascii="宋体" w:cs="宋体"/>
          <w:kern w:val="0"/>
          <w:szCs w:val="21"/>
        </w:rPr>
        <w:t>.</w:t>
      </w:r>
      <w:bookmarkStart w:id="4" w:name="e2046676-ac7f-4a6a-a1a9-a91cf387dc85"/>
      <w:r>
        <w:rPr>
          <w:rFonts w:ascii="宋体" w:cs="宋体"/>
          <w:kern w:val="0"/>
          <w:szCs w:val="21"/>
        </w:rPr>
        <w:t>端午节是我国的传统节日，有吃粽子的习俗，对煮粽子过程中涉及的物理知识描述正确的是</w:t>
      </w:r>
      <w:r>
        <w:rPr>
          <w:rFonts w:ascii="Times New Roman" w:eastAsia="Times New Roman" w:hAnsi="Times New Roman" w:cs="Times New Roman"/>
          <w:kern w:val="0"/>
          <w:szCs w:val="21"/>
        </w:rPr>
        <w:t>(    )</w:t>
      </w:r>
      <w:bookmarkEnd w:id="4"/>
    </w:p>
    <w:p w14:paraId="5B6E79E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锅周边“白气”的形成是汽化现象</w:t>
      </w:r>
      <w:r>
        <w:br/>
      </w:r>
      <w:r>
        <w:rPr>
          <w:rFonts w:ascii="Times New Roman" w:eastAsia="Times New Roman" w:hAnsi="Times New Roman" w:cs="Times New Roman"/>
          <w:kern w:val="0"/>
          <w:szCs w:val="21"/>
        </w:rPr>
        <w:t xml:space="preserve">B. </w:t>
      </w:r>
      <w:r>
        <w:rPr>
          <w:rFonts w:ascii="宋体" w:cs="宋体"/>
          <w:kern w:val="0"/>
          <w:szCs w:val="21"/>
        </w:rPr>
        <w:t>水沸腾后持续加热，水的温度会继续升高</w:t>
      </w:r>
      <w:r>
        <w:br/>
      </w:r>
      <w:r>
        <w:rPr>
          <w:rFonts w:ascii="Times New Roman" w:eastAsia="Times New Roman" w:hAnsi="Times New Roman" w:cs="Times New Roman"/>
          <w:kern w:val="0"/>
          <w:szCs w:val="21"/>
        </w:rPr>
        <w:t xml:space="preserve">C. </w:t>
      </w:r>
      <w:r>
        <w:rPr>
          <w:rFonts w:ascii="宋体" w:cs="宋体"/>
          <w:kern w:val="0"/>
          <w:szCs w:val="21"/>
        </w:rPr>
        <w:t>粽子的内能是通过做功的方式增加的</w:t>
      </w:r>
      <w:r>
        <w:br/>
      </w:r>
      <w:r>
        <w:rPr>
          <w:rFonts w:ascii="Times New Roman" w:eastAsia="Times New Roman" w:hAnsi="Times New Roman" w:cs="Times New Roman"/>
          <w:kern w:val="0"/>
          <w:szCs w:val="21"/>
        </w:rPr>
        <w:t xml:space="preserve">D. </w:t>
      </w:r>
      <w:r>
        <w:rPr>
          <w:rFonts w:ascii="宋体" w:cs="宋体"/>
          <w:kern w:val="0"/>
          <w:szCs w:val="21"/>
        </w:rPr>
        <w:t>“粽香四溢”说明分子在永不停息地做无规则运动</w:t>
      </w:r>
    </w:p>
    <w:p w14:paraId="3847E4A5"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6</w:t>
      </w:r>
      <w:r>
        <w:rPr>
          <w:rFonts w:ascii="宋体" w:cs="宋体"/>
          <w:kern w:val="0"/>
          <w:szCs w:val="21"/>
        </w:rPr>
        <w:t>.</w:t>
      </w:r>
      <w:bookmarkStart w:id="5" w:name="57a2856a-3c8e-4d94-8608-0301a7f6ceed"/>
      <w:r>
        <w:rPr>
          <w:rFonts w:ascii="Times New Roman" w:eastAsia="Times New Roman" w:hAnsi="Times New Roman" w:cs="Times New Roman"/>
          <w:noProof/>
          <w:kern w:val="0"/>
          <w:sz w:val="24"/>
          <w:szCs w:val="24"/>
        </w:rPr>
        <w:drawing>
          <wp:anchor distT="0" distB="0" distL="114300" distR="114300" simplePos="0" relativeHeight="251658240" behindDoc="0" locked="0" layoutInCell="1" allowOverlap="0" wp14:anchorId="39F527EF" wp14:editId="0D09D22F">
            <wp:simplePos x="0" y="0"/>
            <wp:positionH relativeFrom="column">
              <wp:align>right</wp:align>
            </wp:positionH>
            <wp:positionV relativeFrom="line">
              <wp:posOffset>76200</wp:posOffset>
            </wp:positionV>
            <wp:extent cx="1390650" cy="6572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0650" cy="657225"/>
                    </a:xfrm>
                    <a:prstGeom prst="rect">
                      <a:avLst/>
                    </a:prstGeom>
                    <a:noFill/>
                    <a:ln>
                      <a:noFill/>
                    </a:ln>
                  </pic:spPr>
                </pic:pic>
              </a:graphicData>
            </a:graphic>
          </wp:anchor>
        </w:drawing>
      </w:r>
      <w:r>
        <w:rPr>
          <w:rFonts w:ascii="宋体" w:cs="宋体"/>
          <w:kern w:val="0"/>
          <w:szCs w:val="21"/>
        </w:rPr>
        <w:t>如图，光导纤维在传递信息时，光从内芯的一端传输到另一端，其原理应用了光的</w:t>
      </w:r>
      <w:r>
        <w:rPr>
          <w:rFonts w:ascii="Times New Roman" w:eastAsia="Times New Roman" w:hAnsi="Times New Roman" w:cs="Times New Roman"/>
          <w:kern w:val="0"/>
          <w:szCs w:val="21"/>
        </w:rPr>
        <w:t>(    )</w:t>
      </w:r>
      <w:bookmarkEnd w:id="5"/>
    </w:p>
    <w:p w14:paraId="391B513A"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折射</w:t>
      </w:r>
      <w:r>
        <w:br/>
      </w:r>
      <w:r>
        <w:rPr>
          <w:rFonts w:ascii="Times New Roman" w:eastAsia="Times New Roman" w:hAnsi="Times New Roman" w:cs="Times New Roman"/>
          <w:kern w:val="0"/>
          <w:szCs w:val="21"/>
        </w:rPr>
        <w:t xml:space="preserve">B. </w:t>
      </w:r>
      <w:r>
        <w:rPr>
          <w:rFonts w:ascii="宋体" w:cs="宋体"/>
          <w:kern w:val="0"/>
          <w:szCs w:val="21"/>
        </w:rPr>
        <w:t>反射</w:t>
      </w:r>
      <w:r>
        <w:br/>
      </w:r>
      <w:r>
        <w:rPr>
          <w:rFonts w:ascii="Times New Roman" w:eastAsia="Times New Roman" w:hAnsi="Times New Roman" w:cs="Times New Roman"/>
          <w:kern w:val="0"/>
          <w:szCs w:val="21"/>
        </w:rPr>
        <w:t xml:space="preserve">C. </w:t>
      </w:r>
      <w:r>
        <w:rPr>
          <w:rFonts w:ascii="宋体" w:cs="宋体"/>
          <w:kern w:val="0"/>
          <w:szCs w:val="21"/>
        </w:rPr>
        <w:t>色散</w:t>
      </w:r>
      <w:r>
        <w:br/>
      </w:r>
      <w:r>
        <w:rPr>
          <w:rFonts w:ascii="Times New Roman" w:eastAsia="Times New Roman" w:hAnsi="Times New Roman" w:cs="Times New Roman"/>
          <w:kern w:val="0"/>
          <w:szCs w:val="21"/>
        </w:rPr>
        <w:t xml:space="preserve">D. </w:t>
      </w:r>
      <w:r>
        <w:rPr>
          <w:rFonts w:ascii="宋体" w:cs="宋体"/>
          <w:kern w:val="0"/>
          <w:szCs w:val="21"/>
        </w:rPr>
        <w:t>直线传播</w:t>
      </w:r>
    </w:p>
    <w:p w14:paraId="6807FC41" w14:textId="77777777" w:rsidR="00BC4DC9" w:rsidRDefault="00000000">
      <w:pPr>
        <w:spacing w:line="360" w:lineRule="auto"/>
        <w:rPr>
          <w:rFonts w:hint="eastAsia"/>
        </w:rPr>
      </w:pPr>
      <w:r>
        <w:rPr>
          <w:rFonts w:ascii="黑体" w:eastAsia="黑体" w:hAnsi="黑体" w:cs="黑体"/>
        </w:rPr>
        <w:t>二、多选题：本大题共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15652FD2"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7</w:t>
      </w:r>
      <w:r>
        <w:rPr>
          <w:rFonts w:ascii="宋体" w:cs="宋体"/>
          <w:kern w:val="0"/>
          <w:szCs w:val="21"/>
        </w:rPr>
        <w:t>.</w:t>
      </w:r>
      <w:bookmarkStart w:id="6" w:name="28aeeed0-3794-471f-8073-10588b16f4c8"/>
      <w:r>
        <w:rPr>
          <w:rFonts w:ascii="宋体" w:cs="宋体"/>
          <w:kern w:val="0"/>
          <w:szCs w:val="21"/>
        </w:rPr>
        <w:t>如图甲所示电路，闭合开关</w:t>
      </w:r>
      <w:r>
        <w:rPr>
          <w:rFonts w:ascii="Times New Roman" w:eastAsia="Times New Roman" w:hAnsi="Times New Roman" w:cs="Times New Roman"/>
          <w:i/>
          <w:iCs/>
          <w:kern w:val="0"/>
          <w:szCs w:val="21"/>
        </w:rPr>
        <w:t>S</w:t>
      </w:r>
      <w:r>
        <w:rPr>
          <w:rFonts w:ascii="宋体" w:cs="宋体"/>
          <w:kern w:val="0"/>
          <w:szCs w:val="21"/>
        </w:rPr>
        <w:t>后，将滑动变阻器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的滑片</w:t>
      </w:r>
      <w:r>
        <w:rPr>
          <w:rFonts w:ascii="Times New Roman" w:eastAsia="Times New Roman" w:hAnsi="Times New Roman" w:cs="Times New Roman"/>
          <w:i/>
          <w:iCs/>
          <w:kern w:val="0"/>
          <w:szCs w:val="21"/>
        </w:rPr>
        <w:t>P</w:t>
      </w:r>
      <w:r>
        <w:rPr>
          <w:rFonts w:ascii="宋体" w:cs="宋体"/>
          <w:kern w:val="0"/>
          <w:szCs w:val="21"/>
        </w:rPr>
        <w:t>从一端滑到另一端，</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w:t>
      </w:r>
      <m:oMath>
        <m:r>
          <w:rPr>
            <w:rFonts w:hAnsi="Cambria Math"/>
          </w:rPr>
          <m:t>U-I</m:t>
        </m:r>
      </m:oMath>
      <w:r>
        <w:rPr>
          <w:rFonts w:ascii="宋体" w:cs="宋体"/>
          <w:kern w:val="0"/>
          <w:szCs w:val="21"/>
        </w:rPr>
        <w:t>关系图象如图乙所示，则下列说法正确的是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4CD1027B" wp14:editId="09590560">
            <wp:extent cx="3943350" cy="214312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3943350" cy="2143125"/>
                    </a:xfrm>
                    <a:prstGeom prst="rect">
                      <a:avLst/>
                    </a:prstGeom>
                    <a:noFill/>
                    <a:ln>
                      <a:noFill/>
                    </a:ln>
                  </pic:spPr>
                </pic:pic>
              </a:graphicData>
            </a:graphic>
          </wp:inline>
        </w:drawing>
      </w:r>
      <w:bookmarkEnd w:id="6"/>
    </w:p>
    <w:p w14:paraId="65E83579"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的最大阻值为</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3</m:t>
                </m:r>
              </m:sub>
            </m:sSub>
          </m:num>
          <m:den>
            <m:sSub>
              <m:sSubPr>
                <m:ctrlPr>
                  <w:rPr>
                    <w:rFonts w:hAnsi="Cambria Math"/>
                  </w:rPr>
                </m:ctrlPr>
              </m:sSubPr>
              <m:e>
                <m:r>
                  <w:rPr>
                    <w:rFonts w:hAnsi="Cambria Math"/>
                    <w:sz w:val="24"/>
                    <w:szCs w:val="24"/>
                  </w:rPr>
                  <m:t>I</m:t>
                </m:r>
              </m:e>
              <m:sub>
                <m:r>
                  <w:rPr>
                    <w:rFonts w:hAnsi="Cambria Math"/>
                    <w:sz w:val="24"/>
                    <w:szCs w:val="24"/>
                  </w:rPr>
                  <m:t>2</m:t>
                </m:r>
              </m:sub>
            </m:sSub>
          </m:den>
        </m:f>
      </m:oMath>
      <w:r>
        <w:br/>
      </w:r>
      <w:r>
        <w:rPr>
          <w:rFonts w:ascii="Times New Roman" w:eastAsia="Times New Roman" w:hAnsi="Times New Roman" w:cs="Times New Roman"/>
          <w:kern w:val="0"/>
          <w:szCs w:val="21"/>
        </w:rPr>
        <w:t xml:space="preserve">B. </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w:t>
      </w:r>
      <m:oMath>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4</m:t>
                </m:r>
              </m:sub>
            </m:sSub>
            <m:r>
              <w:rPr>
                <w:rFonts w:hAnsi="Cambria Math"/>
                <w:sz w:val="24"/>
                <w:szCs w:val="24"/>
              </w:rPr>
              <m:t>-</m:t>
            </m:r>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4</m:t>
                </m:r>
              </m:sub>
            </m:sSub>
            <m:r>
              <w:rPr>
                <w:rFonts w:hAnsi="Cambria Math"/>
                <w:sz w:val="24"/>
                <w:szCs w:val="24"/>
              </w:rPr>
              <m:t>-</m:t>
            </m:r>
            <m:sSub>
              <m:sSubPr>
                <m:ctrlPr>
                  <w:rPr>
                    <w:rFonts w:hAnsi="Cambria Math"/>
                  </w:rPr>
                </m:ctrlPr>
              </m:sSubPr>
              <m:e>
                <m:r>
                  <w:rPr>
                    <w:rFonts w:hAnsi="Cambria Math"/>
                    <w:sz w:val="24"/>
                    <w:szCs w:val="24"/>
                  </w:rPr>
                  <m:t>I</m:t>
                </m:r>
              </m:e>
              <m:sub>
                <m:r>
                  <w:rPr>
                    <w:rFonts w:hAnsi="Cambria Math"/>
                    <w:sz w:val="24"/>
                    <w:szCs w:val="24"/>
                  </w:rPr>
                  <m:t>1</m:t>
                </m:r>
              </m:sub>
            </m:sSub>
          </m:den>
        </m:f>
      </m:oMath>
      <w:r>
        <w:br/>
      </w:r>
      <w:r>
        <w:rPr>
          <w:rFonts w:ascii="Times New Roman" w:eastAsia="Times New Roman" w:hAnsi="Times New Roman" w:cs="Times New Roman"/>
          <w:kern w:val="0"/>
          <w:szCs w:val="21"/>
        </w:rPr>
        <w:t xml:space="preserve">C. </w:t>
      </w:r>
      <m:oMath>
        <m:sSub>
          <m:sSubPr>
            <m:ctrlPr>
              <w:rPr>
                <w:rFonts w:hAnsi="Cambria Math"/>
              </w:rPr>
            </m:ctrlPr>
          </m:sSubPr>
          <m:e>
            <m:r>
              <w:rPr>
                <w:rFonts w:hAnsi="Cambria Math"/>
              </w:rPr>
              <m:t>U</m:t>
            </m:r>
          </m:e>
          <m:sub>
            <m:r>
              <w:rPr>
                <w:rFonts w:hAnsi="Cambria Math"/>
              </w:rPr>
              <m:t>3</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4</m:t>
            </m:r>
          </m:sub>
        </m:sSub>
      </m:oMath>
      <w:r>
        <w:br/>
      </w:r>
      <w:r>
        <w:rPr>
          <w:rFonts w:ascii="Times New Roman" w:eastAsia="Times New Roman" w:hAnsi="Times New Roman" w:cs="Times New Roman"/>
          <w:kern w:val="0"/>
          <w:szCs w:val="21"/>
        </w:rPr>
        <w:t xml:space="preserve">D. </w:t>
      </w:r>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向右滑动时，电压表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示数变化量的绝对值与电流表示数变化量的绝对值的比值不变</w:t>
      </w:r>
    </w:p>
    <w:p w14:paraId="185846EA"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8</w:t>
      </w:r>
      <w:r>
        <w:rPr>
          <w:rFonts w:ascii="宋体" w:cs="宋体"/>
          <w:kern w:val="0"/>
          <w:szCs w:val="21"/>
        </w:rPr>
        <w:t>.</w:t>
      </w:r>
      <w:bookmarkStart w:id="7" w:name="5c256003-490c-496c-9483-fdbee675f520"/>
      <w:r>
        <w:rPr>
          <w:rFonts w:ascii="宋体" w:cs="宋体"/>
          <w:kern w:val="0"/>
          <w:szCs w:val="21"/>
        </w:rPr>
        <w:t>小红同学用自制的“水透镜”探究凸透镜成像规律，当蜡烛、“水透镜”和光屏位于图中所示的位置时，光屏上呈现烛焰清晰的像</w:t>
      </w:r>
      <m:oMath>
        <m:r>
          <w:rPr>
            <w:rFonts w:hAnsi="Cambria Math"/>
          </w:rPr>
          <m:t>(</m:t>
        </m:r>
      </m:oMath>
      <w:r>
        <w:rPr>
          <w:rFonts w:ascii="宋体" w:cs="宋体"/>
          <w:kern w:val="0"/>
          <w:szCs w:val="21"/>
        </w:rPr>
        <w:t>像未画出</w:t>
      </w:r>
      <m:oMath>
        <m:r>
          <w:rPr>
            <w:rFonts w:hAnsi="Cambria Math"/>
          </w:rPr>
          <m:t>)</m:t>
        </m:r>
      </m:oMath>
      <w:r>
        <w:rPr>
          <w:rFonts w:ascii="宋体" w:cs="宋体"/>
          <w:kern w:val="0"/>
          <w:szCs w:val="21"/>
        </w:rPr>
        <w:t>，下列说法正确的是</w:t>
      </w:r>
      <w:r>
        <w:rPr>
          <w:rFonts w:ascii="Times New Roman" w:eastAsia="Times New Roman" w:hAnsi="Times New Roman" w:cs="Times New Roman"/>
          <w:kern w:val="0"/>
          <w:szCs w:val="21"/>
        </w:rPr>
        <w:t>(    )</w:t>
      </w:r>
      <w:r>
        <w:rPr>
          <w:rFonts w:ascii="Times New Roman" w:eastAsia="Times New Roman" w:hAnsi="Times New Roman" w:cs="Times New Roman"/>
          <w:kern w:val="0"/>
          <w:szCs w:val="21"/>
        </w:rPr>
        <w:br/>
      </w:r>
      <w:r>
        <w:rPr>
          <w:rFonts w:ascii="Times New Roman" w:eastAsia="Times New Roman" w:hAnsi="Times New Roman" w:cs="Times New Roman"/>
          <w:kern w:val="0"/>
          <w:szCs w:val="21"/>
        </w:rPr>
        <w:br/>
      </w:r>
      <w:r>
        <w:rPr>
          <w:rFonts w:ascii="Times New Roman" w:eastAsia="Times New Roman" w:hAnsi="Times New Roman" w:cs="Times New Roman"/>
          <w:noProof/>
          <w:kern w:val="0"/>
          <w:sz w:val="24"/>
          <w:szCs w:val="24"/>
        </w:rPr>
        <w:drawing>
          <wp:inline distT="0" distB="0" distL="0" distR="0" wp14:anchorId="372FDB70" wp14:editId="42022DEE">
            <wp:extent cx="2705100" cy="9429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2705100" cy="942975"/>
                    </a:xfrm>
                    <a:prstGeom prst="rect">
                      <a:avLst/>
                    </a:prstGeom>
                    <a:noFill/>
                    <a:ln>
                      <a:noFill/>
                    </a:ln>
                  </pic:spPr>
                </pic:pic>
              </a:graphicData>
            </a:graphic>
          </wp:inline>
        </w:drawing>
      </w:r>
      <w:bookmarkEnd w:id="7"/>
    </w:p>
    <w:p w14:paraId="0DA53E53" w14:textId="77777777" w:rsidR="00BC4DC9" w:rsidRDefault="00000000">
      <w:pPr>
        <w:spacing w:line="360" w:lineRule="auto"/>
        <w:rPr>
          <w:rFonts w:hint="eastAsia"/>
        </w:rPr>
      </w:pPr>
      <w:r>
        <w:rPr>
          <w:rFonts w:ascii="Times New Roman" w:eastAsia="Times New Roman" w:hAnsi="Times New Roman" w:cs="Times New Roman"/>
          <w:kern w:val="0"/>
          <w:szCs w:val="21"/>
        </w:rPr>
        <w:t xml:space="preserve">A. </w:t>
      </w:r>
      <w:r>
        <w:rPr>
          <w:rFonts w:ascii="宋体" w:cs="宋体"/>
          <w:kern w:val="0"/>
          <w:szCs w:val="21"/>
        </w:rPr>
        <w:t>此时成像特点与照相机相同</w:t>
      </w:r>
      <w:r>
        <w:br/>
      </w:r>
      <w:r>
        <w:rPr>
          <w:rFonts w:ascii="Times New Roman" w:eastAsia="Times New Roman" w:hAnsi="Times New Roman" w:cs="Times New Roman"/>
          <w:kern w:val="0"/>
          <w:szCs w:val="21"/>
        </w:rPr>
        <w:t xml:space="preserve">B. </w:t>
      </w:r>
      <w:r>
        <w:rPr>
          <w:rFonts w:ascii="宋体" w:cs="宋体"/>
          <w:kern w:val="0"/>
          <w:szCs w:val="21"/>
        </w:rPr>
        <w:t>随着蜡烛燃烧变短，光屏上的像会向下移动</w:t>
      </w:r>
      <w:r>
        <w:br/>
      </w:r>
      <w:r>
        <w:rPr>
          <w:rFonts w:ascii="Times New Roman" w:eastAsia="Times New Roman" w:hAnsi="Times New Roman" w:cs="Times New Roman"/>
          <w:kern w:val="0"/>
          <w:szCs w:val="21"/>
        </w:rPr>
        <w:t xml:space="preserve">C. </w:t>
      </w:r>
      <w:r>
        <w:rPr>
          <w:rFonts w:ascii="宋体" w:cs="宋体"/>
          <w:kern w:val="0"/>
          <w:szCs w:val="21"/>
        </w:rPr>
        <w:t>若将光屏和蜡烛互换位置后，则光屏上仍能呈现清晰的像</w:t>
      </w:r>
      <w:r>
        <w:br/>
      </w:r>
      <w:r>
        <w:rPr>
          <w:rFonts w:ascii="Times New Roman" w:eastAsia="Times New Roman" w:hAnsi="Times New Roman" w:cs="Times New Roman"/>
          <w:kern w:val="0"/>
          <w:szCs w:val="21"/>
        </w:rPr>
        <w:t xml:space="preserve">D. </w:t>
      </w:r>
      <w:r>
        <w:rPr>
          <w:rFonts w:ascii="宋体" w:cs="宋体"/>
          <w:kern w:val="0"/>
          <w:szCs w:val="21"/>
        </w:rPr>
        <w:t>图中小红同学给水透镜注水时，发现光屏上的像变模糊了。保持蜡烛、“水透镜”和光屏位置不变，若在“水透镜”前加一个焦距合适的凹透镜，则在光屏上能再次呈现清晰的像</w:t>
      </w:r>
    </w:p>
    <w:p w14:paraId="1754BC4A" w14:textId="77777777" w:rsidR="00BC4DC9" w:rsidRDefault="00000000">
      <w:pPr>
        <w:spacing w:line="360" w:lineRule="auto"/>
        <w:rPr>
          <w:rFonts w:hint="eastAsia"/>
        </w:rPr>
      </w:pPr>
      <w:r>
        <w:rPr>
          <w:rFonts w:ascii="黑体" w:eastAsia="黑体" w:hAnsi="黑体" w:cs="黑体"/>
        </w:rPr>
        <w:t>三、填空题：本大题共</w:t>
      </w:r>
      <w:r>
        <w:rPr>
          <w:rFonts w:ascii="Times New Roman" w:eastAsia="Times New Roman" w:hAnsi="Times New Roman" w:cs="Times New Roman"/>
          <w:b/>
        </w:rPr>
        <w:t>4</w:t>
      </w:r>
      <w:r>
        <w:rPr>
          <w:rFonts w:ascii="黑体" w:eastAsia="黑体" w:hAnsi="黑体" w:cs="黑体"/>
        </w:rPr>
        <w:t>小题，共</w:t>
      </w:r>
      <w:r>
        <w:rPr>
          <w:rFonts w:ascii="Times New Roman" w:eastAsia="Times New Roman" w:hAnsi="Times New Roman" w:cs="Times New Roman"/>
          <w:b/>
        </w:rPr>
        <w:t>10</w:t>
      </w:r>
      <w:r>
        <w:rPr>
          <w:rFonts w:ascii="黑体" w:eastAsia="黑体" w:hAnsi="黑体" w:cs="黑体"/>
        </w:rPr>
        <w:t>分。</w:t>
      </w:r>
    </w:p>
    <w:p w14:paraId="28C816F6" w14:textId="77777777" w:rsidR="00BC4DC9" w:rsidRDefault="00000000">
      <w:pPr>
        <w:spacing w:line="360" w:lineRule="auto"/>
        <w:rPr>
          <w:rFonts w:hint="eastAsia"/>
        </w:rPr>
      </w:pPr>
      <w:r>
        <w:rPr>
          <w:rFonts w:ascii="Times New Roman" w:eastAsia="Times New Roman" w:hAnsi="Times New Roman" w:cs="Times New Roman"/>
          <w:kern w:val="0"/>
          <w:szCs w:val="21"/>
        </w:rPr>
        <w:t>9</w:t>
      </w:r>
      <w:r>
        <w:rPr>
          <w:rFonts w:ascii="宋体" w:cs="宋体"/>
          <w:kern w:val="0"/>
          <w:szCs w:val="21"/>
        </w:rPr>
        <w:t>.</w:t>
      </w:r>
      <w:bookmarkStart w:id="8" w:name="97e44de1-62b9-47e8-9774-65994dcaa27c"/>
      <w:r>
        <w:rPr>
          <w:rFonts w:ascii="宋体" w:cs="宋体"/>
          <w:kern w:val="0"/>
          <w:szCs w:val="21"/>
        </w:rPr>
        <w:t>利用如图所示的“搬重物利器”搬运大件家具时，先用金属棒撬起家具，再将带有滚轮的底座放入家具底部，便可以轻松移动家具。其中，金属棒是______</w:t>
      </w:r>
      <m:oMath>
        <m:r>
          <w:rPr>
            <w:rFonts w:hAnsi="Cambria Math"/>
          </w:rPr>
          <m:t>(</m:t>
        </m:r>
      </m:oMath>
      <w:r>
        <w:rPr>
          <w:rFonts w:ascii="宋体" w:cs="宋体"/>
          <w:kern w:val="0"/>
          <w:szCs w:val="21"/>
        </w:rPr>
        <w:t>选填“省力”“费力”或“等臂”</w:t>
      </w:r>
      <m:oMath>
        <m:r>
          <w:rPr>
            <w:rFonts w:hAnsi="Cambria Math"/>
          </w:rPr>
          <m:t>)</m:t>
        </m:r>
      </m:oMath>
      <w:r>
        <w:rPr>
          <w:rFonts w:ascii="宋体" w:cs="宋体"/>
          <w:kern w:val="0"/>
          <w:szCs w:val="21"/>
        </w:rPr>
        <w:t>杠杆，而底座装有滚轮是为了减小摩擦。</w:t>
      </w:r>
      <w:bookmarkEnd w:id="8"/>
    </w:p>
    <w:tbl>
      <w:tblPr>
        <w:tblW w:w="0" w:type="auto"/>
        <w:jc w:val="center"/>
        <w:tblLook w:val="04A0" w:firstRow="1" w:lastRow="0" w:firstColumn="1" w:lastColumn="0" w:noHBand="0" w:noVBand="1"/>
      </w:tblPr>
      <w:tblGrid>
        <w:gridCol w:w="4476"/>
      </w:tblGrid>
      <w:tr w:rsidR="00E46D40" w14:paraId="0047563D" w14:textId="77777777">
        <w:trPr>
          <w:cantSplit/>
          <w:trHeight w:val="2175"/>
          <w:jc w:val="center"/>
        </w:trPr>
        <w:tc>
          <w:tcPr>
            <w:tcW w:w="4260" w:type="dxa"/>
          </w:tcPr>
          <w:p w14:paraId="1F25981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lastRenderedPageBreak/>
              <w:drawing>
                <wp:anchor distT="0" distB="0" distL="114300" distR="114300" simplePos="0" relativeHeight="251659264" behindDoc="0" locked="0" layoutInCell="1" allowOverlap="0" wp14:anchorId="68A8DFEC" wp14:editId="31A3401F">
                  <wp:simplePos x="0" y="0"/>
                  <wp:positionH relativeFrom="column">
                    <wp:align>center</wp:align>
                  </wp:positionH>
                  <wp:positionV relativeFrom="line">
                    <wp:posOffset>0</wp:posOffset>
                  </wp:positionV>
                  <wp:extent cx="2705100" cy="1381125"/>
                  <wp:effectExtent l="0" t="0" r="0" b="0"/>
                  <wp:wrapTopAndBottom/>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2705100" cy="1381125"/>
                          </a:xfrm>
                          <a:prstGeom prst="rect">
                            <a:avLst/>
                          </a:prstGeom>
                          <a:noFill/>
                          <a:ln>
                            <a:noFill/>
                          </a:ln>
                        </pic:spPr>
                      </pic:pic>
                    </a:graphicData>
                  </a:graphic>
                </wp:anchor>
              </w:drawing>
            </w:r>
          </w:p>
        </w:tc>
      </w:tr>
    </w:tbl>
    <w:p w14:paraId="4BC40D05" w14:textId="77777777" w:rsidR="00BC4DC9" w:rsidRDefault="00000000">
      <w:pPr>
        <w:spacing w:line="360" w:lineRule="auto"/>
        <w:rPr>
          <w:rFonts w:hint="eastAsia"/>
        </w:rPr>
      </w:pPr>
      <w:r>
        <w:rPr>
          <w:rFonts w:ascii="Times New Roman" w:eastAsia="Times New Roman" w:hAnsi="Times New Roman" w:cs="Times New Roman"/>
          <w:kern w:val="0"/>
          <w:szCs w:val="21"/>
        </w:rPr>
        <w:t>10</w:t>
      </w:r>
      <w:r>
        <w:rPr>
          <w:rFonts w:ascii="宋体" w:cs="宋体"/>
          <w:kern w:val="0"/>
          <w:szCs w:val="21"/>
        </w:rPr>
        <w:t>.</w:t>
      </w:r>
      <w:bookmarkStart w:id="9" w:name="cb68afe3-6cee-4f82-80dd-ae4bf9caeb6a"/>
      <w:r>
        <w:rPr>
          <w:rFonts w:ascii="宋体" w:cs="宋体"/>
          <w:kern w:val="0"/>
          <w:szCs w:val="21"/>
        </w:rPr>
        <w:t>《本草纲目》记载：“琥珀如血色，以布拭热，吸得芥子者真也”。“拭”指摩擦，“以布拭热”是通过______</w:t>
      </w:r>
      <m:oMath>
        <m:r>
          <w:rPr>
            <w:rFonts w:hAnsi="Cambria Math"/>
          </w:rPr>
          <m:t>(</m:t>
        </m:r>
      </m:oMath>
      <w:r>
        <w:rPr>
          <w:rFonts w:ascii="宋体" w:cs="宋体"/>
          <w:kern w:val="0"/>
          <w:szCs w:val="21"/>
        </w:rPr>
        <w:t>选填“做功”或“热传递”</w:t>
      </w:r>
      <m:oMath>
        <m:r>
          <w:rPr>
            <w:rFonts w:hAnsi="Cambria Math"/>
          </w:rPr>
          <m:t>)</m:t>
        </m:r>
      </m:oMath>
      <w:r>
        <w:rPr>
          <w:rFonts w:ascii="宋体" w:cs="宋体"/>
          <w:kern w:val="0"/>
          <w:szCs w:val="21"/>
        </w:rPr>
        <w:t>的方式改变琥珀的内能。</w:t>
      </w:r>
      <w:bookmarkEnd w:id="9"/>
    </w:p>
    <w:p w14:paraId="3B344EC3" w14:textId="77777777" w:rsidR="00BC4DC9" w:rsidRDefault="00000000">
      <w:pPr>
        <w:spacing w:line="360" w:lineRule="auto"/>
        <w:rPr>
          <w:rFonts w:hint="eastAsia"/>
        </w:rPr>
      </w:pPr>
      <w:r>
        <w:rPr>
          <w:rFonts w:ascii="Times New Roman" w:eastAsia="Times New Roman" w:hAnsi="Times New Roman" w:cs="Times New Roman"/>
          <w:kern w:val="0"/>
          <w:szCs w:val="21"/>
        </w:rPr>
        <w:t>11</w:t>
      </w:r>
      <w:r>
        <w:rPr>
          <w:rFonts w:ascii="宋体" w:cs="宋体"/>
          <w:kern w:val="0"/>
          <w:szCs w:val="21"/>
        </w:rPr>
        <w:t>.</w:t>
      </w:r>
      <w:bookmarkStart w:id="10" w:name="e4f01a0c-e23b-442e-9abe-2b59e9ed1631"/>
      <w:r>
        <w:rPr>
          <w:rFonts w:ascii="宋体" w:cs="宋体"/>
          <w:kern w:val="0"/>
          <w:szCs w:val="21"/>
        </w:rPr>
        <w:t>如图，拧动燃气灶的点火装置后，天然气和空气在进口处混合流向燃烧头被点燃，天然气不会从进口处外泄，因为天然气的喷入导致进口处的天然气流速______</w:t>
      </w:r>
      <m:oMath>
        <m:r>
          <w:rPr>
            <w:rFonts w:hAnsi="Cambria Math"/>
          </w:rPr>
          <m:t>(</m:t>
        </m:r>
      </m:oMath>
      <w:r>
        <w:rPr>
          <w:rFonts w:ascii="宋体" w:cs="宋体"/>
          <w:kern w:val="0"/>
          <w:szCs w:val="21"/>
        </w:rPr>
        <w:t>选填“大”或“小”</w:t>
      </w:r>
      <m:oMath>
        <m:r>
          <w:rPr>
            <w:rFonts w:hAnsi="Cambria Math"/>
          </w:rPr>
          <m:t>)</m:t>
        </m:r>
      </m:oMath>
      <w:r>
        <w:rPr>
          <w:rFonts w:ascii="宋体" w:cs="宋体"/>
          <w:kern w:val="0"/>
          <w:szCs w:val="21"/>
        </w:rPr>
        <w:t>，所以压强小于大气压强。</w:t>
      </w:r>
      <w:bookmarkEnd w:id="10"/>
    </w:p>
    <w:tbl>
      <w:tblPr>
        <w:tblW w:w="0" w:type="auto"/>
        <w:jc w:val="center"/>
        <w:tblLook w:val="04A0" w:firstRow="1" w:lastRow="0" w:firstColumn="1" w:lastColumn="0" w:noHBand="0" w:noVBand="1"/>
      </w:tblPr>
      <w:tblGrid>
        <w:gridCol w:w="4656"/>
      </w:tblGrid>
      <w:tr w:rsidR="00E46D40" w14:paraId="0221DFA4" w14:textId="77777777">
        <w:trPr>
          <w:cantSplit/>
          <w:trHeight w:val="2040"/>
          <w:jc w:val="center"/>
        </w:trPr>
        <w:tc>
          <w:tcPr>
            <w:tcW w:w="4440" w:type="dxa"/>
          </w:tcPr>
          <w:p w14:paraId="60BE5DD0"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0288" behindDoc="0" locked="0" layoutInCell="1" allowOverlap="0" wp14:anchorId="5EDFA181" wp14:editId="4443AD33">
                  <wp:simplePos x="0" y="0"/>
                  <wp:positionH relativeFrom="column">
                    <wp:align>center</wp:align>
                  </wp:positionH>
                  <wp:positionV relativeFrom="line">
                    <wp:posOffset>0</wp:posOffset>
                  </wp:positionV>
                  <wp:extent cx="2819400" cy="1295400"/>
                  <wp:effectExtent l="0" t="0" r="0" b="0"/>
                  <wp:wrapTopAndBottom/>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2819400" cy="1295400"/>
                          </a:xfrm>
                          <a:prstGeom prst="rect">
                            <a:avLst/>
                          </a:prstGeom>
                          <a:noFill/>
                          <a:ln>
                            <a:noFill/>
                          </a:ln>
                        </pic:spPr>
                      </pic:pic>
                    </a:graphicData>
                  </a:graphic>
                </wp:anchor>
              </w:drawing>
            </w:r>
          </w:p>
        </w:tc>
      </w:tr>
    </w:tbl>
    <w:p w14:paraId="688D3958"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12</w:t>
      </w:r>
      <w:r>
        <w:rPr>
          <w:rFonts w:ascii="宋体" w:cs="宋体"/>
          <w:kern w:val="0"/>
          <w:szCs w:val="21"/>
        </w:rPr>
        <w:t>.</w:t>
      </w:r>
      <w:bookmarkStart w:id="11" w:name="e260ae89-c4f8-40f2-ac79-c0046029c76e"/>
      <w:r>
        <w:rPr>
          <w:rFonts w:ascii="宋体" w:cs="宋体"/>
          <w:kern w:val="0"/>
          <w:szCs w:val="21"/>
        </w:rPr>
        <w:t>如图甲所示，电源电压不变，电流表量程为</w:t>
      </w:r>
      <m:oMath>
        <m:r>
          <w:rPr>
            <w:rFonts w:hAnsi="Cambria Math"/>
          </w:rPr>
          <m:t>0∼0.6A</m:t>
        </m:r>
      </m:oMath>
      <w:r>
        <w:rPr>
          <w:rFonts w:ascii="宋体" w:cs="宋体"/>
          <w:kern w:val="0"/>
          <w:szCs w:val="21"/>
        </w:rPr>
        <w:t>，电压表量程为</w:t>
      </w:r>
      <m:oMath>
        <m:r>
          <w:rPr>
            <w:rFonts w:hAnsi="Cambria Math"/>
          </w:rPr>
          <m:t>0∼3V</m:t>
        </m:r>
      </m:oMath>
      <w:r>
        <w:rPr>
          <w:rFonts w:ascii="宋体" w:cs="宋体"/>
          <w:kern w:val="0"/>
          <w:szCs w:val="21"/>
        </w:rPr>
        <w:t>，定值电阻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大于</w:t>
      </w:r>
      <m:oMath>
        <m:r>
          <w:rPr>
            <w:rFonts w:hAnsi="Cambria Math"/>
          </w:rPr>
          <m:t>5Ω</m:t>
        </m:r>
      </m:oMath>
      <w:r>
        <w:rPr>
          <w:rFonts w:ascii="宋体" w:cs="宋体"/>
          <w:kern w:val="0"/>
          <w:szCs w:val="21"/>
        </w:rPr>
        <w:t>，滑动变阻器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的规格为“</w:t>
      </w:r>
      <m:oMath>
        <m:r>
          <w:rPr>
            <w:rFonts w:hAnsi="Cambria Math"/>
          </w:rPr>
          <m:t>20Ω</m:t>
        </m:r>
      </m:oMath>
      <w:r>
        <w:rPr>
          <w:rFonts w:ascii="宋体" w:cs="宋体"/>
          <w:kern w:val="0"/>
          <w:szCs w:val="21"/>
        </w:rPr>
        <w:t>，</w:t>
      </w:r>
      <w:r>
        <w:rPr>
          <w:rFonts w:ascii="Times New Roman" w:eastAsia="Times New Roman" w:hAnsi="Times New Roman" w:cs="Times New Roman"/>
          <w:kern w:val="0"/>
          <w:szCs w:val="21"/>
        </w:rPr>
        <w:t>1</w:t>
      </w:r>
      <w:r>
        <w:rPr>
          <w:rFonts w:ascii="Times New Roman" w:eastAsia="Times New Roman" w:hAnsi="Times New Roman" w:cs="Times New Roman"/>
          <w:i/>
          <w:iCs/>
          <w:kern w:val="0"/>
          <w:szCs w:val="21"/>
        </w:rPr>
        <w:t>A</w:t>
      </w:r>
      <w:r>
        <w:rPr>
          <w:rFonts w:ascii="宋体" w:cs="宋体"/>
          <w:kern w:val="0"/>
          <w:szCs w:val="21"/>
        </w:rPr>
        <w:t>”，小灯泡</w:t>
      </w:r>
      <w:r>
        <w:rPr>
          <w:rFonts w:ascii="Times New Roman" w:eastAsia="Times New Roman" w:hAnsi="Times New Roman" w:cs="Times New Roman"/>
          <w:i/>
          <w:iCs/>
          <w:kern w:val="0"/>
          <w:szCs w:val="21"/>
        </w:rPr>
        <w:t>L</w:t>
      </w:r>
      <w:r>
        <w:rPr>
          <w:rFonts w:ascii="宋体" w:cs="宋体"/>
          <w:kern w:val="0"/>
          <w:szCs w:val="21"/>
        </w:rPr>
        <w:t>的电流随其两端电压变化的图像如图乙所示。若闭合开关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，在电路安全的情况下，变阻器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允许接入电路的最大阻值为</w:t>
      </w:r>
      <m:oMath>
        <m:r>
          <w:rPr>
            <w:rFonts w:hAnsi="Cambria Math"/>
          </w:rPr>
          <m:t>15Ω</m:t>
        </m:r>
      </m:oMath>
      <w:r>
        <w:rPr>
          <w:rFonts w:ascii="宋体" w:cs="宋体"/>
          <w:kern w:val="0"/>
          <w:szCs w:val="21"/>
        </w:rPr>
        <w:t>，则电源电压为______</w:t>
      </w:r>
      <w:r>
        <w:rPr>
          <w:rFonts w:ascii="Times New Roman" w:eastAsia="Times New Roman" w:hAnsi="Times New Roman" w:cs="Times New Roman"/>
          <w:i/>
          <w:iCs/>
          <w:kern w:val="0"/>
          <w:szCs w:val="21"/>
        </w:rPr>
        <w:t xml:space="preserve"> V</w:t>
      </w:r>
      <w:r>
        <w:rPr>
          <w:rFonts w:ascii="宋体" w:cs="宋体"/>
          <w:kern w:val="0"/>
          <w:szCs w:val="21"/>
        </w:rPr>
        <w:t>；若闭合开关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，在电路安全的情况下，电路中允许通过的最大电流是最小电流的</w:t>
      </w:r>
      <m:oMath>
        <m:r>
          <w:rPr>
            <w:rFonts w:hAnsi="Cambria Math"/>
          </w:rPr>
          <m:t>1.5</m:t>
        </m:r>
      </m:oMath>
      <w:r>
        <w:rPr>
          <w:rFonts w:ascii="宋体" w:cs="宋体"/>
          <w:kern w:val="0"/>
          <w:szCs w:val="21"/>
        </w:rPr>
        <w:t>倍，则电阻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的阻值为______</w:t>
      </w:r>
      <m:oMath>
        <m:r>
          <w:rPr>
            <w:rFonts w:hAnsi="Cambria Math"/>
          </w:rPr>
          <m:t>Ω</m:t>
        </m:r>
      </m:oMath>
      <w:r>
        <w:rPr>
          <w:rFonts w:ascii="宋体" w:cs="宋体"/>
          <w:kern w:val="0"/>
          <w:szCs w:val="21"/>
        </w:rPr>
        <w:t>。</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3586779" wp14:editId="21868704">
            <wp:extent cx="3762375" cy="15240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3762375" cy="1524000"/>
                    </a:xfrm>
                    <a:prstGeom prst="rect">
                      <a:avLst/>
                    </a:prstGeom>
                    <a:noFill/>
                    <a:ln>
                      <a:noFill/>
                    </a:ln>
                  </pic:spPr>
                </pic:pic>
              </a:graphicData>
            </a:graphic>
          </wp:inline>
        </w:drawing>
      </w:r>
      <w:bookmarkEnd w:id="11"/>
    </w:p>
    <w:p w14:paraId="0CDDC99A" w14:textId="77777777" w:rsidR="00BC4DC9" w:rsidRDefault="00000000">
      <w:pPr>
        <w:spacing w:line="360" w:lineRule="auto"/>
        <w:rPr>
          <w:rFonts w:hint="eastAsia"/>
        </w:rPr>
      </w:pPr>
      <w:r>
        <w:rPr>
          <w:rFonts w:ascii="黑体" w:eastAsia="黑体" w:hAnsi="黑体" w:cs="黑体"/>
        </w:rPr>
        <w:t>四、作图题：本大题共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338BE141"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lastRenderedPageBreak/>
        <w:t>13</w:t>
      </w:r>
      <w:r>
        <w:rPr>
          <w:rFonts w:ascii="宋体" w:cs="宋体"/>
          <w:kern w:val="0"/>
          <w:szCs w:val="21"/>
        </w:rPr>
        <w:t>.</w:t>
      </w:r>
      <w:bookmarkStart w:id="12" w:name="a7a382db-d101-480a-939a-0a9370e7cc18"/>
      <w:r>
        <w:rPr>
          <w:rFonts w:ascii="Times New Roman" w:eastAsia="Times New Roman" w:hAnsi="Times New Roman" w:cs="Times New Roman"/>
          <w:noProof/>
          <w:kern w:val="0"/>
          <w:sz w:val="24"/>
          <w:szCs w:val="24"/>
        </w:rPr>
        <w:drawing>
          <wp:anchor distT="0" distB="0" distL="114300" distR="114300" simplePos="0" relativeHeight="251661312" behindDoc="0" locked="0" layoutInCell="1" allowOverlap="0" wp14:anchorId="40F67A3F" wp14:editId="4ABC9BE7">
            <wp:simplePos x="0" y="0"/>
            <wp:positionH relativeFrom="column">
              <wp:align>right</wp:align>
            </wp:positionH>
            <wp:positionV relativeFrom="line">
              <wp:posOffset>76200</wp:posOffset>
            </wp:positionV>
            <wp:extent cx="1895475" cy="1295400"/>
            <wp:effectExtent l="0" t="0" r="0" b="0"/>
            <wp:wrapSquare wrapText="left"/>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895475" cy="1295400"/>
                    </a:xfrm>
                    <a:prstGeom prst="rect">
                      <a:avLst/>
                    </a:prstGeom>
                    <a:noFill/>
                    <a:ln>
                      <a:noFill/>
                    </a:ln>
                  </pic:spPr>
                </pic:pic>
              </a:graphicData>
            </a:graphic>
          </wp:anchor>
        </w:drawing>
      </w:r>
      <w:r>
        <w:rPr>
          <w:rFonts w:ascii="宋体" w:cs="宋体"/>
          <w:kern w:val="0"/>
          <w:szCs w:val="21"/>
        </w:rPr>
        <w:t>在如图所示的电路中，有两根导线尚未连接，请用笔画线代替导线补上，补上后要求：闭合开关</w:t>
      </w:r>
      <w:r>
        <w:rPr>
          <w:rFonts w:ascii="Times New Roman" w:eastAsia="Times New Roman" w:hAnsi="Times New Roman" w:cs="Times New Roman"/>
          <w:i/>
          <w:iCs/>
          <w:kern w:val="0"/>
          <w:szCs w:val="21"/>
        </w:rPr>
        <w:t>S</w:t>
      </w:r>
      <w:r>
        <w:rPr>
          <w:rFonts w:ascii="宋体" w:cs="宋体"/>
          <w:kern w:val="0"/>
          <w:szCs w:val="21"/>
        </w:rPr>
        <w:t>，当滑动变阻器的滑片</w:t>
      </w:r>
      <w:r>
        <w:rPr>
          <w:rFonts w:ascii="Times New Roman" w:eastAsia="Times New Roman" w:hAnsi="Times New Roman" w:cs="Times New Roman"/>
          <w:i/>
          <w:iCs/>
          <w:kern w:val="0"/>
          <w:szCs w:val="21"/>
        </w:rPr>
        <w:t>P</w:t>
      </w:r>
      <w:r>
        <w:rPr>
          <w:rFonts w:ascii="宋体" w:cs="宋体"/>
          <w:kern w:val="0"/>
          <w:szCs w:val="21"/>
        </w:rPr>
        <w:t>向右移动时，电流表的示数变小，小灯亮度不变。</w:t>
      </w:r>
      <w:bookmarkEnd w:id="12"/>
    </w:p>
    <w:p w14:paraId="184D38F5" w14:textId="77777777" w:rsidR="00E46D40" w:rsidRDefault="00000000">
      <w:pPr>
        <w:spacing w:line="360" w:lineRule="auto"/>
        <w:textAlignment w:val="center"/>
        <w:rPr>
          <w:rFonts w:hint="eastAsia"/>
        </w:rPr>
      </w:pPr>
      <w:r>
        <w:br w:type="textWrapping" w:clear="all"/>
      </w:r>
    </w:p>
    <w:p w14:paraId="658EC746" w14:textId="77777777" w:rsidR="00BC4DC9" w:rsidRDefault="00000000">
      <w:pPr>
        <w:spacing w:line="360" w:lineRule="auto"/>
        <w:textAlignment w:val="center"/>
        <w:rPr>
          <w:rFonts w:hint="eastAsia"/>
        </w:rPr>
      </w:pPr>
      <w:r>
        <w:rPr>
          <w:rFonts w:ascii="Times New Roman" w:eastAsia="Times New Roman" w:hAnsi="Times New Roman" w:cs="Times New Roman"/>
          <w:kern w:val="0"/>
          <w:szCs w:val="21"/>
        </w:rPr>
        <w:t>14</w:t>
      </w:r>
      <w:r>
        <w:rPr>
          <w:rFonts w:ascii="宋体" w:cs="宋体"/>
          <w:kern w:val="0"/>
          <w:szCs w:val="21"/>
        </w:rPr>
        <w:t>.</w:t>
      </w:r>
      <w:bookmarkStart w:id="13" w:name="c7b489fc-87a0-4c23-971b-abf317c09b9b"/>
      <w:r>
        <w:rPr>
          <w:rFonts w:ascii="Times New Roman" w:eastAsia="Times New Roman" w:hAnsi="Times New Roman" w:cs="Times New Roman"/>
          <w:noProof/>
          <w:kern w:val="0"/>
          <w:sz w:val="24"/>
          <w:szCs w:val="24"/>
        </w:rPr>
        <w:drawing>
          <wp:anchor distT="0" distB="0" distL="114300" distR="114300" simplePos="0" relativeHeight="251662336" behindDoc="0" locked="0" layoutInCell="1" allowOverlap="0" wp14:anchorId="40B5BEAA" wp14:editId="1760601E">
            <wp:simplePos x="0" y="0"/>
            <wp:positionH relativeFrom="column">
              <wp:align>right</wp:align>
            </wp:positionH>
            <wp:positionV relativeFrom="line">
              <wp:posOffset>76200</wp:posOffset>
            </wp:positionV>
            <wp:extent cx="790702" cy="981202"/>
            <wp:effectExtent l="0" t="0" r="0" b="0"/>
            <wp:wrapSquare wrapText="left"/>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790702" cy="981202"/>
                    </a:xfrm>
                    <a:prstGeom prst="rect">
                      <a:avLst/>
                    </a:prstGeom>
                    <a:noFill/>
                    <a:ln>
                      <a:noFill/>
                    </a:ln>
                  </pic:spPr>
                </pic:pic>
              </a:graphicData>
            </a:graphic>
          </wp:anchor>
        </w:drawing>
      </w:r>
      <w:r>
        <w:rPr>
          <w:rFonts w:ascii="宋体" w:cs="宋体"/>
          <w:kern w:val="0"/>
          <w:szCs w:val="21"/>
        </w:rPr>
        <w:t>如图所示，用细线将小球悬挂在斜面上，请画出小球所受的重力及小球对斜面压力的示意图。</w:t>
      </w:r>
      <w:bookmarkEnd w:id="13"/>
    </w:p>
    <w:p w14:paraId="317FB214" w14:textId="77777777" w:rsidR="00E46D40" w:rsidRDefault="00000000">
      <w:pPr>
        <w:spacing w:line="360" w:lineRule="auto"/>
        <w:textAlignment w:val="center"/>
        <w:rPr>
          <w:rFonts w:hint="eastAsia"/>
        </w:rPr>
      </w:pPr>
      <w:r>
        <w:br w:type="textWrapping" w:clear="all"/>
      </w:r>
    </w:p>
    <w:p w14:paraId="0ADF8774" w14:textId="77777777" w:rsidR="00BC4DC9" w:rsidRDefault="00000000">
      <w:pPr>
        <w:spacing w:line="360" w:lineRule="auto"/>
        <w:rPr>
          <w:rFonts w:hint="eastAsia"/>
        </w:rPr>
      </w:pPr>
      <w:r>
        <w:rPr>
          <w:rFonts w:ascii="Times New Roman" w:eastAsia="Times New Roman" w:hAnsi="Times New Roman" w:cs="Times New Roman"/>
          <w:kern w:val="0"/>
          <w:szCs w:val="21"/>
        </w:rPr>
        <w:t>15</w:t>
      </w:r>
      <w:r>
        <w:rPr>
          <w:rFonts w:ascii="宋体" w:cs="宋体"/>
          <w:kern w:val="0"/>
          <w:szCs w:val="21"/>
        </w:rPr>
        <w:t>.</w:t>
      </w:r>
      <w:bookmarkStart w:id="14" w:name="070f0e77-bb68-4847-9132-4049d009c6ae"/>
      <w:r>
        <w:rPr>
          <w:rFonts w:ascii="宋体" w:cs="宋体"/>
          <w:kern w:val="0"/>
          <w:szCs w:val="21"/>
        </w:rPr>
        <w:t>如图甲所示，在探究“物体动能大小与质量关系”的实验中，将钢球</w:t>
      </w:r>
      <w:r>
        <w:rPr>
          <w:rFonts w:ascii="Times New Roman" w:eastAsia="Times New Roman" w:hAnsi="Times New Roman" w:cs="Times New Roman"/>
          <w:i/>
          <w:iCs/>
          <w:kern w:val="0"/>
          <w:szCs w:val="21"/>
        </w:rPr>
        <w:t>A</w:t>
      </w:r>
      <w:r>
        <w:rPr>
          <w:rFonts w:ascii="宋体" w:cs="宋体"/>
          <w:kern w:val="0"/>
          <w:szCs w:val="21"/>
        </w:rPr>
        <w:t>从光滑斜面</w:t>
      </w:r>
      <w:r>
        <w:rPr>
          <w:rFonts w:ascii="Times New Roman" w:eastAsia="Times New Roman" w:hAnsi="Times New Roman" w:cs="Times New Roman"/>
          <w:i/>
          <w:iCs/>
          <w:kern w:val="0"/>
          <w:szCs w:val="21"/>
        </w:rPr>
        <w:t>O</w:t>
      </w:r>
      <w:r>
        <w:rPr>
          <w:rFonts w:ascii="宋体" w:cs="宋体"/>
          <w:kern w:val="0"/>
          <w:szCs w:val="21"/>
        </w:rPr>
        <w:t>点由静止释放后，撞击静置于粗糙水平面底端</w:t>
      </w:r>
      <w:r>
        <w:rPr>
          <w:rFonts w:ascii="Times New Roman" w:eastAsia="Times New Roman" w:hAnsi="Times New Roman" w:cs="Times New Roman"/>
          <w:i/>
          <w:iCs/>
          <w:kern w:val="0"/>
          <w:szCs w:val="21"/>
        </w:rPr>
        <w:t>M</w:t>
      </w:r>
      <w:r>
        <w:rPr>
          <w:rFonts w:ascii="宋体" w:cs="宋体"/>
          <w:kern w:val="0"/>
          <w:szCs w:val="21"/>
        </w:rPr>
        <w:t>点的物块，随后</w:t>
      </w:r>
      <w:r>
        <w:rPr>
          <w:rFonts w:ascii="Times New Roman" w:eastAsia="Times New Roman" w:hAnsi="Times New Roman" w:cs="Times New Roman"/>
          <w:i/>
          <w:iCs/>
          <w:kern w:val="0"/>
          <w:szCs w:val="21"/>
        </w:rPr>
        <w:t>A</w:t>
      </w:r>
      <w:r>
        <w:rPr>
          <w:rFonts w:ascii="宋体" w:cs="宋体"/>
          <w:kern w:val="0"/>
          <w:szCs w:val="21"/>
        </w:rPr>
        <w:t>与物块共同运动至</w:t>
      </w:r>
      <w:r>
        <w:rPr>
          <w:rFonts w:ascii="Times New Roman" w:eastAsia="Times New Roman" w:hAnsi="Times New Roman" w:cs="Times New Roman"/>
          <w:i/>
          <w:iCs/>
          <w:kern w:val="0"/>
          <w:szCs w:val="21"/>
        </w:rPr>
        <w:t>N</w:t>
      </w:r>
      <w:r>
        <w:rPr>
          <w:rFonts w:ascii="宋体" w:cs="宋体"/>
          <w:kern w:val="0"/>
          <w:szCs w:val="21"/>
        </w:rPr>
        <w:t>点静止，钢球</w:t>
      </w:r>
      <w:r>
        <w:rPr>
          <w:rFonts w:ascii="Times New Roman" w:eastAsia="Times New Roman" w:hAnsi="Times New Roman" w:cs="Times New Roman"/>
          <w:i/>
          <w:iCs/>
          <w:kern w:val="0"/>
          <w:szCs w:val="21"/>
        </w:rPr>
        <w:t>A</w:t>
      </w:r>
      <w:r>
        <w:rPr>
          <w:rFonts w:ascii="宋体" w:cs="宋体"/>
          <w:kern w:val="0"/>
          <w:szCs w:val="21"/>
        </w:rPr>
        <w:t>的动能随位置变化关系的大致图像如图乙所示。现仅换用一个质量更大的钢球</w:t>
      </w:r>
      <w:r>
        <w:rPr>
          <w:rFonts w:ascii="Times New Roman" w:eastAsia="Times New Roman" w:hAnsi="Times New Roman" w:cs="Times New Roman"/>
          <w:i/>
          <w:iCs/>
          <w:kern w:val="0"/>
          <w:szCs w:val="21"/>
        </w:rPr>
        <w:t>B</w:t>
      </w:r>
      <w:r>
        <w:rPr>
          <w:rFonts w:ascii="宋体" w:cs="宋体"/>
          <w:kern w:val="0"/>
          <w:szCs w:val="21"/>
        </w:rPr>
        <w:t>从</w:t>
      </w:r>
      <w:r>
        <w:rPr>
          <w:rFonts w:ascii="Times New Roman" w:eastAsia="Times New Roman" w:hAnsi="Times New Roman" w:cs="Times New Roman"/>
          <w:i/>
          <w:iCs/>
          <w:kern w:val="0"/>
          <w:szCs w:val="21"/>
        </w:rPr>
        <w:t>O</w:t>
      </w:r>
      <w:r>
        <w:rPr>
          <w:rFonts w:ascii="宋体" w:cs="宋体"/>
          <w:kern w:val="0"/>
          <w:szCs w:val="21"/>
        </w:rPr>
        <w:t>点静止释放重复以上实验，</w:t>
      </w:r>
      <w:r>
        <w:rPr>
          <w:rFonts w:ascii="Times New Roman" w:eastAsia="Times New Roman" w:hAnsi="Times New Roman" w:cs="Times New Roman"/>
          <w:i/>
          <w:iCs/>
          <w:kern w:val="0"/>
          <w:szCs w:val="21"/>
        </w:rPr>
        <w:t>B</w:t>
      </w:r>
      <w:r>
        <w:rPr>
          <w:rFonts w:ascii="宋体" w:cs="宋体"/>
          <w:kern w:val="0"/>
          <w:szCs w:val="21"/>
        </w:rPr>
        <w:t>与物块共同运动一段距离后静止。请画出钢球</w:t>
      </w:r>
      <w:r>
        <w:rPr>
          <w:rFonts w:ascii="Times New Roman" w:eastAsia="Times New Roman" w:hAnsi="Times New Roman" w:cs="Times New Roman"/>
          <w:i/>
          <w:iCs/>
          <w:kern w:val="0"/>
          <w:szCs w:val="21"/>
        </w:rPr>
        <w:t>B</w:t>
      </w:r>
      <w:r>
        <w:rPr>
          <w:rFonts w:ascii="宋体" w:cs="宋体"/>
          <w:kern w:val="0"/>
          <w:szCs w:val="21"/>
        </w:rPr>
        <w:t>的动能随位置变化关系的大致图像。</w:t>
      </w:r>
      <w:r>
        <w:rPr>
          <w:rFonts w:ascii="宋体" w:cs="宋体"/>
          <w:kern w:val="0"/>
          <w:szCs w:val="21"/>
        </w:rPr>
        <w:br/>
      </w:r>
      <w:bookmarkEnd w:id="14"/>
    </w:p>
    <w:tbl>
      <w:tblPr>
        <w:tblW w:w="0" w:type="auto"/>
        <w:jc w:val="center"/>
        <w:tblLook w:val="04A0" w:firstRow="1" w:lastRow="0" w:firstColumn="1" w:lastColumn="0" w:noHBand="0" w:noVBand="1"/>
      </w:tblPr>
      <w:tblGrid>
        <w:gridCol w:w="5331"/>
      </w:tblGrid>
      <w:tr w:rsidR="00E46D40" w14:paraId="373669BB" w14:textId="77777777">
        <w:trPr>
          <w:cantSplit/>
          <w:trHeight w:val="2220"/>
          <w:jc w:val="center"/>
        </w:trPr>
        <w:tc>
          <w:tcPr>
            <w:tcW w:w="5115" w:type="dxa"/>
          </w:tcPr>
          <w:p w14:paraId="3C5C2CFB" w14:textId="77777777" w:rsidR="00BC4DC9" w:rsidRDefault="00000000">
            <w:pPr>
              <w:spacing w:line="360" w:lineRule="auto"/>
              <w:textAlignment w:val="center"/>
              <w:rPr>
                <w:rFonts w:hint="eastAsia"/>
              </w:rPr>
            </w:pPr>
            <w:r>
              <w:rPr>
                <w:rFonts w:ascii="Times New Roman" w:eastAsia="Times New Roman" w:hAnsi="Times New Roman" w:cs="Times New Roman"/>
                <w:noProof/>
                <w:kern w:val="0"/>
                <w:sz w:val="24"/>
                <w:szCs w:val="24"/>
              </w:rPr>
              <w:drawing>
                <wp:anchor distT="0" distB="0" distL="114300" distR="114300" simplePos="0" relativeHeight="251663360" behindDoc="0" locked="0" layoutInCell="1" allowOverlap="0" wp14:anchorId="67542900" wp14:editId="22B5D77E">
                  <wp:simplePos x="0" y="0"/>
                  <wp:positionH relativeFrom="column">
                    <wp:align>center</wp:align>
                  </wp:positionH>
                  <wp:positionV relativeFrom="line">
                    <wp:posOffset>0</wp:posOffset>
                  </wp:positionV>
                  <wp:extent cx="3248025" cy="1409700"/>
                  <wp:effectExtent l="0" t="0" r="0" b="0"/>
                  <wp:wrapTopAndBottom/>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3248025" cy="1409700"/>
                          </a:xfrm>
                          <a:prstGeom prst="rect">
                            <a:avLst/>
                          </a:prstGeom>
                          <a:noFill/>
                          <a:ln>
                            <a:noFill/>
                          </a:ln>
                        </pic:spPr>
                      </pic:pic>
                    </a:graphicData>
                  </a:graphic>
                </wp:anchor>
              </w:drawing>
            </w:r>
          </w:p>
        </w:tc>
      </w:tr>
    </w:tbl>
    <w:p w14:paraId="3D830EE3" w14:textId="77777777" w:rsidR="00BC4DC9" w:rsidRDefault="00BC4DC9">
      <w:pPr>
        <w:spacing w:line="360" w:lineRule="auto"/>
        <w:rPr>
          <w:rFonts w:hint="eastAsia"/>
        </w:rPr>
      </w:pPr>
    </w:p>
    <w:p w14:paraId="67DF0024" w14:textId="77777777" w:rsidR="00BC4DC9" w:rsidRDefault="00000000">
      <w:pPr>
        <w:spacing w:line="360" w:lineRule="auto"/>
        <w:rPr>
          <w:rFonts w:hint="eastAsia"/>
        </w:rPr>
      </w:pPr>
      <w:r>
        <w:rPr>
          <w:rFonts w:ascii="黑体" w:eastAsia="黑体" w:hAnsi="黑体" w:cs="黑体"/>
        </w:rPr>
        <w:t>五、实验探究题：本大题共</w:t>
      </w:r>
      <w:r>
        <w:rPr>
          <w:rFonts w:ascii="Times New Roman" w:eastAsia="Times New Roman" w:hAnsi="Times New Roman" w:cs="Times New Roman"/>
          <w:b/>
        </w:rPr>
        <w:t>3</w:t>
      </w:r>
      <w:r>
        <w:rPr>
          <w:rFonts w:ascii="黑体" w:eastAsia="黑体" w:hAnsi="黑体" w:cs="黑体"/>
        </w:rPr>
        <w:t>小题，共</w:t>
      </w:r>
      <w:r>
        <w:rPr>
          <w:rFonts w:ascii="Times New Roman" w:eastAsia="Times New Roman" w:hAnsi="Times New Roman" w:cs="Times New Roman"/>
          <w:b/>
        </w:rPr>
        <w:t>18</w:t>
      </w:r>
      <w:r>
        <w:rPr>
          <w:rFonts w:ascii="黑体" w:eastAsia="黑体" w:hAnsi="黑体" w:cs="黑体"/>
        </w:rPr>
        <w:t>分。</w:t>
      </w:r>
    </w:p>
    <w:p w14:paraId="71155192" w14:textId="77777777" w:rsidR="00BC4DC9" w:rsidRDefault="00000000">
      <w:pPr>
        <w:spacing w:line="360" w:lineRule="auto"/>
        <w:rPr>
          <w:rFonts w:hint="eastAsia"/>
        </w:rPr>
      </w:pPr>
      <w:r>
        <w:rPr>
          <w:rFonts w:ascii="Times New Roman" w:eastAsia="Times New Roman" w:hAnsi="Times New Roman" w:cs="Times New Roman"/>
          <w:kern w:val="0"/>
          <w:szCs w:val="21"/>
        </w:rPr>
        <w:t>16</w:t>
      </w:r>
      <w:r>
        <w:rPr>
          <w:rFonts w:ascii="宋体" w:cs="宋体"/>
          <w:kern w:val="0"/>
          <w:szCs w:val="21"/>
        </w:rPr>
        <w:t>.</w:t>
      </w:r>
      <w:bookmarkStart w:id="15" w:name="e1bf4579-f925-49bc-a86c-9ac3dca166a9"/>
      <w:r>
        <w:rPr>
          <w:rFonts w:ascii="宋体" w:cs="宋体"/>
          <w:kern w:val="0"/>
          <w:szCs w:val="21"/>
        </w:rPr>
        <w:t>在“探究电流与电压的关系”实验中，保持定值电阻</w:t>
      </w:r>
      <w:r>
        <w:rPr>
          <w:rFonts w:ascii="Times New Roman" w:eastAsia="Times New Roman" w:hAnsi="Times New Roman" w:cs="Times New Roman"/>
          <w:i/>
          <w:iCs/>
          <w:kern w:val="0"/>
          <w:szCs w:val="21"/>
        </w:rPr>
        <w:t>R</w:t>
      </w:r>
      <w:r>
        <w:rPr>
          <w:rFonts w:ascii="宋体" w:cs="宋体"/>
          <w:kern w:val="0"/>
          <w:szCs w:val="21"/>
        </w:rPr>
        <w:t>不变，小明设计了如图甲所示的电路图并进行实验。</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68"/>
        <w:gridCol w:w="1405"/>
        <w:gridCol w:w="1135"/>
        <w:gridCol w:w="1405"/>
        <w:gridCol w:w="1315"/>
        <w:gridCol w:w="1452"/>
      </w:tblGrid>
      <w:tr w:rsidR="00E46D40" w14:paraId="123E5072" w14:textId="77777777">
        <w:trPr>
          <w:cantSplit/>
        </w:trPr>
        <w:tc>
          <w:tcPr>
            <w:tcW w:w="1768" w:type="dxa"/>
            <w:tcBorders>
              <w:bottom w:val="inset" w:sz="4" w:space="0" w:color="000000"/>
              <w:right w:val="inset" w:sz="4" w:space="0" w:color="000000"/>
            </w:tcBorders>
            <w:tcMar>
              <w:top w:w="22" w:type="dxa"/>
              <w:left w:w="22" w:type="dxa"/>
              <w:bottom w:w="20" w:type="dxa"/>
              <w:right w:w="20" w:type="dxa"/>
            </w:tcMar>
            <w:vAlign w:val="center"/>
            <w:hideMark/>
          </w:tcPr>
          <w:p w14:paraId="59E74ED7"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数据序号</w:t>
            </w:r>
          </w:p>
        </w:tc>
        <w:tc>
          <w:tcPr>
            <w:tcW w:w="14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9C8713D"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11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9ACF08D"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140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A951E53"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5B92C79"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4</w:t>
            </w:r>
          </w:p>
        </w:tc>
        <w:tc>
          <w:tcPr>
            <w:tcW w:w="1452" w:type="dxa"/>
            <w:tcBorders>
              <w:left w:val="inset" w:sz="4" w:space="0" w:color="000000"/>
              <w:bottom w:val="inset" w:sz="4" w:space="0" w:color="000000"/>
            </w:tcBorders>
            <w:tcMar>
              <w:top w:w="22" w:type="dxa"/>
              <w:left w:w="20" w:type="dxa"/>
              <w:bottom w:w="20" w:type="dxa"/>
              <w:right w:w="22" w:type="dxa"/>
            </w:tcMar>
            <w:vAlign w:val="center"/>
            <w:hideMark/>
          </w:tcPr>
          <w:p w14:paraId="2BEBDB06"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5</w:t>
            </w:r>
          </w:p>
        </w:tc>
      </w:tr>
      <w:tr w:rsidR="00E46D40" w14:paraId="51A8BD02"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BA0E207"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电压</w:t>
            </w:r>
            <m:oMath>
              <m:r>
                <w:rPr>
                  <w:rFonts w:hAnsi="Cambria Math"/>
                </w:rPr>
                <m:t>U/V</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0C24B8"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1.2</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E9A28C"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0DD0CA"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D0FC001"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2.0</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045D27C" w14:textId="77777777" w:rsidR="00E46D40" w:rsidRDefault="00000000">
            <w:pPr>
              <w:keepNext/>
              <w:spacing w:line="360" w:lineRule="auto"/>
              <w:jc w:val="center"/>
              <w:rPr>
                <w:rFonts w:ascii="Times New Roman" w:eastAsia="Times New Roman" w:hAnsi="Times New Roman" w:cs="Times New Roman"/>
                <w:color w:val="000000"/>
                <w:kern w:val="0"/>
                <w:sz w:val="24"/>
                <w:szCs w:val="24"/>
              </w:rPr>
            </w:pPr>
            <m:oMathPara>
              <m:oMath>
                <m:r>
                  <w:rPr>
                    <w:rFonts w:hAnsi="Cambria Math"/>
                  </w:rPr>
                  <m:t>2.4</m:t>
                </m:r>
              </m:oMath>
            </m:oMathPara>
          </w:p>
        </w:tc>
      </w:tr>
      <w:tr w:rsidR="00E46D40" w14:paraId="67433F73"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167C706" w14:textId="77777777" w:rsidR="00E46D40" w:rsidRDefault="00000000">
            <w:pPr>
              <w:spacing w:line="360" w:lineRule="auto"/>
              <w:jc w:val="center"/>
              <w:rPr>
                <w:rFonts w:ascii="Times New Roman" w:eastAsia="Times New Roman" w:hAnsi="Times New Roman" w:cs="Times New Roman"/>
                <w:color w:val="000000"/>
                <w:kern w:val="0"/>
                <w:sz w:val="24"/>
                <w:szCs w:val="24"/>
              </w:rPr>
            </w:pPr>
            <w:r>
              <w:rPr>
                <w:rFonts w:ascii="宋体" w:cs="宋体"/>
                <w:color w:val="000000"/>
                <w:kern w:val="0"/>
                <w:szCs w:val="21"/>
              </w:rPr>
              <w:t>电流</w:t>
            </w:r>
            <m:oMath>
              <m:r>
                <w:rPr>
                  <w:rFonts w:hAnsi="Cambria Math"/>
                </w:rPr>
                <m:t>I/A</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54B0E18" w14:textId="77777777" w:rsidR="00E46D40"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0.12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686B2F" w14:textId="77777777" w:rsidR="00E46D40"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0.16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FE4DA50" w14:textId="77777777" w:rsidR="00E46D40"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0.18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9983329" w14:textId="77777777" w:rsidR="00E46D40"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0.20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1EEF8EBA" w14:textId="77777777" w:rsidR="00E46D40" w:rsidRDefault="00000000">
            <w:pPr>
              <w:spacing w:line="360" w:lineRule="auto"/>
              <w:jc w:val="center"/>
              <w:rPr>
                <w:rFonts w:ascii="Times New Roman" w:eastAsia="Times New Roman" w:hAnsi="Times New Roman" w:cs="Times New Roman"/>
                <w:color w:val="000000"/>
                <w:kern w:val="0"/>
                <w:sz w:val="24"/>
                <w:szCs w:val="24"/>
              </w:rPr>
            </w:pPr>
            <m:oMathPara>
              <m:oMath>
                <m:r>
                  <w:rPr>
                    <w:rFonts w:hAnsi="Cambria Math"/>
                  </w:rPr>
                  <m:t>0.24</m:t>
                </m:r>
              </m:oMath>
            </m:oMathPara>
          </w:p>
        </w:tc>
      </w:tr>
    </w:tbl>
    <w:p w14:paraId="19E5FC5E" w14:textId="77777777" w:rsidR="00E46D4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noProof/>
          <w:kern w:val="0"/>
          <w:sz w:val="24"/>
          <w:szCs w:val="24"/>
        </w:rPr>
        <w:lastRenderedPageBreak/>
        <w:drawing>
          <wp:inline distT="0" distB="0" distL="0" distR="0" wp14:anchorId="3518C53B" wp14:editId="125334B7">
            <wp:extent cx="2819400" cy="117157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2819400" cy="1171575"/>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连接电路前，电流表有示数，应该对电流表进行______。</w:t>
      </w:r>
      <w:r>
        <w:rPr>
          <w:rFonts w:ascii="宋体" w:cs="宋体"/>
          <w:kern w:val="0"/>
          <w:szCs w:val="21"/>
        </w:rPr>
        <w:br/>
      </w:r>
      <m:oMath>
        <m:r>
          <w:rPr>
            <w:rFonts w:hAnsi="Cambria Math"/>
          </w:rPr>
          <m:t>(2)</m:t>
        </m:r>
      </m:oMath>
      <w:r>
        <w:rPr>
          <w:rFonts w:ascii="宋体" w:cs="宋体"/>
          <w:kern w:val="0"/>
          <w:szCs w:val="21"/>
        </w:rPr>
        <w:t>连接完电路，实验前应将滑动变阻器的滑片</w:t>
      </w:r>
      <w:r>
        <w:rPr>
          <w:rFonts w:ascii="Times New Roman" w:eastAsia="Times New Roman" w:hAnsi="Times New Roman" w:cs="Times New Roman"/>
          <w:i/>
          <w:iCs/>
          <w:kern w:val="0"/>
          <w:szCs w:val="21"/>
        </w:rPr>
        <w:t>P</w:t>
      </w:r>
      <w:r>
        <w:rPr>
          <w:rFonts w:ascii="宋体" w:cs="宋体"/>
          <w:kern w:val="0"/>
          <w:szCs w:val="21"/>
        </w:rPr>
        <w:t>移至______端。</w:t>
      </w:r>
      <w:r>
        <w:rPr>
          <w:rFonts w:ascii="宋体" w:cs="宋体"/>
          <w:kern w:val="0"/>
          <w:szCs w:val="21"/>
        </w:rPr>
        <w:br/>
      </w:r>
      <m:oMath>
        <m:r>
          <w:rPr>
            <w:rFonts w:hAnsi="Cambria Math"/>
          </w:rPr>
          <m:t>(3)</m:t>
        </m:r>
      </m:oMath>
      <w:r>
        <w:rPr>
          <w:rFonts w:ascii="宋体" w:cs="宋体"/>
          <w:kern w:val="0"/>
          <w:szCs w:val="21"/>
        </w:rPr>
        <w:t>某次实验中，电流表指针偏转如图乙所示，示数为______</w:t>
      </w:r>
      <w:r>
        <w:rPr>
          <w:rFonts w:ascii="Times New Roman" w:eastAsia="Times New Roman" w:hAnsi="Times New Roman" w:cs="Times New Roman"/>
          <w:i/>
          <w:iCs/>
          <w:kern w:val="0"/>
          <w:szCs w:val="21"/>
        </w:rPr>
        <w:t xml:space="preserve"> A</w:t>
      </w:r>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实验测出五组数据记录在表格中，为了找到电阻一定时，电流与电压的关系，应该怎样处理数据？______</w:t>
      </w:r>
      <m:oMath>
        <m:r>
          <w:rPr>
            <w:rFonts w:hAnsi="Cambria Math"/>
          </w:rPr>
          <m:t>(</m:t>
        </m:r>
      </m:oMath>
      <w:r>
        <w:rPr>
          <w:rFonts w:ascii="宋体" w:cs="宋体"/>
          <w:kern w:val="0"/>
          <w:szCs w:val="21"/>
        </w:rPr>
        <w:t>列举一种方法即可</w:t>
      </w:r>
      <m:oMath>
        <m:r>
          <w:rPr>
            <w:rFonts w:hAnsi="Cambria Math"/>
          </w:rPr>
          <m:t>)</m:t>
        </m:r>
      </m:oMath>
      <w:r>
        <w:rPr>
          <w:rFonts w:ascii="宋体" w:cs="宋体"/>
          <w:kern w:val="0"/>
          <w:szCs w:val="21"/>
        </w:rPr>
        <w:t>。</w:t>
      </w:r>
      <w:bookmarkEnd w:id="15"/>
    </w:p>
    <w:p w14:paraId="270F509B" w14:textId="77777777" w:rsidR="00E46D4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t>17</w:t>
      </w:r>
      <w:r>
        <w:rPr>
          <w:rFonts w:ascii="宋体" w:cs="宋体"/>
          <w:kern w:val="0"/>
          <w:szCs w:val="21"/>
        </w:rPr>
        <w:t>.</w:t>
      </w:r>
      <w:bookmarkStart w:id="16" w:name="0ff40c1f-2227-4ed9-9c45-94e7d48d3360"/>
      <w:r>
        <w:rPr>
          <w:rFonts w:ascii="宋体" w:cs="宋体"/>
          <w:kern w:val="0"/>
          <w:szCs w:val="21"/>
        </w:rPr>
        <w:t>某小组在探究光的反射的实验中。</w:t>
      </w:r>
      <w:r>
        <w:rPr>
          <w:rFonts w:ascii="宋体" w:cs="宋体"/>
          <w:kern w:val="0"/>
          <w:szCs w:val="21"/>
        </w:rPr>
        <w:br/>
      </w:r>
      <m:oMath>
        <m:r>
          <w:rPr>
            <w:rFonts w:hAnsi="Cambria Math"/>
          </w:rPr>
          <m:t>(1)</m:t>
        </m:r>
      </m:oMath>
      <w:r>
        <w:rPr>
          <w:rFonts w:ascii="宋体" w:cs="宋体"/>
          <w:kern w:val="0"/>
          <w:szCs w:val="21"/>
        </w:rPr>
        <w:t>在“探究光反射时的规律”实验中，</w:t>
      </w:r>
      <w:r>
        <w:rPr>
          <w:rFonts w:ascii="宋体" w:cs="宋体"/>
          <w:kern w:val="0"/>
          <w:szCs w:val="21"/>
        </w:rPr>
        <w:br/>
      </w:r>
      <w:r>
        <w:rPr>
          <w:rFonts w:ascii="宋体" w:cs="宋体"/>
          <w:kern w:val="0"/>
          <w:szCs w:val="21"/>
        </w:rPr>
        <w:t>①把平面镜放在水平桌面上，再把一张纸板</w:t>
      </w:r>
      <w:r>
        <w:rPr>
          <w:rFonts w:ascii="Times New Roman" w:eastAsia="Times New Roman" w:hAnsi="Times New Roman" w:cs="Times New Roman"/>
          <w:i/>
          <w:iCs/>
          <w:kern w:val="0"/>
          <w:szCs w:val="21"/>
        </w:rPr>
        <w:t>ENF</w:t>
      </w:r>
      <w:r>
        <w:rPr>
          <w:rFonts w:ascii="宋体" w:cs="宋体"/>
          <w:kern w:val="0"/>
          <w:szCs w:val="21"/>
        </w:rPr>
        <w:t>竖直地立在平面镜上，纸板上的直线</w:t>
      </w:r>
      <w:r>
        <w:rPr>
          <w:rFonts w:ascii="Times New Roman" w:eastAsia="Times New Roman" w:hAnsi="Times New Roman" w:cs="Times New Roman"/>
          <w:i/>
          <w:iCs/>
          <w:kern w:val="0"/>
          <w:szCs w:val="21"/>
        </w:rPr>
        <w:t xml:space="preserve">ON </w:t>
      </w:r>
      <w:r>
        <w:rPr>
          <w:rFonts w:ascii="宋体" w:cs="宋体"/>
          <w:kern w:val="0"/>
          <w:szCs w:val="21"/>
        </w:rPr>
        <w:t>______于镜面，如图甲所示。</w:t>
      </w:r>
      <w:r>
        <w:rPr>
          <w:rFonts w:ascii="宋体" w:cs="宋体"/>
          <w:kern w:val="0"/>
          <w:szCs w:val="21"/>
        </w:rPr>
        <w:br/>
        <w:t>②实验时，使一束光</w:t>
      </w:r>
      <w:r>
        <w:rPr>
          <w:rFonts w:ascii="Times New Roman" w:eastAsia="Times New Roman" w:hAnsi="Times New Roman" w:cs="Times New Roman"/>
          <w:i/>
          <w:iCs/>
          <w:kern w:val="0"/>
          <w:szCs w:val="21"/>
        </w:rPr>
        <w:t>EO</w:t>
      </w:r>
      <w:r>
        <w:rPr>
          <w:rFonts w:ascii="宋体" w:cs="宋体"/>
          <w:kern w:val="0"/>
          <w:szCs w:val="21"/>
        </w:rPr>
        <w:t>与平面镜夹角为</w:t>
      </w:r>
      <m:oMath>
        <m:sSup>
          <m:sSupPr>
            <m:ctrlPr>
              <w:rPr>
                <w:rFonts w:hAnsi="Cambria Math"/>
              </w:rPr>
            </m:ctrlPr>
          </m:sSupPr>
          <m:e>
            <m:r>
              <w:rPr>
                <w:rFonts w:hAnsi="Cambria Math"/>
              </w:rPr>
              <m:t>40</m:t>
            </m:r>
          </m:e>
          <m:sup>
            <m:r>
              <w:rPr>
                <w:rFonts w:hAnsi="Cambria Math"/>
              </w:rPr>
              <m:t>∘</m:t>
            </m:r>
          </m:sup>
        </m:sSup>
      </m:oMath>
      <w:r>
        <w:rPr>
          <w:rFonts w:ascii="宋体" w:cs="宋体"/>
          <w:kern w:val="0"/>
          <w:szCs w:val="21"/>
        </w:rPr>
        <w:t>射到</w:t>
      </w:r>
      <w:r>
        <w:rPr>
          <w:rFonts w:ascii="Times New Roman" w:eastAsia="Times New Roman" w:hAnsi="Times New Roman" w:cs="Times New Roman"/>
          <w:i/>
          <w:iCs/>
          <w:kern w:val="0"/>
          <w:szCs w:val="21"/>
        </w:rPr>
        <w:t>O</w:t>
      </w:r>
      <w:r>
        <w:rPr>
          <w:rFonts w:ascii="宋体" w:cs="宋体"/>
          <w:kern w:val="0"/>
          <w:szCs w:val="21"/>
        </w:rPr>
        <w:t>点，经平面镜反射，沿另一个方向射出，此时，反射角大小为______。</w:t>
      </w:r>
      <w:r>
        <w:rPr>
          <w:rFonts w:ascii="宋体" w:cs="宋体"/>
          <w:kern w:val="0"/>
          <w:szCs w:val="21"/>
        </w:rPr>
        <w:br/>
      </w:r>
      <w:r>
        <w:rPr>
          <w:rFonts w:ascii="宋体" w:cs="宋体"/>
          <w:kern w:val="0"/>
          <w:szCs w:val="21"/>
        </w:rPr>
        <w:t>③如图乙所示，把纸板</w:t>
      </w:r>
      <w:r>
        <w:rPr>
          <w:rFonts w:ascii="Times New Roman" w:eastAsia="Times New Roman" w:hAnsi="Times New Roman" w:cs="Times New Roman"/>
          <w:i/>
          <w:iCs/>
          <w:kern w:val="0"/>
          <w:szCs w:val="21"/>
        </w:rPr>
        <w:t>NOF</w:t>
      </w:r>
      <w:r>
        <w:rPr>
          <w:rFonts w:ascii="宋体" w:cs="宋体"/>
          <w:kern w:val="0"/>
          <w:szCs w:val="21"/>
        </w:rPr>
        <w:t>绕</w:t>
      </w:r>
      <w:r>
        <w:rPr>
          <w:rFonts w:ascii="Times New Roman" w:eastAsia="Times New Roman" w:hAnsi="Times New Roman" w:cs="Times New Roman"/>
          <w:i/>
          <w:iCs/>
          <w:kern w:val="0"/>
          <w:szCs w:val="21"/>
        </w:rPr>
        <w:t>ON</w:t>
      </w:r>
      <w:r>
        <w:rPr>
          <w:rFonts w:ascii="宋体" w:cs="宋体"/>
          <w:kern w:val="0"/>
          <w:szCs w:val="21"/>
        </w:rPr>
        <w:t>向后折，在纸板上看不到反射光。这表明：在反射现象中，反射光线、入射光线和法线都在______内。</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1D1A0083" wp14:editId="099265A1">
            <wp:extent cx="2971800" cy="139065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971800" cy="139065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(2)</m:t>
        </m:r>
      </m:oMath>
      <w:r>
        <w:rPr>
          <w:rFonts w:ascii="宋体" w:cs="宋体"/>
          <w:kern w:val="0"/>
          <w:szCs w:val="21"/>
        </w:rPr>
        <w:t>在“探究平面镜成像的特点”实验中，</w:t>
      </w:r>
      <w:r>
        <w:rPr>
          <w:rFonts w:ascii="宋体" w:cs="宋体"/>
          <w:kern w:val="0"/>
          <w:szCs w:val="21"/>
        </w:rPr>
        <w:br/>
      </w:r>
      <w:r>
        <w:rPr>
          <w:rFonts w:ascii="宋体" w:cs="宋体"/>
          <w:kern w:val="0"/>
          <w:szCs w:val="21"/>
        </w:rPr>
        <w:t>①用玻璃板代替平面镜是为了便于确定像的______。</w:t>
      </w:r>
      <w:r>
        <w:rPr>
          <w:rFonts w:ascii="宋体" w:cs="宋体"/>
          <w:kern w:val="0"/>
          <w:szCs w:val="21"/>
        </w:rPr>
        <w:br/>
        <w:t>②如图丙所示，把点燃的蜡烛</w:t>
      </w:r>
      <w:r>
        <w:rPr>
          <w:rFonts w:ascii="Times New Roman" w:eastAsia="Times New Roman" w:hAnsi="Times New Roman" w:cs="Times New Roman"/>
          <w:i/>
          <w:iCs/>
          <w:kern w:val="0"/>
          <w:szCs w:val="21"/>
        </w:rPr>
        <w:t>A</w:t>
      </w:r>
      <w:r>
        <w:rPr>
          <w:rFonts w:ascii="宋体" w:cs="宋体"/>
          <w:kern w:val="0"/>
          <w:szCs w:val="21"/>
        </w:rPr>
        <w:t>放在玻璃板前面，再拿一支外形相同但不点燃的蜡烛</w:t>
      </w:r>
      <w:r>
        <w:rPr>
          <w:rFonts w:ascii="Times New Roman" w:eastAsia="Times New Roman" w:hAnsi="Times New Roman" w:cs="Times New Roman"/>
          <w:i/>
          <w:iCs/>
          <w:kern w:val="0"/>
          <w:szCs w:val="21"/>
        </w:rPr>
        <w:t>B</w:t>
      </w:r>
      <w:r>
        <w:rPr>
          <w:rFonts w:ascii="宋体" w:cs="宋体"/>
          <w:kern w:val="0"/>
          <w:szCs w:val="21"/>
        </w:rPr>
        <w:t>竖立着在玻璃板后面移动，直到看上去它跟蜡烛</w:t>
      </w:r>
      <w:r>
        <w:rPr>
          <w:rFonts w:ascii="Times New Roman" w:eastAsia="Times New Roman" w:hAnsi="Times New Roman" w:cs="Times New Roman"/>
          <w:i/>
          <w:iCs/>
          <w:kern w:val="0"/>
          <w:szCs w:val="21"/>
        </w:rPr>
        <w:t>A</w:t>
      </w:r>
      <w:r>
        <w:rPr>
          <w:rFonts w:ascii="宋体" w:cs="宋体"/>
          <w:kern w:val="0"/>
          <w:szCs w:val="21"/>
        </w:rPr>
        <w:t>的像完全重合，说明平面镜所成的像与物体大小相等，这种研究方法是物理学中常用的______</w:t>
      </w:r>
      <m:oMath>
        <m:r>
          <w:rPr>
            <w:rFonts w:hAnsi="Cambria Math"/>
          </w:rPr>
          <m:t>(</m:t>
        </m:r>
      </m:oMath>
      <w:r>
        <w:rPr>
          <w:rFonts w:ascii="宋体" w:cs="宋体"/>
          <w:kern w:val="0"/>
          <w:szCs w:val="21"/>
        </w:rPr>
        <w:t>选填“控制变量法”或“等效替代法”</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③将光屏放在蜡烛</w:t>
      </w:r>
      <w:r>
        <w:rPr>
          <w:rFonts w:ascii="Times New Roman" w:eastAsia="Times New Roman" w:hAnsi="Times New Roman" w:cs="Times New Roman"/>
          <w:i/>
          <w:iCs/>
          <w:kern w:val="0"/>
          <w:szCs w:val="21"/>
        </w:rPr>
        <w:t>A</w:t>
      </w:r>
      <w:r>
        <w:rPr>
          <w:rFonts w:ascii="宋体" w:cs="宋体"/>
          <w:kern w:val="0"/>
          <w:szCs w:val="21"/>
        </w:rPr>
        <w:t>的像的位置，直接观察光屏，光屏上没有呈现蜡烛</w:t>
      </w:r>
      <w:r>
        <w:rPr>
          <w:rFonts w:ascii="Times New Roman" w:eastAsia="Times New Roman" w:hAnsi="Times New Roman" w:cs="Times New Roman"/>
          <w:i/>
          <w:iCs/>
          <w:kern w:val="0"/>
          <w:szCs w:val="21"/>
        </w:rPr>
        <w:t>A</w:t>
      </w:r>
      <w:r>
        <w:rPr>
          <w:rFonts w:ascii="宋体" w:cs="宋体"/>
          <w:kern w:val="0"/>
          <w:szCs w:val="21"/>
        </w:rPr>
        <w:t>的像，说明平面镜所成的像是______。</w:t>
      </w:r>
      <w:bookmarkEnd w:id="16"/>
    </w:p>
    <w:p w14:paraId="11941577" w14:textId="77777777" w:rsidR="00E46D40" w:rsidRDefault="00000000">
      <w:pPr>
        <w:spacing w:line="360" w:lineRule="auto"/>
        <w:textAlignment w:val="center"/>
        <w:rPr>
          <w:rFonts w:ascii="Times New Roman" w:eastAsia="Times New Roman" w:hAnsi="Times New Roman" w:cs="Times New Roman"/>
          <w:kern w:val="0"/>
          <w:sz w:val="24"/>
          <w:szCs w:val="24"/>
        </w:rPr>
      </w:pPr>
      <w:r>
        <w:rPr>
          <w:rFonts w:ascii="Times New Roman" w:eastAsia="Times New Roman" w:hAnsi="Times New Roman" w:cs="Times New Roman"/>
          <w:kern w:val="0"/>
          <w:szCs w:val="21"/>
        </w:rPr>
        <w:lastRenderedPageBreak/>
        <w:t>18</w:t>
      </w:r>
      <w:r>
        <w:rPr>
          <w:rFonts w:ascii="宋体" w:cs="宋体"/>
          <w:kern w:val="0"/>
          <w:szCs w:val="21"/>
        </w:rPr>
        <w:t>.</w:t>
      </w:r>
      <w:bookmarkStart w:id="17" w:name="6bfa0f00-de10-433c-ab59-f378867f9931"/>
      <w:r>
        <w:rPr>
          <w:rFonts w:ascii="宋体" w:cs="宋体"/>
          <w:kern w:val="0"/>
          <w:szCs w:val="21"/>
        </w:rPr>
        <w:t>在十字路口，一辆小汽车、一辆摩托车和一辆卡车并排停在白线的后面，绿灯一亮，三辆车同时冲出白线，过一会，小汽车冲在最前面，摩托车其次，卡车在最后。小杨看到这一现象后，思考并进行“探究机动车提速的快慢与哪些因素有关”的实验。小杨作出如下的猜想：</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50518244" wp14:editId="61FF4E0E">
            <wp:extent cx="2962275" cy="51435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2962275" cy="51435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t>猜想一：机动车提速的快慢与牵引力有关；</w:t>
      </w:r>
      <w:r>
        <w:rPr>
          <w:rFonts w:ascii="宋体" w:cs="宋体"/>
          <w:kern w:val="0"/>
          <w:szCs w:val="21"/>
        </w:rPr>
        <w:br/>
        <w:t>猜想二：机动车提速的快慢与质量有关。</w:t>
      </w:r>
      <w:r>
        <w:rPr>
          <w:rFonts w:ascii="宋体" w:cs="宋体"/>
          <w:kern w:val="0"/>
          <w:szCs w:val="21"/>
        </w:rPr>
        <w:br/>
        <w:t>小杨准备的实验器材有：一辆小木车、一个弹簧测力计、电子停表、粗糙程度均匀的长木板和一些不同质量的砖块等。</w:t>
      </w:r>
      <w:r>
        <w:rPr>
          <w:rFonts w:ascii="宋体" w:cs="宋体"/>
          <w:kern w:val="0"/>
          <w:szCs w:val="21"/>
        </w:rPr>
        <w:br/>
      </w:r>
      <m:oMath>
        <m:r>
          <w:rPr>
            <w:rFonts w:hAnsi="Cambria Math"/>
          </w:rPr>
          <m:t>(1)</m:t>
        </m:r>
      </m:oMath>
      <w:r>
        <w:rPr>
          <w:rFonts w:ascii="宋体" w:cs="宋体"/>
          <w:kern w:val="0"/>
          <w:szCs w:val="21"/>
        </w:rPr>
        <w:t>如图所示，小杨用弹簧测力计沿水平方向匀速拉动小木车，为了验证猜想一，应控制______相同的条件下，改变______的大小，测出小木车在起动之后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 xml:space="preserve"> s</w:t>
      </w:r>
      <w:r>
        <w:rPr>
          <w:rFonts w:ascii="宋体" w:cs="宋体"/>
          <w:kern w:val="0"/>
          <w:szCs w:val="21"/>
        </w:rPr>
        <w:t>内前进的距离</w:t>
      </w:r>
      <w:r>
        <w:rPr>
          <w:rFonts w:ascii="Times New Roman" w:eastAsia="Times New Roman" w:hAnsi="Times New Roman" w:cs="Times New Roman"/>
          <w:i/>
          <w:iCs/>
          <w:kern w:val="0"/>
          <w:szCs w:val="21"/>
        </w:rPr>
        <w:t>s</w:t>
      </w:r>
      <w:r>
        <w:rPr>
          <w:rFonts w:ascii="宋体" w:cs="宋体"/>
          <w:kern w:val="0"/>
          <w:szCs w:val="21"/>
        </w:rPr>
        <w:t>，并进行比较；</w:t>
      </w:r>
      <w:r>
        <w:rPr>
          <w:rFonts w:ascii="宋体" w:cs="宋体"/>
          <w:kern w:val="0"/>
          <w:szCs w:val="21"/>
        </w:rPr>
        <w:br/>
      </w:r>
      <m:oMath>
        <m:r>
          <w:rPr>
            <w:rFonts w:hAnsi="Cambria Math"/>
          </w:rPr>
          <m:t>(2)</m:t>
        </m:r>
      </m:oMath>
      <w:r>
        <w:rPr>
          <w:rFonts w:ascii="宋体" w:cs="宋体"/>
          <w:kern w:val="0"/>
          <w:szCs w:val="21"/>
        </w:rPr>
        <w:t>为了验证猜想二，小杨在静止的小木车上放置不同质量的砖块，用</w:t>
      </w:r>
      <m:oMath>
        <m:r>
          <w:rPr>
            <w:rFonts w:hAnsi="Cambria Math"/>
          </w:rPr>
          <m:t>2.5N</m:t>
        </m:r>
      </m:oMath>
      <w:r>
        <w:rPr>
          <w:rFonts w:ascii="宋体" w:cs="宋体"/>
          <w:kern w:val="0"/>
          <w:szCs w:val="21"/>
        </w:rPr>
        <w:t>的水平拉力拉动小木车，并测出小木车在起动之后</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内前进的距离，并将数据记录在下面表格中：</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673"/>
        <w:gridCol w:w="549"/>
        <w:gridCol w:w="549"/>
        <w:gridCol w:w="434"/>
      </w:tblGrid>
      <w:tr w:rsidR="00E46D40" w14:paraId="25DC846A" w14:textId="77777777">
        <w:trPr>
          <w:cantSplit/>
        </w:trPr>
        <w:tc>
          <w:tcPr>
            <w:tcW w:w="0" w:type="auto"/>
            <w:tcBorders>
              <w:bottom w:val="inset" w:sz="4" w:space="0" w:color="000000"/>
              <w:right w:val="inset" w:sz="4" w:space="0" w:color="000000"/>
            </w:tcBorders>
            <w:tcMar>
              <w:top w:w="22" w:type="dxa"/>
              <w:left w:w="22" w:type="dxa"/>
              <w:bottom w:w="20" w:type="dxa"/>
              <w:right w:w="20" w:type="dxa"/>
            </w:tcMar>
            <w:vAlign w:val="center"/>
            <w:hideMark/>
          </w:tcPr>
          <w:p w14:paraId="790830D2" w14:textId="77777777" w:rsidR="00E46D4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实验次数</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A45EA24" w14:textId="77777777" w:rsidR="00E46D4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1</w:t>
            </w:r>
          </w:p>
        </w:tc>
        <w:tc>
          <w:tcPr>
            <w:tcW w:w="0" w:type="auto"/>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73438AC" w14:textId="77777777" w:rsidR="00E46D4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p>
        </w:tc>
        <w:tc>
          <w:tcPr>
            <w:tcW w:w="0" w:type="auto"/>
            <w:tcBorders>
              <w:left w:val="inset" w:sz="4" w:space="0" w:color="000000"/>
              <w:bottom w:val="inset" w:sz="4" w:space="0" w:color="000000"/>
            </w:tcBorders>
            <w:tcMar>
              <w:top w:w="22" w:type="dxa"/>
              <w:left w:w="20" w:type="dxa"/>
              <w:bottom w:w="20" w:type="dxa"/>
              <w:right w:w="22" w:type="dxa"/>
            </w:tcMar>
            <w:vAlign w:val="center"/>
            <w:hideMark/>
          </w:tcPr>
          <w:p w14:paraId="296F1745" w14:textId="77777777" w:rsidR="00E46D40" w:rsidRDefault="00000000">
            <w:pPr>
              <w:keepNext/>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3</w:t>
            </w:r>
          </w:p>
        </w:tc>
      </w:tr>
      <w:tr w:rsidR="00E46D40" w14:paraId="1905B82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7D0A1E3" w14:textId="77777777" w:rsidR="00E46D40" w:rsidRDefault="00000000">
            <w:pPr>
              <w:keepNext/>
              <w:spacing w:line="360" w:lineRule="auto"/>
              <w:rPr>
                <w:rFonts w:ascii="Times New Roman" w:eastAsia="Times New Roman" w:hAnsi="Times New Roman" w:cs="Times New Roman"/>
                <w:color w:val="000000"/>
                <w:kern w:val="0"/>
                <w:sz w:val="24"/>
                <w:szCs w:val="24"/>
              </w:rPr>
            </w:pPr>
            <w:r>
              <w:rPr>
                <w:rFonts w:ascii="宋体" w:cs="宋体"/>
                <w:color w:val="000000"/>
                <w:kern w:val="0"/>
                <w:szCs w:val="21"/>
              </w:rPr>
              <w:t>小木车和砖块的总重量</w:t>
            </w:r>
            <m:oMath>
              <m:r>
                <w:rPr>
                  <w:rFonts w:hAnsi="Cambria Math"/>
                </w:rPr>
                <m:t>m/kg</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9DF50F7" w14:textId="77777777" w:rsidR="00E46D4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731E2DB" w14:textId="77777777" w:rsidR="00E46D4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FD8BE34" w14:textId="77777777" w:rsidR="00E46D40" w:rsidRDefault="00000000">
            <w:pPr>
              <w:keepNext/>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2.0</m:t>
                </m:r>
              </m:oMath>
            </m:oMathPara>
          </w:p>
        </w:tc>
      </w:tr>
      <w:tr w:rsidR="00E46D40" w14:paraId="5697206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B762276" w14:textId="77777777" w:rsidR="00E46D40" w:rsidRDefault="00000000">
            <w:pPr>
              <w:spacing w:line="360" w:lineRule="auto"/>
              <w:rPr>
                <w:rFonts w:ascii="Times New Roman" w:eastAsia="Times New Roman" w:hAnsi="Times New Roman" w:cs="Times New Roman"/>
                <w:color w:val="000000"/>
                <w:kern w:val="0"/>
                <w:sz w:val="24"/>
                <w:szCs w:val="24"/>
              </w:rPr>
            </w:pPr>
            <w:r>
              <w:rPr>
                <w:rFonts w:ascii="Times New Roman" w:eastAsia="Times New Roman" w:hAnsi="Times New Roman" w:cs="Times New Roman"/>
                <w:color w:val="000000"/>
                <w:kern w:val="0"/>
                <w:szCs w:val="21"/>
              </w:rPr>
              <w:t>2</w:t>
            </w:r>
            <w:r>
              <w:rPr>
                <w:rFonts w:ascii="Times New Roman" w:eastAsia="Times New Roman" w:hAnsi="Times New Roman" w:cs="Times New Roman"/>
                <w:i/>
                <w:iCs/>
                <w:color w:val="000000"/>
                <w:kern w:val="0"/>
                <w:szCs w:val="21"/>
              </w:rPr>
              <w:t>s</w:t>
            </w:r>
            <w:r>
              <w:rPr>
                <w:rFonts w:ascii="宋体" w:cs="宋体"/>
                <w:color w:val="000000"/>
                <w:kern w:val="0"/>
                <w:szCs w:val="21"/>
              </w:rPr>
              <w:t>内小车前进的距离</w:t>
            </w:r>
            <m:oMath>
              <m:r>
                <w:rPr>
                  <w:rFonts w:hAnsi="Cambria Math"/>
                </w:rPr>
                <m:t>s/cm</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14B320" w14:textId="77777777" w:rsidR="00E46D4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25.00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28BD8D" w14:textId="77777777" w:rsidR="00E46D4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15.00</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4FC856B" w14:textId="77777777" w:rsidR="00E46D40" w:rsidRDefault="00000000">
            <w:pPr>
              <w:spacing w:line="360" w:lineRule="auto"/>
              <w:rPr>
                <w:rFonts w:ascii="Times New Roman" w:eastAsia="Times New Roman" w:hAnsi="Times New Roman" w:cs="Times New Roman"/>
                <w:color w:val="000000"/>
                <w:kern w:val="0"/>
                <w:sz w:val="24"/>
                <w:szCs w:val="24"/>
              </w:rPr>
            </w:pPr>
            <m:oMathPara>
              <m:oMathParaPr>
                <m:jc m:val="left"/>
              </m:oMathParaPr>
              <m:oMath>
                <m:r>
                  <w:rPr>
                    <w:rFonts w:hAnsi="Cambria Math"/>
                  </w:rPr>
                  <m:t>3.50</m:t>
                </m:r>
              </m:oMath>
            </m:oMathPara>
          </w:p>
        </w:tc>
      </w:tr>
    </w:tbl>
    <w:p w14:paraId="7EC20027" w14:textId="77777777" w:rsidR="00E46D40" w:rsidRDefault="00000000">
      <w:pPr>
        <w:spacing w:line="360" w:lineRule="auto"/>
        <w:rPr>
          <w:rFonts w:ascii="宋体" w:cs="宋体" w:hint="eastAsia"/>
          <w:kern w:val="0"/>
          <w:szCs w:val="21"/>
        </w:rPr>
      </w:pPr>
      <w:r>
        <w:rPr>
          <w:rFonts w:ascii="宋体" w:cs="宋体"/>
          <w:kern w:val="0"/>
          <w:szCs w:val="21"/>
        </w:rPr>
        <w:t>①在第</w:t>
      </w:r>
      <w:r>
        <w:rPr>
          <w:rFonts w:ascii="Times New Roman" w:eastAsia="Times New Roman" w:hAnsi="Times New Roman" w:cs="Times New Roman"/>
          <w:kern w:val="0"/>
          <w:szCs w:val="21"/>
        </w:rPr>
        <w:t>2</w:t>
      </w:r>
      <w:r>
        <w:rPr>
          <w:rFonts w:ascii="宋体" w:cs="宋体"/>
          <w:kern w:val="0"/>
          <w:szCs w:val="21"/>
        </w:rPr>
        <w:t>次实验中的小木车上放质量为</w:t>
      </w:r>
      <m:oMath>
        <m:r>
          <w:rPr>
            <w:rFonts w:hAnsi="Cambria Math"/>
          </w:rPr>
          <m:t>1.5kg</m:t>
        </m:r>
      </m:oMath>
      <w:r>
        <w:rPr>
          <w:rFonts w:ascii="宋体" w:cs="宋体"/>
          <w:kern w:val="0"/>
          <w:szCs w:val="21"/>
        </w:rPr>
        <w:t>的砖块时，是用它当作______</w:t>
      </w:r>
      <m:oMath>
        <m:r>
          <w:rPr>
            <w:rFonts w:hAnsi="Cambria Math"/>
          </w:rPr>
          <m:t>(</m:t>
        </m:r>
      </m:oMath>
      <w:r>
        <w:rPr>
          <w:rFonts w:ascii="宋体" w:cs="宋体"/>
          <w:kern w:val="0"/>
          <w:szCs w:val="21"/>
        </w:rPr>
        <w:t>选填“卡车”“小汽车”或“摩托车”</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②在</w:t>
      </w:r>
      <w:r>
        <w:rPr>
          <w:rFonts w:ascii="Times New Roman" w:eastAsia="Times New Roman" w:hAnsi="Times New Roman" w:cs="Times New Roman"/>
          <w:kern w:val="0"/>
          <w:szCs w:val="21"/>
        </w:rPr>
        <w:t>2</w:t>
      </w:r>
      <w:r>
        <w:rPr>
          <w:rFonts w:ascii="Times New Roman" w:eastAsia="Times New Roman" w:hAnsi="Times New Roman" w:cs="Times New Roman"/>
          <w:i/>
          <w:iCs/>
          <w:kern w:val="0"/>
          <w:szCs w:val="21"/>
        </w:rPr>
        <w:t>s</w:t>
      </w:r>
      <w:r>
        <w:rPr>
          <w:rFonts w:ascii="宋体" w:cs="宋体"/>
          <w:kern w:val="0"/>
          <w:szCs w:val="21"/>
        </w:rPr>
        <w:t>内，小木车前进的距离越大，则表明小木车提速越______；</w:t>
      </w:r>
      <w:r>
        <w:rPr>
          <w:rFonts w:ascii="宋体" w:cs="宋体"/>
          <w:kern w:val="0"/>
          <w:szCs w:val="21"/>
        </w:rPr>
        <w:br/>
      </w:r>
      <m:oMath>
        <m:r>
          <w:rPr>
            <w:rFonts w:hAnsi="Cambria Math"/>
          </w:rPr>
          <m:t>(3)</m:t>
        </m:r>
      </m:oMath>
      <w:r>
        <w:rPr>
          <w:rFonts w:ascii="宋体" w:cs="宋体"/>
          <w:kern w:val="0"/>
          <w:szCs w:val="21"/>
        </w:rPr>
        <w:t>通过受力分析，机动车提速的快慢还可能与摩擦力这一因素有关，写出这一猜想的理论依据：______。</w:t>
      </w:r>
      <w:bookmarkEnd w:id="17"/>
    </w:p>
    <w:p w14:paraId="738CCCFA" w14:textId="77777777" w:rsidR="00E46D40" w:rsidRDefault="00000000">
      <w:pPr>
        <w:spacing w:line="360" w:lineRule="auto"/>
        <w:rPr>
          <w:rFonts w:ascii="宋体" w:cs="宋体" w:hint="eastAsia"/>
          <w:kern w:val="0"/>
          <w:szCs w:val="21"/>
        </w:rPr>
      </w:pPr>
      <w:r>
        <w:rPr>
          <w:rFonts w:ascii="黑体" w:eastAsia="黑体" w:hAnsi="黑体" w:cs="黑体"/>
        </w:rPr>
        <w:t>六、简答题：本大题共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6</w:t>
      </w:r>
      <w:r>
        <w:rPr>
          <w:rFonts w:ascii="黑体" w:eastAsia="黑体" w:hAnsi="黑体" w:cs="黑体"/>
        </w:rPr>
        <w:t>分。</w:t>
      </w:r>
    </w:p>
    <w:p w14:paraId="7BA099EA"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kern w:val="0"/>
          <w:szCs w:val="21"/>
        </w:rPr>
        <w:t>19</w:t>
      </w:r>
      <w:r>
        <w:rPr>
          <w:rFonts w:ascii="宋体" w:cs="宋体"/>
          <w:kern w:val="0"/>
          <w:szCs w:val="21"/>
        </w:rPr>
        <w:t>.</w:t>
      </w:r>
      <w:bookmarkStart w:id="18" w:name="c122f8cc-bad9-4541-93a8-1122e47bd5c6"/>
      <w:r>
        <w:rPr>
          <w:rFonts w:ascii="宋体" w:cs="宋体"/>
          <w:kern w:val="0"/>
          <w:szCs w:val="21"/>
        </w:rPr>
        <w:t>漂浮水稻种植技术在我国很多地区开始尝试。如图所示，它采用具有浮力大、轻质且不污染水质的化学材料板为浮体，在浮体上按行株距要求制有固植孔，并在其贴水面上制有横竖交叉并连通固植孔的通气沟，水稻秧苗根部用海绵包裹后插入固植孔内，将浮体漂浮在水面上实现漂浮种植。</w:t>
      </w:r>
      <w:r>
        <w:rPr>
          <w:rFonts w:ascii="宋体" w:cs="宋体"/>
          <w:kern w:val="0"/>
          <w:szCs w:val="21"/>
        </w:rPr>
        <w:br/>
      </w:r>
      <m:oMath>
        <m:r>
          <w:rPr>
            <w:rFonts w:hAnsi="Cambria Math"/>
          </w:rPr>
          <m:t>(1)</m:t>
        </m:r>
      </m:oMath>
      <w:r>
        <w:rPr>
          <w:rFonts w:ascii="宋体" w:cs="宋体"/>
          <w:kern w:val="0"/>
          <w:szCs w:val="21"/>
        </w:rPr>
        <w:t>水稻种植区气温变化一般不会太大，是因为水具有什么特性？</w:t>
      </w:r>
      <w:r>
        <w:rPr>
          <w:rFonts w:ascii="宋体" w:cs="宋体"/>
          <w:kern w:val="0"/>
          <w:szCs w:val="21"/>
        </w:rPr>
        <w:br/>
      </w:r>
      <m:oMath>
        <m:r>
          <w:rPr>
            <w:rFonts w:hAnsi="Cambria Math"/>
          </w:rPr>
          <m:t>(2)</m:t>
        </m:r>
      </m:oMath>
      <w:r>
        <w:rPr>
          <w:rFonts w:ascii="宋体" w:cs="宋体"/>
          <w:kern w:val="0"/>
          <w:szCs w:val="21"/>
        </w:rPr>
        <w:t>请结合浮力的相关知识分析说明水稻从种植到成熟，浮体的位置是会上浮一些，下沉一些，还是不变？</w:t>
      </w:r>
      <w:bookmarkEnd w:id="18"/>
    </w:p>
    <w:tbl>
      <w:tblPr>
        <w:tblW w:w="0" w:type="auto"/>
        <w:jc w:val="center"/>
        <w:tblLook w:val="04A0" w:firstRow="1" w:lastRow="0" w:firstColumn="1" w:lastColumn="0" w:noHBand="0" w:noVBand="1"/>
      </w:tblPr>
      <w:tblGrid>
        <w:gridCol w:w="3342"/>
      </w:tblGrid>
      <w:tr w:rsidR="00E46D40" w14:paraId="643E5878" w14:textId="77777777">
        <w:trPr>
          <w:cantSplit/>
          <w:trHeight w:val="1995"/>
          <w:jc w:val="center"/>
        </w:trPr>
        <w:tc>
          <w:tcPr>
            <w:tcW w:w="3300" w:type="dxa"/>
            <w:tcMar>
              <w:top w:w="20" w:type="dxa"/>
              <w:left w:w="20" w:type="dxa"/>
              <w:bottom w:w="22" w:type="dxa"/>
              <w:right w:w="22" w:type="dxa"/>
            </w:tcMar>
            <w:vAlign w:val="center"/>
            <w:hideMark/>
          </w:tcPr>
          <w:p w14:paraId="5B3D9307" w14:textId="77777777" w:rsidR="00E46D40" w:rsidRDefault="00000000">
            <w:pPr>
              <w:spacing w:line="360" w:lineRule="auto"/>
              <w:textAlignment w:val="center"/>
              <w:rPr>
                <w:rFonts w:ascii="宋体" w:cs="宋体" w:hint="eastAsia"/>
                <w:kern w:val="0"/>
                <w:szCs w:val="21"/>
              </w:rPr>
            </w:pPr>
            <w:r>
              <w:rPr>
                <w:rFonts w:ascii="Times New Roman" w:eastAsia="Times New Roman" w:hAnsi="Times New Roman" w:cs="Times New Roman"/>
                <w:noProof/>
                <w:kern w:val="0"/>
                <w:sz w:val="24"/>
                <w:szCs w:val="24"/>
              </w:rPr>
              <w:lastRenderedPageBreak/>
              <w:drawing>
                <wp:anchor distT="0" distB="0" distL="114300" distR="114300" simplePos="0" relativeHeight="251664384" behindDoc="0" locked="0" layoutInCell="1" allowOverlap="0" wp14:anchorId="1A6269BF" wp14:editId="4C7F8520">
                  <wp:simplePos x="0" y="0"/>
                  <wp:positionH relativeFrom="column">
                    <wp:align>center</wp:align>
                  </wp:positionH>
                  <wp:positionV relativeFrom="line">
                    <wp:posOffset>0</wp:posOffset>
                  </wp:positionV>
                  <wp:extent cx="2095500" cy="1266825"/>
                  <wp:effectExtent l="0" t="0" r="0" b="0"/>
                  <wp:wrapTopAndBottom/>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2095500" cy="1266825"/>
                          </a:xfrm>
                          <a:prstGeom prst="rect">
                            <a:avLst/>
                          </a:prstGeom>
                          <a:noFill/>
                          <a:ln>
                            <a:noFill/>
                          </a:ln>
                        </pic:spPr>
                      </pic:pic>
                    </a:graphicData>
                  </a:graphic>
                </wp:anchor>
              </w:drawing>
            </w:r>
          </w:p>
        </w:tc>
      </w:tr>
    </w:tbl>
    <w:p w14:paraId="46D4E722" w14:textId="77777777" w:rsidR="00E46D40"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20</w:t>
      </w:r>
      <w:r>
        <w:rPr>
          <w:rFonts w:ascii="宋体" w:cs="宋体"/>
          <w:kern w:val="0"/>
          <w:szCs w:val="21"/>
        </w:rPr>
        <w:t>.</w:t>
      </w:r>
      <w:bookmarkStart w:id="19" w:name="aa2a295a-e792-40eb-806b-c3cb60527482"/>
      <w:r>
        <w:rPr>
          <w:rFonts w:ascii="Times New Roman" w:eastAsia="Times New Roman" w:hAnsi="Times New Roman" w:cs="Times New Roman"/>
          <w:noProof/>
          <w:kern w:val="0"/>
          <w:sz w:val="24"/>
          <w:szCs w:val="24"/>
        </w:rPr>
        <w:drawing>
          <wp:anchor distT="0" distB="0" distL="114300" distR="114300" simplePos="0" relativeHeight="251665408" behindDoc="0" locked="0" layoutInCell="1" allowOverlap="0" wp14:anchorId="5322F411" wp14:editId="7EFA090A">
            <wp:simplePos x="0" y="0"/>
            <wp:positionH relativeFrom="column">
              <wp:align>right</wp:align>
            </wp:positionH>
            <wp:positionV relativeFrom="line">
              <wp:posOffset>76200</wp:posOffset>
            </wp:positionV>
            <wp:extent cx="1914525" cy="1104900"/>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914525" cy="1104900"/>
                    </a:xfrm>
                    <a:prstGeom prst="rect">
                      <a:avLst/>
                    </a:prstGeom>
                    <a:noFill/>
                    <a:ln>
                      <a:noFill/>
                    </a:ln>
                  </pic:spPr>
                </pic:pic>
              </a:graphicData>
            </a:graphic>
          </wp:anchor>
        </w:drawing>
      </w:r>
      <w:r>
        <w:rPr>
          <w:rFonts w:ascii="宋体" w:cs="宋体"/>
          <w:kern w:val="0"/>
          <w:szCs w:val="21"/>
        </w:rPr>
        <w:t>如图是古代战争中攻击城门的战车，战车上有一根质量很大的圆木，前端尖锐；士兵们快速推车让圆木以较大的速度撞击城门，更容易攻破城门。请用物理知识解释：</w:t>
      </w:r>
      <w:r>
        <w:rPr>
          <w:rFonts w:ascii="宋体" w:cs="宋体"/>
          <w:kern w:val="0"/>
          <w:szCs w:val="21"/>
        </w:rPr>
        <w:br/>
      </w:r>
      <m:oMath>
        <m:r>
          <w:rPr>
            <w:rFonts w:hAnsi="Cambria Math"/>
          </w:rPr>
          <m:t>(1)</m:t>
        </m:r>
      </m:oMath>
      <w:r>
        <w:rPr>
          <w:rFonts w:ascii="宋体" w:cs="宋体"/>
          <w:kern w:val="0"/>
          <w:szCs w:val="21"/>
        </w:rPr>
        <w:t>前端尖锐更易破门的原因；</w:t>
      </w:r>
      <w:r>
        <w:rPr>
          <w:rFonts w:ascii="宋体" w:cs="宋体"/>
          <w:kern w:val="0"/>
          <w:szCs w:val="21"/>
        </w:rPr>
        <w:br/>
      </w:r>
      <m:oMath>
        <m:r>
          <w:rPr>
            <w:rFonts w:hAnsi="Cambria Math"/>
          </w:rPr>
          <m:t>(2)</m:t>
        </m:r>
      </m:oMath>
      <w:r>
        <w:rPr>
          <w:rFonts w:ascii="宋体" w:cs="宋体"/>
          <w:kern w:val="0"/>
          <w:szCs w:val="21"/>
        </w:rPr>
        <w:t>为什么选用质量大的圆木。</w:t>
      </w:r>
      <w:bookmarkEnd w:id="19"/>
    </w:p>
    <w:p w14:paraId="70B3E0A2" w14:textId="77777777" w:rsidR="00E46D40" w:rsidRDefault="00000000">
      <w:pPr>
        <w:spacing w:line="360" w:lineRule="auto"/>
        <w:textAlignment w:val="center"/>
        <w:rPr>
          <w:rFonts w:hint="eastAsia"/>
        </w:rPr>
      </w:pPr>
      <w:r>
        <w:br w:type="textWrapping" w:clear="all"/>
      </w:r>
    </w:p>
    <w:p w14:paraId="3FBDAC86" w14:textId="77777777" w:rsidR="00E46D40" w:rsidRDefault="00000000">
      <w:pPr>
        <w:spacing w:line="360" w:lineRule="auto"/>
        <w:rPr>
          <w:rFonts w:ascii="宋体" w:cs="宋体" w:hint="eastAsia"/>
          <w:kern w:val="0"/>
          <w:szCs w:val="21"/>
        </w:rPr>
      </w:pPr>
      <w:r>
        <w:rPr>
          <w:rFonts w:ascii="黑体" w:eastAsia="黑体" w:hAnsi="黑体" w:cs="黑体"/>
        </w:rPr>
        <w:t>七、计算题：本大题共</w:t>
      </w:r>
      <w:r>
        <w:rPr>
          <w:rFonts w:ascii="Times New Roman" w:eastAsia="Times New Roman" w:hAnsi="Times New Roman" w:cs="Times New Roman"/>
          <w:b/>
        </w:rPr>
        <w:t>2</w:t>
      </w:r>
      <w:r>
        <w:rPr>
          <w:rFonts w:ascii="黑体" w:eastAsia="黑体" w:hAnsi="黑体" w:cs="黑体"/>
        </w:rPr>
        <w:t>小题，共</w:t>
      </w:r>
      <w:r>
        <w:rPr>
          <w:rFonts w:ascii="Times New Roman" w:eastAsia="Times New Roman" w:hAnsi="Times New Roman" w:cs="Times New Roman"/>
          <w:b/>
        </w:rPr>
        <w:t>56</w:t>
      </w:r>
      <w:r>
        <w:rPr>
          <w:rFonts w:ascii="黑体" w:eastAsia="黑体" w:hAnsi="黑体" w:cs="黑体"/>
        </w:rPr>
        <w:t>分。</w:t>
      </w:r>
    </w:p>
    <w:p w14:paraId="6A906C51" w14:textId="77777777" w:rsidR="00E46D40"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21</w:t>
      </w:r>
      <w:r>
        <w:rPr>
          <w:rFonts w:ascii="宋体" w:cs="宋体"/>
          <w:kern w:val="0"/>
          <w:szCs w:val="21"/>
        </w:rPr>
        <w:t>.</w:t>
      </w:r>
      <w:bookmarkStart w:id="20" w:name="c1e32f25-63f3-4dad-b1ad-fccb15a01f62"/>
      <w:r>
        <w:rPr>
          <w:rFonts w:ascii="Times New Roman" w:eastAsia="Times New Roman" w:hAnsi="Times New Roman" w:cs="Times New Roman"/>
          <w:noProof/>
          <w:kern w:val="0"/>
          <w:sz w:val="24"/>
          <w:szCs w:val="24"/>
        </w:rPr>
        <w:drawing>
          <wp:anchor distT="0" distB="0" distL="114300" distR="114300" simplePos="0" relativeHeight="251666432" behindDoc="0" locked="0" layoutInCell="1" allowOverlap="0" wp14:anchorId="5939AECE" wp14:editId="14F3FD84">
            <wp:simplePos x="0" y="0"/>
            <wp:positionH relativeFrom="column">
              <wp:align>right</wp:align>
            </wp:positionH>
            <wp:positionV relativeFrom="line">
              <wp:posOffset>76200</wp:posOffset>
            </wp:positionV>
            <wp:extent cx="1676400" cy="115252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676400" cy="1152525"/>
                    </a:xfrm>
                    <a:prstGeom prst="rect">
                      <a:avLst/>
                    </a:prstGeom>
                    <a:noFill/>
                    <a:ln>
                      <a:noFill/>
                    </a:ln>
                  </pic:spPr>
                </pic:pic>
              </a:graphicData>
            </a:graphic>
          </wp:anchor>
        </w:drawing>
      </w:r>
      <w:r>
        <w:rPr>
          <w:rFonts w:ascii="宋体" w:cs="宋体"/>
          <w:kern w:val="0"/>
          <w:szCs w:val="21"/>
        </w:rPr>
        <w:t>在如图所示的电路中，电源两端的电压恒为</w:t>
      </w:r>
      <m:oMath>
        <m:r>
          <w:rPr>
            <w:rFonts w:hAnsi="Cambria Math"/>
          </w:rPr>
          <m:t>7.5V</m:t>
        </m:r>
      </m:oMath>
      <w:r>
        <w:rPr>
          <w:rFonts w:ascii="宋体" w:cs="宋体"/>
          <w:kern w:val="0"/>
          <w:szCs w:val="21"/>
        </w:rPr>
        <w:t>，灯</w:t>
      </w:r>
      <w:r>
        <w:rPr>
          <w:rFonts w:ascii="Times New Roman" w:eastAsia="Times New Roman" w:hAnsi="Times New Roman" w:cs="Times New Roman"/>
          <w:i/>
          <w:iCs/>
          <w:kern w:val="0"/>
          <w:szCs w:val="21"/>
        </w:rPr>
        <w:t>L</w:t>
      </w:r>
      <w:r>
        <w:rPr>
          <w:rFonts w:ascii="宋体" w:cs="宋体"/>
          <w:kern w:val="0"/>
          <w:szCs w:val="21"/>
        </w:rPr>
        <w:t>上标有“</w:t>
      </w:r>
      <m:oMath>
        <m:r>
          <w:rPr>
            <w:rFonts w:hAnsi="Cambria Math"/>
          </w:rPr>
          <m:t>6.3V0.3A</m:t>
        </m:r>
      </m:oMath>
      <w:r>
        <w:rPr>
          <w:rFonts w:ascii="宋体" w:cs="宋体"/>
          <w:kern w:val="0"/>
          <w:szCs w:val="21"/>
        </w:rPr>
        <w:t>”字样，滑动变阻器</w:t>
      </w:r>
      <w:r>
        <w:rPr>
          <w:rFonts w:ascii="Times New Roman" w:eastAsia="Times New Roman" w:hAnsi="Times New Roman" w:cs="Times New Roman"/>
          <w:i/>
          <w:iCs/>
          <w:kern w:val="0"/>
          <w:szCs w:val="21"/>
        </w:rPr>
        <w:t>R</w:t>
      </w:r>
      <w:r>
        <w:rPr>
          <w:rFonts w:ascii="宋体" w:cs="宋体"/>
          <w:kern w:val="0"/>
          <w:szCs w:val="21"/>
        </w:rPr>
        <w:t>的最大阻值为</w:t>
      </w:r>
      <m:oMath>
        <m:r>
          <w:rPr>
            <w:rFonts w:hAnsi="Cambria Math"/>
          </w:rPr>
          <m:t>10Ω</m:t>
        </m:r>
      </m:oMath>
      <w:r>
        <w:rPr>
          <w:rFonts w:ascii="宋体" w:cs="宋体"/>
          <w:kern w:val="0"/>
          <w:szCs w:val="21"/>
        </w:rPr>
        <w:t>。若灯</w:t>
      </w:r>
      <w:r>
        <w:rPr>
          <w:rFonts w:ascii="Times New Roman" w:eastAsia="Times New Roman" w:hAnsi="Times New Roman" w:cs="Times New Roman"/>
          <w:i/>
          <w:iCs/>
          <w:kern w:val="0"/>
          <w:szCs w:val="21"/>
        </w:rPr>
        <w:t>L</w:t>
      </w:r>
      <w:r>
        <w:rPr>
          <w:rFonts w:ascii="宋体" w:cs="宋体"/>
          <w:kern w:val="0"/>
          <w:szCs w:val="21"/>
        </w:rPr>
        <w:t>的电阻保持不变，闭合开关</w:t>
      </w:r>
      <w:r>
        <w:rPr>
          <w:rFonts w:ascii="Times New Roman" w:eastAsia="Times New Roman" w:hAnsi="Times New Roman" w:cs="Times New Roman"/>
          <w:i/>
          <w:iCs/>
          <w:kern w:val="0"/>
          <w:szCs w:val="21"/>
        </w:rPr>
        <w:t>S</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求灯</w:t>
      </w:r>
      <w:r>
        <w:rPr>
          <w:rFonts w:ascii="Times New Roman" w:eastAsia="Times New Roman" w:hAnsi="Times New Roman" w:cs="Times New Roman"/>
          <w:i/>
          <w:iCs/>
          <w:kern w:val="0"/>
          <w:szCs w:val="21"/>
        </w:rPr>
        <w:t>L</w:t>
      </w:r>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灯</w:t>
      </w:r>
      <w:r>
        <w:rPr>
          <w:rFonts w:ascii="Times New Roman" w:eastAsia="Times New Roman" w:hAnsi="Times New Roman" w:cs="Times New Roman"/>
          <w:i/>
          <w:iCs/>
          <w:kern w:val="0"/>
          <w:szCs w:val="21"/>
        </w:rPr>
        <w:t>L</w:t>
      </w:r>
      <w:r>
        <w:rPr>
          <w:rFonts w:ascii="宋体" w:cs="宋体"/>
          <w:kern w:val="0"/>
          <w:szCs w:val="21"/>
        </w:rPr>
        <w:t>正常工作时，求滑动变阻器接入电路中的阻值。</w:t>
      </w:r>
      <w:bookmarkEnd w:id="20"/>
    </w:p>
    <w:p w14:paraId="41983EE2" w14:textId="77777777" w:rsidR="00E46D40" w:rsidRDefault="00000000">
      <w:pPr>
        <w:spacing w:line="360" w:lineRule="auto"/>
        <w:textAlignment w:val="center"/>
        <w:rPr>
          <w:rFonts w:hint="eastAsia"/>
        </w:rPr>
      </w:pPr>
      <w:r>
        <w:br w:type="textWrapping" w:clear="all"/>
      </w:r>
    </w:p>
    <w:p w14:paraId="08B14DAE" w14:textId="77777777" w:rsidR="00E46D40" w:rsidRDefault="00000000">
      <w:pPr>
        <w:spacing w:line="360" w:lineRule="auto"/>
        <w:textAlignment w:val="center"/>
        <w:rPr>
          <w:rFonts w:ascii="宋体" w:cs="宋体" w:hint="eastAsia"/>
          <w:kern w:val="0"/>
          <w:szCs w:val="21"/>
        </w:rPr>
      </w:pPr>
      <w:r>
        <w:rPr>
          <w:rFonts w:ascii="Times New Roman" w:eastAsia="Times New Roman" w:hAnsi="Times New Roman" w:cs="Times New Roman"/>
          <w:kern w:val="0"/>
          <w:szCs w:val="21"/>
        </w:rPr>
        <w:t>22</w:t>
      </w:r>
      <w:r>
        <w:rPr>
          <w:rFonts w:ascii="宋体" w:cs="宋体"/>
          <w:kern w:val="0"/>
          <w:szCs w:val="21"/>
        </w:rPr>
        <w:t>.</w:t>
      </w:r>
      <w:bookmarkStart w:id="21" w:name="9dca54ce-4478-4ffd-8d84-ad249ac86872"/>
      <w:r>
        <w:rPr>
          <w:rFonts w:ascii="宋体" w:cs="宋体"/>
          <w:kern w:val="0"/>
          <w:szCs w:val="21"/>
        </w:rPr>
        <w:t>目前汽车普遍应用于人们日常生活中的出行，汽车发动机的工作，多是靠燃料在发动机汽缸内燃烧做功，提供动力。但是不论使用汽油或是柴油发动机，效率都很低。为了提高能源的利用率，涡轮增压技术应运而生。涡轮增压是一种利用内燃机运作所产生的废气驱动空气压缩机的技术，与超级增压器</w:t>
      </w:r>
      <m:oMath>
        <m:r>
          <w:rPr>
            <w:rFonts w:hAnsi="Cambria Math"/>
          </w:rPr>
          <m:t>(</m:t>
        </m:r>
      </m:oMath>
      <w:r>
        <w:rPr>
          <w:rFonts w:ascii="宋体" w:cs="宋体"/>
          <w:kern w:val="0"/>
          <w:szCs w:val="21"/>
        </w:rPr>
        <w:t>机械增压器</w:t>
      </w:r>
      <m:oMath>
        <m:r>
          <w:rPr>
            <w:rFonts w:hAnsi="Cambria Math"/>
          </w:rPr>
          <m:t>)</m:t>
        </m:r>
      </m:oMath>
      <w:r>
        <w:rPr>
          <w:rFonts w:ascii="宋体" w:cs="宋体"/>
          <w:kern w:val="0"/>
          <w:szCs w:val="21"/>
        </w:rPr>
        <w:t>功能相当，两者都可增加进入内燃机或锅炉的空气流量，从而令机器效率提升。常用于汽车引擎中，通过利用排出废气的热量及流量，涡轮增压器能提升内燃机的马力输出。涡轮增压原理如图所示，发动机排出的高温废气冲击涡轮运转，带动同轴的叶轮高速转动，叶轮将新鲜空气压缩后推进到汽缸中，从而提高了热机效率。</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6F515AE9" wp14:editId="1F19920F">
            <wp:extent cx="3790950" cy="3009900"/>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3790950" cy="3009900"/>
                    </a:xfrm>
                    <a:prstGeom prst="rect">
                      <a:avLst/>
                    </a:prstGeom>
                    <a:noFill/>
                    <a:ln>
                      <a:noFill/>
                    </a:ln>
                  </pic:spPr>
                </pic:pic>
              </a:graphicData>
            </a:graphic>
          </wp:inline>
        </w:drawing>
      </w:r>
      <w:r>
        <w:rPr>
          <w:rFonts w:ascii="Times New Roman" w:eastAsia="Times New Roman" w:hAnsi="Times New Roman" w:cs="Times New Roman"/>
          <w:kern w:val="0"/>
          <w:sz w:val="24"/>
          <w:szCs w:val="24"/>
        </w:rPr>
        <w:br/>
      </w:r>
      <m:oMath>
        <m:r>
          <w:rPr>
            <w:rFonts w:hAnsi="Cambria Math"/>
          </w:rPr>
          <m:t>(1)</m:t>
        </m:r>
      </m:oMath>
      <w:r>
        <w:rPr>
          <w:rFonts w:ascii="宋体" w:cs="宋体"/>
          <w:kern w:val="0"/>
          <w:szCs w:val="21"/>
        </w:rPr>
        <w:t>废气推动涡轮转动的过程中，废气对涡轮______，内能转化成______能；</w:t>
      </w:r>
      <w:r>
        <w:rPr>
          <w:rFonts w:ascii="宋体" w:cs="宋体"/>
          <w:kern w:val="0"/>
          <w:szCs w:val="21"/>
        </w:rPr>
        <w:br/>
      </w:r>
      <m:oMath>
        <m:r>
          <w:rPr>
            <w:rFonts w:hAnsi="Cambria Math"/>
          </w:rPr>
          <m:t>(2)</m:t>
        </m:r>
      </m:oMath>
      <w:r>
        <w:rPr>
          <w:rFonts w:ascii="宋体" w:cs="宋体"/>
          <w:kern w:val="0"/>
          <w:szCs w:val="21"/>
        </w:rPr>
        <w:t>若汽缸内完全燃烧</w:t>
      </w:r>
      <m:oMath>
        <m:r>
          <w:rPr>
            <w:rFonts w:hAnsi="Cambria Math"/>
          </w:rPr>
          <m:t>1.5kg</m:t>
        </m:r>
      </m:oMath>
      <w:r>
        <w:rPr>
          <w:rFonts w:ascii="宋体" w:cs="宋体"/>
          <w:kern w:val="0"/>
          <w:szCs w:val="21"/>
        </w:rPr>
        <w:t>汽油，释放的热量为多少？</w:t>
      </w:r>
      <m:oMath>
        <m:r>
          <w:rPr>
            <w:rFonts w:hAnsi="Cambria Math"/>
          </w:rPr>
          <m:t>(</m:t>
        </m:r>
        <m:sSub>
          <m:sSubPr>
            <m:ctrlPr>
              <w:rPr>
                <w:rFonts w:hAnsi="Cambria Math"/>
              </w:rPr>
            </m:ctrlPr>
          </m:sSubPr>
          <m:e>
            <m:r>
              <w:rPr>
                <w:rFonts w:hAnsi="Cambria Math"/>
              </w:rPr>
              <m:t>q</m:t>
            </m:r>
          </m:e>
          <m:sub>
            <m:r>
              <w:rPr>
                <w:rFonts w:hAnsi="Cambria Math"/>
              </w:rPr>
              <m:t>汽油</m:t>
            </m:r>
          </m:sub>
        </m:sSub>
        <m:r>
          <w:rPr>
            <w:rFonts w:hAnsi="Cambria Math"/>
          </w:rPr>
          <m:t>=4.6×</m:t>
        </m:r>
        <m:sSup>
          <m:sSupPr>
            <m:ctrlPr>
              <w:rPr>
                <w:rFonts w:hAnsi="Cambria Math"/>
              </w:rPr>
            </m:ctrlPr>
          </m:sSupPr>
          <m:e>
            <m:r>
              <w:rPr>
                <w:rFonts w:hAnsi="Cambria Math"/>
              </w:rPr>
              <m:t>10</m:t>
            </m:r>
          </m:e>
          <m:sup>
            <m:r>
              <w:rPr>
                <w:rFonts w:hAnsi="Cambria Math"/>
              </w:rPr>
              <m:t>7</m:t>
            </m:r>
          </m:sup>
        </m:sSup>
        <m:r>
          <w:rPr>
            <w:rFonts w:hAnsi="Cambria Math"/>
          </w:rPr>
          <m:t>J/kg)</m:t>
        </m:r>
      </m:oMath>
      <w:r>
        <w:rPr>
          <w:rFonts w:ascii="Times New Roman" w:eastAsia="Times New Roman" w:hAnsi="Times New Roman" w:cs="Times New Roman"/>
          <w:kern w:val="0"/>
          <w:sz w:val="24"/>
          <w:szCs w:val="24"/>
        </w:rPr>
        <w:br/>
      </w:r>
      <m:oMath>
        <m:r>
          <w:rPr>
            <w:rFonts w:hAnsi="Cambria Math"/>
          </w:rPr>
          <m:t>(3)</m:t>
        </m:r>
      </m:oMath>
      <w:r>
        <w:rPr>
          <w:rFonts w:ascii="宋体" w:cs="宋体"/>
          <w:kern w:val="0"/>
          <w:szCs w:val="21"/>
        </w:rPr>
        <w:t>结合以上信息，请你说出一条“涡轮增压”能提高热机效率的原因______；</w:t>
      </w:r>
      <w:r>
        <w:rPr>
          <w:rFonts w:ascii="宋体" w:cs="宋体"/>
          <w:kern w:val="0"/>
          <w:szCs w:val="21"/>
        </w:rPr>
        <w:br/>
      </w:r>
      <m:oMath>
        <m:r>
          <w:rPr>
            <w:rFonts w:hAnsi="Cambria Math"/>
          </w:rPr>
          <m:t>(4)</m:t>
        </m:r>
      </m:oMath>
      <w:r>
        <w:rPr>
          <w:rFonts w:ascii="宋体" w:cs="宋体"/>
          <w:kern w:val="0"/>
          <w:szCs w:val="21"/>
        </w:rPr>
        <w:t>当汽缸内吸入相同体积的空气时，安装了涡轮增压器的发动机和传统发动机相比，谁对外做的功更多？请结合能量的知识解释你的观点______。</w:t>
      </w:r>
      <w:bookmarkEnd w:id="21"/>
      <w:r>
        <w:rPr>
          <w:rFonts w:ascii="宋体" w:cs="宋体"/>
          <w:kern w:val="0"/>
          <w:szCs w:val="21"/>
        </w:rPr>
        <w:br w:type="page"/>
      </w:r>
    </w:p>
    <w:p w14:paraId="14FDBD11" w14:textId="77777777" w:rsidR="00E46D40" w:rsidRDefault="00000000">
      <w:pPr>
        <w:spacing w:line="360" w:lineRule="auto"/>
        <w:jc w:val="center"/>
        <w:rPr>
          <w:rFonts w:ascii="宋体" w:cs="宋体" w:hint="eastAsia"/>
          <w:kern w:val="0"/>
          <w:szCs w:val="21"/>
        </w:rPr>
      </w:pPr>
      <w:r>
        <w:rPr>
          <w:rFonts w:ascii="宋体" w:cs="宋体"/>
          <w:b/>
          <w:sz w:val="32"/>
        </w:rPr>
        <w:lastRenderedPageBreak/>
        <w:t>答案和解析</w:t>
      </w:r>
    </w:p>
    <w:p w14:paraId="654AF922"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084483E4"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解：划龙舟的船桨是碳纤维做成的，碳纤维材料的密度更小，用它制成的船桨质量更轻，运动员使用时更加轻便，从而能够提高划龙舟的速度。</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制作龙舟船桨的材料要求硬度大，密度小。</w:t>
      </w:r>
      <w:r>
        <w:rPr>
          <w:rFonts w:ascii="宋体" w:cs="宋体"/>
          <w:kern w:val="0"/>
          <w:szCs w:val="21"/>
        </w:rPr>
        <w:br/>
        <w:t>本题考查的是密度在日常生活中的应用，属于基础题目。</w:t>
      </w:r>
    </w:p>
    <w:p w14:paraId="478482F1"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41A02B78"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解：人体内水的比例很大，有助于调节自身的温度，是利用了水的比热容大的特点，当环境温度变化较快时，水的温度变化相对较慢，从而有助于调节人体自身的温度。</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t>对水的比热容大的理解：相同质量的水和其它物质比较，吸收或放出相同的热量，水的温度升高或降低的少；升高或降低相同的温度，水吸收或放出的热量多。</w:t>
      </w:r>
      <w:r>
        <w:rPr>
          <w:rFonts w:ascii="宋体" w:cs="宋体"/>
          <w:kern w:val="0"/>
          <w:szCs w:val="21"/>
        </w:rPr>
        <w:br/>
        <w:t>本题考查了水的比热容大的特点的应用，应用所学知识，解释了实际问题，体现了新课标的要求，属于中考热点题目。</w:t>
      </w:r>
    </w:p>
    <w:p w14:paraId="38B08538"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3.</w:t>
      </w:r>
      <w:r>
        <w:rPr>
          <w:rFonts w:ascii="宋体" w:cs="宋体"/>
          <w:color w:val="3333FF"/>
          <w:kern w:val="0"/>
          <w:szCs w:val="21"/>
        </w:rPr>
        <w:t>【答案】</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66F37B06"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解：我们远远地就能分辨出是二胡声还是古筝声，是因为二胡和古筝的音色不同，故</w:t>
      </w:r>
      <w:r>
        <w:rPr>
          <w:rFonts w:ascii="Times New Roman" w:eastAsia="Times New Roman" w:hAnsi="Times New Roman" w:cs="Times New Roman"/>
          <w:i/>
          <w:iCs/>
          <w:kern w:val="0"/>
          <w:szCs w:val="21"/>
        </w:rPr>
        <w:t>C</w:t>
      </w:r>
      <w:r>
        <w:rPr>
          <w:rFonts w:ascii="宋体" w:cs="宋体"/>
          <w:kern w:val="0"/>
          <w:szCs w:val="21"/>
        </w:rPr>
        <w:t>正确，</w:t>
      </w:r>
      <w:r>
        <w:rPr>
          <w:rFonts w:ascii="Times New Roman" w:eastAsia="Times New Roman" w:hAnsi="Times New Roman" w:cs="Times New Roman"/>
          <w:i/>
          <w:iCs/>
          <w:kern w:val="0"/>
          <w:szCs w:val="21"/>
        </w:rPr>
        <w:t>ABD</w:t>
      </w:r>
      <w:r>
        <w:rPr>
          <w:rFonts w:ascii="宋体" w:cs="宋体"/>
          <w:kern w:val="0"/>
          <w:szCs w:val="21"/>
        </w:rPr>
        <w:t>错误。</w:t>
      </w:r>
      <w:r>
        <w:rPr>
          <w:rFonts w:ascii="宋体" w:cs="宋体"/>
          <w:kern w:val="0"/>
          <w:szCs w:val="21"/>
        </w:rPr>
        <w:br/>
        <w:t>故选：</w:t>
      </w:r>
      <w:r>
        <w:rPr>
          <w:rFonts w:ascii="Times New Roman" w:eastAsia="Times New Roman" w:hAnsi="Times New Roman" w:cs="Times New Roman"/>
          <w:i/>
          <w:iCs/>
          <w:kern w:val="0"/>
          <w:szCs w:val="21"/>
        </w:rPr>
        <w:t>C</w:t>
      </w:r>
      <w:r>
        <w:rPr>
          <w:rFonts w:ascii="宋体" w:cs="宋体"/>
          <w:kern w:val="0"/>
          <w:szCs w:val="21"/>
        </w:rPr>
        <w:t>。</w:t>
      </w:r>
      <w:r>
        <w:rPr>
          <w:rFonts w:ascii="宋体" w:cs="宋体"/>
          <w:kern w:val="0"/>
          <w:szCs w:val="21"/>
        </w:rPr>
        <w:br/>
        <w:t>不同的乐器，音色不同。音色与发声体的材料和结构有关。</w:t>
      </w:r>
      <w:r>
        <w:rPr>
          <w:rFonts w:ascii="宋体" w:cs="宋体"/>
          <w:kern w:val="0"/>
          <w:szCs w:val="21"/>
        </w:rPr>
        <w:br/>
        <w:t>本题考查的是音色，知道不同乐器结构和材料不同，音色不同。</w:t>
      </w:r>
    </w:p>
    <w:p w14:paraId="25C39289"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4.</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5AD96730"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解：把冰磨制成凸透镜，让太阳光通过凸透镜，太阳光将会聚在焦点，从而使焦点处温度升高，如果在焦点处放些易燃物质，易燃品就会燃烧起来，从而取火。这是利用了凸透镜的会聚作用。</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凸透镜对光线有会聚作用；让一束平行光通过凸透镜，光线会聚在焦点处，从而使热量集中到焦点上；如果在焦点处放些易燃物质，易燃品就会燃烧起来。</w:t>
      </w:r>
      <w:r>
        <w:rPr>
          <w:rFonts w:ascii="宋体" w:cs="宋体"/>
          <w:kern w:val="0"/>
          <w:szCs w:val="21"/>
        </w:rPr>
        <w:br/>
        <w:t>本题主要考查的是凸透镜的会聚作用及在日常生活中的应用。</w:t>
      </w:r>
    </w:p>
    <w:p w14:paraId="615878F9"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5.</w:t>
      </w:r>
      <w:r>
        <w:rPr>
          <w:rFonts w:ascii="宋体" w:cs="宋体"/>
          <w:color w:val="3333FF"/>
          <w:kern w:val="0"/>
          <w:szCs w:val="21"/>
        </w:rPr>
        <w:t>【答案】</w:t>
      </w:r>
      <w:r>
        <w:rPr>
          <w:rFonts w:ascii="Times New Roman" w:eastAsia="Times New Roman" w:hAnsi="Times New Roman" w:cs="Times New Roman"/>
          <w:i/>
          <w:iCs/>
          <w:kern w:val="0"/>
          <w:szCs w:val="21"/>
        </w:rPr>
        <w:t>D</w:t>
      </w:r>
      <w:r>
        <w:rPr>
          <w:rFonts w:ascii="Times New Roman" w:eastAsia="Times New Roman" w:hAnsi="Times New Roman" w:cs="Times New Roman"/>
          <w:kern w:val="0"/>
          <w:sz w:val="24"/>
          <w:szCs w:val="24"/>
        </w:rPr>
        <w:t> </w:t>
      </w:r>
    </w:p>
    <w:p w14:paraId="1A25CED0" w14:textId="77777777" w:rsidR="00E46D40" w:rsidRDefault="00000000">
      <w:pPr>
        <w:spacing w:line="360" w:lineRule="auto"/>
        <w:rPr>
          <w:rFonts w:ascii="宋体" w:cs="宋体" w:hint="eastAsia"/>
          <w:kern w:val="0"/>
          <w:szCs w:val="21"/>
        </w:rPr>
      </w:pPr>
      <w:r>
        <w:rPr>
          <w:rFonts w:ascii="宋体" w:cs="宋体"/>
          <w:color w:val="3333FF"/>
          <w:kern w:val="0"/>
          <w:szCs w:val="21"/>
        </w:rPr>
        <w:lastRenderedPageBreak/>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、煮粽子时，锅周边“白气”不是水蒸气，是水蒸气液化而成的小水滴，故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B</w:t>
      </w:r>
      <w:r>
        <w:rPr>
          <w:rFonts w:ascii="宋体" w:cs="宋体"/>
          <w:kern w:val="0"/>
          <w:szCs w:val="21"/>
        </w:rPr>
        <w:t>、煮粽子时，锅中的水开始沸腾后，继续加热，温度保持不变，故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、煮粽子时，粽子吸收热量，这是通过热传递的方式增加内能，故</w:t>
      </w:r>
      <w:r>
        <w:rPr>
          <w:rFonts w:ascii="Times New Roman" w:eastAsia="Times New Roman" w:hAnsi="Times New Roman" w:cs="Times New Roman"/>
          <w:i/>
          <w:iCs/>
          <w:kern w:val="0"/>
          <w:szCs w:val="21"/>
        </w:rPr>
        <w:t>C</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、粽香四溢是扩散现象，说明分子在永不停息地做无规则运动，故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物质由气态变为液态的过程叫液化；</w:t>
      </w:r>
      <w:r>
        <w:rPr>
          <w:rFonts w:ascii="宋体" w:cs="宋体"/>
          <w:kern w:val="0"/>
          <w:szCs w:val="21"/>
        </w:rPr>
        <w:br/>
      </w:r>
      <m:oMath>
        <m:r>
          <w:rPr>
            <w:rFonts w:hAnsi="Cambria Math"/>
          </w:rPr>
          <m:t>(2)</m:t>
        </m:r>
      </m:oMath>
      <w:r>
        <w:rPr>
          <w:rFonts w:ascii="宋体" w:cs="宋体"/>
          <w:kern w:val="0"/>
          <w:szCs w:val="21"/>
        </w:rPr>
        <w:t>液体沸腾的特点：吸热，温度保持不变。</w:t>
      </w:r>
      <w:r>
        <w:rPr>
          <w:rFonts w:ascii="宋体" w:cs="宋体"/>
          <w:kern w:val="0"/>
          <w:szCs w:val="21"/>
        </w:rPr>
        <w:br/>
      </w:r>
      <m:oMath>
        <m:r>
          <w:rPr>
            <w:rFonts w:hAnsi="Cambria Math"/>
          </w:rPr>
          <m:t>(3)</m:t>
        </m:r>
      </m:oMath>
      <w:r>
        <w:rPr>
          <w:rFonts w:ascii="宋体" w:cs="宋体"/>
          <w:kern w:val="0"/>
          <w:szCs w:val="21"/>
        </w:rPr>
        <w:t>改变物体内能的方式：做功和热传递；</w:t>
      </w:r>
      <w:r>
        <w:rPr>
          <w:rFonts w:ascii="宋体" w:cs="宋体"/>
          <w:kern w:val="0"/>
          <w:szCs w:val="21"/>
        </w:rPr>
        <w:br/>
      </w:r>
      <m:oMath>
        <m:r>
          <w:rPr>
            <w:rFonts w:hAnsi="Cambria Math"/>
          </w:rPr>
          <m:t>(4)</m:t>
        </m:r>
      </m:oMath>
      <w:r>
        <w:rPr>
          <w:rFonts w:ascii="宋体" w:cs="宋体"/>
          <w:kern w:val="0"/>
          <w:szCs w:val="21"/>
        </w:rPr>
        <w:t>组成物质的分子在永不停息地做无规则运动。</w:t>
      </w:r>
      <w:r>
        <w:rPr>
          <w:rFonts w:ascii="宋体" w:cs="宋体"/>
          <w:kern w:val="0"/>
          <w:szCs w:val="21"/>
        </w:rPr>
        <w:br/>
      </w:r>
      <w:r>
        <w:rPr>
          <w:rFonts w:ascii="宋体" w:cs="宋体"/>
          <w:kern w:val="0"/>
          <w:szCs w:val="21"/>
        </w:rPr>
        <w:t>本题考查了液化、沸腾的特点、改变物体内能的方式和分子的热运动，是热学综合题。</w:t>
      </w:r>
    </w:p>
    <w:p w14:paraId="377BB9AF"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6.</w:t>
      </w:r>
      <w:r>
        <w:rPr>
          <w:rFonts w:ascii="宋体" w:cs="宋体"/>
          <w:color w:val="3333FF"/>
          <w:kern w:val="0"/>
          <w:szCs w:val="21"/>
        </w:rPr>
        <w:t>【答案】</w:t>
      </w:r>
      <w:r>
        <w:rPr>
          <w:rFonts w:ascii="Times New Roman" w:eastAsia="Times New Roman" w:hAnsi="Times New Roman" w:cs="Times New Roman"/>
          <w:i/>
          <w:iCs/>
          <w:kern w:val="0"/>
          <w:szCs w:val="21"/>
        </w:rPr>
        <w:t>B</w:t>
      </w:r>
      <w:r>
        <w:rPr>
          <w:rFonts w:ascii="Times New Roman" w:eastAsia="Times New Roman" w:hAnsi="Times New Roman" w:cs="Times New Roman"/>
          <w:kern w:val="0"/>
          <w:sz w:val="24"/>
          <w:szCs w:val="24"/>
        </w:rPr>
        <w:t> </w:t>
      </w:r>
    </w:p>
    <w:p w14:paraId="208F4A4A"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解：光纤通信，光从光导纤维的一端射入，在内壁上多次反射，从另一端射出，故</w:t>
      </w:r>
      <w:r>
        <w:rPr>
          <w:rFonts w:ascii="Times New Roman" w:eastAsia="Times New Roman" w:hAnsi="Times New Roman" w:cs="Times New Roman"/>
          <w:i/>
          <w:iCs/>
          <w:kern w:val="0"/>
          <w:szCs w:val="21"/>
        </w:rPr>
        <w:t>ACD</w:t>
      </w:r>
      <w:r>
        <w:rPr>
          <w:rFonts w:ascii="宋体" w:cs="宋体"/>
          <w:kern w:val="0"/>
          <w:szCs w:val="21"/>
        </w:rPr>
        <w:t>错误，</w:t>
      </w:r>
      <w:r>
        <w:rPr>
          <w:rFonts w:ascii="Times New Roman" w:eastAsia="Times New Roman" w:hAnsi="Times New Roman" w:cs="Times New Roman"/>
          <w:i/>
          <w:iCs/>
          <w:kern w:val="0"/>
          <w:szCs w:val="21"/>
        </w:rPr>
        <w:t>B</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B</w:t>
      </w:r>
      <w:r>
        <w:rPr>
          <w:rFonts w:ascii="宋体" w:cs="宋体"/>
          <w:kern w:val="0"/>
          <w:szCs w:val="21"/>
        </w:rPr>
        <w:t>。</w:t>
      </w:r>
      <w:r>
        <w:rPr>
          <w:rFonts w:ascii="宋体" w:cs="宋体"/>
          <w:kern w:val="0"/>
          <w:szCs w:val="21"/>
        </w:rPr>
        <w:br/>
        <w:t>光纤通信，光从光导纤维的一端射入，在内壁上多次反射，从另一端射出，这样就把它携带的信息传到了远方。</w:t>
      </w:r>
      <w:r>
        <w:rPr>
          <w:rFonts w:ascii="宋体" w:cs="宋体"/>
          <w:kern w:val="0"/>
          <w:szCs w:val="21"/>
        </w:rPr>
        <w:br/>
        <w:t>该题考查了光纤通信原理，常识性考查，基础简单。</w:t>
      </w:r>
    </w:p>
    <w:p w14:paraId="3421B8F3"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7.</w:t>
      </w:r>
      <w:r>
        <w:rPr>
          <w:rFonts w:ascii="宋体" w:cs="宋体"/>
          <w:color w:val="3333FF"/>
          <w:kern w:val="0"/>
          <w:szCs w:val="21"/>
        </w:rPr>
        <w:t>【答案】</w:t>
      </w:r>
      <w:r>
        <w:rPr>
          <w:rFonts w:ascii="Times New Roman" w:eastAsia="Times New Roman" w:hAnsi="Times New Roman" w:cs="Times New Roman"/>
          <w:i/>
          <w:iCs/>
          <w:kern w:val="0"/>
          <w:szCs w:val="21"/>
        </w:rPr>
        <w:t>BCD</w:t>
      </w:r>
      <w:r>
        <w:rPr>
          <w:rFonts w:ascii="Times New Roman" w:eastAsia="Times New Roman" w:hAnsi="Times New Roman" w:cs="Times New Roman"/>
          <w:kern w:val="0"/>
          <w:sz w:val="24"/>
          <w:szCs w:val="24"/>
        </w:rPr>
        <w:t> </w:t>
      </w:r>
    </w:p>
    <w:p w14:paraId="0CC1015F" w14:textId="77777777" w:rsidR="00E46D40" w:rsidRDefault="00000000">
      <w:pPr>
        <w:spacing w:line="360" w:lineRule="auto"/>
        <w:textAlignment w:val="center"/>
        <w:rPr>
          <w:rFonts w:ascii="宋体" w:cs="宋体" w:hint="eastAsia"/>
          <w:kern w:val="0"/>
          <w:szCs w:val="21"/>
        </w:rPr>
      </w:pPr>
      <w:r>
        <w:rPr>
          <w:rFonts w:ascii="宋体" w:cs="宋体"/>
          <w:color w:val="3333FF"/>
          <w:kern w:val="0"/>
          <w:szCs w:val="21"/>
        </w:rPr>
        <w:t>【解析】</w:t>
      </w:r>
      <w:r>
        <w:rPr>
          <w:rFonts w:ascii="宋体" w:cs="宋体"/>
          <w:kern w:val="0"/>
          <w:szCs w:val="21"/>
        </w:rPr>
        <w:t>解：由电路图可知，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两端的电压，电流表测电路中的电流。</w:t>
      </w:r>
      <w:r>
        <w:rPr>
          <w:rFonts w:ascii="宋体" w:cs="宋体"/>
          <w:kern w:val="0"/>
          <w:szCs w:val="21"/>
        </w:rPr>
        <w:br/>
      </w:r>
      <m:oMath>
        <m:r>
          <w:rPr>
            <w:rFonts w:hAnsi="Cambria Math"/>
          </w:rPr>
          <m:t>(1)</m:t>
        </m:r>
      </m:oMath>
      <w:r>
        <w:rPr>
          <w:rFonts w:ascii="宋体" w:cs="宋体"/>
          <w:kern w:val="0"/>
          <w:szCs w:val="21"/>
        </w:rPr>
        <w:t>当滑片位于左端时，电路为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的简单电路，电路中的电流最大，变阻器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的电压为</w:t>
      </w:r>
      <w:r>
        <w:rPr>
          <w:rFonts w:ascii="Times New Roman" w:eastAsia="Times New Roman" w:hAnsi="Times New Roman" w:cs="Times New Roman"/>
          <w:kern w:val="0"/>
          <w:szCs w:val="21"/>
        </w:rPr>
        <w:t>0</w:t>
      </w:r>
      <w:r>
        <w:rPr>
          <w:rFonts w:ascii="宋体" w:cs="宋体"/>
          <w:kern w:val="0"/>
          <w:szCs w:val="21"/>
        </w:rPr>
        <w:t>，此时</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两端电压最大且等于电源电压，滑动变阻器接入电路最大阻值时，通过电路的电流最小，如下图所示：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33051534" wp14:editId="650B37DE">
            <wp:extent cx="2095500" cy="198120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2095500" cy="1981200"/>
                    </a:xfrm>
                    <a:prstGeom prst="rect">
                      <a:avLst/>
                    </a:prstGeom>
                    <a:noFill/>
                    <a:ln>
                      <a:noFill/>
                    </a:ln>
                  </pic:spPr>
                </pic:pic>
              </a:graphicData>
            </a:graphic>
          </wp:inline>
        </w:drawing>
      </w:r>
      <w:r>
        <w:rPr>
          <w:rFonts w:ascii="Times New Roman" w:eastAsia="Times New Roman" w:hAnsi="Times New Roman" w:cs="Times New Roman"/>
          <w:kern w:val="0"/>
          <w:sz w:val="24"/>
          <w:szCs w:val="24"/>
        </w:rPr>
        <w:br/>
      </w:r>
      <w:r>
        <w:rPr>
          <w:rFonts w:ascii="宋体" w:cs="宋体"/>
          <w:kern w:val="0"/>
          <w:szCs w:val="21"/>
        </w:rPr>
        <w:lastRenderedPageBreak/>
        <w:t>由图象可知，电路中的最小电流：</w:t>
      </w:r>
      <m:oMath>
        <m:sSub>
          <m:sSubPr>
            <m:ctrlPr>
              <w:rPr>
                <w:rFonts w:hAnsi="Cambria Math"/>
              </w:rPr>
            </m:ctrlPr>
          </m:sSubPr>
          <m:e>
            <m:r>
              <w:rPr>
                <w:rFonts w:hAnsi="Cambria Math"/>
              </w:rPr>
              <m:t>I</m:t>
            </m:r>
          </m:e>
          <m:sub>
            <m:r>
              <w:rPr>
                <w:rFonts w:hAnsi="Cambria Math"/>
              </w:rPr>
              <m:t>最小</m:t>
            </m:r>
          </m:sub>
        </m:sSub>
        <m:r>
          <w:rPr>
            <w:rFonts w:hAnsi="Cambria Math"/>
          </w:rPr>
          <m:t>=</m:t>
        </m:r>
        <m:sSub>
          <m:sSubPr>
            <m:ctrlPr>
              <w:rPr>
                <w:rFonts w:hAnsi="Cambria Math"/>
              </w:rPr>
            </m:ctrlPr>
          </m:sSubPr>
          <m:e>
            <m:r>
              <w:rPr>
                <w:rFonts w:hAnsi="Cambria Math"/>
              </w:rPr>
              <m:t>I</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和</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两端电压分别为：</w:t>
      </w:r>
      <m:oMath>
        <m:sSub>
          <m:sSubPr>
            <m:ctrlPr>
              <w:rPr>
                <w:rFonts w:hAnsi="Cambria Math"/>
              </w:rPr>
            </m:ctrlPr>
          </m:sSubPr>
          <m:e>
            <m:r>
              <w:rPr>
                <w:rFonts w:hAnsi="Cambria Math"/>
              </w:rPr>
              <m:t>U</m:t>
            </m:r>
          </m:e>
          <m:sub>
            <m:r>
              <w:rPr>
                <w:rFonts w:hAnsi="Cambria Math"/>
              </w:rPr>
              <m:t>1</m:t>
            </m:r>
          </m:sub>
        </m:sSub>
      </m:oMath>
      <w:r>
        <w:rPr>
          <w:rFonts w:ascii="宋体" w:cs="宋体"/>
          <w:kern w:val="0"/>
          <w:szCs w:val="21"/>
        </w:rPr>
        <w:t>、</w:t>
      </w:r>
      <m:oMath>
        <m:sSub>
          <m:sSubPr>
            <m:ctrlPr>
              <w:rPr>
                <w:rFonts w:hAnsi="Cambria Math"/>
              </w:rPr>
            </m:ctrlPr>
          </m:sSubPr>
          <m:e>
            <m:r>
              <w:rPr>
                <w:rFonts w:hAnsi="Cambria Math"/>
              </w:rPr>
              <m:t>U</m:t>
            </m:r>
          </m:e>
          <m:sub>
            <m:r>
              <w:rPr>
                <w:rFonts w:hAnsi="Cambria Math"/>
              </w:rPr>
              <m:t>3</m:t>
            </m:r>
          </m:sub>
        </m:sSub>
      </m:oMath>
      <w:r>
        <w:rPr>
          <w:rFonts w:ascii="宋体" w:cs="宋体"/>
          <w:kern w:val="0"/>
          <w:szCs w:val="21"/>
        </w:rPr>
        <w:t>；电源电压：</w:t>
      </w:r>
      <m:oMath>
        <m:r>
          <w:rPr>
            <w:rFonts w:hAnsi="Cambria Math"/>
          </w:rPr>
          <m:t>U=</m:t>
        </m:r>
        <m:sSub>
          <m:sSubPr>
            <m:ctrlPr>
              <w:rPr>
                <w:rFonts w:hAnsi="Cambria Math"/>
              </w:rPr>
            </m:ctrlPr>
          </m:sSubPr>
          <m:e>
            <m:r>
              <w:rPr>
                <w:rFonts w:hAnsi="Cambria Math"/>
              </w:rPr>
              <m:t>U</m:t>
            </m:r>
          </m:e>
          <m:sub>
            <m:r>
              <w:rPr>
                <w:rFonts w:hAnsi="Cambria Math"/>
              </w:rPr>
              <m:t>4</m:t>
            </m:r>
          </m:sub>
        </m:sSub>
      </m:oMath>
      <w:r>
        <w:rPr>
          <w:rFonts w:ascii="宋体" w:cs="宋体"/>
          <w:kern w:val="0"/>
          <w:szCs w:val="21"/>
        </w:rPr>
        <w:t>，电路中的最大电流：</w:t>
      </w:r>
      <m:oMath>
        <m:sSub>
          <m:sSubPr>
            <m:ctrlPr>
              <w:rPr>
                <w:rFonts w:hAnsi="Cambria Math"/>
              </w:rPr>
            </m:ctrlPr>
          </m:sSubPr>
          <m:e>
            <m:r>
              <w:rPr>
                <w:rFonts w:hAnsi="Cambria Math"/>
              </w:rPr>
              <m:t>I</m:t>
            </m:r>
          </m:e>
          <m:sub>
            <m:r>
              <w:rPr>
                <w:rFonts w:hAnsi="Cambria Math"/>
              </w:rPr>
              <m:t>最大</m:t>
            </m:r>
          </m:sub>
        </m:sSub>
        <m:r>
          <w:rPr>
            <w:rFonts w:hAnsi="Cambria Math"/>
          </w:rPr>
          <m:t>=</m:t>
        </m:r>
        <m:sSub>
          <m:sSubPr>
            <m:ctrlPr>
              <w:rPr>
                <w:rFonts w:hAnsi="Cambria Math"/>
              </w:rPr>
            </m:ctrlPr>
          </m:sSubPr>
          <m:e>
            <m:r>
              <w:rPr>
                <w:rFonts w:hAnsi="Cambria Math"/>
              </w:rPr>
              <m:t>I</m:t>
            </m:r>
          </m:e>
          <m:sub>
            <m:r>
              <w:rPr>
                <w:rFonts w:hAnsi="Cambria Math"/>
              </w:rPr>
              <m:t>4</m:t>
            </m:r>
          </m:sub>
        </m:sSub>
      </m:oMath>
      <w:r>
        <w:rPr>
          <w:rFonts w:ascii="宋体" w:cs="宋体"/>
          <w:kern w:val="0"/>
          <w:szCs w:val="21"/>
        </w:rPr>
        <w:t>，</w:t>
      </w:r>
      <w:r>
        <w:rPr>
          <w:rFonts w:ascii="宋体" w:cs="宋体"/>
          <w:kern w:val="0"/>
          <w:szCs w:val="21"/>
        </w:rPr>
        <w:br/>
      </w:r>
      <w:r>
        <w:rPr>
          <w:rFonts w:ascii="宋体" w:cs="宋体"/>
          <w:kern w:val="0"/>
          <w:szCs w:val="21"/>
        </w:rPr>
        <w:t>滑动变阻器的最大阻值：</w:t>
      </w:r>
      <m:oMath>
        <m:sSub>
          <m:sSubPr>
            <m:ctrlPr>
              <w:rPr>
                <w:rFonts w:hAnsi="Cambria Math"/>
              </w:rPr>
            </m:ctrlPr>
          </m:sSubPr>
          <m:e>
            <m:r>
              <w:rPr>
                <w:rFonts w:hAnsi="Cambria Math"/>
              </w:rPr>
              <m:t>R</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3</m:t>
                </m:r>
              </m:sub>
            </m:sSub>
          </m:num>
          <m:den>
            <m:sSub>
              <m:sSubPr>
                <m:ctrlPr>
                  <w:rPr>
                    <w:rFonts w:hAnsi="Cambria Math"/>
                  </w:rPr>
                </m:ctrlPr>
              </m:sSubPr>
              <m:e>
                <m:r>
                  <w:rPr>
                    <w:rFonts w:hAnsi="Cambria Math"/>
                    <w:sz w:val="24"/>
                    <w:szCs w:val="24"/>
                  </w:rPr>
                  <m:t>I</m:t>
                </m:r>
              </m:e>
              <m:sub>
                <m:r>
                  <w:rPr>
                    <w:rFonts w:hAnsi="Cambria Math"/>
                    <w:sz w:val="24"/>
                    <w:szCs w:val="24"/>
                  </w:rPr>
                  <m:t>1</m:t>
                </m:r>
              </m:sub>
            </m:sSub>
          </m:den>
        </m:f>
      </m:oMath>
      <w:r>
        <w:rPr>
          <w:rFonts w:ascii="宋体" w:cs="宋体"/>
          <w:kern w:val="0"/>
          <w:szCs w:val="21"/>
        </w:rPr>
        <w:t>，故</w:t>
      </w:r>
      <w:r>
        <w:rPr>
          <w:rFonts w:ascii="Times New Roman" w:eastAsia="Times New Roman" w:hAnsi="Times New Roman" w:cs="Times New Roman"/>
          <w:i/>
          <w:iCs/>
          <w:kern w:val="0"/>
          <w:szCs w:val="21"/>
        </w:rPr>
        <w:t>A</w:t>
      </w:r>
      <w:r>
        <w:rPr>
          <w:rFonts w:ascii="宋体" w:cs="宋体"/>
          <w:kern w:val="0"/>
          <w:szCs w:val="21"/>
        </w:rPr>
        <w:t>错误；</w:t>
      </w:r>
      <w:r>
        <w:rPr>
          <w:rFonts w:ascii="宋体" w:cs="宋体"/>
          <w:kern w:val="0"/>
          <w:szCs w:val="21"/>
        </w:rPr>
        <w:br/>
      </w:r>
      <m:oMath>
        <m:r>
          <w:rPr>
            <w:rFonts w:hAnsi="Cambria Math"/>
          </w:rPr>
          <m:t>BC.</m:t>
        </m:r>
      </m:oMath>
      <w:r>
        <w:rPr>
          <w:rFonts w:ascii="宋体" w:cs="宋体"/>
          <w:kern w:val="0"/>
          <w:szCs w:val="21"/>
        </w:rPr>
        <w:t>当电流为</w:t>
      </w:r>
      <m:oMath>
        <m:sSub>
          <m:sSubPr>
            <m:ctrlPr>
              <w:rPr>
                <w:rFonts w:hAnsi="Cambria Math"/>
              </w:rPr>
            </m:ctrlPr>
          </m:sSubPr>
          <m:e>
            <m:r>
              <w:rPr>
                <w:rFonts w:hAnsi="Cambria Math"/>
              </w:rPr>
              <m:t>I</m:t>
            </m:r>
          </m:e>
          <m:sub>
            <m:r>
              <w:rPr>
                <w:rFonts w:hAnsi="Cambria Math"/>
              </w:rPr>
              <m:t>1</m:t>
            </m:r>
          </m:sub>
        </m:sSub>
      </m:oMath>
      <w:r>
        <w:rPr>
          <w:rFonts w:ascii="宋体" w:cs="宋体"/>
          <w:kern w:val="0"/>
          <w:szCs w:val="21"/>
        </w:rPr>
        <w:t>时，滑动变阻器接入阻值最大，由串联电路电压特点可知，电源电压为</w:t>
      </w:r>
      <m:oMath>
        <m:r>
          <w:rPr>
            <w:rFonts w:hAnsi="Cambria Math"/>
          </w:rPr>
          <m:t>U=</m:t>
        </m:r>
        <m:sSub>
          <m:sSubPr>
            <m:ctrlPr>
              <w:rPr>
                <w:rFonts w:hAnsi="Cambria Math"/>
              </w:rPr>
            </m:ctrlPr>
          </m:sSubPr>
          <m:e>
            <m:r>
              <w:rPr>
                <w:rFonts w:hAnsi="Cambria Math"/>
              </w:rPr>
              <m:t>U</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3</m:t>
            </m:r>
          </m:sub>
        </m:sSub>
        <m:r>
          <w:rPr>
            <w:rFonts w:hAnsi="Cambria Math"/>
          </w:rPr>
          <m:t>=</m:t>
        </m:r>
        <m:sSub>
          <m:sSubPr>
            <m:ctrlPr>
              <w:rPr>
                <w:rFonts w:hAnsi="Cambria Math"/>
              </w:rPr>
            </m:ctrlPr>
          </m:sSubPr>
          <m:e>
            <m:r>
              <w:rPr>
                <w:rFonts w:hAnsi="Cambria Math"/>
              </w:rPr>
              <m:t>I</m:t>
            </m:r>
          </m:e>
          <m:sub>
            <m:r>
              <w:rPr>
                <w:rFonts w:hAnsi="Cambria Math"/>
              </w:rPr>
              <m:t>1</m:t>
            </m:r>
          </m:sub>
        </m:sSub>
        <m:sSub>
          <m:sSubPr>
            <m:ctrlPr>
              <w:rPr>
                <w:rFonts w:hAnsi="Cambria Math"/>
              </w:rPr>
            </m:ctrlPr>
          </m:sSubPr>
          <m:e>
            <m:r>
              <w:rPr>
                <w:rFonts w:hAnsi="Cambria Math"/>
              </w:rPr>
              <m:t>R</m:t>
            </m:r>
          </m:e>
          <m:sub>
            <m:r>
              <w:rPr>
                <w:rFonts w:hAnsi="Cambria Math"/>
              </w:rPr>
              <m:t>1</m:t>
            </m:r>
          </m:sub>
        </m:sSub>
        <m:r>
          <w:rPr>
            <w:rFonts w:hAnsi="Cambria Math"/>
          </w:rPr>
          <m:t>+</m:t>
        </m:r>
        <m:sSub>
          <m:sSubPr>
            <m:ctrlPr>
              <w:rPr>
                <w:rFonts w:hAnsi="Cambria Math"/>
              </w:rPr>
            </m:ctrlPr>
          </m:sSubPr>
          <m:e>
            <m:r>
              <w:rPr>
                <w:rFonts w:hAnsi="Cambria Math"/>
              </w:rPr>
              <m:t>U</m:t>
            </m:r>
          </m:e>
          <m:sub>
            <m:r>
              <w:rPr>
                <w:rFonts w:hAnsi="Cambria Math"/>
              </w:rPr>
              <m:t>3</m:t>
            </m:r>
          </m:sub>
        </m:sSub>
      </m:oMath>
      <w:r>
        <w:rPr>
          <w:rFonts w:ascii="Times New Roman" w:eastAsia="Times New Roman" w:hAnsi="Times New Roman" w:cs="Times New Roman"/>
          <w:kern w:val="0"/>
          <w:szCs w:val="21"/>
        </w:rPr>
        <w:t>   </w:t>
      </w:r>
      <w:r>
        <w:rPr>
          <w:rFonts w:ascii="宋体" w:cs="宋体"/>
          <w:kern w:val="0"/>
          <w:szCs w:val="21"/>
        </w:rPr>
        <w:t>①</w:t>
      </w:r>
      <w:r>
        <w:rPr>
          <w:rFonts w:ascii="宋体" w:cs="宋体"/>
          <w:kern w:val="0"/>
          <w:szCs w:val="21"/>
        </w:rPr>
        <w:br/>
      </w:r>
      <w:r>
        <w:rPr>
          <w:rFonts w:ascii="宋体" w:cs="宋体"/>
          <w:kern w:val="0"/>
          <w:szCs w:val="21"/>
        </w:rPr>
        <w:t>当电流为</w:t>
      </w:r>
      <m:oMath>
        <m:sSub>
          <m:sSubPr>
            <m:ctrlPr>
              <w:rPr>
                <w:rFonts w:hAnsi="Cambria Math"/>
              </w:rPr>
            </m:ctrlPr>
          </m:sSubPr>
          <m:e>
            <m:r>
              <w:rPr>
                <w:rFonts w:hAnsi="Cambria Math"/>
              </w:rPr>
              <m:t>I</m:t>
            </m:r>
          </m:e>
          <m:sub>
            <m:r>
              <w:rPr>
                <w:rFonts w:hAnsi="Cambria Math"/>
              </w:rPr>
              <m:t>4</m:t>
            </m:r>
          </m:sub>
        </m:sSub>
      </m:oMath>
      <w:r>
        <w:rPr>
          <w:rFonts w:ascii="宋体" w:cs="宋体"/>
          <w:kern w:val="0"/>
          <w:szCs w:val="21"/>
        </w:rPr>
        <w:t>时，滑动变阻器接入阻值为</w:t>
      </w:r>
      <w:r>
        <w:rPr>
          <w:rFonts w:ascii="Times New Roman" w:eastAsia="Times New Roman" w:hAnsi="Times New Roman" w:cs="Times New Roman"/>
          <w:kern w:val="0"/>
          <w:szCs w:val="21"/>
        </w:rPr>
        <w:t>0</w:t>
      </w:r>
      <w:r>
        <w:rPr>
          <w:rFonts w:ascii="宋体" w:cs="宋体"/>
          <w:kern w:val="0"/>
          <w:szCs w:val="21"/>
        </w:rPr>
        <w:t>，电源电压为</w:t>
      </w:r>
      <m:oMath>
        <m:r>
          <w:rPr>
            <w:rFonts w:hAnsi="Cambria Math"/>
          </w:rPr>
          <m:t>U=</m:t>
        </m:r>
        <m:sSub>
          <m:sSubPr>
            <m:ctrlPr>
              <w:rPr>
                <w:rFonts w:hAnsi="Cambria Math"/>
              </w:rPr>
            </m:ctrlPr>
          </m:sSubPr>
          <m:e>
            <m:r>
              <w:rPr>
                <w:rFonts w:hAnsi="Cambria Math"/>
              </w:rPr>
              <m:t>U</m:t>
            </m:r>
          </m:e>
          <m:sub>
            <m:r>
              <w:rPr>
                <w:rFonts w:hAnsi="Cambria Math"/>
              </w:rPr>
              <m:t>4</m:t>
            </m:r>
          </m:sub>
        </m:sSub>
        <m:r>
          <w:rPr>
            <w:rFonts w:hAnsi="Cambria Math"/>
          </w:rPr>
          <m:t>=</m:t>
        </m:r>
        <m:sSub>
          <m:sSubPr>
            <m:ctrlPr>
              <w:rPr>
                <w:rFonts w:hAnsi="Cambria Math"/>
              </w:rPr>
            </m:ctrlPr>
          </m:sSubPr>
          <m:e>
            <m:r>
              <w:rPr>
                <w:rFonts w:hAnsi="Cambria Math"/>
              </w:rPr>
              <m:t>I</m:t>
            </m:r>
          </m:e>
          <m:sub>
            <m:r>
              <w:rPr>
                <w:rFonts w:hAnsi="Cambria Math"/>
              </w:rPr>
              <m:t>4</m:t>
            </m:r>
          </m:sub>
        </m:sSub>
        <m:sSub>
          <m:sSubPr>
            <m:ctrlPr>
              <w:rPr>
                <w:rFonts w:hAnsi="Cambria Math"/>
              </w:rPr>
            </m:ctrlPr>
          </m:sSubPr>
          <m:e>
            <m:r>
              <w:rPr>
                <w:rFonts w:hAnsi="Cambria Math"/>
              </w:rPr>
              <m:t>R</m:t>
            </m:r>
          </m:e>
          <m:sub>
            <m:r>
              <w:rPr>
                <w:rFonts w:hAnsi="Cambria Math"/>
              </w:rPr>
              <m:t>1</m:t>
            </m:r>
          </m:sub>
        </m:sSub>
      </m:oMath>
      <w:r>
        <w:rPr>
          <w:rFonts w:ascii="Times New Roman" w:eastAsia="Times New Roman" w:hAnsi="Times New Roman" w:cs="Times New Roman"/>
          <w:kern w:val="0"/>
          <w:szCs w:val="21"/>
        </w:rPr>
        <w:t>   </w:t>
      </w:r>
      <w:r>
        <w:rPr>
          <w:rFonts w:ascii="宋体" w:cs="宋体"/>
          <w:kern w:val="0"/>
          <w:szCs w:val="21"/>
        </w:rPr>
        <w:t>②</w:t>
      </w:r>
      <w:r>
        <w:rPr>
          <w:rFonts w:ascii="宋体" w:cs="宋体"/>
          <w:kern w:val="0"/>
          <w:szCs w:val="21"/>
        </w:rPr>
        <w:br/>
      </w:r>
      <w:r>
        <w:rPr>
          <w:rFonts w:ascii="宋体" w:cs="宋体"/>
          <w:kern w:val="0"/>
          <w:szCs w:val="21"/>
        </w:rPr>
        <w:t>联立①②可求得</w:t>
      </w:r>
      <m:oMath>
        <m:sSub>
          <m:sSubPr>
            <m:ctrlPr>
              <w:rPr>
                <w:rFonts w:hAnsi="Cambria Math"/>
              </w:rPr>
            </m:ctrlPr>
          </m:sSubPr>
          <m:e>
            <m:r>
              <w:rPr>
                <w:rFonts w:hAnsi="Cambria Math"/>
              </w:rPr>
              <m:t>R</m:t>
            </m:r>
          </m:e>
          <m:sub>
            <m:r>
              <w:rPr>
                <w:rFonts w:hAnsi="Cambria Math"/>
              </w:rPr>
              <m:t>1</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3</m:t>
                </m:r>
              </m:sub>
            </m:sSub>
          </m:num>
          <m:den>
            <m:sSub>
              <m:sSubPr>
                <m:ctrlPr>
                  <w:rPr>
                    <w:rFonts w:hAnsi="Cambria Math"/>
                  </w:rPr>
                </m:ctrlPr>
              </m:sSubPr>
              <m:e>
                <m:r>
                  <w:rPr>
                    <w:rFonts w:hAnsi="Cambria Math"/>
                    <w:sz w:val="24"/>
                    <w:szCs w:val="24"/>
                  </w:rPr>
                  <m:t>I</m:t>
                </m:r>
              </m:e>
              <m:sub>
                <m:r>
                  <w:rPr>
                    <w:rFonts w:hAnsi="Cambria Math"/>
                    <w:sz w:val="24"/>
                    <w:szCs w:val="24"/>
                  </w:rPr>
                  <m:t>4</m:t>
                </m:r>
              </m:sub>
            </m:sSub>
            <m:r>
              <w:rPr>
                <w:rFonts w:hAnsi="Cambria Math"/>
                <w:sz w:val="24"/>
                <w:szCs w:val="24"/>
              </w:rPr>
              <m:t>-</m:t>
            </m:r>
            <m:sSub>
              <m:sSubPr>
                <m:ctrlPr>
                  <w:rPr>
                    <w:rFonts w:hAnsi="Cambria Math"/>
                  </w:rPr>
                </m:ctrlPr>
              </m:sSubPr>
              <m:e>
                <m:r>
                  <w:rPr>
                    <w:rFonts w:hAnsi="Cambria Math"/>
                    <w:sz w:val="24"/>
                    <w:szCs w:val="24"/>
                  </w:rPr>
                  <m:t>I</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U-</m:t>
            </m:r>
            <m:sSub>
              <m:sSubPr>
                <m:ctrlPr>
                  <w:rPr>
                    <w:rFonts w:hAnsi="Cambria Math"/>
                  </w:rPr>
                </m:ctrlPr>
              </m:sSubPr>
              <m:e>
                <m:r>
                  <w:rPr>
                    <w:rFonts w:hAnsi="Cambria Math"/>
                    <w:sz w:val="24"/>
                    <w:szCs w:val="24"/>
                  </w:rPr>
                  <m:t>U</m:t>
                </m:r>
              </m:e>
              <m:sub>
                <m:r>
                  <w:rPr>
                    <w:rFonts w:hAnsi="Cambria Math"/>
                    <w:sz w:val="24"/>
                    <w:szCs w:val="24"/>
                  </w:rPr>
                  <m:t>1</m:t>
                </m:r>
              </m:sub>
            </m:sSub>
          </m:num>
          <m:den>
            <m:sSub>
              <m:sSubPr>
                <m:ctrlPr>
                  <w:rPr>
                    <w:rFonts w:hAnsi="Cambria Math"/>
                  </w:rPr>
                </m:ctrlPr>
              </m:sSubPr>
              <m:e>
                <m:r>
                  <w:rPr>
                    <w:rFonts w:hAnsi="Cambria Math"/>
                    <w:sz w:val="24"/>
                    <w:szCs w:val="24"/>
                  </w:rPr>
                  <m:t>I</m:t>
                </m:r>
              </m:e>
              <m:sub>
                <m:r>
                  <w:rPr>
                    <w:rFonts w:hAnsi="Cambria Math"/>
                    <w:sz w:val="24"/>
                    <w:szCs w:val="24"/>
                  </w:rPr>
                  <m:t>4</m:t>
                </m:r>
              </m:sub>
            </m:sSub>
            <m:r>
              <w:rPr>
                <w:rFonts w:hAnsi="Cambria Math"/>
                <w:sz w:val="24"/>
                <w:szCs w:val="24"/>
              </w:rPr>
              <m:t>-</m:t>
            </m:r>
            <m:sSub>
              <m:sSubPr>
                <m:ctrlPr>
                  <w:rPr>
                    <w:rFonts w:hAnsi="Cambria Math"/>
                  </w:rPr>
                </m:ctrlPr>
              </m:sSubPr>
              <m:e>
                <m:r>
                  <w:rPr>
                    <w:rFonts w:hAnsi="Cambria Math"/>
                    <w:sz w:val="24"/>
                    <w:szCs w:val="24"/>
                  </w:rPr>
                  <m:t>I</m:t>
                </m:r>
              </m:e>
              <m:sub>
                <m:r>
                  <w:rPr>
                    <w:rFonts w:hAnsi="Cambria Math"/>
                    <w:sz w:val="24"/>
                    <w:szCs w:val="24"/>
                  </w:rPr>
                  <m:t>1</m:t>
                </m:r>
              </m:sub>
            </m:sSub>
          </m:den>
        </m:f>
      </m:oMath>
      <w:r>
        <w:rPr>
          <w:rFonts w:ascii="Times New Roman" w:eastAsia="Times New Roman" w:hAnsi="Times New Roman" w:cs="Times New Roman"/>
          <w:kern w:val="0"/>
          <w:sz w:val="24"/>
          <w:szCs w:val="24"/>
        </w:rPr>
        <w:br/>
      </w:r>
      <w:r>
        <w:rPr>
          <w:rFonts w:ascii="宋体" w:cs="宋体"/>
          <w:kern w:val="0"/>
          <w:szCs w:val="21"/>
        </w:rPr>
        <w:t>故</w:t>
      </w:r>
      <w:r>
        <w:rPr>
          <w:rFonts w:ascii="Times New Roman" w:eastAsia="Times New Roman" w:hAnsi="Times New Roman" w:cs="Times New Roman"/>
          <w:i/>
          <w:iCs/>
          <w:kern w:val="0"/>
          <w:szCs w:val="21"/>
        </w:rPr>
        <w:t>BC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cs="宋体"/>
          <w:kern w:val="0"/>
          <w:szCs w:val="21"/>
        </w:rPr>
        <w:t>若滑片向右移动前后电路中电流分别为</w:t>
      </w:r>
      <w:r>
        <w:rPr>
          <w:rFonts w:ascii="Times New Roman" w:eastAsia="Times New Roman" w:hAnsi="Times New Roman" w:cs="Times New Roman"/>
          <w:i/>
          <w:iCs/>
          <w:kern w:val="0"/>
          <w:szCs w:val="21"/>
        </w:rPr>
        <w:t>I</w:t>
      </w:r>
      <w:r>
        <w:rPr>
          <w:rFonts w:ascii="宋体" w:cs="宋体"/>
          <w:kern w:val="0"/>
          <w:szCs w:val="21"/>
        </w:rPr>
        <w:t>、</w:t>
      </w:r>
      <m:oMath>
        <m:r>
          <w:rPr>
            <w:rFonts w:hAnsi="Cambria Math"/>
          </w:rPr>
          <m:t>I'</m:t>
        </m:r>
      </m:oMath>
      <w:r>
        <w:rPr>
          <w:rFonts w:ascii="宋体" w:cs="宋体"/>
          <w:kern w:val="0"/>
          <w:szCs w:val="21"/>
        </w:rPr>
        <w:t>，因串联电路中总电压等于各部分电压之和，因此电压表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示数变化量为</w:t>
      </w:r>
      <m:oMath>
        <m:r>
          <w:rPr>
            <w:rFonts w:hAnsi="Cambria Math"/>
          </w:rPr>
          <m:t>Δ</m:t>
        </m:r>
        <m:sSub>
          <m:sSubPr>
            <m:ctrlPr>
              <w:rPr>
                <w:rFonts w:hAnsi="Cambria Math"/>
              </w:rPr>
            </m:ctrlPr>
          </m:sSubPr>
          <m:e>
            <m:r>
              <w:rPr>
                <w:rFonts w:hAnsi="Cambria Math"/>
              </w:rPr>
              <m:t>U</m:t>
            </m:r>
          </m:e>
          <m:sub>
            <m:r>
              <w:rPr>
                <w:rFonts w:hAnsi="Cambria Math"/>
              </w:rPr>
              <m:t>2</m:t>
            </m:r>
          </m:sub>
        </m:sSub>
        <m:r>
          <w:rPr>
            <w:rFonts w:hAnsi="Cambria Math"/>
          </w:rPr>
          <m:t>=(U-I'</m:t>
        </m:r>
        <m:sSub>
          <m:sSubPr>
            <m:ctrlPr>
              <w:rPr>
                <w:rFonts w:hAnsi="Cambria Math"/>
              </w:rPr>
            </m:ctrlPr>
          </m:sSubPr>
          <m:e>
            <m:r>
              <w:rPr>
                <w:rFonts w:hAnsi="Cambria Math"/>
              </w:rPr>
              <m:t>R</m:t>
            </m:r>
          </m:e>
          <m:sub>
            <m:r>
              <w:rPr>
                <w:rFonts w:hAnsi="Cambria Math"/>
              </w:rPr>
              <m:t>1</m:t>
            </m:r>
          </m:sub>
        </m:sSub>
        <m:r>
          <w:rPr>
            <w:rFonts w:hAnsi="Cambria Math"/>
          </w:rPr>
          <m:t>)-(U-I</m:t>
        </m:r>
        <m:sSub>
          <m:sSubPr>
            <m:ctrlPr>
              <w:rPr>
                <w:rFonts w:hAnsi="Cambria Math"/>
              </w:rPr>
            </m:ctrlPr>
          </m:sSubPr>
          <m:e>
            <m:r>
              <w:rPr>
                <w:rFonts w:hAnsi="Cambria Math"/>
              </w:rPr>
              <m:t>R</m:t>
            </m:r>
          </m:e>
          <m:sub>
            <m:r>
              <w:rPr>
                <w:rFonts w:hAnsi="Cambria Math"/>
              </w:rPr>
              <m:t>1</m:t>
            </m:r>
          </m:sub>
        </m:sSub>
        <m:r>
          <w:rPr>
            <w:rFonts w:hAnsi="Cambria Math"/>
          </w:rPr>
          <m:t>)=(I-I')</m:t>
        </m:r>
        <m:sSub>
          <m:sSubPr>
            <m:ctrlPr>
              <w:rPr>
                <w:rFonts w:hAnsi="Cambria Math"/>
              </w:rPr>
            </m:ctrlPr>
          </m:sSubPr>
          <m:e>
            <m:r>
              <w:rPr>
                <w:rFonts w:hAnsi="Cambria Math"/>
              </w:rPr>
              <m:t>R</m:t>
            </m:r>
          </m:e>
          <m:sub>
            <m:r>
              <w:rPr>
                <w:rFonts w:hAnsi="Cambria Math"/>
              </w:rPr>
              <m:t>1</m:t>
            </m:r>
          </m:sub>
        </m:sSub>
        <m:r>
          <w:rPr>
            <w:rFonts w:hAnsi="Cambria Math"/>
          </w:rPr>
          <m:t>=-ΔI</m:t>
        </m:r>
        <m:sSub>
          <m:sSubPr>
            <m:ctrlPr>
              <w:rPr>
                <w:rFonts w:hAnsi="Cambria Math"/>
              </w:rPr>
            </m:ctrlPr>
          </m:sSubPr>
          <m:e>
            <m:r>
              <w:rPr>
                <w:rFonts w:hAnsi="Cambria Math"/>
              </w:rPr>
              <m:t>R</m:t>
            </m:r>
          </m:e>
          <m:sub>
            <m:r>
              <w:rPr>
                <w:rFonts w:hAnsi="Cambria Math"/>
              </w:rPr>
              <m:t>1</m:t>
            </m:r>
          </m:sub>
        </m:sSub>
      </m:oMath>
      <w:r>
        <w:rPr>
          <w:rFonts w:ascii="Times New Roman" w:eastAsia="Times New Roman" w:hAnsi="Times New Roman" w:cs="Times New Roman"/>
          <w:kern w:val="0"/>
          <w:sz w:val="24"/>
          <w:szCs w:val="24"/>
        </w:rPr>
        <w:br/>
      </w:r>
      <w:r>
        <w:rPr>
          <w:rFonts w:ascii="宋体" w:cs="宋体"/>
          <w:kern w:val="0"/>
          <w:szCs w:val="21"/>
        </w:rPr>
        <w:t>则有</w:t>
      </w:r>
      <m:oMath>
        <m:r>
          <w:rPr>
            <w:rFonts w:hAnsi="Cambria Math"/>
          </w:rPr>
          <m:t>|</m:t>
        </m:r>
        <m:f>
          <m:fPr>
            <m:ctrlPr>
              <w:rPr>
                <w:rFonts w:hAnsi="Cambria Math"/>
              </w:rPr>
            </m:ctrlPr>
          </m:fPr>
          <m:num>
            <m:r>
              <w:rPr>
                <w:rFonts w:hAnsi="Cambria Math"/>
                <w:sz w:val="24"/>
                <w:szCs w:val="24"/>
              </w:rPr>
              <m:t>Δ</m:t>
            </m:r>
            <m:sSub>
              <m:sSubPr>
                <m:ctrlPr>
                  <w:rPr>
                    <w:rFonts w:hAnsi="Cambria Math"/>
                  </w:rPr>
                </m:ctrlPr>
              </m:sSubPr>
              <m:e>
                <m:r>
                  <w:rPr>
                    <w:rFonts w:hAnsi="Cambria Math"/>
                    <w:sz w:val="24"/>
                    <w:szCs w:val="24"/>
                  </w:rPr>
                  <m:t>U</m:t>
                </m:r>
              </m:e>
              <m:sub>
                <m:r>
                  <w:rPr>
                    <w:rFonts w:hAnsi="Cambria Math"/>
                    <w:sz w:val="24"/>
                    <w:szCs w:val="24"/>
                  </w:rPr>
                  <m:t>2</m:t>
                </m:r>
              </m:sub>
            </m:sSub>
          </m:num>
          <m:den>
            <m:r>
              <w:rPr>
                <w:rFonts w:hAnsi="Cambria Math"/>
                <w:sz w:val="24"/>
                <w:szCs w:val="24"/>
              </w:rPr>
              <m:t>ΔI</m:t>
            </m:r>
          </m:den>
        </m:f>
        <m:r>
          <w:rPr>
            <w:rFonts w:hAnsi="Cambria Math"/>
          </w:rPr>
          <m:t>|=</m:t>
        </m:r>
        <m:sSub>
          <m:sSubPr>
            <m:ctrlPr>
              <w:rPr>
                <w:rFonts w:hAnsi="Cambria Math"/>
              </w:rPr>
            </m:ctrlPr>
          </m:sSubPr>
          <m:e>
            <m:r>
              <w:rPr>
                <w:rFonts w:hAnsi="Cambria Math"/>
              </w:rPr>
              <m:t>R</m:t>
            </m:r>
          </m:e>
          <m:sub>
            <m:r>
              <w:rPr>
                <w:rFonts w:hAnsi="Cambria Math"/>
              </w:rPr>
              <m:t>1</m:t>
            </m:r>
          </m:sub>
        </m:sSub>
      </m:oMath>
      <w:r>
        <w:rPr>
          <w:rFonts w:ascii="宋体" w:cs="宋体"/>
          <w:kern w:val="0"/>
          <w:szCs w:val="21"/>
        </w:rPr>
        <w:t>，即即电压表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示数变化量的绝对值与电流表示数变化量的绝对值的比值为定值</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ascii="Times New Roman" w:eastAsia="Times New Roman" w:hAnsi="Times New Roman" w:cs="Times New Roman"/>
          <w:i/>
          <w:iCs/>
          <w:kern w:val="0"/>
          <w:szCs w:val="21"/>
        </w:rPr>
        <w:t>BCD</w:t>
      </w:r>
      <w:r>
        <w:rPr>
          <w:rFonts w:ascii="宋体" w:cs="宋体"/>
          <w:kern w:val="0"/>
          <w:szCs w:val="21"/>
        </w:rPr>
        <w:t>。</w:t>
      </w:r>
      <w:r>
        <w:rPr>
          <w:rFonts w:ascii="宋体" w:cs="宋体"/>
          <w:kern w:val="0"/>
          <w:szCs w:val="21"/>
        </w:rPr>
        <w:br/>
        <w:t>由电路图可知，</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w:t>
      </w:r>
      <m:oMath>
        <m:sSub>
          <m:sSubPr>
            <m:ctrlPr>
              <w:rPr>
                <w:rFonts w:hAnsi="Cambria Math"/>
              </w:rPr>
            </m:ctrlPr>
          </m:sSubPr>
          <m:e>
            <m:r>
              <w:rPr>
                <w:rFonts w:hAnsi="Cambria Math"/>
              </w:rPr>
              <m:t>V</m:t>
            </m:r>
          </m:e>
          <m:sub>
            <m:r>
              <w:rPr>
                <w:rFonts w:hAnsi="Cambria Math"/>
              </w:rPr>
              <m:t>1</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两端的电压，电压表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测</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两端的电压，电流表测电路中的电流。</w:t>
      </w:r>
      <w:r>
        <w:rPr>
          <w:rFonts w:ascii="宋体" w:cs="宋体"/>
          <w:kern w:val="0"/>
          <w:szCs w:val="21"/>
        </w:rPr>
        <w:br/>
      </w:r>
      <m:oMath>
        <m:r>
          <w:rPr>
            <w:rFonts w:hAnsi="Cambria Math"/>
          </w:rPr>
          <m:t>(1)</m:t>
        </m:r>
      </m:oMath>
      <w:r>
        <w:rPr>
          <w:rFonts w:ascii="宋体" w:cs="宋体"/>
          <w:kern w:val="0"/>
          <w:szCs w:val="21"/>
        </w:rPr>
        <w:t>根据串联电路中的电压特点可知两电压表示数变化量的关系，当滑片位于左端时，滑动变阻器接入电路中的电阻为</w:t>
      </w:r>
      <w:r>
        <w:rPr>
          <w:rFonts w:ascii="Times New Roman" w:eastAsia="Times New Roman" w:hAnsi="Times New Roman" w:cs="Times New Roman"/>
          <w:kern w:val="0"/>
          <w:szCs w:val="21"/>
        </w:rPr>
        <w:t>0</w:t>
      </w:r>
      <w:r>
        <w:rPr>
          <w:rFonts w:ascii="宋体" w:cs="宋体"/>
          <w:kern w:val="0"/>
          <w:szCs w:val="21"/>
        </w:rPr>
        <w:t>时，电路为</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的简单电路，电路中的电流最大，</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两端电压等于电源的电压，由图象读出最大电压，并由欧姆定律计算</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的阻值；当滑片位于右端时，滑动变阻器接入电路中的电阻最大，电路中的电流最小，由图象读出电压表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的示数和电路中最小电流，根据欧姆定律即可求出</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最大阻值；</w:t>
      </w:r>
      <w:r>
        <w:rPr>
          <w:rFonts w:ascii="宋体" w:cs="宋体"/>
          <w:kern w:val="0"/>
          <w:szCs w:val="21"/>
        </w:rPr>
        <w:br/>
      </w:r>
      <m:oMath>
        <m:r>
          <w:rPr>
            <w:rFonts w:hAnsi="Cambria Math"/>
          </w:rPr>
          <m:t>(2)</m:t>
        </m:r>
      </m:oMath>
      <w:r>
        <w:rPr>
          <w:rFonts w:ascii="宋体" w:cs="宋体"/>
          <w:kern w:val="0"/>
          <w:szCs w:val="21"/>
        </w:rPr>
        <w:t>由图可知通过电路的电流为</w:t>
      </w:r>
      <m:oMath>
        <m:sSub>
          <m:sSubPr>
            <m:ctrlPr>
              <w:rPr>
                <w:rFonts w:hAnsi="Cambria Math"/>
              </w:rPr>
            </m:ctrlPr>
          </m:sSubPr>
          <m:e>
            <m:r>
              <w:rPr>
                <w:rFonts w:hAnsi="Cambria Math"/>
              </w:rPr>
              <m:t>I</m:t>
            </m:r>
          </m:e>
          <m:sub>
            <m:r>
              <w:rPr>
                <w:rFonts w:hAnsi="Cambria Math"/>
              </w:rPr>
              <m:t>2</m:t>
            </m:r>
          </m:sub>
        </m:sSub>
      </m:oMath>
      <w:r>
        <w:rPr>
          <w:rFonts w:ascii="宋体" w:cs="宋体"/>
          <w:kern w:val="0"/>
          <w:szCs w:val="21"/>
        </w:rPr>
        <w:t>时，两电压表的示数都为</w:t>
      </w:r>
      <m:oMath>
        <m:sSub>
          <m:sSubPr>
            <m:ctrlPr>
              <w:rPr>
                <w:rFonts w:hAnsi="Cambria Math"/>
              </w:rPr>
            </m:ctrlPr>
          </m:sSubPr>
          <m:e>
            <m:r>
              <w:rPr>
                <w:rFonts w:hAnsi="Cambria Math"/>
              </w:rPr>
              <m:t>U</m:t>
            </m:r>
          </m:e>
          <m:sub>
            <m:r>
              <w:rPr>
                <w:rFonts w:hAnsi="Cambria Math"/>
              </w:rPr>
              <m:t>2</m:t>
            </m:r>
          </m:sub>
        </m:sSub>
      </m:oMath>
      <w:r>
        <w:rPr>
          <w:rFonts w:ascii="宋体" w:cs="宋体"/>
          <w:kern w:val="0"/>
          <w:szCs w:val="21"/>
        </w:rPr>
        <w:t>，根据串联电路电压规律可得</w:t>
      </w:r>
      <m:oMath>
        <m:sSub>
          <m:sSubPr>
            <m:ctrlPr>
              <w:rPr>
                <w:rFonts w:hAnsi="Cambria Math"/>
              </w:rPr>
            </m:ctrlPr>
          </m:sSubPr>
          <m:e>
            <m:r>
              <w:rPr>
                <w:rFonts w:hAnsi="Cambria Math"/>
              </w:rPr>
              <m:t>U</m:t>
            </m:r>
          </m:e>
          <m:sub>
            <m:r>
              <w:rPr>
                <w:rFonts w:hAnsi="Cambria Math"/>
              </w:rPr>
              <m:t>3</m:t>
            </m:r>
          </m:sub>
        </m:sSub>
        <m:r>
          <w:rPr>
            <w:rFonts w:hAnsi="Cambria Math"/>
          </w:rPr>
          <m:t>+</m:t>
        </m:r>
        <m:sSub>
          <m:sSubPr>
            <m:ctrlPr>
              <w:rPr>
                <w:rFonts w:hAnsi="Cambria Math"/>
              </w:rPr>
            </m:ctrlPr>
          </m:sSubPr>
          <m:e>
            <m:r>
              <w:rPr>
                <w:rFonts w:hAnsi="Cambria Math"/>
              </w:rPr>
              <m:t>U</m:t>
            </m:r>
          </m:e>
          <m:sub>
            <m:r>
              <w:rPr>
                <w:rFonts w:hAnsi="Cambria Math"/>
              </w:rPr>
              <m:t>1</m:t>
            </m:r>
          </m:sub>
        </m:sSub>
        <m:r>
          <w:rPr>
            <w:rFonts w:hAnsi="Cambria Math"/>
          </w:rPr>
          <m:t>=2</m:t>
        </m:r>
        <m:sSub>
          <m:sSubPr>
            <m:ctrlPr>
              <w:rPr>
                <w:rFonts w:hAnsi="Cambria Math"/>
              </w:rPr>
            </m:ctrlPr>
          </m:sSubPr>
          <m:e>
            <m:r>
              <w:rPr>
                <w:rFonts w:hAnsi="Cambria Math"/>
              </w:rPr>
              <m:t>U</m:t>
            </m:r>
          </m:e>
          <m:sub>
            <m:r>
              <w:rPr>
                <w:rFonts w:hAnsi="Cambria Math"/>
              </w:rPr>
              <m:t>2</m:t>
            </m:r>
          </m:sub>
        </m:sSub>
        <m:r>
          <w:rPr>
            <w:rFonts w:hAnsi="Cambria Math"/>
          </w:rPr>
          <m:t>=</m:t>
        </m:r>
        <m:sSub>
          <m:sSubPr>
            <m:ctrlPr>
              <w:rPr>
                <w:rFonts w:hAnsi="Cambria Math"/>
              </w:rPr>
            </m:ctrlPr>
          </m:sSubPr>
          <m:e>
            <m:r>
              <w:rPr>
                <w:rFonts w:hAnsi="Cambria Math"/>
              </w:rPr>
              <m:t>U</m:t>
            </m:r>
          </m:e>
          <m:sub>
            <m:r>
              <w:rPr>
                <w:rFonts w:hAnsi="Cambria Math"/>
              </w:rPr>
              <m:t>4</m:t>
            </m:r>
          </m:sub>
        </m:sSub>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根据串联电路的电压特点和欧姆定律表示出电压表</w:t>
      </w:r>
      <m:oMath>
        <m:sSub>
          <m:sSubPr>
            <m:ctrlPr>
              <w:rPr>
                <w:rFonts w:hAnsi="Cambria Math"/>
              </w:rPr>
            </m:ctrlPr>
          </m:sSubPr>
          <m:e>
            <m:r>
              <w:rPr>
                <w:rFonts w:hAnsi="Cambria Math"/>
              </w:rPr>
              <m:t>V</m:t>
            </m:r>
          </m:e>
          <m:sub>
            <m:r>
              <w:rPr>
                <w:rFonts w:hAnsi="Cambria Math"/>
              </w:rPr>
              <m:t>2</m:t>
            </m:r>
          </m:sub>
        </m:sSub>
      </m:oMath>
      <w:r>
        <w:rPr>
          <w:rFonts w:ascii="宋体" w:cs="宋体"/>
          <w:kern w:val="0"/>
          <w:szCs w:val="21"/>
        </w:rPr>
        <w:t>示数的变化量，然后得出答案。</w:t>
      </w:r>
      <w:r>
        <w:rPr>
          <w:rFonts w:ascii="宋体" w:cs="宋体"/>
          <w:kern w:val="0"/>
          <w:szCs w:val="21"/>
        </w:rPr>
        <w:br/>
      </w:r>
      <w:r>
        <w:rPr>
          <w:rFonts w:ascii="宋体" w:cs="宋体"/>
          <w:kern w:val="0"/>
          <w:szCs w:val="21"/>
        </w:rPr>
        <w:t>本题考查串联电路电流和电压的规律以及欧姆定律的应用，要明白电路各个用电器的连接情况，还要会看“</w:t>
      </w:r>
      <m:oMath>
        <m:r>
          <w:rPr>
            <w:rFonts w:hAnsi="Cambria Math"/>
          </w:rPr>
          <m:t>U-I</m:t>
        </m:r>
      </m:oMath>
      <w:r>
        <w:rPr>
          <w:rFonts w:ascii="宋体" w:cs="宋体"/>
          <w:kern w:val="0"/>
          <w:szCs w:val="21"/>
        </w:rPr>
        <w:t>”关系图象。在电学中，有些题目的信息是通过图象给出的，所以要会读电路图中的信息和</w:t>
      </w:r>
      <m:oMath>
        <m:r>
          <w:rPr>
            <w:rFonts w:hAnsi="Cambria Math"/>
          </w:rPr>
          <m:t>U-I</m:t>
        </m:r>
      </m:oMath>
      <w:r>
        <w:rPr>
          <w:rFonts w:ascii="宋体" w:cs="宋体"/>
          <w:kern w:val="0"/>
          <w:szCs w:val="21"/>
        </w:rPr>
        <w:t>图象中的信息。</w:t>
      </w:r>
    </w:p>
    <w:p w14:paraId="635E4ABD"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8.</w:t>
      </w:r>
      <w:r>
        <w:rPr>
          <w:rFonts w:ascii="宋体" w:cs="宋体"/>
          <w:color w:val="3333FF"/>
          <w:kern w:val="0"/>
          <w:szCs w:val="21"/>
        </w:rPr>
        <w:t>【答案】</w:t>
      </w:r>
      <w:r>
        <w:rPr>
          <w:rFonts w:ascii="Times New Roman" w:eastAsia="Times New Roman" w:hAnsi="Times New Roman" w:cs="Times New Roman"/>
          <w:i/>
          <w:iCs/>
          <w:kern w:val="0"/>
          <w:szCs w:val="21"/>
        </w:rPr>
        <w:t>ACD</w:t>
      </w:r>
      <w:r>
        <w:rPr>
          <w:rFonts w:ascii="Times New Roman" w:eastAsia="Times New Roman" w:hAnsi="Times New Roman" w:cs="Times New Roman"/>
          <w:kern w:val="0"/>
          <w:sz w:val="24"/>
          <w:szCs w:val="24"/>
        </w:rPr>
        <w:t> </w:t>
      </w:r>
    </w:p>
    <w:p w14:paraId="33661B76"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w:r>
        <w:rPr>
          <w:rFonts w:ascii="Times New Roman" w:eastAsia="Times New Roman" w:hAnsi="Times New Roman" w:cs="Times New Roman"/>
          <w:i/>
          <w:iCs/>
          <w:kern w:val="0"/>
          <w:szCs w:val="21"/>
        </w:rPr>
        <w:t>A</w:t>
      </w:r>
      <w:r>
        <w:rPr>
          <w:rFonts w:ascii="宋体" w:cs="宋体"/>
          <w:kern w:val="0"/>
          <w:szCs w:val="21"/>
        </w:rPr>
        <w:t>、由图可知，此时物距大于像距，根据凸透镜成实像时，物距大于像距，成倒立、缩小的实像，照相机就是利用此原理制成的，故</w:t>
      </w:r>
      <w:r>
        <w:rPr>
          <w:rFonts w:ascii="Times New Roman" w:eastAsia="Times New Roman" w:hAnsi="Times New Roman" w:cs="Times New Roman"/>
          <w:i/>
          <w:iCs/>
          <w:kern w:val="0"/>
          <w:szCs w:val="21"/>
        </w:rPr>
        <w:t>A</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lastRenderedPageBreak/>
        <w:t>B</w:t>
      </w:r>
      <w:r>
        <w:rPr>
          <w:rFonts w:ascii="宋体" w:cs="宋体"/>
          <w:kern w:val="0"/>
          <w:szCs w:val="21"/>
        </w:rPr>
        <w:t>、随着蜡烛燃烧变短，根据过光心的光线传播方向不变可知，光屏上的像会向上移动，故</w:t>
      </w:r>
      <w:r>
        <w:rPr>
          <w:rFonts w:ascii="Times New Roman" w:eastAsia="Times New Roman" w:hAnsi="Times New Roman" w:cs="Times New Roman"/>
          <w:i/>
          <w:iCs/>
          <w:kern w:val="0"/>
          <w:szCs w:val="21"/>
        </w:rPr>
        <w:t>B</w:t>
      </w:r>
      <w:r>
        <w:rPr>
          <w:rFonts w:ascii="宋体" w:cs="宋体"/>
          <w:kern w:val="0"/>
          <w:szCs w:val="21"/>
        </w:rPr>
        <w:t>错误；</w:t>
      </w:r>
      <w:r>
        <w:rPr>
          <w:rFonts w:ascii="宋体" w:cs="宋体"/>
          <w:kern w:val="0"/>
          <w:szCs w:val="21"/>
        </w:rPr>
        <w:br/>
      </w:r>
      <w:r>
        <w:rPr>
          <w:rFonts w:ascii="Times New Roman" w:eastAsia="Times New Roman" w:hAnsi="Times New Roman" w:cs="Times New Roman"/>
          <w:i/>
          <w:iCs/>
          <w:kern w:val="0"/>
          <w:szCs w:val="21"/>
        </w:rPr>
        <w:t>C</w:t>
      </w:r>
      <w:r>
        <w:rPr>
          <w:rFonts w:ascii="宋体" w:cs="宋体"/>
          <w:kern w:val="0"/>
          <w:szCs w:val="21"/>
        </w:rPr>
        <w:t>、若将光屏和蜡烛互换位置，此时物距等于原来的像距，像距等于原来的物距，根据在光的折射中，光路是可逆的可知，光屏上仍能呈现清晰的像，故</w:t>
      </w:r>
      <w:r>
        <w:rPr>
          <w:rFonts w:ascii="Times New Roman" w:eastAsia="Times New Roman" w:hAnsi="Times New Roman" w:cs="Times New Roman"/>
          <w:i/>
          <w:iCs/>
          <w:kern w:val="0"/>
          <w:szCs w:val="21"/>
        </w:rPr>
        <w:t>C</w:t>
      </w:r>
      <w:r>
        <w:rPr>
          <w:rFonts w:ascii="宋体" w:cs="宋体"/>
          <w:kern w:val="0"/>
          <w:szCs w:val="21"/>
        </w:rPr>
        <w:t>正确；</w:t>
      </w:r>
      <w:r>
        <w:rPr>
          <w:rFonts w:ascii="宋体" w:cs="宋体"/>
          <w:kern w:val="0"/>
          <w:szCs w:val="21"/>
        </w:rPr>
        <w:br/>
      </w:r>
      <w:r>
        <w:rPr>
          <w:rFonts w:ascii="Times New Roman" w:eastAsia="Times New Roman" w:hAnsi="Times New Roman" w:cs="Times New Roman"/>
          <w:i/>
          <w:iCs/>
          <w:kern w:val="0"/>
          <w:szCs w:val="21"/>
        </w:rPr>
        <w:t>D</w:t>
      </w:r>
      <w:r>
        <w:rPr>
          <w:rFonts w:ascii="宋体" w:cs="宋体"/>
          <w:kern w:val="0"/>
          <w:szCs w:val="21"/>
        </w:rPr>
        <w:t>、图中小红同学给水透镜注水，水透镜的凸度变大，对光的会聚能力变强，会将光线提前会聚成像，此时像成在光屏的左侧；保持蜡烛、“水透镜”和光屏位置不变，若在“水透镜”前加一个焦距合适的凹透镜，凹透镜对光线具有发散作用，会将光线推迟会聚成像，则在光屏上能再次呈现清晰的像，故</w:t>
      </w:r>
      <w:r>
        <w:rPr>
          <w:rFonts w:ascii="Times New Roman" w:eastAsia="Times New Roman" w:hAnsi="Times New Roman" w:cs="Times New Roman"/>
          <w:i/>
          <w:iCs/>
          <w:kern w:val="0"/>
          <w:szCs w:val="21"/>
        </w:rPr>
        <w:t>D</w:t>
      </w:r>
      <w:r>
        <w:rPr>
          <w:rFonts w:ascii="宋体" w:cs="宋体"/>
          <w:kern w:val="0"/>
          <w:szCs w:val="21"/>
        </w:rPr>
        <w:t>正确。</w:t>
      </w:r>
      <w:r>
        <w:rPr>
          <w:rFonts w:ascii="宋体" w:cs="宋体"/>
          <w:kern w:val="0"/>
          <w:szCs w:val="21"/>
        </w:rPr>
        <w:br/>
        <w:t>故选：</w:t>
      </w:r>
      <w:r>
        <w:rPr>
          <w:rFonts w:ascii="Times New Roman" w:eastAsia="Times New Roman" w:hAnsi="Times New Roman" w:cs="Times New Roman"/>
          <w:i/>
          <w:iCs/>
          <w:kern w:val="0"/>
          <w:szCs w:val="21"/>
        </w:rPr>
        <w:t>ACD</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根据凸透镜成实像时，物距大于像距，成倒立、缩小的实像，照相机就是利用此原理制成的；</w:t>
      </w:r>
      <w:r>
        <w:rPr>
          <w:rFonts w:ascii="宋体" w:cs="宋体"/>
          <w:kern w:val="0"/>
          <w:szCs w:val="21"/>
        </w:rPr>
        <w:br/>
      </w:r>
      <m:oMath>
        <m:r>
          <w:rPr>
            <w:rFonts w:hAnsi="Cambria Math"/>
          </w:rPr>
          <m:t>(2)</m:t>
        </m:r>
      </m:oMath>
      <w:r>
        <w:rPr>
          <w:rFonts w:ascii="宋体" w:cs="宋体"/>
          <w:kern w:val="0"/>
          <w:szCs w:val="21"/>
        </w:rPr>
        <w:t>根据过光心的光线传播方向不变分析回答；</w:t>
      </w:r>
      <w:r>
        <w:rPr>
          <w:rFonts w:ascii="宋体" w:cs="宋体"/>
          <w:kern w:val="0"/>
          <w:szCs w:val="21"/>
        </w:rPr>
        <w:br/>
      </w:r>
      <m:oMath>
        <m:r>
          <w:rPr>
            <w:rFonts w:hAnsi="Cambria Math"/>
          </w:rPr>
          <m:t>(3)</m:t>
        </m:r>
      </m:oMath>
      <w:r>
        <w:rPr>
          <w:rFonts w:ascii="宋体" w:cs="宋体"/>
          <w:kern w:val="0"/>
          <w:szCs w:val="21"/>
        </w:rPr>
        <w:t>在光的折射中，光路是可逆的；</w:t>
      </w:r>
      <w:r>
        <w:rPr>
          <w:rFonts w:ascii="宋体" w:cs="宋体"/>
          <w:kern w:val="0"/>
          <w:szCs w:val="21"/>
        </w:rPr>
        <w:br/>
      </w:r>
      <m:oMath>
        <m:r>
          <w:rPr>
            <w:rFonts w:hAnsi="Cambria Math"/>
          </w:rPr>
          <m:t>(4)</m:t>
        </m:r>
      </m:oMath>
      <w:r>
        <w:rPr>
          <w:rFonts w:ascii="宋体" w:cs="宋体"/>
          <w:kern w:val="0"/>
          <w:szCs w:val="21"/>
        </w:rPr>
        <w:t>凸透镜凸度越大，对光的会聚能力越强；凹透镜对光线具有发散作用。</w:t>
      </w:r>
      <w:r>
        <w:rPr>
          <w:rFonts w:ascii="宋体" w:cs="宋体"/>
          <w:kern w:val="0"/>
          <w:szCs w:val="21"/>
        </w:rPr>
        <w:br/>
      </w:r>
      <w:r>
        <w:rPr>
          <w:rFonts w:ascii="宋体" w:cs="宋体"/>
          <w:kern w:val="0"/>
          <w:szCs w:val="21"/>
        </w:rPr>
        <w:t>此题考查了凸透镜成像规律的探究及应用，关键是熟记成像规律的内容，并做到灵活运用。</w:t>
      </w:r>
    </w:p>
    <w:p w14:paraId="6F385FCC"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9.</w:t>
      </w:r>
      <w:r>
        <w:rPr>
          <w:rFonts w:ascii="宋体" w:cs="宋体"/>
          <w:color w:val="3333FF"/>
          <w:kern w:val="0"/>
          <w:szCs w:val="21"/>
        </w:rPr>
        <w:t>【答案】</w:t>
      </w:r>
      <w:r>
        <w:rPr>
          <w:rFonts w:ascii="宋体" w:cs="宋体"/>
          <w:kern w:val="0"/>
          <w:szCs w:val="21"/>
        </w:rPr>
        <w:t>省力</w:t>
      </w:r>
      <w:r>
        <w:rPr>
          <w:rFonts w:ascii="Times New Roman" w:eastAsia="Times New Roman" w:hAnsi="Times New Roman" w:cs="Times New Roman"/>
          <w:kern w:val="0"/>
          <w:sz w:val="24"/>
          <w:szCs w:val="24"/>
        </w:rPr>
        <w:t> </w:t>
      </w:r>
    </w:p>
    <w:p w14:paraId="60BFFE75"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解：由图可知，在该杠杆模型中，动力臂大于阻力臂，属于省力杠杆。</w:t>
      </w:r>
      <w:r>
        <w:rPr>
          <w:rFonts w:ascii="宋体" w:cs="宋体"/>
          <w:kern w:val="0"/>
          <w:szCs w:val="21"/>
        </w:rPr>
        <w:br/>
        <w:t>故答案为：省力。</w:t>
      </w:r>
      <w:r>
        <w:rPr>
          <w:rFonts w:ascii="宋体" w:cs="宋体"/>
          <w:kern w:val="0"/>
          <w:szCs w:val="21"/>
        </w:rPr>
        <w:br/>
        <w:t>结合图片和生活经验，先判断杠杆在使用过程中，动力臂和阻力臂的大小关系，再判断它是属于哪种类型的杠杆。</w:t>
      </w:r>
      <w:r>
        <w:rPr>
          <w:rFonts w:ascii="宋体" w:cs="宋体"/>
          <w:kern w:val="0"/>
          <w:szCs w:val="21"/>
        </w:rPr>
        <w:br/>
        <w:t>此题考查的是杠杆的分类，主要包括以下几种：</w:t>
      </w:r>
      <w:r>
        <w:rPr>
          <w:rFonts w:ascii="宋体" w:cs="宋体"/>
          <w:kern w:val="0"/>
          <w:szCs w:val="21"/>
        </w:rPr>
        <w:br/>
        <w:t>①省力杠杆，动力臂大于阻力臂；②费力杠杆，动力臂小于阻力臂；③等臂杠杆，动力臂等于阻力臂。</w:t>
      </w:r>
    </w:p>
    <w:p w14:paraId="4091B754"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10.</w:t>
      </w:r>
      <w:r>
        <w:rPr>
          <w:rFonts w:ascii="宋体" w:cs="宋体"/>
          <w:color w:val="3333FF"/>
          <w:kern w:val="0"/>
          <w:szCs w:val="21"/>
        </w:rPr>
        <w:t>【答案】</w:t>
      </w:r>
      <w:r>
        <w:rPr>
          <w:rFonts w:ascii="宋体" w:cs="宋体"/>
          <w:kern w:val="0"/>
          <w:szCs w:val="21"/>
        </w:rPr>
        <w:t>做功</w:t>
      </w:r>
      <w:r>
        <w:rPr>
          <w:rFonts w:ascii="Times New Roman" w:eastAsia="Times New Roman" w:hAnsi="Times New Roman" w:cs="Times New Roman"/>
          <w:kern w:val="0"/>
          <w:sz w:val="24"/>
          <w:szCs w:val="24"/>
        </w:rPr>
        <w:t> </w:t>
      </w:r>
    </w:p>
    <w:p w14:paraId="3132EFC7"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解：改变内能的方法是做功和热传递，用布擦拭琥珀，布与琥珀摩擦，对琥珀做功，使琥珀的内能增大，温度升高，这是通过做功的方式改变琥珀的内能。</w:t>
      </w:r>
      <w:r>
        <w:rPr>
          <w:rFonts w:ascii="宋体" w:cs="宋体"/>
          <w:kern w:val="0"/>
          <w:szCs w:val="21"/>
        </w:rPr>
        <w:br/>
        <w:t>故答案为：做功。</w:t>
      </w:r>
      <w:r>
        <w:rPr>
          <w:rFonts w:ascii="宋体" w:cs="宋体"/>
          <w:kern w:val="0"/>
          <w:szCs w:val="21"/>
        </w:rPr>
        <w:br/>
        <w:t>改变内能的方式包括做功和热传递。</w:t>
      </w:r>
      <w:r>
        <w:rPr>
          <w:rFonts w:ascii="宋体" w:cs="宋体"/>
          <w:kern w:val="0"/>
          <w:szCs w:val="21"/>
        </w:rPr>
        <w:br/>
        <w:t>本题考查改变内能方法的识别，属于基础题。</w:t>
      </w:r>
    </w:p>
    <w:p w14:paraId="0A256C1B"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11.</w:t>
      </w:r>
      <w:r>
        <w:rPr>
          <w:rFonts w:ascii="宋体" w:cs="宋体"/>
          <w:color w:val="3333FF"/>
          <w:kern w:val="0"/>
          <w:szCs w:val="21"/>
        </w:rPr>
        <w:t>【答案】</w:t>
      </w:r>
      <w:r>
        <w:rPr>
          <w:rFonts w:ascii="宋体" w:cs="宋体"/>
          <w:kern w:val="0"/>
          <w:szCs w:val="21"/>
        </w:rPr>
        <w:t>大</w:t>
      </w:r>
      <w:r>
        <w:rPr>
          <w:rFonts w:ascii="Times New Roman" w:eastAsia="Times New Roman" w:hAnsi="Times New Roman" w:cs="Times New Roman"/>
          <w:kern w:val="0"/>
          <w:sz w:val="24"/>
          <w:szCs w:val="24"/>
        </w:rPr>
        <w:t> </w:t>
      </w:r>
    </w:p>
    <w:p w14:paraId="58B0EDDF"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解：因为流速越快，流体的压强越小，所以进口处天然气流速大，压强小于大气压，天然气和空气在大气压的作用下流向燃烧头，而天然气不会向空气中泄漏。</w:t>
      </w:r>
      <w:r>
        <w:rPr>
          <w:rFonts w:ascii="宋体" w:cs="宋体"/>
          <w:kern w:val="0"/>
          <w:szCs w:val="21"/>
        </w:rPr>
        <w:br/>
        <w:t>故答案为：大。</w:t>
      </w:r>
      <w:r>
        <w:rPr>
          <w:rFonts w:ascii="宋体" w:cs="宋体"/>
          <w:kern w:val="0"/>
          <w:szCs w:val="21"/>
        </w:rPr>
        <w:br/>
      </w:r>
      <w:r>
        <w:rPr>
          <w:rFonts w:ascii="宋体" w:cs="宋体"/>
          <w:kern w:val="0"/>
          <w:szCs w:val="21"/>
        </w:rPr>
        <w:lastRenderedPageBreak/>
        <w:t>流体流速越大的地方压强越小。</w:t>
      </w:r>
      <w:r>
        <w:rPr>
          <w:rFonts w:ascii="宋体" w:cs="宋体"/>
          <w:kern w:val="0"/>
          <w:szCs w:val="21"/>
        </w:rPr>
        <w:br/>
        <w:t>本题考查了流体压强与流速的关系，属于基础题。</w:t>
      </w:r>
    </w:p>
    <w:p w14:paraId="16A26858"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12.</w:t>
      </w:r>
      <w:r>
        <w:rPr>
          <w:rFonts w:ascii="宋体" w:cs="宋体"/>
          <w:color w:val="3333FF"/>
          <w:kern w:val="0"/>
          <w:szCs w:val="21"/>
        </w:rPr>
        <w:t>【答案】</w:t>
      </w:r>
      <m:oMath>
        <m:r>
          <w:rPr>
            <w:rFonts w:hAnsi="Cambria Math"/>
          </w:rPr>
          <m:t>4.5</m:t>
        </m:r>
      </m:oMath>
      <w:r>
        <w:rPr>
          <w:rFonts w:ascii="Times New Roman" w:eastAsia="Times New Roman" w:hAnsi="Times New Roman" w:cs="Times New Roman"/>
          <w:kern w:val="0"/>
          <w:szCs w:val="21"/>
        </w:rPr>
        <w:t>  40</w:t>
      </w:r>
      <w:r>
        <w:rPr>
          <w:rFonts w:ascii="Times New Roman" w:eastAsia="Times New Roman" w:hAnsi="Times New Roman" w:cs="Times New Roman"/>
          <w:kern w:val="0"/>
          <w:sz w:val="24"/>
          <w:szCs w:val="24"/>
        </w:rPr>
        <w:t> </w:t>
      </w:r>
    </w:p>
    <w:p w14:paraId="6F89B3C2"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由图甲可知：闭合开关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时，灯泡与滑动变阻器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两端的电压，电流表测量电路中的电流；</w:t>
      </w:r>
      <w:r>
        <w:rPr>
          <w:rFonts w:ascii="宋体" w:cs="宋体"/>
          <w:kern w:val="0"/>
          <w:szCs w:val="21"/>
        </w:rPr>
        <w:br/>
      </w:r>
      <w:r>
        <w:rPr>
          <w:rFonts w:ascii="宋体" w:cs="宋体"/>
          <w:kern w:val="0"/>
          <w:szCs w:val="21"/>
        </w:rPr>
        <w:t>由于电压表量程为</w:t>
      </w:r>
      <m:oMath>
        <m:r>
          <w:rPr>
            <w:rFonts w:hAnsi="Cambria Math"/>
          </w:rPr>
          <m:t>0∼3V</m:t>
        </m:r>
      </m:oMath>
      <w:r>
        <w:rPr>
          <w:rFonts w:ascii="宋体" w:cs="宋体"/>
          <w:kern w:val="0"/>
          <w:szCs w:val="21"/>
        </w:rPr>
        <w:t>，所以，在电路安全的情况下，变阻器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允许接入电路的最大阻值时电压表的示数最大为</w:t>
      </w:r>
      <w:r>
        <w:rPr>
          <w:rFonts w:ascii="Times New Roman" w:eastAsia="Times New Roman" w:hAnsi="Times New Roman" w:cs="Times New Roman"/>
          <w:kern w:val="0"/>
          <w:szCs w:val="21"/>
        </w:rPr>
        <w:t>3</w:t>
      </w:r>
      <w:r>
        <w:rPr>
          <w:rFonts w:ascii="Times New Roman" w:eastAsia="Times New Roman" w:hAnsi="Times New Roman" w:cs="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则根据串联电路的电流处处相等的特点可知通过灯泡的电流为：</w:t>
      </w:r>
      <m:oMath>
        <m:sSub>
          <m:sSubPr>
            <m:ctrlPr>
              <w:rPr>
                <w:rFonts w:hAnsi="Cambria Math"/>
              </w:rPr>
            </m:ctrlPr>
          </m:sSubPr>
          <m:e>
            <m:r>
              <w:rPr>
                <w:rFonts w:hAnsi="Cambria Math"/>
              </w:rPr>
              <m:t>I</m:t>
            </m:r>
          </m:e>
          <m:sub>
            <m:r>
              <w:rPr>
                <w:rFonts w:hAnsi="Cambria Math"/>
              </w:rPr>
              <m:t>L</m:t>
            </m:r>
          </m:sub>
        </m:sSub>
        <m:r>
          <w:rPr>
            <w:rFonts w:hAnsi="Cambria Math"/>
          </w:rPr>
          <m:t>=</m:t>
        </m:r>
        <m:sSub>
          <m:sSubPr>
            <m:ctrlPr>
              <w:rPr>
                <w:rFonts w:hAnsi="Cambria Math"/>
              </w:rPr>
            </m:ctrlPr>
          </m:sSubPr>
          <m:e>
            <m:r>
              <w:rPr>
                <w:rFonts w:hAnsi="Cambria Math"/>
              </w:rPr>
              <m:t>I</m:t>
            </m:r>
          </m:e>
          <m:sub>
            <m:r>
              <w:rPr>
                <w:rFonts w:hAnsi="Cambria Math"/>
              </w:rPr>
              <m:t>2</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2</m:t>
                </m:r>
                <m:r>
                  <w:rPr>
                    <w:rFonts w:hAnsi="Cambria Math"/>
                    <w:sz w:val="24"/>
                    <w:szCs w:val="24"/>
                  </w:rPr>
                  <m:t>大</m:t>
                </m:r>
              </m:sub>
            </m:sSub>
          </m:num>
          <m:den>
            <m:sSub>
              <m:sSubPr>
                <m:ctrlPr>
                  <w:rPr>
                    <w:rFonts w:hAnsi="Cambria Math"/>
                  </w:rPr>
                </m:ctrlPr>
              </m:sSubPr>
              <m:e>
                <m:r>
                  <w:rPr>
                    <w:rFonts w:hAnsi="Cambria Math"/>
                    <w:sz w:val="24"/>
                    <w:szCs w:val="24"/>
                  </w:rPr>
                  <m:t>R</m:t>
                </m:r>
              </m:e>
              <m:sub>
                <m:r>
                  <w:rPr>
                    <w:rFonts w:hAnsi="Cambria Math"/>
                    <w:sz w:val="24"/>
                    <w:szCs w:val="24"/>
                  </w:rPr>
                  <m:t>2</m:t>
                </m:r>
              </m:sub>
            </m:sSub>
          </m:den>
        </m:f>
        <m:r>
          <w:rPr>
            <w:rFonts w:hAnsi="Cambria Math"/>
          </w:rPr>
          <m:t>=</m:t>
        </m:r>
        <m:f>
          <m:fPr>
            <m:ctrlPr>
              <w:rPr>
                <w:rFonts w:hAnsi="Cambria Math"/>
              </w:rPr>
            </m:ctrlPr>
          </m:fPr>
          <m:num>
            <m:r>
              <w:rPr>
                <w:rFonts w:hAnsi="Cambria Math"/>
                <w:sz w:val="24"/>
                <w:szCs w:val="24"/>
              </w:rPr>
              <m:t>3V</m:t>
            </m:r>
          </m:num>
          <m:den>
            <m:r>
              <w:rPr>
                <w:rFonts w:hAnsi="Cambria Math"/>
                <w:sz w:val="24"/>
                <w:szCs w:val="24"/>
              </w:rPr>
              <m:t>15Ω</m:t>
            </m:r>
          </m:den>
        </m:f>
        <m:r>
          <w:rPr>
            <w:rFonts w:hAnsi="Cambria Math"/>
          </w:rPr>
          <m:t>=0.2A</m:t>
        </m:r>
      </m:oMath>
      <w:r>
        <w:rPr>
          <w:rFonts w:ascii="宋体" w:cs="宋体"/>
          <w:kern w:val="0"/>
          <w:szCs w:val="21"/>
        </w:rPr>
        <w:t>，</w:t>
      </w:r>
      <w:r>
        <w:rPr>
          <w:rFonts w:ascii="宋体" w:cs="宋体"/>
          <w:kern w:val="0"/>
          <w:szCs w:val="21"/>
        </w:rPr>
        <w:br/>
      </w:r>
      <w:r>
        <w:rPr>
          <w:rFonts w:ascii="宋体" w:cs="宋体"/>
          <w:kern w:val="0"/>
          <w:szCs w:val="21"/>
        </w:rPr>
        <w:t>由图乙可知此时灯泡两端的电压为：</w:t>
      </w:r>
      <m:oMath>
        <m:sSub>
          <m:sSubPr>
            <m:ctrlPr>
              <w:rPr>
                <w:rFonts w:hAnsi="Cambria Math"/>
              </w:rPr>
            </m:ctrlPr>
          </m:sSubPr>
          <m:e>
            <m:r>
              <w:rPr>
                <w:rFonts w:hAnsi="Cambria Math"/>
              </w:rPr>
              <m:t>U</m:t>
            </m:r>
          </m:e>
          <m:sub>
            <m:r>
              <w:rPr>
                <w:rFonts w:hAnsi="Cambria Math"/>
              </w:rPr>
              <m:t>L</m:t>
            </m:r>
          </m:sub>
        </m:sSub>
        <m:r>
          <w:rPr>
            <w:rFonts w:hAnsi="Cambria Math"/>
          </w:rPr>
          <m:t>=1.5V</m:t>
        </m:r>
      </m:oMath>
      <w:r>
        <w:rPr>
          <w:rFonts w:ascii="宋体" w:cs="宋体"/>
          <w:kern w:val="0"/>
          <w:szCs w:val="21"/>
        </w:rPr>
        <w:t>，</w:t>
      </w:r>
      <w:r>
        <w:rPr>
          <w:rFonts w:ascii="宋体" w:cs="宋体"/>
          <w:kern w:val="0"/>
          <w:szCs w:val="21"/>
        </w:rPr>
        <w:br/>
      </w:r>
      <w:r>
        <w:rPr>
          <w:rFonts w:ascii="宋体" w:cs="宋体"/>
          <w:kern w:val="0"/>
          <w:szCs w:val="21"/>
        </w:rPr>
        <w:t>根据串联电路电压的规律可知，电源电压：</w:t>
      </w:r>
      <m:oMath>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m:t>
        </m:r>
        <m:sSub>
          <m:sSubPr>
            <m:ctrlPr>
              <w:rPr>
                <w:rFonts w:hAnsi="Cambria Math"/>
              </w:rPr>
            </m:ctrlPr>
          </m:sSubPr>
          <m:e>
            <m:r>
              <w:rPr>
                <w:rFonts w:hAnsi="Cambria Math"/>
              </w:rPr>
              <m:t>U</m:t>
            </m:r>
          </m:e>
          <m:sub>
            <m:r>
              <w:rPr>
                <w:rFonts w:hAnsi="Cambria Math"/>
              </w:rPr>
              <m:t>2</m:t>
            </m:r>
          </m:sub>
        </m:sSub>
        <m:r>
          <w:rPr>
            <w:rFonts w:hAnsi="Cambria Math"/>
          </w:rPr>
          <m:t>=1.5V+3V=4.5V</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串联，电流表接“</w:t>
      </w:r>
      <m:oMath>
        <m:r>
          <w:rPr>
            <w:rFonts w:hAnsi="Cambria Math"/>
          </w:rPr>
          <m:t>0∼0.6A</m:t>
        </m:r>
      </m:oMath>
      <w:r>
        <w:rPr>
          <w:rFonts w:ascii="宋体" w:cs="宋体"/>
          <w:kern w:val="0"/>
          <w:szCs w:val="21"/>
        </w:rPr>
        <w:t>”量程，根据串联电路电流特点结合滑动变阻器的规格可知通过电路的最大电流为</w:t>
      </w:r>
      <m:oMath>
        <m:r>
          <w:rPr>
            <w:rFonts w:hAnsi="Cambria Math"/>
          </w:rPr>
          <m:t>0.6A</m:t>
        </m:r>
      </m:oMath>
      <w:r>
        <w:rPr>
          <w:rFonts w:ascii="宋体" w:cs="宋体"/>
          <w:kern w:val="0"/>
          <w:szCs w:val="21"/>
        </w:rPr>
        <w:t>，或最大电流为</w:t>
      </w:r>
      <m:oMath>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&lt;0.6A</m:t>
        </m:r>
      </m:oMath>
      <w:r>
        <w:rPr>
          <w:rFonts w:ascii="宋体" w:cs="宋体"/>
          <w:kern w:val="0"/>
          <w:szCs w:val="21"/>
        </w:rPr>
        <w:t>，</w:t>
      </w:r>
      <w:r>
        <w:rPr>
          <w:rFonts w:ascii="宋体" w:cs="宋体"/>
          <w:kern w:val="0"/>
          <w:szCs w:val="21"/>
        </w:rPr>
        <w:br/>
      </w:r>
      <w:r>
        <w:rPr>
          <w:rFonts w:ascii="宋体" w:cs="宋体"/>
          <w:kern w:val="0"/>
          <w:szCs w:val="21"/>
        </w:rPr>
        <w:t>根据串联电路电阻规律结合欧姆定律可知滑动变阻器接入电路最大电阻时，通过电路的电流最小，通过电路的最小电流为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w:t>
      </w:r>
      <w:r>
        <w:rPr>
          <w:rFonts w:ascii="宋体" w:cs="宋体"/>
          <w:kern w:val="0"/>
          <w:szCs w:val="21"/>
        </w:rPr>
        <w:br/>
      </w:r>
      <w:r>
        <w:rPr>
          <w:rFonts w:ascii="宋体" w:cs="宋体"/>
          <w:kern w:val="0"/>
          <w:szCs w:val="21"/>
        </w:rPr>
        <w:t>在移动滑动变阻器滑片的过程中，电路中的最大电流恰好是最小电流的</w:t>
      </w:r>
      <m:oMath>
        <m:r>
          <w:rPr>
            <w:rFonts w:hAnsi="Cambria Math"/>
          </w:rPr>
          <m:t>1.5</m:t>
        </m:r>
      </m:oMath>
      <w:r>
        <w:rPr>
          <w:rFonts w:ascii="宋体" w:cs="宋体"/>
          <w:kern w:val="0"/>
          <w:szCs w:val="21"/>
        </w:rPr>
        <w:t>倍，分以下几种情况讨论：</w:t>
      </w:r>
      <w:r>
        <w:rPr>
          <w:rFonts w:ascii="宋体" w:cs="宋体"/>
          <w:kern w:val="0"/>
          <w:szCs w:val="21"/>
        </w:rPr>
        <w:br/>
      </w:r>
      <w:r>
        <w:rPr>
          <w:rFonts w:ascii="宋体" w:cs="宋体"/>
          <w:kern w:val="0"/>
          <w:szCs w:val="21"/>
        </w:rPr>
        <w:t>①最大电流</w:t>
      </w:r>
      <m:oMath>
        <m:r>
          <w:rPr>
            <w:rFonts w:hAnsi="Cambria Math"/>
          </w:rPr>
          <m:t>0.6A</m:t>
        </m:r>
      </m:oMath>
      <w:r>
        <w:rPr>
          <w:rFonts w:ascii="宋体" w:cs="宋体"/>
          <w:kern w:val="0"/>
          <w:szCs w:val="21"/>
        </w:rPr>
        <w:t>，最小电流为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，则</w:t>
      </w:r>
      <m:oMath>
        <m:r>
          <w:rPr>
            <w:rFonts w:hAnsi="Cambria Math"/>
          </w:rPr>
          <m:t>1.5×</m:t>
        </m:r>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=0.6A</m:t>
        </m:r>
      </m:oMath>
      <w:r>
        <w:rPr>
          <w:rFonts w:ascii="宋体" w:cs="宋体"/>
          <w:kern w:val="0"/>
          <w:szCs w:val="21"/>
        </w:rPr>
        <w:t>，解得：</w:t>
      </w:r>
      <m:oMath>
        <m:sSub>
          <m:sSubPr>
            <m:ctrlPr>
              <w:rPr>
                <w:rFonts w:hAnsi="Cambria Math"/>
              </w:rPr>
            </m:ctrlPr>
          </m:sSubPr>
          <m:e>
            <m:r>
              <w:rPr>
                <w:rFonts w:hAnsi="Cambria Math"/>
              </w:rPr>
              <m:t>R</m:t>
            </m:r>
          </m:e>
          <m:sub>
            <m:r>
              <w:rPr>
                <w:rFonts w:hAnsi="Cambria Math"/>
              </w:rPr>
              <m:t>1</m:t>
            </m:r>
          </m:sub>
        </m:sSub>
        <m:r>
          <w:rPr>
            <w:rFonts w:hAnsi="Cambria Math"/>
          </w:rPr>
          <m:t>=-8.75Ω(</m:t>
        </m:r>
      </m:oMath>
      <w:r>
        <w:rPr>
          <w:rFonts w:ascii="宋体" w:cs="宋体"/>
          <w:kern w:val="0"/>
          <w:szCs w:val="21"/>
        </w:rPr>
        <w:t>舍去</w:t>
      </w:r>
      <m:oMath>
        <m:r>
          <w:rPr>
            <w:rFonts w:hAnsi="Cambria Math"/>
          </w:rPr>
          <m:t>)</m:t>
        </m:r>
      </m:oMath>
      <w:r>
        <w:rPr>
          <w:rFonts w:ascii="宋体" w:cs="宋体"/>
          <w:kern w:val="0"/>
          <w:szCs w:val="21"/>
        </w:rPr>
        <w:t>；</w:t>
      </w:r>
      <w:r>
        <w:rPr>
          <w:rFonts w:ascii="宋体" w:cs="宋体"/>
          <w:kern w:val="0"/>
          <w:szCs w:val="21"/>
        </w:rPr>
        <w:br/>
      </w:r>
      <w:r>
        <w:rPr>
          <w:rFonts w:ascii="宋体" w:cs="宋体"/>
          <w:kern w:val="0"/>
          <w:szCs w:val="21"/>
        </w:rPr>
        <w:t>②最大电流为</w:t>
      </w:r>
      <m:oMath>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，则</w:t>
      </w:r>
      <m:oMath>
        <m:r>
          <w:rPr>
            <w:rFonts w:hAnsi="Cambria Math"/>
          </w:rPr>
          <m:t>1.5×</m:t>
        </m:r>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m:t>
        </m:r>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，解得：</w:t>
      </w:r>
      <m:oMath>
        <m:sSub>
          <m:sSubPr>
            <m:ctrlPr>
              <w:rPr>
                <w:rFonts w:hAnsi="Cambria Math"/>
              </w:rPr>
            </m:ctrlPr>
          </m:sSubPr>
          <m:e>
            <m:r>
              <w:rPr>
                <w:rFonts w:hAnsi="Cambria Math"/>
              </w:rPr>
              <m:t>R</m:t>
            </m:r>
          </m:e>
          <m:sub>
            <m:r>
              <w:rPr>
                <w:rFonts w:hAnsi="Cambria Math"/>
              </w:rPr>
              <m:t>1</m:t>
            </m:r>
          </m:sub>
        </m:sSub>
        <m:r>
          <w:rPr>
            <w:rFonts w:hAnsi="Cambria Math"/>
          </w:rPr>
          <m:t>=40Ω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hAnsi="Cambria Math"/>
          </w:rPr>
          <m:t>4.5</m:t>
        </m:r>
      </m:oMath>
      <w:r>
        <w:rPr>
          <w:rFonts w:ascii="宋体" w:cs="宋体"/>
          <w:kern w:val="0"/>
          <w:szCs w:val="21"/>
        </w:rPr>
        <w:t>；</w:t>
      </w:r>
      <w:r>
        <w:rPr>
          <w:rFonts w:ascii="Times New Roman" w:eastAsia="Times New Roman" w:hAnsi="Times New Roman" w:cs="Times New Roman"/>
          <w:kern w:val="0"/>
          <w:szCs w:val="21"/>
        </w:rPr>
        <w:t>40</w:t>
      </w:r>
      <w:r>
        <w:rPr>
          <w:rFonts w:ascii="宋体" w:cs="宋体"/>
          <w:kern w:val="0"/>
          <w:szCs w:val="21"/>
        </w:rPr>
        <w:t>。</w:t>
      </w:r>
      <w:r>
        <w:rPr>
          <w:rFonts w:ascii="宋体" w:cs="宋体"/>
          <w:kern w:val="0"/>
          <w:szCs w:val="21"/>
        </w:rPr>
        <w:br/>
      </w:r>
      <m:oMath>
        <m:r>
          <w:rPr>
            <w:rFonts w:hAnsi="Cambria Math"/>
          </w:rPr>
          <m:t>(1)</m:t>
        </m:r>
      </m:oMath>
      <w:r>
        <w:rPr>
          <w:rFonts w:ascii="宋体" w:cs="宋体"/>
          <w:kern w:val="0"/>
          <w:szCs w:val="21"/>
        </w:rPr>
        <w:t>由图甲可知：闭合开关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1</w:t>
      </w:r>
      <w:r>
        <w:rPr>
          <w:rFonts w:ascii="宋体" w:cs="宋体"/>
          <w:kern w:val="0"/>
          <w:szCs w:val="21"/>
        </w:rPr>
        <w:t>时，灯泡与滑动变阻器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串联，电压表测量</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两端的电压，电流表测量电路中的电流，</w:t>
      </w:r>
      <w:r>
        <w:rPr>
          <w:rFonts w:ascii="宋体" w:cs="宋体"/>
          <w:kern w:val="0"/>
          <w:szCs w:val="21"/>
        </w:rPr>
        <w:br/>
      </w:r>
      <w:r>
        <w:rPr>
          <w:rFonts w:ascii="宋体" w:cs="宋体"/>
          <w:kern w:val="0"/>
          <w:szCs w:val="21"/>
        </w:rPr>
        <w:t>在电路安全的情况下，变阻器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允许接入电路的最大阻值时电压表的示数为最大，根据电压表的量程可知此时</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两端的电压，根据欧姆定律求出电路中电流，根据串联电路的电流特点可知通过灯泡的电流，由图乙读出灯泡两端的电压，然后根据串联电路的电压特点求出电源电压；</w:t>
      </w:r>
      <w:r>
        <w:rPr>
          <w:rFonts w:ascii="宋体" w:cs="宋体"/>
          <w:kern w:val="0"/>
          <w:szCs w:val="21"/>
        </w:rPr>
        <w:br/>
      </w:r>
      <m:oMath>
        <m:r>
          <w:rPr>
            <w:rFonts w:hAnsi="Cambria Math"/>
          </w:rPr>
          <m:t>(2)</m:t>
        </m:r>
      </m:oMath>
      <w:r>
        <w:rPr>
          <w:rFonts w:ascii="宋体" w:cs="宋体"/>
          <w:kern w:val="0"/>
          <w:szCs w:val="21"/>
        </w:rPr>
        <w:t>若闭合开关</w:t>
      </w:r>
      <w:r>
        <w:rPr>
          <w:rFonts w:ascii="Times New Roman" w:eastAsia="Times New Roman" w:hAnsi="Times New Roman" w:cs="Times New Roman"/>
          <w:i/>
          <w:iCs/>
          <w:kern w:val="0"/>
          <w:szCs w:val="21"/>
        </w:rPr>
        <w:t>S</w:t>
      </w:r>
      <w:r>
        <w:rPr>
          <w:rFonts w:ascii="宋体" w:cs="宋体"/>
          <w:kern w:val="0"/>
          <w:szCs w:val="21"/>
        </w:rPr>
        <w:t>、</w:t>
      </w:r>
      <m:oMath>
        <m:sSub>
          <m:sSubPr>
            <m:ctrlPr>
              <w:rPr>
                <w:rFonts w:hAnsi="Cambria Math"/>
              </w:rPr>
            </m:ctrlPr>
          </m:sSubPr>
          <m:e>
            <m:r>
              <w:rPr>
                <w:rFonts w:hAnsi="Cambria Math"/>
              </w:rPr>
              <m:t>S</m:t>
            </m:r>
          </m:e>
          <m:sub>
            <m:r>
              <w:rPr>
                <w:rFonts w:hAnsi="Cambria Math"/>
              </w:rPr>
              <m:t>1</m:t>
            </m:r>
          </m:sub>
        </m:sSub>
      </m:oMath>
      <w:r>
        <w:rPr>
          <w:rFonts w:ascii="宋体" w:cs="宋体"/>
          <w:kern w:val="0"/>
          <w:szCs w:val="21"/>
        </w:rPr>
        <w:t>接</w:t>
      </w:r>
      <w:r>
        <w:rPr>
          <w:rFonts w:ascii="Times New Roman" w:eastAsia="Times New Roman" w:hAnsi="Times New Roman" w:cs="Times New Roman"/>
          <w:kern w:val="0"/>
          <w:szCs w:val="21"/>
        </w:rPr>
        <w:t>2</w:t>
      </w:r>
      <w:r>
        <w:rPr>
          <w:rFonts w:ascii="宋体" w:cs="宋体"/>
          <w:kern w:val="0"/>
          <w:szCs w:val="21"/>
        </w:rPr>
        <w:t>，</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与滑动变阻器</w:t>
      </w:r>
      <m:oMath>
        <m:sSub>
          <m:sSubPr>
            <m:ctrlPr>
              <w:rPr>
                <w:rFonts w:hAnsi="Cambria Math"/>
              </w:rPr>
            </m:ctrlPr>
          </m:sSubPr>
          <m:e>
            <m:r>
              <w:rPr>
                <w:rFonts w:hAnsi="Cambria Math"/>
              </w:rPr>
              <m:t>R</m:t>
            </m:r>
          </m:e>
          <m:sub>
            <m:r>
              <w:rPr>
                <w:rFonts w:hAnsi="Cambria Math"/>
              </w:rPr>
              <m:t>2</m:t>
            </m:r>
          </m:sub>
        </m:sSub>
      </m:oMath>
      <w:r>
        <w:rPr>
          <w:rFonts w:ascii="宋体" w:cs="宋体"/>
          <w:kern w:val="0"/>
          <w:szCs w:val="21"/>
        </w:rPr>
        <w:t>串联，电流表接“</w:t>
      </w:r>
      <m:oMath>
        <m:r>
          <w:rPr>
            <w:rFonts w:hAnsi="Cambria Math"/>
          </w:rPr>
          <m:t>0∼0.6A</m:t>
        </m:r>
      </m:oMath>
      <w:r>
        <w:rPr>
          <w:rFonts w:ascii="宋体" w:cs="宋体"/>
          <w:kern w:val="0"/>
          <w:szCs w:val="21"/>
        </w:rPr>
        <w:t>”量程，根据串联电路电流特点结合滑动变阻器的规格可知通过电路的最大电流为</w:t>
      </w:r>
      <m:oMath>
        <m:r>
          <w:rPr>
            <w:rFonts w:hAnsi="Cambria Math"/>
          </w:rPr>
          <m:t>0.6A</m:t>
        </m:r>
      </m:oMath>
      <w:r>
        <w:rPr>
          <w:rFonts w:ascii="宋体" w:cs="宋体"/>
          <w:kern w:val="0"/>
          <w:szCs w:val="21"/>
        </w:rPr>
        <w:t>，或最大电流为</w:t>
      </w:r>
      <m:oMath>
        <m:f>
          <m:fPr>
            <m:ctrlPr>
              <w:rPr>
                <w:rFonts w:hAnsi="Cambria Math"/>
              </w:rPr>
            </m:ctrlPr>
          </m:fPr>
          <m:num>
            <m:r>
              <w:rPr>
                <w:rFonts w:hAnsi="Cambria Math"/>
                <w:sz w:val="24"/>
                <w:szCs w:val="24"/>
              </w:rPr>
              <m:t>4.5V</m:t>
            </m:r>
          </m:num>
          <m:den>
            <m:sSub>
              <m:sSubPr>
                <m:ctrlPr>
                  <w:rPr>
                    <w:rFonts w:hAnsi="Cambria Math"/>
                  </w:rPr>
                </m:ctrlPr>
              </m:sSubPr>
              <m:e>
                <m:r>
                  <w:rPr>
                    <w:rFonts w:hAnsi="Cambria Math"/>
                    <w:sz w:val="24"/>
                    <w:szCs w:val="24"/>
                  </w:rPr>
                  <m:t>R</m:t>
                </m:r>
              </m:e>
              <m:sub>
                <m:r>
                  <w:rPr>
                    <w:rFonts w:hAnsi="Cambria Math"/>
                    <w:sz w:val="24"/>
                    <w:szCs w:val="24"/>
                  </w:rPr>
                  <m:t>1</m:t>
                </m:r>
              </m:sub>
            </m:sSub>
          </m:den>
        </m:f>
        <m:r>
          <w:rPr>
            <w:rFonts w:hAnsi="Cambria Math"/>
          </w:rPr>
          <m:t>&lt;0.6A</m:t>
        </m:r>
      </m:oMath>
      <w:r>
        <w:rPr>
          <w:rFonts w:ascii="宋体" w:cs="宋体"/>
          <w:kern w:val="0"/>
          <w:szCs w:val="21"/>
        </w:rPr>
        <w:t>，</w:t>
      </w:r>
      <w:r>
        <w:rPr>
          <w:rFonts w:ascii="宋体" w:cs="宋体"/>
          <w:kern w:val="0"/>
          <w:szCs w:val="21"/>
        </w:rPr>
        <w:br/>
      </w:r>
      <w:r>
        <w:rPr>
          <w:rFonts w:ascii="宋体" w:cs="宋体"/>
          <w:kern w:val="0"/>
          <w:szCs w:val="21"/>
        </w:rPr>
        <w:t>根据串联电路电阻规律结合欧姆定律可知滑动变阻器接入电路最大电阻时，通过电路的电流最小，通过电路的最小电流为</w:t>
      </w:r>
      <m:oMath>
        <m:f>
          <m:fPr>
            <m:ctrlPr>
              <w:rPr>
                <w:rFonts w:hAnsi="Cambria Math"/>
              </w:rPr>
            </m:ctrlPr>
          </m:fPr>
          <m:num>
            <m:r>
              <w:rPr>
                <w:rFonts w:hAnsi="Cambria Math"/>
                <w:sz w:val="24"/>
                <w:szCs w:val="24"/>
              </w:rPr>
              <m:t>4.5V</m:t>
            </m:r>
          </m:num>
          <m:den>
            <m:r>
              <w:rPr>
                <w:rFonts w:hAnsi="Cambria Math"/>
                <w:sz w:val="24"/>
                <w:szCs w:val="24"/>
              </w:rPr>
              <m:t>20Ω+</m:t>
            </m:r>
            <m:sSub>
              <m:sSubPr>
                <m:ctrlPr>
                  <w:rPr>
                    <w:rFonts w:hAnsi="Cambria Math"/>
                  </w:rPr>
                </m:ctrlPr>
              </m:sSubPr>
              <m:e>
                <m:r>
                  <w:rPr>
                    <w:rFonts w:hAnsi="Cambria Math"/>
                    <w:sz w:val="24"/>
                    <w:szCs w:val="24"/>
                  </w:rPr>
                  <m:t>R</m:t>
                </m:r>
              </m:e>
              <m:sub>
                <m:r>
                  <w:rPr>
                    <w:rFonts w:hAnsi="Cambria Math"/>
                    <w:sz w:val="24"/>
                    <w:szCs w:val="24"/>
                  </w:rPr>
                  <m:t>1</m:t>
                </m:r>
              </m:sub>
            </m:sSub>
          </m:den>
        </m:f>
      </m:oMath>
      <w:r>
        <w:rPr>
          <w:rFonts w:ascii="宋体" w:cs="宋体"/>
          <w:kern w:val="0"/>
          <w:szCs w:val="21"/>
        </w:rPr>
        <w:t>，分情况讨论最大电流和最小电流的关系可确定定值电阻</w:t>
      </w:r>
      <m:oMath>
        <m:sSub>
          <m:sSubPr>
            <m:ctrlPr>
              <w:rPr>
                <w:rFonts w:hAnsi="Cambria Math"/>
              </w:rPr>
            </m:ctrlPr>
          </m:sSubPr>
          <m:e>
            <m:r>
              <w:rPr>
                <w:rFonts w:hAnsi="Cambria Math"/>
              </w:rPr>
              <m:t>R</m:t>
            </m:r>
          </m:e>
          <m:sub>
            <m:r>
              <w:rPr>
                <w:rFonts w:hAnsi="Cambria Math"/>
              </w:rPr>
              <m:t>1</m:t>
            </m:r>
          </m:sub>
        </m:sSub>
      </m:oMath>
      <w:r>
        <w:rPr>
          <w:rFonts w:ascii="宋体" w:cs="宋体"/>
          <w:kern w:val="0"/>
          <w:szCs w:val="21"/>
        </w:rPr>
        <w:t>的阻值。</w:t>
      </w:r>
      <w:r>
        <w:rPr>
          <w:rFonts w:ascii="宋体" w:cs="宋体"/>
          <w:kern w:val="0"/>
          <w:szCs w:val="21"/>
        </w:rPr>
        <w:br/>
      </w:r>
      <w:r>
        <w:rPr>
          <w:rFonts w:ascii="宋体" w:cs="宋体"/>
          <w:kern w:val="0"/>
          <w:szCs w:val="21"/>
        </w:rPr>
        <w:lastRenderedPageBreak/>
        <w:t>本题考查了串联电路的特点、欧姆定律的灵活运用，解题的关键是根据串联电路特点从图像中获取有用的信息。</w:t>
      </w:r>
    </w:p>
    <w:p w14:paraId="10C217BC" w14:textId="77777777" w:rsidR="00E46D40"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13.</w:t>
      </w:r>
      <w:r>
        <w:rPr>
          <w:rFonts w:ascii="宋体" w:cs="宋体"/>
          <w:color w:val="3333FF"/>
          <w:kern w:val="0"/>
          <w:szCs w:val="21"/>
        </w:rPr>
        <w:t>【答案】</w:t>
      </w:r>
      <w:r>
        <w:rPr>
          <w:rFonts w:ascii="宋体" w:cs="宋体"/>
          <w:kern w:val="0"/>
          <w:szCs w:val="21"/>
        </w:rPr>
        <w:t>解：当滑动变阻器的滑片</w:t>
      </w:r>
      <w:r>
        <w:rPr>
          <w:rFonts w:ascii="Times New Roman" w:eastAsia="Times New Roman" w:hAnsi="Times New Roman" w:cs="Times New Roman"/>
          <w:i/>
          <w:iCs/>
          <w:kern w:val="0"/>
          <w:szCs w:val="21"/>
        </w:rPr>
        <w:t>P</w:t>
      </w:r>
      <w:r>
        <w:rPr>
          <w:rFonts w:ascii="宋体" w:cs="宋体"/>
          <w:kern w:val="0"/>
          <w:szCs w:val="21"/>
        </w:rPr>
        <w:t>向右移动时，电流表的示数变小，小灯亮度不变，即电流表与灯互不影响，即将变阻器与电流表</w:t>
      </w:r>
      <m:oMath>
        <m:r>
          <w:rPr>
            <w:rFonts w:hAnsi="Cambria Math"/>
          </w:rPr>
          <m:t>(</m:t>
        </m:r>
      </m:oMath>
      <w:r>
        <w:rPr>
          <w:rFonts w:ascii="宋体" w:cs="宋体"/>
          <w:kern w:val="0"/>
          <w:szCs w:val="21"/>
        </w:rPr>
        <w:t>选用大量程</w:t>
      </w:r>
      <m:oMath>
        <m:r>
          <w:rPr>
            <w:rFonts w:hAnsi="Cambria Math"/>
          </w:rPr>
          <m:t>)</m:t>
        </m:r>
      </m:oMath>
      <w:r>
        <w:rPr>
          <w:rFonts w:ascii="宋体" w:cs="宋体"/>
          <w:kern w:val="0"/>
          <w:szCs w:val="21"/>
        </w:rPr>
        <w:t>串联后再与灯并联；因滑片</w:t>
      </w:r>
      <w:r>
        <w:rPr>
          <w:rFonts w:ascii="Times New Roman" w:eastAsia="Times New Roman" w:hAnsi="Times New Roman" w:cs="Times New Roman"/>
          <w:i/>
          <w:iCs/>
          <w:kern w:val="0"/>
          <w:szCs w:val="21"/>
        </w:rPr>
        <w:t>P</w:t>
      </w:r>
      <w:r>
        <w:rPr>
          <w:rFonts w:ascii="宋体" w:cs="宋体"/>
          <w:kern w:val="0"/>
          <w:szCs w:val="21"/>
        </w:rPr>
        <w:t>向右移动时，电流表的示数变小，故变阻器连入电路的电阻变大，故变阻器左接线柱连入电路中，如下图所示：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A6B2087" wp14:editId="7ACBD5EC">
            <wp:extent cx="1962150" cy="13906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962150" cy="1390650"/>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01153D53"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根据滑动变阻器的滑片</w:t>
      </w:r>
      <w:r>
        <w:rPr>
          <w:rFonts w:ascii="Times New Roman" w:eastAsia="Times New Roman" w:hAnsi="Times New Roman" w:cs="Times New Roman"/>
          <w:i/>
          <w:iCs/>
          <w:kern w:val="0"/>
          <w:szCs w:val="21"/>
        </w:rPr>
        <w:t>P</w:t>
      </w:r>
      <w:r>
        <w:rPr>
          <w:rFonts w:ascii="宋体" w:cs="宋体"/>
          <w:kern w:val="0"/>
          <w:szCs w:val="21"/>
        </w:rPr>
        <w:t>向右移动时，电流表的示数变小，小灯亮度不变，确定变阻器与电流表</w:t>
      </w:r>
      <m:oMath>
        <m:r>
          <w:rPr>
            <w:rFonts w:hAnsi="Cambria Math"/>
          </w:rPr>
          <m:t>(</m:t>
        </m:r>
      </m:oMath>
      <w:r>
        <w:rPr>
          <w:rFonts w:ascii="宋体" w:cs="宋体"/>
          <w:kern w:val="0"/>
          <w:szCs w:val="21"/>
        </w:rPr>
        <w:t>选用大量程</w:t>
      </w:r>
      <m:oMath>
        <m:r>
          <w:rPr>
            <w:rFonts w:hAnsi="Cambria Math"/>
          </w:rPr>
          <m:t>)</m:t>
        </m:r>
      </m:oMath>
      <w:r>
        <w:rPr>
          <w:rFonts w:ascii="宋体" w:cs="宋体"/>
          <w:kern w:val="0"/>
          <w:szCs w:val="21"/>
        </w:rPr>
        <w:t>串联后再与灯并联；根据滑片</w:t>
      </w:r>
      <w:r>
        <w:rPr>
          <w:rFonts w:ascii="Times New Roman" w:eastAsia="Times New Roman" w:hAnsi="Times New Roman" w:cs="Times New Roman"/>
          <w:i/>
          <w:iCs/>
          <w:kern w:val="0"/>
          <w:szCs w:val="21"/>
        </w:rPr>
        <w:t>P</w:t>
      </w:r>
      <w:r>
        <w:rPr>
          <w:rFonts w:ascii="宋体" w:cs="宋体"/>
          <w:kern w:val="0"/>
          <w:szCs w:val="21"/>
        </w:rPr>
        <w:t>向右移动时，电流表的示数变小确定变阻器的连接。</w:t>
      </w:r>
      <w:r>
        <w:rPr>
          <w:rFonts w:ascii="宋体" w:cs="宋体"/>
          <w:kern w:val="0"/>
          <w:szCs w:val="21"/>
        </w:rPr>
        <w:br/>
      </w:r>
      <w:r>
        <w:rPr>
          <w:rFonts w:ascii="宋体" w:cs="宋体"/>
          <w:kern w:val="0"/>
          <w:szCs w:val="21"/>
        </w:rPr>
        <w:t>本题考查根据要求连接实物图，关键是确定电路的连接方式及变阻器的连接。</w:t>
      </w:r>
    </w:p>
    <w:p w14:paraId="26DE4B35" w14:textId="77777777" w:rsidR="00E46D40"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14.</w:t>
      </w:r>
      <w:r>
        <w:rPr>
          <w:rFonts w:ascii="宋体" w:cs="宋体"/>
          <w:color w:val="3333FF"/>
          <w:kern w:val="0"/>
          <w:szCs w:val="21"/>
        </w:rPr>
        <w:t>【答案】</w:t>
      </w:r>
      <w:r>
        <w:rPr>
          <w:rFonts w:ascii="宋体" w:cs="宋体"/>
          <w:kern w:val="0"/>
          <w:szCs w:val="21"/>
        </w:rPr>
        <w:t>解：小球所受重力的作用点在小球的球心，方向竖直向下；压力的作用点在斜面上，方向垂直于斜面向下。分别过重力的作用点和压力的作用点沿重力和压力的方向各画一条有向线段，并标明力的符号。如下图所示：</w:t>
      </w:r>
      <w:r>
        <w:rPr>
          <w:rFonts w:ascii="宋体" w:cs="宋体"/>
          <w:kern w:val="0"/>
          <w:szCs w:val="21"/>
        </w:rPr>
        <w:br/>
      </w:r>
      <w:r>
        <w:rPr>
          <w:rFonts w:ascii="Times New Roman" w:eastAsia="Times New Roman" w:hAnsi="Times New Roman" w:cs="Times New Roman"/>
          <w:noProof/>
          <w:kern w:val="0"/>
          <w:sz w:val="24"/>
          <w:szCs w:val="24"/>
        </w:rPr>
        <w:drawing>
          <wp:inline distT="0" distB="0" distL="0" distR="0" wp14:anchorId="78DABABD" wp14:editId="7A3AD62C">
            <wp:extent cx="1009777" cy="1429004"/>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09777" cy="1429004"/>
                    </a:xfrm>
                    <a:prstGeom prst="rect">
                      <a:avLst/>
                    </a:prstGeom>
                    <a:noFill/>
                    <a:ln>
                      <a:noFill/>
                    </a:ln>
                  </pic:spPr>
                </pic:pic>
              </a:graphicData>
            </a:graphic>
          </wp:inline>
        </w:drawing>
      </w:r>
      <w:r>
        <w:rPr>
          <w:rFonts w:ascii="Times New Roman" w:eastAsia="Times New Roman" w:hAnsi="Times New Roman" w:cs="Times New Roman"/>
          <w:kern w:val="0"/>
          <w:sz w:val="24"/>
          <w:szCs w:val="24"/>
        </w:rPr>
        <w:t> </w:t>
      </w:r>
    </w:p>
    <w:p w14:paraId="38F7F09F" w14:textId="77777777" w:rsidR="00E46D4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先根据规则物体的重心在物体的几何中心，确定小球的重心；然后根据重力的方向竖直向下，过重心表示出重力的方向；</w:t>
      </w:r>
      <w:r>
        <w:rPr>
          <w:rFonts w:ascii="宋体" w:cs="宋体"/>
          <w:kern w:val="0"/>
          <w:szCs w:val="21"/>
        </w:rPr>
        <w:br/>
      </w:r>
      <m:oMath>
        <m:r>
          <w:rPr>
            <w:rFonts w:hAnsi="Cambria Math"/>
          </w:rPr>
          <m:t>(2)</m:t>
        </m:r>
      </m:oMath>
      <w:r>
        <w:rPr>
          <w:rFonts w:ascii="宋体" w:cs="宋体"/>
          <w:kern w:val="0"/>
          <w:szCs w:val="21"/>
        </w:rPr>
        <w:t>压力是接触面受到的力，因此压力的作用点是小球与斜面的接触点，根据压力的方向与接触面垂直的关系，过压力作用点表示出压力的方向即可。</w:t>
      </w:r>
      <w:r>
        <w:rPr>
          <w:rFonts w:ascii="宋体" w:cs="宋体"/>
          <w:kern w:val="0"/>
          <w:szCs w:val="21"/>
        </w:rPr>
        <w:br/>
      </w:r>
      <w:r>
        <w:rPr>
          <w:rFonts w:ascii="宋体" w:cs="宋体"/>
          <w:kern w:val="0"/>
          <w:szCs w:val="21"/>
        </w:rPr>
        <w:t>画力的示意图的一般步骤为：一画简图二定点，三画线，四画箭，五把力的符号标箭边。按照这个作图步骤，很容易能够画出指定力的示意图。</w:t>
      </w:r>
    </w:p>
    <w:p w14:paraId="1AD6C3DE" w14:textId="77777777" w:rsidR="00E46D40" w:rsidRDefault="00000000">
      <w:pPr>
        <w:spacing w:line="360" w:lineRule="auto"/>
        <w:textAlignment w:val="center"/>
        <w:rPr>
          <w:rFonts w:ascii="宋体" w:cs="宋体" w:hint="eastAsia"/>
          <w:kern w:val="0"/>
          <w:szCs w:val="21"/>
        </w:rPr>
      </w:pPr>
      <w:r>
        <w:rPr>
          <w:rFonts w:ascii="Times New Roman" w:eastAsia="Times New Roman" w:hAnsi="Times New Roman" w:cs="Times New Roman"/>
          <w:color w:val="3333FF"/>
          <w:kern w:val="0"/>
          <w:szCs w:val="21"/>
        </w:rPr>
        <w:t>15.</w:t>
      </w:r>
      <w:r>
        <w:rPr>
          <w:rFonts w:ascii="宋体" w:cs="宋体"/>
          <w:color w:val="3333FF"/>
          <w:kern w:val="0"/>
          <w:szCs w:val="21"/>
        </w:rPr>
        <w:t>【答案】</w:t>
      </w:r>
      <w:r>
        <w:rPr>
          <w:rFonts w:ascii="宋体" w:cs="宋体"/>
          <w:kern w:val="0"/>
          <w:szCs w:val="21"/>
        </w:rPr>
        <w:t>解：动能与物体质量和速度有关，换用一个质量更大的钢球</w:t>
      </w:r>
      <w:r>
        <w:rPr>
          <w:rFonts w:ascii="Times New Roman" w:eastAsia="Times New Roman" w:hAnsi="Times New Roman" w:cs="Times New Roman"/>
          <w:i/>
          <w:iCs/>
          <w:kern w:val="0"/>
          <w:szCs w:val="21"/>
        </w:rPr>
        <w:t>B</w:t>
      </w:r>
      <w:r>
        <w:rPr>
          <w:rFonts w:ascii="宋体" w:cs="宋体"/>
          <w:kern w:val="0"/>
          <w:szCs w:val="21"/>
        </w:rPr>
        <w:t>从</w:t>
      </w:r>
      <w:r>
        <w:rPr>
          <w:rFonts w:ascii="Times New Roman" w:eastAsia="Times New Roman" w:hAnsi="Times New Roman" w:cs="Times New Roman"/>
          <w:i/>
          <w:iCs/>
          <w:kern w:val="0"/>
          <w:szCs w:val="21"/>
        </w:rPr>
        <w:t>O</w:t>
      </w:r>
      <w:r>
        <w:rPr>
          <w:rFonts w:ascii="宋体" w:cs="宋体"/>
          <w:kern w:val="0"/>
          <w:szCs w:val="21"/>
        </w:rPr>
        <w:t>点静止，高度不变，质量变大，故滚到斜面底端的动能变大，撞击木块后，木块能移动更远的距离，如图所示：</w:t>
      </w:r>
      <w:r>
        <w:rPr>
          <w:rFonts w:ascii="宋体" w:cs="宋体"/>
          <w:kern w:val="0"/>
          <w:szCs w:val="21"/>
        </w:rPr>
        <w:br/>
      </w:r>
      <w:r>
        <w:rPr>
          <w:rFonts w:ascii="Times New Roman" w:eastAsia="Times New Roman" w:hAnsi="Times New Roman" w:cs="Times New Roman"/>
          <w:noProof/>
          <w:kern w:val="0"/>
          <w:sz w:val="24"/>
          <w:szCs w:val="24"/>
        </w:rPr>
        <w:lastRenderedPageBreak/>
        <w:drawing>
          <wp:inline distT="0" distB="0" distL="0" distR="0" wp14:anchorId="3E375D61" wp14:editId="6D0634C4">
            <wp:extent cx="1962150" cy="179070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62150" cy="1790700"/>
                    </a:xfrm>
                    <a:prstGeom prst="rect">
                      <a:avLst/>
                    </a:prstGeom>
                    <a:noFill/>
                    <a:ln>
                      <a:noFill/>
                    </a:ln>
                  </pic:spPr>
                </pic:pic>
              </a:graphicData>
            </a:graphic>
          </wp:inline>
        </w:drawing>
      </w:r>
      <w:r>
        <w:rPr>
          <w:rFonts w:ascii="宋体" w:cs="宋体"/>
          <w:kern w:val="0"/>
          <w:szCs w:val="21"/>
        </w:rPr>
        <w:t>。</w:t>
      </w:r>
      <w:r>
        <w:rPr>
          <w:rFonts w:ascii="宋体" w:cs="宋体"/>
          <w:kern w:val="0"/>
          <w:szCs w:val="21"/>
        </w:rPr>
        <w:br/>
        <w:t>故答案为：</w:t>
      </w:r>
      <w:r>
        <w:rPr>
          <w:rFonts w:ascii="Times New Roman" w:eastAsia="Times New Roman" w:hAnsi="Times New Roman" w:cs="Times New Roman"/>
          <w:noProof/>
          <w:kern w:val="0"/>
          <w:sz w:val="24"/>
          <w:szCs w:val="24"/>
        </w:rPr>
        <w:drawing>
          <wp:inline distT="0" distB="0" distL="0" distR="0" wp14:anchorId="22233DF0" wp14:editId="3D0BE80B">
            <wp:extent cx="1962150" cy="1790700"/>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962150" cy="1790700"/>
                    </a:xfrm>
                    <a:prstGeom prst="rect">
                      <a:avLst/>
                    </a:prstGeom>
                    <a:noFill/>
                    <a:ln>
                      <a:noFill/>
                    </a:ln>
                  </pic:spPr>
                </pic:pic>
              </a:graphicData>
            </a:graphic>
          </wp:inline>
        </w:drawing>
      </w:r>
      <w:r>
        <w:rPr>
          <w:rFonts w:ascii="宋体" w:cs="宋体"/>
          <w:kern w:val="0"/>
          <w:szCs w:val="21"/>
        </w:rPr>
        <w:t>。</w:t>
      </w:r>
      <w:r>
        <w:rPr>
          <w:rFonts w:ascii="Times New Roman" w:eastAsia="Times New Roman" w:hAnsi="Times New Roman" w:cs="Times New Roman"/>
          <w:kern w:val="0"/>
          <w:sz w:val="24"/>
          <w:szCs w:val="24"/>
        </w:rPr>
        <w:t> </w:t>
      </w:r>
    </w:p>
    <w:p w14:paraId="3C24CB01"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动能与物体质量和速度有关，据此分析。</w:t>
      </w:r>
      <w:r>
        <w:rPr>
          <w:rFonts w:ascii="宋体" w:cs="宋体"/>
          <w:kern w:val="0"/>
          <w:szCs w:val="21"/>
        </w:rPr>
        <w:br/>
        <w:t>本题考查动能的影响因素，难度不大。</w:t>
      </w:r>
    </w:p>
    <w:p w14:paraId="6A8CB768"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16.</w:t>
      </w:r>
      <w:r>
        <w:rPr>
          <w:rFonts w:ascii="宋体" w:cs="宋体"/>
          <w:color w:val="3333FF"/>
          <w:kern w:val="0"/>
          <w:szCs w:val="21"/>
        </w:rPr>
        <w:t>【答案】</w:t>
      </w:r>
      <w:r>
        <w:rPr>
          <w:rFonts w:ascii="宋体" w:cs="宋体"/>
          <w:kern w:val="0"/>
          <w:szCs w:val="21"/>
        </w:rPr>
        <w:t>调零</w:t>
      </w:r>
      <w:r>
        <w:rPr>
          <w:rFonts w:ascii="Times New Roman" w:eastAsia="Times New Roman" w:hAnsi="Times New Roman" w:cs="Times New Roman"/>
          <w:kern w:val="0"/>
          <w:szCs w:val="21"/>
        </w:rPr>
        <w:t xml:space="preserve">  </w:t>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 xml:space="preserve">  </w:t>
      </w:r>
      <m:oMath>
        <m:r>
          <w:rPr>
            <w:rFonts w:hAnsi="Cambria Math"/>
          </w:rPr>
          <m:t>0.1</m:t>
        </m:r>
      </m:oMath>
      <w:r>
        <w:rPr>
          <w:rFonts w:ascii="Times New Roman" w:eastAsia="Times New Roman" w:hAnsi="Times New Roman" w:cs="Times New Roman"/>
          <w:kern w:val="0"/>
          <w:szCs w:val="21"/>
        </w:rPr>
        <w:t xml:space="preserve">  </w:t>
      </w:r>
      <w:r>
        <w:rPr>
          <w:rFonts w:ascii="宋体" w:cs="宋体"/>
          <w:kern w:val="0"/>
          <w:szCs w:val="21"/>
        </w:rPr>
        <w:t>在平面直角坐标系中描出各点，并用一条光滑曲线连接</w:t>
      </w:r>
      <w:r>
        <w:rPr>
          <w:rFonts w:ascii="Times New Roman" w:eastAsia="Times New Roman" w:hAnsi="Times New Roman" w:cs="Times New Roman"/>
          <w:kern w:val="0"/>
          <w:sz w:val="24"/>
          <w:szCs w:val="24"/>
        </w:rPr>
        <w:t> </w:t>
      </w:r>
    </w:p>
    <w:p w14:paraId="33650D03"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电流表在使用前应进行调零，这样才能使测量结果正确。</w:t>
      </w:r>
      <w:r>
        <w:rPr>
          <w:rFonts w:ascii="宋体" w:cs="宋体"/>
          <w:kern w:val="0"/>
          <w:szCs w:val="21"/>
        </w:rPr>
        <w:br/>
      </w:r>
      <m:oMath>
        <m:r>
          <w:rPr>
            <w:rFonts w:hAnsi="Cambria Math"/>
          </w:rPr>
          <m:t>(2)</m:t>
        </m:r>
      </m:oMath>
      <w:r>
        <w:rPr>
          <w:rFonts w:ascii="宋体" w:cs="宋体"/>
          <w:kern w:val="0"/>
          <w:szCs w:val="21"/>
        </w:rPr>
        <w:t>为保证电路安全，在闭合开关前，应将滑动变阻器滑片</w:t>
      </w:r>
      <w:r>
        <w:rPr>
          <w:rFonts w:ascii="Times New Roman" w:eastAsia="Times New Roman" w:hAnsi="Times New Roman" w:cs="Times New Roman"/>
          <w:i/>
          <w:iCs/>
          <w:kern w:val="0"/>
          <w:szCs w:val="21"/>
        </w:rPr>
        <w:t>P</w:t>
      </w:r>
      <w:r>
        <w:rPr>
          <w:rFonts w:ascii="宋体" w:cs="宋体"/>
          <w:kern w:val="0"/>
          <w:szCs w:val="21"/>
        </w:rPr>
        <w:t>移动到接入电路中阻值最大处，则根据图甲可知，应将滑片</w:t>
      </w:r>
      <w:r>
        <w:rPr>
          <w:rFonts w:ascii="Times New Roman" w:eastAsia="Times New Roman" w:hAnsi="Times New Roman" w:cs="Times New Roman"/>
          <w:i/>
          <w:iCs/>
          <w:kern w:val="0"/>
          <w:szCs w:val="21"/>
        </w:rPr>
        <w:t>P</w:t>
      </w:r>
      <w:r>
        <w:rPr>
          <w:rFonts w:ascii="宋体" w:cs="宋体"/>
          <w:kern w:val="0"/>
          <w:szCs w:val="21"/>
        </w:rPr>
        <w:t>移动至</w:t>
      </w:r>
      <w:r>
        <w:rPr>
          <w:rFonts w:ascii="Times New Roman" w:eastAsia="Times New Roman" w:hAnsi="Times New Roman" w:cs="Times New Roman"/>
          <w:i/>
          <w:iCs/>
          <w:kern w:val="0"/>
          <w:szCs w:val="21"/>
        </w:rPr>
        <w:t>B</w:t>
      </w:r>
      <w:r>
        <w:rPr>
          <w:rFonts w:ascii="宋体" w:cs="宋体"/>
          <w:kern w:val="0"/>
          <w:szCs w:val="21"/>
        </w:rPr>
        <w:t>端。</w:t>
      </w:r>
      <w:r>
        <w:rPr>
          <w:rFonts w:ascii="宋体" w:cs="宋体"/>
          <w:kern w:val="0"/>
          <w:szCs w:val="21"/>
        </w:rPr>
        <w:br/>
      </w:r>
      <m:oMath>
        <m:r>
          <w:rPr>
            <w:rFonts w:hAnsi="Cambria Math"/>
          </w:rPr>
          <m:t>(3)</m:t>
        </m:r>
      </m:oMath>
      <w:r>
        <w:rPr>
          <w:rFonts w:ascii="宋体" w:cs="宋体"/>
          <w:kern w:val="0"/>
          <w:szCs w:val="21"/>
        </w:rPr>
        <w:t>如图乙所示，电流表的量程为</w:t>
      </w:r>
      <m:oMath>
        <m:r>
          <w:rPr>
            <w:rFonts w:hAnsi="Cambria Math"/>
          </w:rPr>
          <m:t>0-0.6A</m:t>
        </m:r>
      </m:oMath>
      <w:r>
        <w:rPr>
          <w:rFonts w:ascii="宋体" w:cs="宋体"/>
          <w:kern w:val="0"/>
          <w:szCs w:val="21"/>
        </w:rPr>
        <w:t>，分度值为</w:t>
      </w:r>
      <m:oMath>
        <m:r>
          <w:rPr>
            <w:rFonts w:hAnsi="Cambria Math"/>
          </w:rPr>
          <m:t>0.02A</m:t>
        </m:r>
      </m:oMath>
      <w:r>
        <w:rPr>
          <w:rFonts w:ascii="宋体" w:cs="宋体"/>
          <w:kern w:val="0"/>
          <w:szCs w:val="21"/>
        </w:rPr>
        <w:t>，则根据指针位置可知其示数为</w:t>
      </w:r>
      <m:oMath>
        <m:r>
          <w:rPr>
            <w:rFonts w:hAnsi="Cambria Math"/>
          </w:rPr>
          <m:t>0.1A</m:t>
        </m:r>
      </m:oMath>
      <w:r>
        <w:rPr>
          <w:rFonts w:ascii="宋体" w:cs="宋体"/>
          <w:kern w:val="0"/>
          <w:szCs w:val="21"/>
        </w:rPr>
        <w:t>。</w:t>
      </w:r>
      <w:r>
        <w:rPr>
          <w:rFonts w:ascii="宋体" w:cs="宋体"/>
          <w:kern w:val="0"/>
          <w:szCs w:val="21"/>
        </w:rPr>
        <w:br/>
      </w:r>
      <m:oMath>
        <m:r>
          <w:rPr>
            <w:rFonts w:hAnsi="Cambria Math"/>
          </w:rPr>
          <m:t>(4)</m:t>
        </m:r>
      </m:oMath>
      <w:r>
        <w:rPr>
          <w:rFonts w:ascii="宋体" w:cs="宋体"/>
          <w:kern w:val="0"/>
          <w:szCs w:val="21"/>
        </w:rPr>
        <w:t>由题意可知，为了找到电阻一定时，电流与电压的关系，应当将测得的实验数据转化为图像进行探究，所以应当以电流和电压为横纵坐标轴，在坐标系中根据实验数据描出各点，并用一条光滑曲线连接，得到对应的图像，之后再进行下一步的探究。</w:t>
      </w:r>
      <w:r>
        <w:rPr>
          <w:rFonts w:ascii="宋体" w:cs="宋体"/>
          <w:kern w:val="0"/>
          <w:szCs w:val="21"/>
        </w:rPr>
        <w:br/>
      </w:r>
      <w:r>
        <w:rPr>
          <w:rFonts w:ascii="Times New Roman" w:eastAsia="Times New Roman" w:hAnsi="Times New Roman" w:cs="Times New Roman"/>
          <w:kern w:val="0"/>
          <w:szCs w:val="21"/>
        </w:rPr>
        <w:t> </w:t>
      </w:r>
      <w:r>
        <w:rPr>
          <w:rFonts w:ascii="宋体" w:cs="宋体"/>
          <w:kern w:val="0"/>
          <w:szCs w:val="21"/>
        </w:rPr>
        <w:t>故答案为：</w:t>
      </w:r>
      <m:oMath>
        <m:r>
          <w:rPr>
            <w:rFonts w:hAnsi="Cambria Math"/>
          </w:rPr>
          <m:t>(1)</m:t>
        </m:r>
      </m:oMath>
      <w:r>
        <w:rPr>
          <w:rFonts w:ascii="宋体" w:cs="宋体"/>
          <w:kern w:val="0"/>
          <w:szCs w:val="21"/>
        </w:rPr>
        <w:t>调零；</w:t>
      </w:r>
      <m:oMath>
        <m:r>
          <w:rPr>
            <w:rFonts w:hAnsi="Cambria Math"/>
          </w:rPr>
          <m:t>(2)B</m:t>
        </m:r>
      </m:oMath>
      <w:r>
        <w:rPr>
          <w:rFonts w:ascii="宋体" w:cs="宋体"/>
          <w:kern w:val="0"/>
          <w:szCs w:val="21"/>
        </w:rPr>
        <w:t>；</w:t>
      </w:r>
      <m:oMath>
        <m:r>
          <w:rPr>
            <w:rFonts w:hAnsi="Cambria Math"/>
          </w:rPr>
          <m:t>(3)0.1</m:t>
        </m:r>
      </m:oMath>
      <w:r>
        <w:rPr>
          <w:rFonts w:ascii="宋体" w:cs="宋体"/>
          <w:kern w:val="0"/>
          <w:szCs w:val="21"/>
        </w:rPr>
        <w:t>；</w:t>
      </w:r>
      <m:oMath>
        <m:r>
          <w:rPr>
            <w:rFonts w:hAnsi="Cambria Math"/>
          </w:rPr>
          <m:t>(4)</m:t>
        </m:r>
      </m:oMath>
      <w:r>
        <w:rPr>
          <w:rFonts w:ascii="宋体" w:cs="宋体"/>
          <w:kern w:val="0"/>
          <w:szCs w:val="21"/>
        </w:rPr>
        <w:t>在平面直角坐标系中描出各点，并用一条光滑曲线连接。</w:t>
      </w:r>
      <w:r>
        <w:rPr>
          <w:rFonts w:ascii="宋体" w:cs="宋体"/>
          <w:kern w:val="0"/>
          <w:szCs w:val="21"/>
        </w:rPr>
        <w:br/>
      </w:r>
      <m:oMath>
        <m:r>
          <w:rPr>
            <w:rFonts w:hAnsi="Cambria Math"/>
          </w:rPr>
          <m:t>(1)</m:t>
        </m:r>
      </m:oMath>
      <w:r>
        <w:rPr>
          <w:rFonts w:ascii="宋体" w:cs="宋体"/>
          <w:kern w:val="0"/>
          <w:szCs w:val="21"/>
        </w:rPr>
        <w:t>电流表使用前应观察零刻度线是否指零；</w:t>
      </w:r>
      <w:r>
        <w:rPr>
          <w:rFonts w:ascii="宋体" w:cs="宋体"/>
          <w:kern w:val="0"/>
          <w:szCs w:val="21"/>
        </w:rPr>
        <w:br/>
      </w:r>
      <m:oMath>
        <m:r>
          <w:rPr>
            <w:rFonts w:hAnsi="Cambria Math"/>
          </w:rPr>
          <m:t>(2)</m:t>
        </m:r>
      </m:oMath>
      <w:r>
        <w:rPr>
          <w:rFonts w:ascii="宋体" w:cs="宋体"/>
          <w:kern w:val="0"/>
          <w:szCs w:val="21"/>
        </w:rPr>
        <w:t>滑动变阻器的原理是改变电路中电阻丝的长度，长度越长，电阻越大；</w:t>
      </w:r>
      <w:r>
        <w:rPr>
          <w:rFonts w:ascii="宋体" w:cs="宋体"/>
          <w:kern w:val="0"/>
          <w:szCs w:val="21"/>
        </w:rPr>
        <w:br/>
      </w:r>
      <m:oMath>
        <m:r>
          <w:rPr>
            <w:rFonts w:hAnsi="Cambria Math"/>
          </w:rPr>
          <m:t>(3)</m:t>
        </m:r>
      </m:oMath>
      <w:r>
        <w:rPr>
          <w:rFonts w:ascii="宋体" w:cs="宋体"/>
          <w:kern w:val="0"/>
          <w:szCs w:val="21"/>
        </w:rPr>
        <w:t>电流表看量程和分度值后再读数；</w:t>
      </w:r>
      <w:r>
        <w:rPr>
          <w:rFonts w:ascii="宋体" w:cs="宋体"/>
          <w:kern w:val="0"/>
          <w:szCs w:val="21"/>
        </w:rPr>
        <w:br/>
      </w:r>
      <m:oMath>
        <m:r>
          <w:rPr>
            <w:rFonts w:hAnsi="Cambria Math"/>
          </w:rPr>
          <m:t>(4)</m:t>
        </m:r>
      </m:oMath>
      <w:r>
        <w:rPr>
          <w:rFonts w:ascii="宋体" w:cs="宋体"/>
          <w:kern w:val="0"/>
          <w:szCs w:val="21"/>
        </w:rPr>
        <w:t>分析实验数据中电压和电流的关系或者画</w:t>
      </w:r>
      <m:oMath>
        <m:r>
          <w:rPr>
            <w:rFonts w:hAnsi="Cambria Math"/>
          </w:rPr>
          <m:t>I-U</m:t>
        </m:r>
      </m:oMath>
      <w:r>
        <w:rPr>
          <w:rFonts w:ascii="宋体" w:cs="宋体"/>
          <w:kern w:val="0"/>
          <w:szCs w:val="21"/>
        </w:rPr>
        <w:t>图像，观察图像特点。</w:t>
      </w:r>
      <w:r>
        <w:rPr>
          <w:rFonts w:ascii="宋体" w:cs="宋体"/>
          <w:kern w:val="0"/>
          <w:szCs w:val="21"/>
        </w:rPr>
        <w:br/>
      </w:r>
      <w:r>
        <w:rPr>
          <w:rFonts w:ascii="宋体" w:cs="宋体"/>
          <w:kern w:val="0"/>
          <w:szCs w:val="21"/>
        </w:rPr>
        <w:t>本题考查探究电流和电压的实验的基本操作，易错点是连接电路前电流表有示数，容易被忽略。</w:t>
      </w:r>
    </w:p>
    <w:p w14:paraId="46B10C13"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lastRenderedPageBreak/>
        <w:t>17.</w:t>
      </w:r>
      <w:r>
        <w:rPr>
          <w:rFonts w:ascii="宋体" w:cs="宋体"/>
          <w:color w:val="3333FF"/>
          <w:kern w:val="0"/>
          <w:szCs w:val="21"/>
        </w:rPr>
        <w:t>【答案】</w:t>
      </w:r>
      <w:r>
        <w:rPr>
          <w:rFonts w:ascii="宋体" w:cs="宋体"/>
          <w:kern w:val="0"/>
          <w:szCs w:val="21"/>
        </w:rPr>
        <w:t>垂直</w:t>
      </w:r>
      <w:r>
        <w:rPr>
          <w:rFonts w:ascii="Times New Roman" w:eastAsia="Times New Roman" w:hAnsi="Times New Roman" w:cs="Times New Roman"/>
          <w:kern w:val="0"/>
          <w:szCs w:val="21"/>
        </w:rPr>
        <w:t xml:space="preserve">  </w:t>
      </w:r>
      <m:oMath>
        <m:sSup>
          <m:sSupPr>
            <m:ctrlPr>
              <w:rPr>
                <w:rFonts w:hAnsi="Cambria Math"/>
              </w:rPr>
            </m:ctrlPr>
          </m:sSupPr>
          <m:e>
            <m:r>
              <w:rPr>
                <w:rFonts w:hAnsi="Cambria Math"/>
              </w:rPr>
              <m:t>50</m:t>
            </m:r>
          </m:e>
          <m:sup>
            <m:r>
              <w:rPr>
                <w:rFonts w:hAnsi="Cambria Math"/>
              </w:rPr>
              <m:t>∘</m:t>
            </m:r>
          </m:sup>
        </m:sSup>
      </m:oMath>
      <w:r>
        <w:rPr>
          <w:rFonts w:ascii="Times New Roman" w:eastAsia="Times New Roman" w:hAnsi="Times New Roman" w:cs="Times New Roman"/>
          <w:kern w:val="0"/>
          <w:szCs w:val="21"/>
        </w:rPr>
        <w:t xml:space="preserve">  </w:t>
      </w:r>
      <w:r>
        <w:rPr>
          <w:rFonts w:ascii="宋体" w:cs="宋体"/>
          <w:kern w:val="0"/>
          <w:szCs w:val="21"/>
        </w:rPr>
        <w:t>同一平面</w:t>
      </w:r>
      <w:r>
        <w:rPr>
          <w:rFonts w:ascii="Times New Roman" w:eastAsia="Times New Roman" w:hAnsi="Times New Roman" w:cs="Times New Roman"/>
          <w:kern w:val="0"/>
          <w:szCs w:val="21"/>
        </w:rPr>
        <w:t xml:space="preserve">  </w:t>
      </w:r>
      <w:r>
        <w:rPr>
          <w:rFonts w:ascii="宋体" w:cs="宋体"/>
          <w:kern w:val="0"/>
          <w:szCs w:val="21"/>
        </w:rPr>
        <w:t>位置和大小</w:t>
      </w:r>
      <w:r>
        <w:rPr>
          <w:rFonts w:ascii="Times New Roman" w:eastAsia="Times New Roman" w:hAnsi="Times New Roman" w:cs="Times New Roman"/>
          <w:kern w:val="0"/>
          <w:szCs w:val="21"/>
        </w:rPr>
        <w:t xml:space="preserve">  </w:t>
      </w:r>
      <w:r>
        <w:rPr>
          <w:rFonts w:ascii="宋体" w:cs="宋体"/>
          <w:kern w:val="0"/>
          <w:szCs w:val="21"/>
        </w:rPr>
        <w:t>等效替代法</w:t>
      </w:r>
      <w:r>
        <w:rPr>
          <w:rFonts w:ascii="Times New Roman" w:eastAsia="Times New Roman" w:hAnsi="Times New Roman" w:cs="Times New Roman"/>
          <w:kern w:val="0"/>
          <w:szCs w:val="21"/>
        </w:rPr>
        <w:t xml:space="preserve">  </w:t>
      </w:r>
      <w:r>
        <w:rPr>
          <w:rFonts w:ascii="宋体" w:cs="宋体"/>
          <w:kern w:val="0"/>
          <w:szCs w:val="21"/>
        </w:rPr>
        <w:t>虚像</w:t>
      </w:r>
      <w:r>
        <w:rPr>
          <w:rFonts w:ascii="Times New Roman" w:eastAsia="Times New Roman" w:hAnsi="Times New Roman" w:cs="Times New Roman"/>
          <w:kern w:val="0"/>
          <w:sz w:val="24"/>
          <w:szCs w:val="24"/>
        </w:rPr>
        <w:t> </w:t>
      </w:r>
    </w:p>
    <w:p w14:paraId="11290288"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①把平面镜放在水平桌面上，再把一张纸板</w:t>
      </w:r>
      <w:r>
        <w:rPr>
          <w:rFonts w:ascii="Times New Roman" w:eastAsia="Times New Roman" w:hAnsi="Times New Roman" w:cs="Times New Roman"/>
          <w:i/>
          <w:iCs/>
          <w:kern w:val="0"/>
          <w:szCs w:val="21"/>
        </w:rPr>
        <w:t>ENF</w:t>
      </w:r>
      <w:r>
        <w:rPr>
          <w:rFonts w:ascii="宋体" w:cs="宋体"/>
          <w:kern w:val="0"/>
          <w:szCs w:val="21"/>
        </w:rPr>
        <w:t>竖直地立在平面镜上，纸板上的直线</w:t>
      </w:r>
      <w:r>
        <w:rPr>
          <w:rFonts w:ascii="Times New Roman" w:eastAsia="Times New Roman" w:hAnsi="Times New Roman" w:cs="Times New Roman"/>
          <w:i/>
          <w:iCs/>
          <w:kern w:val="0"/>
          <w:szCs w:val="21"/>
        </w:rPr>
        <w:t>ON</w:t>
      </w:r>
      <w:r>
        <w:rPr>
          <w:rFonts w:ascii="宋体" w:cs="宋体"/>
          <w:kern w:val="0"/>
          <w:szCs w:val="21"/>
        </w:rPr>
        <w:t>垂直于镜面，如图甲所示；</w:t>
      </w:r>
      <w:r>
        <w:rPr>
          <w:rFonts w:ascii="宋体" w:cs="宋体"/>
          <w:kern w:val="0"/>
          <w:szCs w:val="21"/>
        </w:rPr>
        <w:br/>
      </w:r>
      <w:r>
        <w:rPr>
          <w:rFonts w:ascii="宋体" w:cs="宋体"/>
          <w:kern w:val="0"/>
          <w:szCs w:val="21"/>
        </w:rPr>
        <w:t>②实验时，使一束光</w:t>
      </w:r>
      <w:r>
        <w:rPr>
          <w:rFonts w:ascii="Times New Roman" w:eastAsia="Times New Roman" w:hAnsi="Times New Roman" w:cs="Times New Roman"/>
          <w:i/>
          <w:iCs/>
          <w:kern w:val="0"/>
          <w:szCs w:val="21"/>
        </w:rPr>
        <w:t>EO</w:t>
      </w:r>
      <w:r>
        <w:rPr>
          <w:rFonts w:ascii="宋体" w:cs="宋体"/>
          <w:kern w:val="0"/>
          <w:szCs w:val="21"/>
        </w:rPr>
        <w:t>与平面镜夹角为</w:t>
      </w:r>
      <m:oMath>
        <m:sSup>
          <m:sSupPr>
            <m:ctrlPr>
              <w:rPr>
                <w:rFonts w:hAnsi="Cambria Math"/>
              </w:rPr>
            </m:ctrlPr>
          </m:sSupPr>
          <m:e>
            <m:r>
              <w:rPr>
                <w:rFonts w:hAnsi="Cambria Math"/>
              </w:rPr>
              <m:t>40</m:t>
            </m:r>
          </m:e>
          <m:sup>
            <m:r>
              <w:rPr>
                <w:rFonts w:hAnsi="Cambria Math"/>
              </w:rPr>
              <m:t>∘</m:t>
            </m:r>
          </m:sup>
        </m:sSup>
      </m:oMath>
      <w:r>
        <w:rPr>
          <w:rFonts w:ascii="宋体" w:cs="宋体"/>
          <w:kern w:val="0"/>
          <w:szCs w:val="21"/>
        </w:rPr>
        <w:t>射到</w:t>
      </w:r>
      <w:r>
        <w:rPr>
          <w:rFonts w:ascii="Times New Roman" w:eastAsia="Times New Roman" w:hAnsi="Times New Roman" w:cs="Times New Roman"/>
          <w:i/>
          <w:iCs/>
          <w:kern w:val="0"/>
          <w:szCs w:val="21"/>
        </w:rPr>
        <w:t>O</w:t>
      </w:r>
      <w:r>
        <w:rPr>
          <w:rFonts w:ascii="宋体" w:cs="宋体"/>
          <w:kern w:val="0"/>
          <w:szCs w:val="21"/>
        </w:rPr>
        <w:t>点，经平面镜反射，沿另一个方向射出，此时，反射角大小为</w:t>
      </w:r>
      <w:r>
        <w:rPr>
          <w:rFonts w:ascii="Times New Roman" w:eastAsia="Times New Roman" w:hAnsi="Times New Roman" w:cs="Times New Roman"/>
          <w:kern w:val="0"/>
          <w:szCs w:val="21"/>
        </w:rPr>
        <w:t> </w:t>
      </w:r>
      <m:oMath>
        <m:sSup>
          <m:sSupPr>
            <m:ctrlPr>
              <w:rPr>
                <w:rFonts w:hAnsi="Cambria Math"/>
              </w:rPr>
            </m:ctrlPr>
          </m:sSupPr>
          <m:e>
            <m:r>
              <w:rPr>
                <w:rFonts w:hAnsi="Cambria Math"/>
              </w:rPr>
              <m:t>50</m:t>
            </m:r>
          </m:e>
          <m:sup>
            <m:r>
              <w:rPr>
                <w:rFonts w:hAnsi="Cambria Math"/>
              </w:rPr>
              <m:t>∘</m:t>
            </m:r>
          </m:sup>
        </m:sSup>
      </m:oMath>
      <w:r>
        <w:rPr>
          <w:rFonts w:ascii="宋体" w:cs="宋体"/>
          <w:kern w:val="0"/>
          <w:szCs w:val="21"/>
        </w:rPr>
        <w:t>；</w:t>
      </w:r>
      <w:r>
        <w:rPr>
          <w:rFonts w:ascii="宋体" w:cs="宋体"/>
          <w:kern w:val="0"/>
          <w:szCs w:val="21"/>
        </w:rPr>
        <w:br/>
      </w:r>
      <w:r>
        <w:rPr>
          <w:rFonts w:ascii="宋体" w:cs="宋体"/>
          <w:kern w:val="0"/>
          <w:szCs w:val="21"/>
        </w:rPr>
        <w:t>③如图乙所示，把纸板</w:t>
      </w:r>
      <w:r>
        <w:rPr>
          <w:rFonts w:ascii="Times New Roman" w:eastAsia="Times New Roman" w:hAnsi="Times New Roman" w:cs="Times New Roman"/>
          <w:i/>
          <w:iCs/>
          <w:kern w:val="0"/>
          <w:szCs w:val="21"/>
        </w:rPr>
        <w:t>NOF</w:t>
      </w:r>
      <w:r>
        <w:rPr>
          <w:rFonts w:ascii="宋体" w:cs="宋体"/>
          <w:kern w:val="0"/>
          <w:szCs w:val="21"/>
        </w:rPr>
        <w:t>绕</w:t>
      </w:r>
      <w:r>
        <w:rPr>
          <w:rFonts w:ascii="Times New Roman" w:eastAsia="Times New Roman" w:hAnsi="Times New Roman" w:cs="Times New Roman"/>
          <w:i/>
          <w:iCs/>
          <w:kern w:val="0"/>
          <w:szCs w:val="21"/>
        </w:rPr>
        <w:t>ON</w:t>
      </w:r>
      <w:r>
        <w:rPr>
          <w:rFonts w:ascii="宋体" w:cs="宋体"/>
          <w:kern w:val="0"/>
          <w:szCs w:val="21"/>
        </w:rPr>
        <w:t>向后折，在纸板上看不到反射光。这表明：在反射现象中，反射光线、入射光线和法线都在</w:t>
      </w:r>
      <w:r>
        <w:rPr>
          <w:rFonts w:ascii="Times New Roman" w:eastAsia="Times New Roman" w:hAnsi="Times New Roman" w:cs="Times New Roman"/>
          <w:kern w:val="0"/>
          <w:szCs w:val="21"/>
        </w:rPr>
        <w:t> </w:t>
      </w:r>
      <w:r>
        <w:rPr>
          <w:rFonts w:ascii="宋体" w:cs="宋体"/>
          <w:kern w:val="0"/>
          <w:szCs w:val="21"/>
        </w:rPr>
        <w:t>同一平面内。</w:t>
      </w:r>
      <w:r>
        <w:rPr>
          <w:rFonts w:ascii="宋体" w:cs="宋体"/>
          <w:kern w:val="0"/>
          <w:szCs w:val="21"/>
        </w:rPr>
        <w:br/>
      </w:r>
      <m:oMath>
        <m:r>
          <w:rPr>
            <w:rFonts w:hAnsi="Cambria Math"/>
          </w:rPr>
          <m:t>(2)</m:t>
        </m:r>
      </m:oMath>
      <w:r>
        <w:rPr>
          <w:rFonts w:ascii="宋体" w:cs="宋体"/>
          <w:kern w:val="0"/>
          <w:szCs w:val="21"/>
        </w:rPr>
        <w:t>用玻璃板代替平面镜是为了便于确定像的位置和大小。</w:t>
      </w:r>
      <w:r>
        <w:rPr>
          <w:rFonts w:ascii="宋体" w:cs="宋体"/>
          <w:kern w:val="0"/>
          <w:szCs w:val="21"/>
        </w:rPr>
        <w:br/>
      </w:r>
      <w:r>
        <w:rPr>
          <w:rFonts w:ascii="宋体" w:cs="宋体"/>
          <w:kern w:val="0"/>
          <w:szCs w:val="21"/>
        </w:rPr>
        <w:t>②如图丙所示，把点燃的蜡烛</w:t>
      </w:r>
      <w:r>
        <w:rPr>
          <w:rFonts w:ascii="Times New Roman" w:eastAsia="Times New Roman" w:hAnsi="Times New Roman" w:cs="Times New Roman"/>
          <w:i/>
          <w:iCs/>
          <w:kern w:val="0"/>
          <w:szCs w:val="21"/>
        </w:rPr>
        <w:t>A</w:t>
      </w:r>
      <w:r>
        <w:rPr>
          <w:rFonts w:ascii="宋体" w:cs="宋体"/>
          <w:kern w:val="0"/>
          <w:szCs w:val="21"/>
        </w:rPr>
        <w:t>放在玻璃板前面，再拿一支外形相同但不点燃的蜡烛</w:t>
      </w:r>
      <w:r>
        <w:rPr>
          <w:rFonts w:ascii="Times New Roman" w:eastAsia="Times New Roman" w:hAnsi="Times New Roman" w:cs="Times New Roman"/>
          <w:i/>
          <w:iCs/>
          <w:kern w:val="0"/>
          <w:szCs w:val="21"/>
        </w:rPr>
        <w:t>B</w:t>
      </w:r>
      <w:r>
        <w:rPr>
          <w:rFonts w:ascii="宋体" w:cs="宋体"/>
          <w:kern w:val="0"/>
          <w:szCs w:val="21"/>
        </w:rPr>
        <w:t>竖立着在玻璃板后面移动，直到看上去它跟蜡烛</w:t>
      </w:r>
      <w:r>
        <w:rPr>
          <w:rFonts w:ascii="Times New Roman" w:eastAsia="Times New Roman" w:hAnsi="Times New Roman" w:cs="Times New Roman"/>
          <w:i/>
          <w:iCs/>
          <w:kern w:val="0"/>
          <w:szCs w:val="21"/>
        </w:rPr>
        <w:t>A</w:t>
      </w:r>
      <w:r>
        <w:rPr>
          <w:rFonts w:ascii="宋体" w:cs="宋体"/>
          <w:kern w:val="0"/>
          <w:szCs w:val="21"/>
        </w:rPr>
        <w:t>的像完全重合，说明平面镜所成的像与物体大小相等，这种研究方法是物理学中常用的等效替代法；</w:t>
      </w:r>
      <w:r>
        <w:rPr>
          <w:rFonts w:ascii="宋体" w:cs="宋体"/>
          <w:kern w:val="0"/>
          <w:szCs w:val="21"/>
        </w:rPr>
        <w:br/>
        <w:t>③将光屏放在蜡烛</w:t>
      </w:r>
      <w:r>
        <w:rPr>
          <w:rFonts w:ascii="Times New Roman" w:eastAsia="Times New Roman" w:hAnsi="Times New Roman" w:cs="Times New Roman"/>
          <w:i/>
          <w:iCs/>
          <w:kern w:val="0"/>
          <w:szCs w:val="21"/>
        </w:rPr>
        <w:t>A</w:t>
      </w:r>
      <w:r>
        <w:rPr>
          <w:rFonts w:ascii="宋体" w:cs="宋体"/>
          <w:kern w:val="0"/>
          <w:szCs w:val="21"/>
        </w:rPr>
        <w:t>的像的位置，直接观察光屏，光屏上没有呈现蜡烛</w:t>
      </w:r>
      <w:r>
        <w:rPr>
          <w:rFonts w:ascii="Times New Roman" w:eastAsia="Times New Roman" w:hAnsi="Times New Roman" w:cs="Times New Roman"/>
          <w:i/>
          <w:iCs/>
          <w:kern w:val="0"/>
          <w:szCs w:val="21"/>
        </w:rPr>
        <w:t>A</w:t>
      </w:r>
      <w:r>
        <w:rPr>
          <w:rFonts w:ascii="宋体" w:cs="宋体"/>
          <w:kern w:val="0"/>
          <w:szCs w:val="21"/>
        </w:rPr>
        <w:t>的像，说明平面镜所成的像是虚像，光屏上呈现的是实像，虚像不能在光屏呈现。</w:t>
      </w:r>
      <w:r>
        <w:rPr>
          <w:rFonts w:ascii="宋体" w:cs="宋体"/>
          <w:kern w:val="0"/>
          <w:szCs w:val="21"/>
        </w:rPr>
        <w:br/>
        <w:t>故答案为：垂直，</w:t>
      </w:r>
      <m:oMath>
        <m:sSup>
          <m:sSupPr>
            <m:ctrlPr>
              <w:rPr>
                <w:rFonts w:hAnsi="Cambria Math"/>
              </w:rPr>
            </m:ctrlPr>
          </m:sSupPr>
          <m:e>
            <m:r>
              <w:rPr>
                <w:rFonts w:hAnsi="Cambria Math"/>
              </w:rPr>
              <m:t>50</m:t>
            </m:r>
          </m:e>
          <m:sup>
            <m:r>
              <w:rPr>
                <w:rFonts w:hAnsi="Cambria Math"/>
              </w:rPr>
              <m:t>∘</m:t>
            </m:r>
          </m:sup>
        </m:sSup>
      </m:oMath>
      <w:r>
        <w:rPr>
          <w:rFonts w:ascii="宋体" w:cs="宋体"/>
          <w:kern w:val="0"/>
          <w:szCs w:val="21"/>
        </w:rPr>
        <w:t>，同一平面内；位置和大小，等效替代法，虚像。</w:t>
      </w:r>
      <w:r>
        <w:rPr>
          <w:rFonts w:ascii="宋体" w:cs="宋体"/>
          <w:kern w:val="0"/>
          <w:szCs w:val="21"/>
        </w:rPr>
        <w:br/>
      </w:r>
      <w:r>
        <w:rPr>
          <w:rFonts w:ascii="宋体" w:cs="宋体"/>
          <w:kern w:val="0"/>
          <w:szCs w:val="21"/>
        </w:rPr>
        <w:t>平面镜成等大的虚像；</w:t>
      </w:r>
      <w:r>
        <w:rPr>
          <w:rFonts w:ascii="宋体" w:cs="宋体"/>
          <w:kern w:val="0"/>
          <w:szCs w:val="21"/>
        </w:rPr>
        <w:br/>
        <w:t>入射光线与法线的夹角为入射角；</w:t>
      </w:r>
      <w:r>
        <w:rPr>
          <w:rFonts w:ascii="宋体" w:cs="宋体"/>
          <w:kern w:val="0"/>
          <w:szCs w:val="21"/>
        </w:rPr>
        <w:br/>
        <w:t>反射光线、入射光线、法线位于同一平面内。</w:t>
      </w:r>
      <w:r>
        <w:rPr>
          <w:rFonts w:ascii="宋体" w:cs="宋体"/>
          <w:kern w:val="0"/>
          <w:szCs w:val="21"/>
        </w:rPr>
        <w:br/>
        <w:t>考查了平面镜成像特点及光的反射定律，属于基础题目。</w:t>
      </w:r>
    </w:p>
    <w:p w14:paraId="6D52D5C6"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18.</w:t>
      </w:r>
      <w:r>
        <w:rPr>
          <w:rFonts w:ascii="宋体" w:cs="宋体"/>
          <w:color w:val="3333FF"/>
          <w:kern w:val="0"/>
          <w:szCs w:val="21"/>
        </w:rPr>
        <w:t>【答案】</w:t>
      </w:r>
      <w:r>
        <w:rPr>
          <w:rFonts w:ascii="宋体" w:cs="宋体"/>
          <w:kern w:val="0"/>
          <w:szCs w:val="21"/>
        </w:rPr>
        <w:t>质量</w:t>
      </w:r>
      <w:r>
        <w:rPr>
          <w:rFonts w:ascii="Times New Roman" w:eastAsia="Times New Roman" w:hAnsi="Times New Roman" w:cs="Times New Roman"/>
          <w:kern w:val="0"/>
          <w:szCs w:val="21"/>
        </w:rPr>
        <w:t xml:space="preserve">  </w:t>
      </w:r>
      <w:r>
        <w:rPr>
          <w:rFonts w:ascii="宋体" w:cs="宋体"/>
          <w:kern w:val="0"/>
          <w:szCs w:val="21"/>
        </w:rPr>
        <w:t>牵引力</w:t>
      </w:r>
      <w:r>
        <w:rPr>
          <w:rFonts w:ascii="Times New Roman" w:eastAsia="Times New Roman" w:hAnsi="Times New Roman" w:cs="Times New Roman"/>
          <w:kern w:val="0"/>
          <w:szCs w:val="21"/>
        </w:rPr>
        <w:t xml:space="preserve">  </w:t>
      </w:r>
      <w:r>
        <w:rPr>
          <w:rFonts w:ascii="宋体" w:cs="宋体"/>
          <w:kern w:val="0"/>
          <w:szCs w:val="21"/>
        </w:rPr>
        <w:t>小汽车</w:t>
      </w:r>
      <w:r>
        <w:rPr>
          <w:rFonts w:ascii="Times New Roman" w:eastAsia="Times New Roman" w:hAnsi="Times New Roman" w:cs="Times New Roman"/>
          <w:kern w:val="0"/>
          <w:szCs w:val="21"/>
        </w:rPr>
        <w:t xml:space="preserve">  </w:t>
      </w:r>
      <w:r>
        <w:rPr>
          <w:rFonts w:ascii="宋体" w:cs="宋体"/>
          <w:kern w:val="0"/>
          <w:szCs w:val="21"/>
        </w:rPr>
        <w:t>快</w:t>
      </w:r>
      <w:r>
        <w:rPr>
          <w:rFonts w:ascii="Times New Roman" w:eastAsia="Times New Roman" w:hAnsi="Times New Roman" w:cs="Times New Roman"/>
          <w:kern w:val="0"/>
          <w:szCs w:val="21"/>
        </w:rPr>
        <w:t xml:space="preserve">  </w:t>
      </w:r>
      <w:r>
        <w:rPr>
          <w:rFonts w:ascii="宋体" w:cs="宋体"/>
          <w:kern w:val="0"/>
          <w:szCs w:val="21"/>
        </w:rPr>
        <w:t>小车提速的快慢与小车的质量有关，小车的质量越大，小车的重力越大，小车对水平面上的压力也就越大，又因为在接触面粗糙程度相同的情况下，运动的小车受到的摩擦力与压力有关，压力越大摩擦力越大，所以猜想小车提速的快慢还与摩擦力大小有关</w:t>
      </w:r>
      <w:r>
        <w:rPr>
          <w:rFonts w:ascii="Times New Roman" w:eastAsia="Times New Roman" w:hAnsi="Times New Roman" w:cs="Times New Roman"/>
          <w:kern w:val="0"/>
          <w:sz w:val="24"/>
          <w:szCs w:val="24"/>
        </w:rPr>
        <w:t> </w:t>
      </w:r>
    </w:p>
    <w:p w14:paraId="1DDFF9E1"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小杨猜想机动车提速的快慢与牵引力、质量有关，物理学中研究对象与多个因素有关，在研究其中一个因素对研究对象影响时，应控制其它因素不变，所以在研究机动车提速的快慢与牵引力是否有关时，必须控制器质量相同。</w:t>
      </w:r>
      <w:r>
        <w:rPr>
          <w:rFonts w:ascii="宋体" w:cs="宋体"/>
          <w:kern w:val="0"/>
          <w:szCs w:val="21"/>
        </w:rPr>
        <w:br/>
      </w:r>
      <w:r>
        <w:rPr>
          <w:rFonts w:ascii="宋体" w:cs="宋体"/>
          <w:kern w:val="0"/>
          <w:szCs w:val="21"/>
        </w:rPr>
        <w:t>物理学中研究对象与多个因素有关，在研究其中一个因素对研究对象影响时，控制其它因素不变，改变研究因素大小，比较实验现象，即在研究机动车提速的快慢与牵引力的关系时，控制器质量相同，改变牵引力的大小。</w:t>
      </w:r>
      <w:r>
        <w:rPr>
          <w:rFonts w:ascii="宋体" w:cs="宋体"/>
          <w:kern w:val="0"/>
          <w:szCs w:val="21"/>
        </w:rPr>
        <w:br/>
      </w:r>
      <m:oMath>
        <m:r>
          <w:rPr>
            <w:rFonts w:hAnsi="Cambria Math"/>
          </w:rPr>
          <m:t>(2)</m:t>
        </m:r>
      </m:oMath>
      <w:r>
        <w:rPr>
          <w:rFonts w:ascii="宋体" w:cs="宋体"/>
          <w:kern w:val="0"/>
          <w:szCs w:val="21"/>
        </w:rPr>
        <w:t>小杨用小木车上加砖块来模拟不同车的提速情况，由生活经验可知卡车质量最大，小汽车质量次之，摩托车质量最小，由表格分析可知，加</w:t>
      </w:r>
      <m:oMath>
        <m:r>
          <w:rPr>
            <w:rFonts w:hAnsi="Cambria Math"/>
          </w:rPr>
          <m:t>1.5kg</m:t>
        </m:r>
      </m:oMath>
      <w:r>
        <w:rPr>
          <w:rFonts w:ascii="宋体" w:cs="宋体"/>
          <w:kern w:val="0"/>
          <w:szCs w:val="21"/>
        </w:rPr>
        <w:t>的砖后小木车的质量为中等，所以此时模拟的是小汽车。</w:t>
      </w:r>
      <w:r>
        <w:rPr>
          <w:rFonts w:ascii="宋体" w:cs="宋体"/>
          <w:kern w:val="0"/>
          <w:szCs w:val="21"/>
        </w:rPr>
        <w:br/>
      </w:r>
      <w:r>
        <w:rPr>
          <w:rFonts w:ascii="宋体" w:cs="宋体"/>
          <w:kern w:val="0"/>
          <w:szCs w:val="21"/>
        </w:rPr>
        <w:t>相同时间内，物体通过的路程越长，物体在这段时间内的平均速度越大，即小车的提速越快。</w:t>
      </w:r>
      <w:r>
        <w:rPr>
          <w:rFonts w:ascii="宋体" w:cs="宋体"/>
          <w:kern w:val="0"/>
          <w:szCs w:val="21"/>
        </w:rPr>
        <w:br/>
      </w:r>
      <m:oMath>
        <m:r>
          <w:rPr>
            <w:rFonts w:hAnsi="Cambria Math"/>
          </w:rPr>
          <w:lastRenderedPageBreak/>
          <m:t>(3)</m:t>
        </m:r>
      </m:oMath>
      <w:r>
        <w:rPr>
          <w:rFonts w:ascii="宋体" w:cs="宋体"/>
          <w:kern w:val="0"/>
          <w:szCs w:val="21"/>
        </w:rPr>
        <w:t>由实验分析可知，小车提速的快慢与小车的质量有关，小车的质量越大，小车的重力越大，小车对水平面上的压力也就越大，又因为在接触面粗糙程度相同的情况下，运动的小车受到的摩擦力与压力有关，压力越大摩擦力越大，所以猜想小车提速的快慢还与摩擦力大小有关。或力是物体运动状态改变的原因，水平方向上小车受牵引力作用，其运动速度不断增大，而水平方向上小车还受摩擦力，摩擦力与小车的运动方向相反，所以说小车提速的快慢还与摩擦力大小有关。</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质量；牵引力；</w:t>
      </w:r>
      <m:oMath>
        <m:r>
          <w:rPr>
            <w:rFonts w:hAnsi="Cambria Math"/>
          </w:rPr>
          <m:t>(2)</m:t>
        </m:r>
      </m:oMath>
      <w:r>
        <w:rPr>
          <w:rFonts w:ascii="宋体" w:cs="宋体"/>
          <w:kern w:val="0"/>
          <w:szCs w:val="21"/>
        </w:rPr>
        <w:t>小汽车；快；</w:t>
      </w:r>
      <m:oMath>
        <m:r>
          <w:rPr>
            <w:rFonts w:hAnsi="Cambria Math"/>
          </w:rPr>
          <m:t>(3)</m:t>
        </m:r>
      </m:oMath>
      <w:r>
        <w:rPr>
          <w:rFonts w:ascii="宋体" w:cs="宋体"/>
          <w:kern w:val="0"/>
          <w:szCs w:val="21"/>
        </w:rPr>
        <w:t>小车提速的快慢与小车的质量有关，小车的质量越大，小车的重力越大，小车对水平面上的压力也就越大，又因为在接触面粗糙程度相同的情况下，运动的小车受到的摩擦力与压力有关，压力越大摩擦力越大，所以猜想小车提速的快慢还与摩擦力大小有关。</w:t>
      </w:r>
      <w:r>
        <w:rPr>
          <w:rFonts w:ascii="宋体" w:cs="宋体"/>
          <w:kern w:val="0"/>
          <w:szCs w:val="21"/>
        </w:rPr>
        <w:br/>
      </w:r>
      <m:oMath>
        <m:r>
          <w:rPr>
            <w:rFonts w:hAnsi="Cambria Math"/>
          </w:rPr>
          <m:t>(1)</m:t>
        </m:r>
      </m:oMath>
      <w:r>
        <w:rPr>
          <w:rFonts w:ascii="宋体" w:cs="宋体"/>
          <w:kern w:val="0"/>
          <w:szCs w:val="21"/>
        </w:rPr>
        <w:t>根据控制变量法分析。</w:t>
      </w:r>
      <w:r>
        <w:rPr>
          <w:rFonts w:ascii="宋体" w:cs="宋体"/>
          <w:kern w:val="0"/>
          <w:szCs w:val="21"/>
        </w:rPr>
        <w:br/>
      </w:r>
      <m:oMath>
        <m:r>
          <w:rPr>
            <w:rFonts w:hAnsi="Cambria Math"/>
          </w:rPr>
          <m:t>(2)</m:t>
        </m:r>
      </m:oMath>
      <w:r>
        <w:rPr>
          <w:rFonts w:ascii="宋体" w:cs="宋体"/>
          <w:kern w:val="0"/>
          <w:szCs w:val="21"/>
        </w:rPr>
        <w:t>相同时间内，物体通过的路程越长，物体在这段时间内的平均速度越大；</w:t>
      </w:r>
      <w:r>
        <w:rPr>
          <w:rFonts w:ascii="宋体" w:cs="宋体"/>
          <w:kern w:val="0"/>
          <w:szCs w:val="21"/>
        </w:rPr>
        <w:br/>
      </w:r>
      <m:oMath>
        <m:r>
          <w:rPr>
            <w:rFonts w:hAnsi="Cambria Math"/>
          </w:rPr>
          <m:t>(3)</m:t>
        </m:r>
      </m:oMath>
      <w:r>
        <w:rPr>
          <w:rFonts w:ascii="宋体" w:cs="宋体"/>
          <w:kern w:val="0"/>
          <w:szCs w:val="21"/>
        </w:rPr>
        <w:t>根据实验数据分析相同点和不同点，从而得出结论。</w:t>
      </w:r>
      <w:r>
        <w:rPr>
          <w:rFonts w:ascii="宋体" w:cs="宋体"/>
          <w:kern w:val="0"/>
          <w:szCs w:val="21"/>
        </w:rPr>
        <w:br/>
      </w:r>
      <w:r>
        <w:rPr>
          <w:rFonts w:ascii="宋体" w:cs="宋体"/>
          <w:kern w:val="0"/>
          <w:szCs w:val="21"/>
        </w:rPr>
        <w:t>本题考查了探究影响机动车提速的快慢与哪些因素有关，利用好控制变量法是解题的关键。</w:t>
      </w:r>
    </w:p>
    <w:p w14:paraId="3481E469"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19.</w:t>
      </w:r>
      <w:r>
        <w:rPr>
          <w:rFonts w:ascii="宋体" w:cs="宋体"/>
          <w:color w:val="3333FF"/>
          <w:kern w:val="0"/>
          <w:szCs w:val="21"/>
        </w:rPr>
        <w:t>【答案】</w:t>
      </w:r>
      <w:r>
        <w:rPr>
          <w:rFonts w:ascii="宋体" w:cs="宋体"/>
          <w:kern w:val="0"/>
          <w:szCs w:val="21"/>
        </w:rPr>
        <w:t>答：</w:t>
      </w:r>
      <m:oMath>
        <m:r>
          <w:rPr>
            <w:rFonts w:hAnsi="Cambria Math"/>
          </w:rPr>
          <m:t>(1)</m:t>
        </m:r>
      </m:oMath>
      <w:r>
        <w:rPr>
          <w:rFonts w:ascii="宋体" w:cs="宋体"/>
          <w:kern w:val="0"/>
          <w:szCs w:val="21"/>
        </w:rPr>
        <w:t>水具有比热容大的特性，相同质量的水和其它物质比较，吸收或放出相同的热量，水升高或降低的温度少。</w:t>
      </w:r>
      <w:r>
        <w:rPr>
          <w:rFonts w:ascii="宋体" w:cs="宋体"/>
          <w:kern w:val="0"/>
          <w:szCs w:val="21"/>
        </w:rPr>
        <w:br/>
      </w:r>
      <m:oMath>
        <m:r>
          <w:rPr>
            <w:rFonts w:hAnsi="Cambria Math"/>
          </w:rPr>
          <m:t>(2)</m:t>
        </m:r>
      </m:oMath>
      <w:r>
        <w:rPr>
          <w:rFonts w:ascii="宋体" w:cs="宋体"/>
          <w:kern w:val="0"/>
          <w:szCs w:val="21"/>
        </w:rPr>
        <w:t>从秧苗开始栽种到稻子成熟，浮体始终处于漂浮状态，所受浮力始终等于浮体和水稻的总重力：水稻成熟后和浮体的总重力增大，浮体所受浮力也随着增大，而水的密度不变，则浮体排开水的体积增大，所以浮体会下沉一些。</w:t>
      </w:r>
      <w:r>
        <w:rPr>
          <w:rFonts w:ascii="Times New Roman" w:eastAsia="Times New Roman" w:hAnsi="Times New Roman" w:cs="Times New Roman"/>
          <w:kern w:val="0"/>
          <w:sz w:val="24"/>
          <w:szCs w:val="24"/>
        </w:rPr>
        <w:t> </w:t>
      </w:r>
    </w:p>
    <w:p w14:paraId="76246868" w14:textId="77777777" w:rsidR="00E46D4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水的比热容比较大，质量相同的水和其他物质相比，在吸收或放出相同热量的情况下，水的温度变化要小些；</w:t>
      </w:r>
      <w:r>
        <w:rPr>
          <w:rFonts w:ascii="宋体" w:cs="宋体"/>
          <w:kern w:val="0"/>
          <w:szCs w:val="21"/>
        </w:rPr>
        <w:br/>
      </w:r>
      <m:oMath>
        <m:r>
          <w:rPr>
            <w:rFonts w:hAnsi="Cambria Math"/>
          </w:rPr>
          <m:t>(2)</m:t>
        </m:r>
      </m:oMath>
      <w:r>
        <w:rPr>
          <w:rFonts w:ascii="宋体" w:cs="宋体"/>
          <w:kern w:val="0"/>
          <w:szCs w:val="21"/>
        </w:rPr>
        <w:t>从秧苗开始栽种到稻子成熟，浮体始终处于漂浮状态，所受浮力始终等于浮体和水稻的总重力：水稻成熟后和浮体的总重力增大，浮体所受浮力也随着增大，而水的密度不变，则浮体排开水的体积增大，所以浮体会下沉一些。</w:t>
      </w:r>
      <w:r>
        <w:rPr>
          <w:rFonts w:ascii="宋体" w:cs="宋体"/>
          <w:kern w:val="0"/>
          <w:szCs w:val="21"/>
        </w:rPr>
        <w:br/>
      </w:r>
      <w:r>
        <w:rPr>
          <w:rFonts w:ascii="宋体" w:cs="宋体"/>
          <w:kern w:val="0"/>
          <w:szCs w:val="21"/>
        </w:rPr>
        <w:t>此题考查了比热容、浮沉条件的应用，难度适中。</w:t>
      </w:r>
    </w:p>
    <w:p w14:paraId="6DC65CEF"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20.</w:t>
      </w:r>
      <w:r>
        <w:rPr>
          <w:rFonts w:ascii="宋体" w:cs="宋体"/>
          <w:color w:val="3333FF"/>
          <w:kern w:val="0"/>
          <w:szCs w:val="21"/>
        </w:rPr>
        <w:t>【答案】</w:t>
      </w:r>
      <w:r>
        <w:rPr>
          <w:rFonts w:ascii="宋体" w:cs="宋体"/>
          <w:kern w:val="0"/>
          <w:szCs w:val="21"/>
        </w:rPr>
        <w:t>答：</w:t>
      </w:r>
      <m:oMath>
        <m:r>
          <w:rPr>
            <w:rFonts w:hAnsi="Cambria Math"/>
          </w:rPr>
          <m:t>(1)</m:t>
        </m:r>
      </m:oMath>
      <w:r>
        <w:rPr>
          <w:rFonts w:ascii="宋体" w:cs="宋体"/>
          <w:kern w:val="0"/>
          <w:szCs w:val="21"/>
        </w:rPr>
        <w:t>士兵们快速推车让圆木以较大的速度撞击城门，更容易攻破城门，撞击力一定时，前端尖锐使得受力面积减小，增大压强，容易撞坏城门；</w:t>
      </w:r>
      <w:r>
        <w:rPr>
          <w:rFonts w:ascii="宋体" w:cs="宋体"/>
          <w:kern w:val="0"/>
          <w:szCs w:val="21"/>
        </w:rPr>
        <w:br/>
      </w:r>
      <m:oMath>
        <m:r>
          <w:rPr>
            <w:rFonts w:hAnsi="Cambria Math"/>
          </w:rPr>
          <m:t>(2)</m:t>
        </m:r>
      </m:oMath>
      <w:r>
        <w:rPr>
          <w:rFonts w:ascii="宋体" w:cs="宋体"/>
          <w:kern w:val="0"/>
          <w:szCs w:val="21"/>
        </w:rPr>
        <w:t>士兵奔跑的速度一定，质量大的圆木具有的动能大，能够做功多，更容易推开城门。</w:t>
      </w:r>
      <w:r>
        <w:rPr>
          <w:rFonts w:ascii="Times New Roman" w:eastAsia="Times New Roman" w:hAnsi="Times New Roman" w:cs="Times New Roman"/>
          <w:kern w:val="0"/>
          <w:sz w:val="24"/>
          <w:szCs w:val="24"/>
        </w:rPr>
        <w:t> </w:t>
      </w:r>
    </w:p>
    <w:p w14:paraId="6DE8201A" w14:textId="77777777" w:rsidR="00E46D4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压力一定时，减小受力面积可以增大压强；</w:t>
      </w:r>
      <w:r>
        <w:rPr>
          <w:rFonts w:ascii="宋体" w:cs="宋体"/>
          <w:kern w:val="0"/>
          <w:szCs w:val="21"/>
        </w:rPr>
        <w:br/>
      </w:r>
      <m:oMath>
        <m:r>
          <w:rPr>
            <w:rFonts w:hAnsi="Cambria Math"/>
          </w:rPr>
          <m:t>(2)</m:t>
        </m:r>
      </m:oMath>
      <w:r>
        <w:rPr>
          <w:rFonts w:ascii="宋体" w:cs="宋体"/>
          <w:kern w:val="0"/>
          <w:szCs w:val="21"/>
        </w:rPr>
        <w:t>动能与质量和速度有关。</w:t>
      </w:r>
      <w:r>
        <w:rPr>
          <w:rFonts w:ascii="宋体" w:cs="宋体"/>
          <w:kern w:val="0"/>
          <w:szCs w:val="21"/>
        </w:rPr>
        <w:br/>
      </w:r>
      <w:r>
        <w:rPr>
          <w:rFonts w:ascii="宋体" w:cs="宋体"/>
          <w:kern w:val="0"/>
          <w:szCs w:val="21"/>
        </w:rPr>
        <w:t>本题考查压强和动能的有关因素，属于中档题。</w:t>
      </w:r>
    </w:p>
    <w:p w14:paraId="7D247935"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lastRenderedPageBreak/>
        <w:t>21.</w:t>
      </w:r>
      <w:r>
        <w:rPr>
          <w:rFonts w:ascii="宋体" w:cs="宋体"/>
          <w:color w:val="3333FF"/>
          <w:kern w:val="0"/>
          <w:szCs w:val="21"/>
        </w:rPr>
        <w:t>【答案】</w:t>
      </w:r>
      <w:r>
        <w:rPr>
          <w:rFonts w:ascii="宋体" w:cs="宋体"/>
          <w:kern w:val="0"/>
          <w:szCs w:val="21"/>
        </w:rPr>
        <w:t>解：</w:t>
      </w:r>
      <m:oMath>
        <m:r>
          <w:rPr>
            <w:rFonts w:hAnsi="Cambria Math"/>
          </w:rPr>
          <m:t>(1)</m:t>
        </m:r>
      </m:oMath>
      <w:r>
        <w:rPr>
          <w:rFonts w:ascii="宋体" w:cs="宋体"/>
          <w:kern w:val="0"/>
          <w:szCs w:val="21"/>
        </w:rPr>
        <w:t>由电路图可知，闭合开关</w:t>
      </w:r>
      <w:r>
        <w:rPr>
          <w:rFonts w:ascii="Times New Roman" w:eastAsia="Times New Roman" w:hAnsi="Times New Roman" w:cs="Times New Roman"/>
          <w:i/>
          <w:iCs/>
          <w:kern w:val="0"/>
          <w:szCs w:val="21"/>
        </w:rPr>
        <w:t>S</w:t>
      </w:r>
      <w:r>
        <w:rPr>
          <w:rFonts w:ascii="宋体" w:cs="宋体"/>
          <w:kern w:val="0"/>
          <w:szCs w:val="21"/>
        </w:rPr>
        <w:t>，灯泡</w:t>
      </w:r>
      <w:r>
        <w:rPr>
          <w:rFonts w:ascii="Times New Roman" w:eastAsia="Times New Roman" w:hAnsi="Times New Roman" w:cs="Times New Roman"/>
          <w:i/>
          <w:iCs/>
          <w:kern w:val="0"/>
          <w:szCs w:val="21"/>
        </w:rPr>
        <w:t>L</w:t>
      </w:r>
      <w:r>
        <w:rPr>
          <w:rFonts w:ascii="宋体" w:cs="宋体"/>
          <w:kern w:val="0"/>
          <w:szCs w:val="21"/>
        </w:rPr>
        <w:t>与滑动变阻器</w:t>
      </w:r>
      <w:r>
        <w:rPr>
          <w:rFonts w:ascii="Times New Roman" w:eastAsia="Times New Roman" w:hAnsi="Times New Roman" w:cs="Times New Roman"/>
          <w:i/>
          <w:iCs/>
          <w:kern w:val="0"/>
          <w:szCs w:val="21"/>
        </w:rPr>
        <w:t>R</w:t>
      </w:r>
      <w:r>
        <w:rPr>
          <w:rFonts w:ascii="宋体" w:cs="宋体"/>
          <w:kern w:val="0"/>
          <w:szCs w:val="21"/>
        </w:rPr>
        <w:t>串联，电压表测滑动变阻器</w:t>
      </w:r>
      <w:r>
        <w:rPr>
          <w:rFonts w:ascii="Times New Roman" w:eastAsia="Times New Roman" w:hAnsi="Times New Roman" w:cs="Times New Roman"/>
          <w:i/>
          <w:iCs/>
          <w:kern w:val="0"/>
          <w:szCs w:val="21"/>
        </w:rPr>
        <w:t>R</w:t>
      </w:r>
      <w:r>
        <w:rPr>
          <w:rFonts w:ascii="宋体" w:cs="宋体"/>
          <w:kern w:val="0"/>
          <w:szCs w:val="21"/>
        </w:rPr>
        <w:t>两端的电压，电流表测电路中的电流；</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可得，灯</w:t>
      </w:r>
      <w:r>
        <w:rPr>
          <w:rFonts w:ascii="Times New Roman" w:eastAsia="Times New Roman" w:hAnsi="Times New Roman" w:cs="Times New Roman"/>
          <w:i/>
          <w:iCs/>
          <w:kern w:val="0"/>
          <w:szCs w:val="21"/>
        </w:rPr>
        <w:t>L</w:t>
      </w:r>
      <w:r>
        <w:rPr>
          <w:rFonts w:ascii="宋体" w:cs="宋体"/>
          <w:kern w:val="0"/>
          <w:szCs w:val="21"/>
        </w:rPr>
        <w:t>的电阻：</w:t>
      </w:r>
      <w:r>
        <w:rPr>
          <w:rFonts w:ascii="宋体" w:cs="宋体"/>
          <w:kern w:val="0"/>
          <w:szCs w:val="21"/>
        </w:rPr>
        <w:br/>
      </w:r>
      <m:oMath>
        <m:sSub>
          <m:sSubPr>
            <m:ctrlPr>
              <w:rPr>
                <w:rFonts w:hAnsi="Cambria Math"/>
              </w:rPr>
            </m:ctrlPr>
          </m:sSubPr>
          <m:e>
            <m:r>
              <w:rPr>
                <w:rFonts w:hAnsi="Cambria Math"/>
              </w:rPr>
              <m:t>R</m:t>
            </m:r>
          </m:e>
          <m:sub>
            <m:r>
              <w:rPr>
                <w:rFonts w:hAnsi="Cambria Math"/>
              </w:rPr>
              <m:t>L</m:t>
            </m:r>
          </m:sub>
        </m:sSub>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额</m:t>
                </m:r>
              </m:sub>
            </m:sSub>
          </m:num>
          <m:den>
            <m:sSub>
              <m:sSubPr>
                <m:ctrlPr>
                  <w:rPr>
                    <w:rFonts w:hAnsi="Cambria Math"/>
                  </w:rPr>
                </m:ctrlPr>
              </m:sSubPr>
              <m:e>
                <m:r>
                  <w:rPr>
                    <w:rFonts w:hAnsi="Cambria Math"/>
                    <w:sz w:val="24"/>
                    <w:szCs w:val="24"/>
                  </w:rPr>
                  <m:t>I</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6.3V</m:t>
            </m:r>
          </m:num>
          <m:den>
            <m:r>
              <w:rPr>
                <w:rFonts w:hAnsi="Cambria Math"/>
                <w:sz w:val="24"/>
                <w:szCs w:val="24"/>
              </w:rPr>
              <m:t>0.3A</m:t>
            </m:r>
          </m:den>
        </m:f>
        <m:r>
          <w:rPr>
            <w:rFonts w:hAnsi="Cambria Math"/>
          </w:rPr>
          <m:t>=21Ω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由题意可知，灯泡正常工作时的电压</w:t>
      </w:r>
      <m:oMath>
        <m:sSub>
          <m:sSubPr>
            <m:ctrlPr>
              <w:rPr>
                <w:rFonts w:hAnsi="Cambria Math"/>
              </w:rPr>
            </m:ctrlPr>
          </m:sSubPr>
          <m:e>
            <m:r>
              <w:rPr>
                <w:rFonts w:hAnsi="Cambria Math"/>
              </w:rPr>
              <m:t>U</m:t>
            </m:r>
          </m:e>
          <m:sub>
            <m:r>
              <w:rPr>
                <w:rFonts w:hAnsi="Cambria Math"/>
              </w:rPr>
              <m:t>L</m:t>
            </m:r>
          </m:sub>
        </m:sSub>
        <m:r>
          <w:rPr>
            <w:rFonts w:hAnsi="Cambria Math"/>
          </w:rPr>
          <m:t>=6.3A</m:t>
        </m:r>
      </m:oMath>
      <w:r>
        <w:rPr>
          <w:rFonts w:ascii="宋体" w:cs="宋体"/>
          <w:kern w:val="0"/>
          <w:szCs w:val="21"/>
        </w:rPr>
        <w:t>，</w:t>
      </w:r>
      <w:r>
        <w:rPr>
          <w:rFonts w:ascii="宋体" w:cs="宋体"/>
          <w:kern w:val="0"/>
          <w:szCs w:val="21"/>
        </w:rPr>
        <w:br/>
      </w:r>
      <w:r>
        <w:rPr>
          <w:rFonts w:ascii="宋体" w:cs="宋体"/>
          <w:kern w:val="0"/>
          <w:szCs w:val="21"/>
        </w:rPr>
        <w:t>因为串联电路总电压等于各部分电路电压之和，所以灯</w:t>
      </w:r>
      <w:r>
        <w:rPr>
          <w:rFonts w:ascii="Times New Roman" w:eastAsia="Times New Roman" w:hAnsi="Times New Roman" w:cs="Times New Roman"/>
          <w:i/>
          <w:iCs/>
          <w:kern w:val="0"/>
          <w:szCs w:val="21"/>
        </w:rPr>
        <w:t>L</w:t>
      </w:r>
      <w:r>
        <w:rPr>
          <w:rFonts w:ascii="宋体" w:cs="宋体"/>
          <w:kern w:val="0"/>
          <w:szCs w:val="21"/>
        </w:rPr>
        <w:t>正常工作时滑动变阻器两端的电压：</w:t>
      </w:r>
      <w:r>
        <w:rPr>
          <w:rFonts w:ascii="宋体" w:cs="宋体"/>
          <w:kern w:val="0"/>
          <w:szCs w:val="21"/>
        </w:rPr>
        <w:br/>
      </w:r>
      <m:oMath>
        <m:sSub>
          <m:sSubPr>
            <m:ctrlPr>
              <w:rPr>
                <w:rFonts w:hAnsi="Cambria Math"/>
              </w:rPr>
            </m:ctrlPr>
          </m:sSubPr>
          <m:e>
            <m:r>
              <w:rPr>
                <w:rFonts w:hAnsi="Cambria Math"/>
              </w:rPr>
              <m:t>U</m:t>
            </m:r>
          </m:e>
          <m:sub>
            <m:r>
              <w:rPr>
                <w:rFonts w:hAnsi="Cambria Math"/>
              </w:rPr>
              <m:t>R</m:t>
            </m:r>
          </m:sub>
        </m:sSub>
        <m:r>
          <w:rPr>
            <w:rFonts w:hAnsi="Cambria Math"/>
          </w:rPr>
          <m:t>=U-</m:t>
        </m:r>
        <m:sSub>
          <m:sSubPr>
            <m:ctrlPr>
              <w:rPr>
                <w:rFonts w:hAnsi="Cambria Math"/>
              </w:rPr>
            </m:ctrlPr>
          </m:sSubPr>
          <m:e>
            <m:r>
              <w:rPr>
                <w:rFonts w:hAnsi="Cambria Math"/>
              </w:rPr>
              <m:t>U</m:t>
            </m:r>
          </m:e>
          <m:sub>
            <m:r>
              <w:rPr>
                <w:rFonts w:hAnsi="Cambria Math"/>
              </w:rPr>
              <m:t>L</m:t>
            </m:r>
          </m:sub>
        </m:sSub>
        <m:r>
          <w:rPr>
            <w:rFonts w:hAnsi="Cambria Math"/>
          </w:rPr>
          <m:t>=7.5V-6.3V=1.2V</m:t>
        </m:r>
      </m:oMath>
      <w:r>
        <w:rPr>
          <w:rFonts w:ascii="宋体" w:cs="宋体"/>
          <w:kern w:val="0"/>
          <w:szCs w:val="21"/>
        </w:rPr>
        <w:t>，</w:t>
      </w:r>
      <w:r>
        <w:rPr>
          <w:rFonts w:ascii="宋体" w:cs="宋体"/>
          <w:kern w:val="0"/>
          <w:szCs w:val="21"/>
        </w:rPr>
        <w:br/>
      </w:r>
      <w:r>
        <w:rPr>
          <w:rFonts w:ascii="宋体" w:cs="宋体"/>
          <w:kern w:val="0"/>
          <w:szCs w:val="21"/>
        </w:rPr>
        <w:t>因为串联电路中各处的电流相等，则</w:t>
      </w:r>
      <m:oMath>
        <m:sSub>
          <m:sSubPr>
            <m:ctrlPr>
              <w:rPr>
                <w:rFonts w:hAnsi="Cambria Math"/>
              </w:rPr>
            </m:ctrlPr>
          </m:sSubPr>
          <m:e>
            <m:r>
              <w:rPr>
                <w:rFonts w:hAnsi="Cambria Math"/>
              </w:rPr>
              <m:t>I</m:t>
            </m:r>
          </m:e>
          <m:sub>
            <m:r>
              <w:rPr>
                <w:rFonts w:hAnsi="Cambria Math"/>
              </w:rPr>
              <m:t>R</m:t>
            </m:r>
          </m:sub>
        </m:sSub>
        <m:r>
          <w:rPr>
            <w:rFonts w:hAnsi="Cambria Math"/>
          </w:rPr>
          <m:t>=</m:t>
        </m:r>
        <m:sSub>
          <m:sSubPr>
            <m:ctrlPr>
              <w:rPr>
                <w:rFonts w:hAnsi="Cambria Math"/>
              </w:rPr>
            </m:ctrlPr>
          </m:sSubPr>
          <m:e>
            <m:r>
              <w:rPr>
                <w:rFonts w:hAnsi="Cambria Math"/>
              </w:rPr>
              <m:t>I</m:t>
            </m:r>
          </m:e>
          <m:sub>
            <m:r>
              <w:rPr>
                <w:rFonts w:hAnsi="Cambria Math"/>
              </w:rPr>
              <m:t>额</m:t>
            </m:r>
          </m:sub>
        </m:sSub>
        <m:r>
          <w:rPr>
            <w:rFonts w:hAnsi="Cambria Math"/>
          </w:rPr>
          <m:t>=0.3A</m:t>
        </m:r>
      </m:oMath>
      <w:r>
        <w:rPr>
          <w:rFonts w:ascii="宋体" w:cs="宋体"/>
          <w:kern w:val="0"/>
          <w:szCs w:val="21"/>
        </w:rPr>
        <w:t>，</w:t>
      </w:r>
      <w:r>
        <w:rPr>
          <w:rFonts w:ascii="宋体" w:cs="宋体"/>
          <w:kern w:val="0"/>
          <w:szCs w:val="21"/>
        </w:rPr>
        <w:br/>
      </w:r>
      <w:r>
        <w:rPr>
          <w:rFonts w:ascii="宋体" w:cs="宋体"/>
          <w:kern w:val="0"/>
          <w:szCs w:val="21"/>
        </w:rPr>
        <w:t>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可得，滑动变阻器接入电路中的电阻值：</w:t>
      </w:r>
      <w:r>
        <w:rPr>
          <w:rFonts w:ascii="宋体" w:cs="宋体"/>
          <w:kern w:val="0"/>
          <w:szCs w:val="21"/>
        </w:rPr>
        <w:br/>
      </w:r>
      <m:oMath>
        <m:r>
          <w:rPr>
            <w:rFonts w:hAnsi="Cambria Math"/>
          </w:rPr>
          <m:t>R=</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sSub>
              <m:sSubPr>
                <m:ctrlPr>
                  <w:rPr>
                    <w:rFonts w:hAnsi="Cambria Math"/>
                  </w:rPr>
                </m:ctrlPr>
              </m:sSubPr>
              <m:e>
                <m:r>
                  <w:rPr>
                    <w:rFonts w:hAnsi="Cambria Math"/>
                    <w:sz w:val="24"/>
                    <w:szCs w:val="24"/>
                  </w:rPr>
                  <m:t>I</m:t>
                </m:r>
              </m:e>
              <m:sub>
                <m:r>
                  <w:rPr>
                    <w:rFonts w:hAnsi="Cambria Math"/>
                    <w:sz w:val="24"/>
                    <w:szCs w:val="24"/>
                  </w:rPr>
                  <m:t>R</m:t>
                </m:r>
              </m:sub>
            </m:sSub>
          </m:den>
        </m:f>
        <m:r>
          <w:rPr>
            <w:rFonts w:hAnsi="Cambria Math"/>
          </w:rPr>
          <m:t>=</m:t>
        </m:r>
        <m:f>
          <m:fPr>
            <m:ctrlPr>
              <w:rPr>
                <w:rFonts w:hAnsi="Cambria Math"/>
              </w:rPr>
            </m:ctrlPr>
          </m:fPr>
          <m:num>
            <m:sSub>
              <m:sSubPr>
                <m:ctrlPr>
                  <w:rPr>
                    <w:rFonts w:hAnsi="Cambria Math"/>
                  </w:rPr>
                </m:ctrlPr>
              </m:sSubPr>
              <m:e>
                <m:r>
                  <w:rPr>
                    <w:rFonts w:hAnsi="Cambria Math"/>
                    <w:sz w:val="24"/>
                    <w:szCs w:val="24"/>
                  </w:rPr>
                  <m:t>U</m:t>
                </m:r>
              </m:e>
              <m:sub>
                <m:r>
                  <w:rPr>
                    <w:rFonts w:hAnsi="Cambria Math"/>
                    <w:sz w:val="24"/>
                    <w:szCs w:val="24"/>
                  </w:rPr>
                  <m:t>R</m:t>
                </m:r>
              </m:sub>
            </m:sSub>
          </m:num>
          <m:den>
            <m:sSub>
              <m:sSubPr>
                <m:ctrlPr>
                  <w:rPr>
                    <w:rFonts w:hAnsi="Cambria Math"/>
                  </w:rPr>
                </m:ctrlPr>
              </m:sSubPr>
              <m:e>
                <m:r>
                  <w:rPr>
                    <w:rFonts w:hAnsi="Cambria Math"/>
                    <w:sz w:val="24"/>
                    <w:szCs w:val="24"/>
                  </w:rPr>
                  <m:t>I</m:t>
                </m:r>
              </m:e>
              <m:sub>
                <m:r>
                  <w:rPr>
                    <w:rFonts w:hAnsi="Cambria Math"/>
                    <w:sz w:val="24"/>
                    <w:szCs w:val="24"/>
                  </w:rPr>
                  <m:t>额</m:t>
                </m:r>
              </m:sub>
            </m:sSub>
          </m:den>
        </m:f>
        <m:r>
          <w:rPr>
            <w:rFonts w:hAnsi="Cambria Math"/>
          </w:rPr>
          <m:t>=</m:t>
        </m:r>
        <m:f>
          <m:fPr>
            <m:ctrlPr>
              <w:rPr>
                <w:rFonts w:hAnsi="Cambria Math"/>
              </w:rPr>
            </m:ctrlPr>
          </m:fPr>
          <m:num>
            <m:r>
              <w:rPr>
                <w:rFonts w:hAnsi="Cambria Math"/>
                <w:sz w:val="24"/>
                <w:szCs w:val="24"/>
              </w:rPr>
              <m:t>1.2V</m:t>
            </m:r>
          </m:num>
          <m:den>
            <m:r>
              <w:rPr>
                <w:rFonts w:hAnsi="Cambria Math"/>
                <w:sz w:val="24"/>
                <w:szCs w:val="24"/>
              </w:rPr>
              <m:t>0.3A</m:t>
            </m:r>
          </m:den>
        </m:f>
        <m:r>
          <w:rPr>
            <w:rFonts w:hAnsi="Cambria Math"/>
          </w:rPr>
          <m:t>=4Ω</m:t>
        </m:r>
      </m:oMath>
      <w:r>
        <w:rPr>
          <w:rFonts w:ascii="宋体" w:cs="宋体"/>
          <w:kern w:val="0"/>
          <w:szCs w:val="21"/>
        </w:rPr>
        <w:t>。</w:t>
      </w:r>
      <w:r>
        <w:rPr>
          <w:rFonts w:ascii="宋体" w:cs="宋体"/>
          <w:kern w:val="0"/>
          <w:szCs w:val="21"/>
        </w:rPr>
        <w:br/>
      </w:r>
      <w:r>
        <w:rPr>
          <w:rFonts w:ascii="宋体" w:cs="宋体"/>
          <w:kern w:val="0"/>
          <w:szCs w:val="21"/>
        </w:rPr>
        <w:t>答：</w:t>
      </w:r>
      <m:oMath>
        <m:r>
          <w:rPr>
            <w:rFonts w:hAnsi="Cambria Math"/>
          </w:rPr>
          <m:t>(1)</m:t>
        </m:r>
      </m:oMath>
      <w:r>
        <w:rPr>
          <w:rFonts w:ascii="宋体" w:cs="宋体"/>
          <w:kern w:val="0"/>
          <w:szCs w:val="21"/>
        </w:rPr>
        <w:t>灯</w:t>
      </w:r>
      <w:r>
        <w:rPr>
          <w:rFonts w:ascii="Times New Roman" w:eastAsia="Times New Roman" w:hAnsi="Times New Roman" w:cs="Times New Roman"/>
          <w:i/>
          <w:iCs/>
          <w:kern w:val="0"/>
          <w:szCs w:val="21"/>
        </w:rPr>
        <w:t>L</w:t>
      </w:r>
      <w:r>
        <w:rPr>
          <w:rFonts w:ascii="宋体" w:cs="宋体"/>
          <w:kern w:val="0"/>
          <w:szCs w:val="21"/>
        </w:rPr>
        <w:t>的阻值是</w:t>
      </w:r>
      <m:oMath>
        <m:r>
          <w:rPr>
            <w:rFonts w:hAnsi="Cambria Math"/>
          </w:rPr>
          <m:t>21Ω</m:t>
        </m:r>
      </m:oMath>
      <w:r>
        <w:rPr>
          <w:rFonts w:ascii="宋体" w:cs="宋体"/>
          <w:kern w:val="0"/>
          <w:szCs w:val="21"/>
        </w:rPr>
        <w:t>；</w:t>
      </w:r>
      <w:r>
        <w:rPr>
          <w:rFonts w:ascii="宋体" w:cs="宋体"/>
          <w:kern w:val="0"/>
          <w:szCs w:val="21"/>
        </w:rPr>
        <w:br/>
      </w:r>
      <m:oMath>
        <m:r>
          <w:rPr>
            <w:rFonts w:hAnsi="Cambria Math"/>
          </w:rPr>
          <m:t>(2)</m:t>
        </m:r>
      </m:oMath>
      <w:r>
        <w:rPr>
          <w:rFonts w:ascii="宋体" w:cs="宋体"/>
          <w:kern w:val="0"/>
          <w:szCs w:val="21"/>
        </w:rPr>
        <w:t>灯</w:t>
      </w:r>
      <w:r>
        <w:rPr>
          <w:rFonts w:ascii="Times New Roman" w:eastAsia="Times New Roman" w:hAnsi="Times New Roman" w:cs="Times New Roman"/>
          <w:i/>
          <w:iCs/>
          <w:kern w:val="0"/>
          <w:szCs w:val="21"/>
        </w:rPr>
        <w:t>L</w:t>
      </w:r>
      <w:r>
        <w:rPr>
          <w:rFonts w:ascii="宋体" w:cs="宋体"/>
          <w:kern w:val="0"/>
          <w:szCs w:val="21"/>
        </w:rPr>
        <w:t>正常工作时，滑动变阻器接入电路中的阻值是</w:t>
      </w:r>
      <m:oMath>
        <m:r>
          <w:rPr>
            <w:rFonts w:hAnsi="Cambria Math"/>
          </w:rPr>
          <m:t>4Ω</m:t>
        </m:r>
      </m:oMath>
      <w:r>
        <w:rPr>
          <w:rFonts w:ascii="宋体" w:cs="宋体"/>
          <w:kern w:val="0"/>
          <w:szCs w:val="21"/>
        </w:rPr>
        <w:t>。</w:t>
      </w:r>
      <w:r>
        <w:rPr>
          <w:rFonts w:ascii="Times New Roman" w:eastAsia="Times New Roman" w:hAnsi="Times New Roman" w:cs="Times New Roman"/>
          <w:kern w:val="0"/>
          <w:sz w:val="24"/>
          <w:szCs w:val="24"/>
        </w:rPr>
        <w:t> </w:t>
      </w:r>
    </w:p>
    <w:p w14:paraId="7B4AD884" w14:textId="77777777" w:rsidR="00E46D40" w:rsidRDefault="00000000">
      <w:pPr>
        <w:spacing w:line="360" w:lineRule="auto"/>
        <w:rPr>
          <w:rFonts w:ascii="宋体" w:cs="宋体" w:hint="eastAsia"/>
          <w:kern w:val="0"/>
          <w:szCs w:val="21"/>
        </w:rPr>
      </w:pPr>
      <w:r>
        <w:rPr>
          <w:rFonts w:ascii="宋体" w:cs="宋体"/>
          <w:color w:val="3333FF"/>
          <w:kern w:val="0"/>
          <w:szCs w:val="21"/>
        </w:rPr>
        <w:t>【解析】</w:t>
      </w:r>
      <m:oMath>
        <m:r>
          <w:rPr>
            <w:rFonts w:hAnsi="Cambria Math"/>
          </w:rPr>
          <m:t>(1)</m:t>
        </m:r>
      </m:oMath>
      <w:r>
        <w:rPr>
          <w:rFonts w:ascii="宋体" w:cs="宋体"/>
          <w:kern w:val="0"/>
          <w:szCs w:val="21"/>
        </w:rPr>
        <w:t>已知灯</w:t>
      </w:r>
      <w:r>
        <w:rPr>
          <w:rFonts w:ascii="Times New Roman" w:eastAsia="Times New Roman" w:hAnsi="Times New Roman" w:cs="Times New Roman"/>
          <w:i/>
          <w:iCs/>
          <w:kern w:val="0"/>
          <w:szCs w:val="21"/>
        </w:rPr>
        <w:t>L</w:t>
      </w:r>
      <w:r>
        <w:rPr>
          <w:rFonts w:ascii="宋体" w:cs="宋体"/>
          <w:kern w:val="0"/>
          <w:szCs w:val="21"/>
        </w:rPr>
        <w:t>上标有“</w:t>
      </w:r>
      <m:oMath>
        <m:r>
          <w:rPr>
            <w:rFonts w:hAnsi="Cambria Math"/>
          </w:rPr>
          <m:t>6.3V0.3A</m:t>
        </m:r>
      </m:oMath>
      <w:r>
        <w:rPr>
          <w:rFonts w:ascii="宋体" w:cs="宋体"/>
          <w:kern w:val="0"/>
          <w:szCs w:val="21"/>
        </w:rPr>
        <w:t>”字样，由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公式变形可求得灯</w:t>
      </w:r>
      <w:r>
        <w:rPr>
          <w:rFonts w:ascii="Times New Roman" w:eastAsia="Times New Roman" w:hAnsi="Times New Roman" w:cs="Times New Roman"/>
          <w:i/>
          <w:iCs/>
          <w:kern w:val="0"/>
          <w:szCs w:val="21"/>
        </w:rPr>
        <w:t>L</w:t>
      </w:r>
      <w:r>
        <w:rPr>
          <w:rFonts w:ascii="宋体" w:cs="宋体"/>
          <w:kern w:val="0"/>
          <w:szCs w:val="21"/>
        </w:rPr>
        <w:t>的阻值；</w:t>
      </w:r>
      <w:r>
        <w:rPr>
          <w:rFonts w:ascii="宋体" w:cs="宋体"/>
          <w:kern w:val="0"/>
          <w:szCs w:val="21"/>
        </w:rPr>
        <w:br/>
      </w:r>
      <m:oMath>
        <m:r>
          <w:rPr>
            <w:rFonts w:hAnsi="Cambria Math"/>
          </w:rPr>
          <m:t>(2)</m:t>
        </m:r>
      </m:oMath>
      <w:r>
        <w:rPr>
          <w:rFonts w:ascii="宋体" w:cs="宋体"/>
          <w:kern w:val="0"/>
          <w:szCs w:val="21"/>
        </w:rPr>
        <w:t>根据串联电路总电压等于各部分电路电压之和，可求得灯</w:t>
      </w:r>
      <w:r>
        <w:rPr>
          <w:rFonts w:ascii="Times New Roman" w:eastAsia="Times New Roman" w:hAnsi="Times New Roman" w:cs="Times New Roman"/>
          <w:i/>
          <w:iCs/>
          <w:kern w:val="0"/>
          <w:szCs w:val="21"/>
        </w:rPr>
        <w:t>L</w:t>
      </w:r>
      <w:r>
        <w:rPr>
          <w:rFonts w:ascii="宋体" w:cs="宋体"/>
          <w:kern w:val="0"/>
          <w:szCs w:val="21"/>
        </w:rPr>
        <w:t>正常工作时滑动变阻器两端的电压，由</w:t>
      </w:r>
      <m:oMath>
        <m:r>
          <w:rPr>
            <w:rFonts w:hAnsi="Cambria Math"/>
          </w:rPr>
          <m:t>I=</m:t>
        </m:r>
        <m:f>
          <m:fPr>
            <m:ctrlPr>
              <w:rPr>
                <w:rFonts w:hAnsi="Cambria Math"/>
              </w:rPr>
            </m:ctrlPr>
          </m:fPr>
          <m:num>
            <m:r>
              <w:rPr>
                <w:rFonts w:hAnsi="Cambria Math"/>
                <w:sz w:val="24"/>
                <w:szCs w:val="24"/>
              </w:rPr>
              <m:t>U</m:t>
            </m:r>
          </m:num>
          <m:den>
            <m:r>
              <w:rPr>
                <w:rFonts w:hAnsi="Cambria Math"/>
                <w:sz w:val="24"/>
                <w:szCs w:val="24"/>
              </w:rPr>
              <m:t>R</m:t>
            </m:r>
          </m:den>
        </m:f>
      </m:oMath>
      <w:r>
        <w:rPr>
          <w:rFonts w:ascii="宋体" w:cs="宋体"/>
          <w:kern w:val="0"/>
          <w:szCs w:val="21"/>
        </w:rPr>
        <w:t>公式变形可求得滑动变阻器接入电路中的阻值。</w:t>
      </w:r>
      <w:r>
        <w:rPr>
          <w:rFonts w:ascii="宋体" w:cs="宋体"/>
          <w:kern w:val="0"/>
          <w:szCs w:val="21"/>
        </w:rPr>
        <w:br/>
      </w:r>
      <w:r>
        <w:rPr>
          <w:rFonts w:ascii="宋体" w:cs="宋体"/>
          <w:kern w:val="0"/>
          <w:szCs w:val="21"/>
        </w:rPr>
        <w:t>此题考查串联电路的电阻特点和欧姆定律的应用等，是基础电学题。</w:t>
      </w:r>
    </w:p>
    <w:p w14:paraId="0161404F" w14:textId="77777777" w:rsidR="00E46D40" w:rsidRDefault="00000000">
      <w:pPr>
        <w:spacing w:line="360" w:lineRule="auto"/>
        <w:rPr>
          <w:rFonts w:ascii="宋体" w:cs="宋体" w:hint="eastAsia"/>
          <w:kern w:val="0"/>
          <w:szCs w:val="21"/>
        </w:rPr>
      </w:pPr>
      <w:r>
        <w:rPr>
          <w:rFonts w:ascii="Times New Roman" w:eastAsia="Times New Roman" w:hAnsi="Times New Roman" w:cs="Times New Roman"/>
          <w:color w:val="3333FF"/>
          <w:kern w:val="0"/>
          <w:szCs w:val="21"/>
        </w:rPr>
        <w:t>22.</w:t>
      </w:r>
      <w:r>
        <w:rPr>
          <w:rFonts w:ascii="宋体" w:cs="宋体"/>
          <w:color w:val="3333FF"/>
          <w:kern w:val="0"/>
          <w:szCs w:val="21"/>
        </w:rPr>
        <w:t>【答案】</w:t>
      </w:r>
      <w:r>
        <w:rPr>
          <w:rFonts w:ascii="宋体" w:cs="宋体"/>
          <w:kern w:val="0"/>
          <w:szCs w:val="21"/>
        </w:rPr>
        <w:t>做功</w:t>
      </w:r>
      <w:r>
        <w:rPr>
          <w:rFonts w:ascii="Times New Roman" w:eastAsia="Times New Roman" w:hAnsi="Times New Roman" w:cs="Times New Roman"/>
          <w:kern w:val="0"/>
          <w:szCs w:val="21"/>
        </w:rPr>
        <w:t xml:space="preserve">  </w:t>
      </w:r>
      <w:r>
        <w:rPr>
          <w:rFonts w:ascii="宋体" w:cs="宋体"/>
          <w:kern w:val="0"/>
          <w:szCs w:val="21"/>
        </w:rPr>
        <w:t>机械</w:t>
      </w:r>
      <w:r>
        <w:rPr>
          <w:rFonts w:ascii="Times New Roman" w:eastAsia="Times New Roman" w:hAnsi="Times New Roman" w:cs="Times New Roman"/>
          <w:kern w:val="0"/>
          <w:szCs w:val="21"/>
        </w:rPr>
        <w:t xml:space="preserve">  </w:t>
      </w:r>
      <w:r>
        <w:rPr>
          <w:rFonts w:ascii="宋体" w:cs="宋体"/>
          <w:kern w:val="0"/>
          <w:szCs w:val="21"/>
        </w:rPr>
        <w:t>涡轮增压技术是指通过涡轮增压器提高发动机进气量的一种技术，涡轮增压器的动力来自发动机排出的废气，涡轮带动同轴的叶轮高速转动，空气中密度小、压强小，叶轮高速转动，空气流速大、压强小，叶轮下方压强大于上方压强，空气在压强差的作用下，被压入气缸，提高了气缸内的空气量，燃烧时释放的内能增大，在热机效率一定时，可以做的有用功越多</w:t>
      </w:r>
      <w:r>
        <w:rPr>
          <w:rFonts w:ascii="Times New Roman" w:eastAsia="Times New Roman" w:hAnsi="Times New Roman" w:cs="Times New Roman"/>
          <w:kern w:val="0"/>
          <w:szCs w:val="21"/>
        </w:rPr>
        <w:t xml:space="preserve">  </w:t>
      </w:r>
      <w:r>
        <w:rPr>
          <w:rFonts w:ascii="宋体" w:cs="宋体"/>
          <w:kern w:val="0"/>
          <w:szCs w:val="21"/>
        </w:rPr>
        <w:t>安装了涡轮增压器的发动机对外做的功多；当气缸内吸入相同体积的空气时，涡轮增压器能压缩更多的空气进入气缸，使空气的质量变大，在气缸内可以燃烧更多的燃料，燃烧时释放的内能增大，在热机效率一定时，可以做的有用功越多</w:t>
      </w:r>
      <w:r>
        <w:rPr>
          <w:rFonts w:ascii="Times New Roman" w:eastAsia="Times New Roman" w:hAnsi="Times New Roman" w:cs="Times New Roman"/>
          <w:kern w:val="0"/>
          <w:sz w:val="24"/>
          <w:szCs w:val="24"/>
        </w:rPr>
        <w:t> </w:t>
      </w:r>
    </w:p>
    <w:p w14:paraId="0AECD006" w14:textId="77777777" w:rsidR="00E46D40" w:rsidRDefault="00000000">
      <w:pPr>
        <w:spacing w:line="360" w:lineRule="auto"/>
        <w:rPr>
          <w:rFonts w:ascii="宋体" w:cs="宋体" w:hint="eastAsia"/>
          <w:kern w:val="0"/>
          <w:szCs w:val="21"/>
        </w:rPr>
      </w:pPr>
      <w:r>
        <w:rPr>
          <w:rFonts w:ascii="宋体" w:cs="宋体"/>
          <w:color w:val="3333FF"/>
          <w:kern w:val="0"/>
          <w:szCs w:val="21"/>
        </w:rPr>
        <w:t>【解析】</w:t>
      </w:r>
      <w:r>
        <w:rPr>
          <w:rFonts w:ascii="宋体" w:cs="宋体"/>
          <w:kern w:val="0"/>
          <w:szCs w:val="21"/>
        </w:rPr>
        <w:t>解：</w:t>
      </w:r>
      <m:oMath>
        <m:r>
          <w:rPr>
            <w:rFonts w:hAnsi="Cambria Math"/>
          </w:rPr>
          <m:t>(1)</m:t>
        </m:r>
      </m:oMath>
      <w:r>
        <w:rPr>
          <w:rFonts w:ascii="宋体" w:cs="宋体"/>
          <w:kern w:val="0"/>
          <w:szCs w:val="21"/>
        </w:rPr>
        <w:t>由题意可知，因为废气能够推动涡轮转动，所以可知废气对涡轮做功，这是内能转化为机械能的过程；</w:t>
      </w:r>
      <w:r>
        <w:rPr>
          <w:rFonts w:ascii="宋体" w:cs="宋体"/>
          <w:kern w:val="0"/>
          <w:szCs w:val="21"/>
        </w:rPr>
        <w:br/>
      </w:r>
      <m:oMath>
        <m:r>
          <w:rPr>
            <w:rFonts w:hAnsi="Cambria Math"/>
          </w:rPr>
          <m:t>(2)</m:t>
        </m:r>
      </m:oMath>
      <w:r>
        <w:rPr>
          <w:rFonts w:ascii="宋体" w:cs="宋体"/>
          <w:kern w:val="0"/>
          <w:szCs w:val="21"/>
        </w:rPr>
        <w:t>汽缸内完全燃烧</w:t>
      </w:r>
      <m:oMath>
        <m:r>
          <w:rPr>
            <w:rFonts w:hAnsi="Cambria Math"/>
          </w:rPr>
          <m:t>1.5kg</m:t>
        </m:r>
      </m:oMath>
      <w:r>
        <w:rPr>
          <w:rFonts w:ascii="宋体" w:cs="宋体"/>
          <w:kern w:val="0"/>
          <w:szCs w:val="21"/>
        </w:rPr>
        <w:t>汽油释放的热量为：</w:t>
      </w:r>
      <w:r>
        <w:rPr>
          <w:rFonts w:ascii="宋体" w:cs="宋体"/>
          <w:kern w:val="0"/>
          <w:szCs w:val="21"/>
        </w:rPr>
        <w:br/>
      </w:r>
      <m:oMath>
        <m:sSub>
          <m:sSubPr>
            <m:ctrlPr>
              <w:rPr>
                <w:rFonts w:hAnsi="Cambria Math"/>
              </w:rPr>
            </m:ctrlPr>
          </m:sSubPr>
          <m:e>
            <m:r>
              <w:rPr>
                <w:rFonts w:hAnsi="Cambria Math"/>
              </w:rPr>
              <m:t>Q</m:t>
            </m:r>
          </m:e>
          <m:sub>
            <m:r>
              <w:rPr>
                <w:rFonts w:hAnsi="Cambria Math"/>
              </w:rPr>
              <m:t>放</m:t>
            </m:r>
          </m:sub>
        </m:sSub>
        <m:r>
          <w:rPr>
            <w:rFonts w:hAnsi="Cambria Math"/>
          </w:rPr>
          <m:t>=</m:t>
        </m:r>
        <m:sSub>
          <m:sSubPr>
            <m:ctrlPr>
              <w:rPr>
                <w:rFonts w:hAnsi="Cambria Math"/>
              </w:rPr>
            </m:ctrlPr>
          </m:sSubPr>
          <m:e>
            <m:r>
              <w:rPr>
                <w:rFonts w:hAnsi="Cambria Math"/>
              </w:rPr>
              <m:t>m</m:t>
            </m:r>
          </m:e>
          <m:sub>
            <m:r>
              <w:rPr>
                <w:rFonts w:hAnsi="Cambria Math"/>
              </w:rPr>
              <m:t>汽油</m:t>
            </m:r>
          </m:sub>
        </m:sSub>
        <m:sSub>
          <m:sSubPr>
            <m:ctrlPr>
              <w:rPr>
                <w:rFonts w:hAnsi="Cambria Math"/>
              </w:rPr>
            </m:ctrlPr>
          </m:sSubPr>
          <m:e>
            <m:r>
              <w:rPr>
                <w:rFonts w:hAnsi="Cambria Math"/>
              </w:rPr>
              <m:t>q</m:t>
            </m:r>
          </m:e>
          <m:sub>
            <m:r>
              <w:rPr>
                <w:rFonts w:hAnsi="Cambria Math"/>
              </w:rPr>
              <m:t>汽油</m:t>
            </m:r>
          </m:sub>
        </m:sSub>
        <m:r>
          <w:rPr>
            <w:rFonts w:hAnsi="Cambria Math"/>
          </w:rPr>
          <m:t>=1.5kg×4.6×</m:t>
        </m:r>
        <m:sSup>
          <m:sSupPr>
            <m:ctrlPr>
              <w:rPr>
                <w:rFonts w:hAnsi="Cambria Math"/>
              </w:rPr>
            </m:ctrlPr>
          </m:sSupPr>
          <m:e>
            <m:r>
              <w:rPr>
                <w:rFonts w:hAnsi="Cambria Math"/>
              </w:rPr>
              <m:t>10</m:t>
            </m:r>
          </m:e>
          <m:sup>
            <m:r>
              <w:rPr>
                <w:rFonts w:hAnsi="Cambria Math"/>
              </w:rPr>
              <m:t>7</m:t>
            </m:r>
          </m:sup>
        </m:sSup>
        <m:r>
          <w:rPr>
            <w:rFonts w:hAnsi="Cambria Math"/>
          </w:rPr>
          <m:t>J/kg=6.9×</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涡轮增压技术是指通过涡轮增压器提高发动机进气量的一种技术，涡轮增压器的动力来自发动机排出</w:t>
      </w:r>
      <w:r>
        <w:rPr>
          <w:rFonts w:ascii="宋体" w:cs="宋体"/>
          <w:kern w:val="0"/>
          <w:szCs w:val="21"/>
        </w:rPr>
        <w:lastRenderedPageBreak/>
        <w:t>的废气，涡轮带动同轴的叶轮高速转动，空气流速大、压强小，叶轮下方压强大于上方压强，空气在压强差的作用下，被压入汽缸，提高了汽缸内的空气量，燃烧时释放的内能增大，可以做的有用功增多，从而提高了热机的效率；</w:t>
      </w:r>
      <w:r>
        <w:rPr>
          <w:rFonts w:ascii="宋体" w:cs="宋体"/>
          <w:kern w:val="0"/>
          <w:szCs w:val="21"/>
        </w:rPr>
        <w:br/>
      </w:r>
      <m:oMath>
        <m:r>
          <w:rPr>
            <w:rFonts w:hAnsi="Cambria Math"/>
          </w:rPr>
          <m:t>(4)</m:t>
        </m:r>
      </m:oMath>
      <w:r>
        <w:rPr>
          <w:rFonts w:ascii="宋体" w:cs="宋体"/>
          <w:kern w:val="0"/>
          <w:szCs w:val="21"/>
        </w:rPr>
        <w:t>由题意可知，当汽缸内吸入相同体积的空气时，涡轮增压器能压缩更多的空气进入汽缸，使空气的质量变大，在汽缸内可以燃烧更多的燃料，燃烧时释放的内能增大，可以做的有用功增多，所以可知安装了涡轮增压器的发动机对外做的功多。</w:t>
      </w:r>
      <w:r>
        <w:rPr>
          <w:rFonts w:ascii="宋体" w:cs="宋体"/>
          <w:kern w:val="0"/>
          <w:szCs w:val="21"/>
        </w:rPr>
        <w:br/>
      </w:r>
      <w:r>
        <w:rPr>
          <w:rFonts w:ascii="宋体" w:cs="宋体"/>
          <w:kern w:val="0"/>
          <w:szCs w:val="21"/>
        </w:rPr>
        <w:t>故答案为：</w:t>
      </w:r>
      <m:oMath>
        <m:r>
          <w:rPr>
            <w:rFonts w:hAnsi="Cambria Math"/>
          </w:rPr>
          <m:t>(1)</m:t>
        </m:r>
      </m:oMath>
      <w:r>
        <w:rPr>
          <w:rFonts w:ascii="宋体" w:cs="宋体"/>
          <w:kern w:val="0"/>
          <w:szCs w:val="21"/>
        </w:rPr>
        <w:t>做功；机械；</w:t>
      </w:r>
      <w:r>
        <w:rPr>
          <w:rFonts w:ascii="宋体" w:cs="宋体"/>
          <w:kern w:val="0"/>
          <w:szCs w:val="21"/>
        </w:rPr>
        <w:br/>
      </w:r>
      <m:oMath>
        <m:r>
          <w:rPr>
            <w:rFonts w:hAnsi="Cambria Math"/>
          </w:rPr>
          <m:t>(2)</m:t>
        </m:r>
      </m:oMath>
      <w:r>
        <w:rPr>
          <w:rFonts w:ascii="宋体" w:cs="宋体"/>
          <w:kern w:val="0"/>
          <w:szCs w:val="21"/>
        </w:rPr>
        <w:t>若汽缸内完全燃烧</w:t>
      </w:r>
      <m:oMath>
        <m:r>
          <w:rPr>
            <w:rFonts w:hAnsi="Cambria Math"/>
          </w:rPr>
          <m:t>1.5kg</m:t>
        </m:r>
      </m:oMath>
      <w:r>
        <w:rPr>
          <w:rFonts w:ascii="宋体" w:cs="宋体"/>
          <w:kern w:val="0"/>
          <w:szCs w:val="21"/>
        </w:rPr>
        <w:t>汽油，释放的热量为</w:t>
      </w:r>
      <m:oMath>
        <m:r>
          <w:rPr>
            <w:rFonts w:hAnsi="Cambria Math"/>
          </w:rPr>
          <m:t>6.9×</m:t>
        </m:r>
        <m:sSup>
          <m:sSupPr>
            <m:ctrlPr>
              <w:rPr>
                <w:rFonts w:hAnsi="Cambria Math"/>
              </w:rPr>
            </m:ctrlPr>
          </m:sSupPr>
          <m:e>
            <m:r>
              <w:rPr>
                <w:rFonts w:hAnsi="Cambria Math"/>
              </w:rPr>
              <m:t>10</m:t>
            </m:r>
          </m:e>
          <m:sup>
            <m:r>
              <w:rPr>
                <w:rFonts w:hAnsi="Cambria Math"/>
              </w:rPr>
              <m:t>7</m:t>
            </m:r>
          </m:sup>
        </m:sSup>
        <m:r>
          <w:rPr>
            <w:rFonts w:hAnsi="Cambria Math"/>
          </w:rPr>
          <m:t>J</m:t>
        </m:r>
      </m:oMath>
      <w:r>
        <w:rPr>
          <w:rFonts w:ascii="宋体" w:cs="宋体"/>
          <w:kern w:val="0"/>
          <w:szCs w:val="21"/>
        </w:rPr>
        <w:t>；</w:t>
      </w:r>
      <w:r>
        <w:rPr>
          <w:rFonts w:ascii="宋体" w:cs="宋体"/>
          <w:kern w:val="0"/>
          <w:szCs w:val="21"/>
        </w:rPr>
        <w:br/>
      </w:r>
      <m:oMath>
        <m:r>
          <w:rPr>
            <w:rFonts w:hAnsi="Cambria Math"/>
          </w:rPr>
          <m:t>(3)</m:t>
        </m:r>
      </m:oMath>
      <w:r>
        <w:rPr>
          <w:rFonts w:ascii="宋体" w:cs="宋体"/>
          <w:kern w:val="0"/>
          <w:szCs w:val="21"/>
        </w:rPr>
        <w:t>涡轮增压技术是指通过涡轮增压器提高发动机进气量的一种技术，涡轮增压器的动力来自发动机排出的废气，涡轮带动同轴的叶轮高速转动，空气中密度小、压强小，叶轮高速转动，空气流速大、压强小，叶轮下方压强大于上方压强，空气在压强差的作用下，被压入气缸，提高了气缸内的空气量，燃烧时释放的内能增大，在热机效率一定时，可以做的有用功越多；</w:t>
      </w:r>
      <w:r>
        <w:rPr>
          <w:rFonts w:ascii="宋体" w:cs="宋体"/>
          <w:kern w:val="0"/>
          <w:szCs w:val="21"/>
        </w:rPr>
        <w:br/>
      </w:r>
      <m:oMath>
        <m:r>
          <w:rPr>
            <w:rFonts w:hAnsi="Cambria Math"/>
          </w:rPr>
          <m:t>(4)</m:t>
        </m:r>
      </m:oMath>
      <w:r>
        <w:rPr>
          <w:rFonts w:ascii="宋体" w:cs="宋体"/>
          <w:kern w:val="0"/>
          <w:szCs w:val="21"/>
        </w:rPr>
        <w:t>安装了涡轮增压器的发动机对外做的功多；当气缸内吸入相同体积的空气时，涡轮增压器能压缩更多的空气进入气缸，使空气的质量变大，在气缸内可以燃烧更多的燃料，燃烧时释放的内能增大，在热机效率一定时，可以做的有用功越多。</w:t>
      </w:r>
      <w:r>
        <w:rPr>
          <w:rFonts w:ascii="宋体" w:cs="宋体"/>
          <w:kern w:val="0"/>
          <w:szCs w:val="21"/>
        </w:rPr>
        <w:br/>
      </w:r>
      <m:oMath>
        <m:r>
          <w:rPr>
            <w:rFonts w:hAnsi="Cambria Math"/>
          </w:rPr>
          <m:t>(1)</m:t>
        </m:r>
      </m:oMath>
      <w:r>
        <w:rPr>
          <w:rFonts w:ascii="宋体" w:cs="宋体"/>
          <w:kern w:val="0"/>
          <w:szCs w:val="21"/>
        </w:rPr>
        <w:t>废气推动涡轮转动的过程中，废气对涡轮做功，将内能转化为机械能，废气内能减少；</w:t>
      </w:r>
      <w:r>
        <w:rPr>
          <w:rFonts w:ascii="宋体" w:cs="宋体"/>
          <w:kern w:val="0"/>
          <w:szCs w:val="21"/>
        </w:rPr>
        <w:br/>
      </w:r>
      <m:oMath>
        <m:r>
          <w:rPr>
            <w:rFonts w:hAnsi="Cambria Math"/>
          </w:rPr>
          <m:t>(2)</m:t>
        </m:r>
      </m:oMath>
      <w:r>
        <w:rPr>
          <w:rFonts w:ascii="宋体" w:cs="宋体"/>
          <w:kern w:val="0"/>
          <w:szCs w:val="21"/>
        </w:rPr>
        <w:t>根据</w:t>
      </w:r>
      <m:oMath>
        <m:sSub>
          <m:sSubPr>
            <m:ctrlPr>
              <w:rPr>
                <w:rFonts w:hAnsi="Cambria Math"/>
              </w:rPr>
            </m:ctrlPr>
          </m:sSubPr>
          <m:e>
            <m:r>
              <w:rPr>
                <w:rFonts w:hAnsi="Cambria Math"/>
              </w:rPr>
              <m:t>Q</m:t>
            </m:r>
          </m:e>
          <m:sub>
            <m:r>
              <w:rPr>
                <w:rFonts w:hAnsi="Cambria Math"/>
              </w:rPr>
              <m:t>放</m:t>
            </m:r>
          </m:sub>
        </m:sSub>
        <m:r>
          <w:rPr>
            <w:rFonts w:hAnsi="Cambria Math"/>
          </w:rPr>
          <m:t>=</m:t>
        </m:r>
        <m:sSub>
          <m:sSubPr>
            <m:ctrlPr>
              <w:rPr>
                <w:rFonts w:hAnsi="Cambria Math"/>
              </w:rPr>
            </m:ctrlPr>
          </m:sSubPr>
          <m:e>
            <m:r>
              <w:rPr>
                <w:rFonts w:hAnsi="Cambria Math"/>
              </w:rPr>
              <m:t>m</m:t>
            </m:r>
          </m:e>
          <m:sub>
            <m:r>
              <w:rPr>
                <w:rFonts w:hAnsi="Cambria Math"/>
              </w:rPr>
              <m:t>汽油</m:t>
            </m:r>
          </m:sub>
        </m:sSub>
        <m:sSub>
          <m:sSubPr>
            <m:ctrlPr>
              <w:rPr>
                <w:rFonts w:hAnsi="Cambria Math"/>
              </w:rPr>
            </m:ctrlPr>
          </m:sSubPr>
          <m:e>
            <m:r>
              <w:rPr>
                <w:rFonts w:hAnsi="Cambria Math"/>
              </w:rPr>
              <m:t>q</m:t>
            </m:r>
          </m:e>
          <m:sub>
            <m:r>
              <w:rPr>
                <w:rFonts w:hAnsi="Cambria Math"/>
              </w:rPr>
              <m:t>汽油</m:t>
            </m:r>
          </m:sub>
        </m:sSub>
      </m:oMath>
      <w:r>
        <w:rPr>
          <w:rFonts w:ascii="宋体" w:cs="宋体"/>
          <w:kern w:val="0"/>
          <w:szCs w:val="21"/>
        </w:rPr>
        <w:t>求出汽油完全燃烧放出的热量；</w:t>
      </w:r>
      <w:r>
        <w:rPr>
          <w:rFonts w:ascii="宋体" w:cs="宋体"/>
          <w:kern w:val="0"/>
          <w:szCs w:val="21"/>
        </w:rPr>
        <w:br/>
      </w:r>
      <m:oMath>
        <m:r>
          <w:rPr>
            <w:rFonts w:hAnsi="Cambria Math"/>
          </w:rPr>
          <m:t>(3)</m:t>
        </m:r>
      </m:oMath>
      <w:r>
        <w:rPr>
          <w:rFonts w:ascii="宋体" w:cs="宋体"/>
          <w:kern w:val="0"/>
          <w:szCs w:val="21"/>
        </w:rPr>
        <w:t>根据涡轮增压技术和图示进行回答；</w:t>
      </w:r>
      <w:r>
        <w:rPr>
          <w:rFonts w:ascii="宋体" w:cs="宋体"/>
          <w:kern w:val="0"/>
          <w:szCs w:val="21"/>
        </w:rPr>
        <w:br/>
      </w:r>
      <m:oMath>
        <m:r>
          <w:rPr>
            <w:rFonts w:hAnsi="Cambria Math"/>
          </w:rPr>
          <m:t>(4)</m:t>
        </m:r>
      </m:oMath>
      <w:r>
        <w:rPr>
          <w:rFonts w:ascii="宋体" w:cs="宋体"/>
          <w:kern w:val="0"/>
          <w:szCs w:val="21"/>
        </w:rPr>
        <w:t>从燃料燃烧更充分、废弃做功等方面分析回答。</w:t>
      </w:r>
      <w:r>
        <w:rPr>
          <w:rFonts w:ascii="宋体" w:cs="宋体"/>
          <w:kern w:val="0"/>
          <w:szCs w:val="21"/>
        </w:rPr>
        <w:br/>
      </w:r>
      <w:r>
        <w:rPr>
          <w:rFonts w:ascii="宋体" w:cs="宋体"/>
          <w:kern w:val="0"/>
          <w:szCs w:val="21"/>
        </w:rPr>
        <w:t>此题主要考查了涡轮增压的汽车的优点以及能量的转化，属于综合性题目。</w:t>
      </w:r>
    </w:p>
    <w:sectPr w:rsidR="00E46D40" w:rsidSect="00AC1539">
      <w:headerReference w:type="default" r:id="rId29"/>
      <w:footerReference w:type="default" r:id="rId30"/>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73CCF" w14:textId="77777777" w:rsidR="008844CD" w:rsidRDefault="008844CD">
      <w:pPr>
        <w:rPr>
          <w:rFonts w:hint="eastAsia"/>
        </w:rPr>
      </w:pPr>
      <w:r>
        <w:separator/>
      </w:r>
    </w:p>
  </w:endnote>
  <w:endnote w:type="continuationSeparator" w:id="0">
    <w:p w14:paraId="1492E076" w14:textId="77777777" w:rsidR="008844CD" w:rsidRDefault="008844C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98BC" w14:textId="0F265649" w:rsidR="00BC4DC9" w:rsidRDefault="00000000">
    <w:pPr>
      <w:pStyle w:val="a5"/>
      <w:jc w:val="center"/>
      <w:rPr>
        <w:rFonts w:hint="eastAsia"/>
      </w:rPr>
    </w:pPr>
    <w:r>
      <w:rPr>
        <w:rFonts w:hint="eastAsia"/>
      </w:rPr>
      <w:t>第</w:t>
    </w:r>
    <w:r>
      <w:fldChar w:fldCharType="begin"/>
    </w:r>
    <w:r>
      <w:instrText xml:space="preserve"> =</w:instrText>
    </w:r>
    <w:r>
      <w:fldChar w:fldCharType="begin"/>
    </w:r>
    <w:r>
      <w:instrText xml:space="preserve">page  </w:instrText>
    </w:r>
    <w:r>
      <w:fldChar w:fldCharType="separate"/>
    </w:r>
    <w:r w:rsidR="0037396D">
      <w:rPr>
        <w:rFonts w:hint="eastAsia"/>
        <w:noProof/>
      </w:rPr>
      <w:instrText>2</w:instrText>
    </w:r>
    <w:r>
      <w:fldChar w:fldCharType="end"/>
    </w:r>
    <w:r>
      <w:instrText xml:space="preserve"> </w:instrText>
    </w:r>
    <w:r>
      <w:fldChar w:fldCharType="separate"/>
    </w:r>
    <w:r w:rsidR="0037396D">
      <w:rPr>
        <w:rFonts w:hint="eastAsia"/>
        <w:noProof/>
      </w:rP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37396D">
      <w:rPr>
        <w:rFonts w:hint="eastAsia"/>
        <w:noProof/>
      </w:rPr>
      <w:instrText>19</w:instrText>
    </w:r>
    <w:r>
      <w:fldChar w:fldCharType="end"/>
    </w:r>
    <w:r>
      <w:instrText xml:space="preserve"> </w:instrText>
    </w:r>
    <w:r>
      <w:fldChar w:fldCharType="separate"/>
    </w:r>
    <w:r w:rsidR="0037396D">
      <w:rPr>
        <w:rFonts w:hint="eastAsia"/>
        <w:noProof/>
      </w:rPr>
      <w:t>19</w:t>
    </w:r>
    <w:r>
      <w:fldChar w:fldCharType="end"/>
    </w:r>
    <w:r>
      <w:rPr>
        <w:rFonts w:hint="eastAsia"/>
      </w:rPr>
      <w:t>页</w:t>
    </w:r>
  </w:p>
  <w:p w14:paraId="78925656" w14:textId="77777777" w:rsidR="00BC4DC9" w:rsidRDefault="00BC4DC9">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D95BC" w14:textId="77777777" w:rsidR="008844CD" w:rsidRDefault="008844CD">
      <w:pPr>
        <w:rPr>
          <w:rFonts w:hint="eastAsia"/>
        </w:rPr>
      </w:pPr>
      <w:r>
        <w:separator/>
      </w:r>
    </w:p>
  </w:footnote>
  <w:footnote w:type="continuationSeparator" w:id="0">
    <w:p w14:paraId="6295A1FB" w14:textId="77777777" w:rsidR="008844CD" w:rsidRDefault="008844C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48DC0" w14:textId="77777777" w:rsidR="00BC4DC9" w:rsidRDefault="00BC4DC9">
    <w:pPr>
      <w:pStyle w:val="a7"/>
      <w:pBdr>
        <w:bottom w:val="none" w:sz="0" w:space="1" w:color="auto"/>
      </w:pBd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22201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0456D2"/>
    <w:rsid w:val="00151D4A"/>
    <w:rsid w:val="0037396D"/>
    <w:rsid w:val="008844CD"/>
    <w:rsid w:val="0094729D"/>
    <w:rsid w:val="009D662E"/>
    <w:rsid w:val="00AC1539"/>
    <w:rsid w:val="00B53878"/>
    <w:rsid w:val="00BC4DC9"/>
    <w:rsid w:val="00C70944"/>
    <w:rsid w:val="00C841D7"/>
    <w:rsid w:val="00DE1F19"/>
    <w:rsid w:val="00E46D40"/>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E4C1"/>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numbering" Target="numbering.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a5d316376-7563-4aaa-b23e-27fe182757d8;c7b4489fc-87a0-4c23-971b-abf317c09b9b,a3d7e7240-c48f-4e32-800d-001d27aae2c5,0ff040c1f-2227-4ed9-9c45-94e7d48d3360,e2640ae89-c4f8-40f2-ac79-c0046029c76e,e4f001a0c-e23b-442e-9abe-2b59e9ed1631,c1272f8cc-bad9-4541-93a8-1122e47bd5c6,f0e17e28d-f665-450c-9d78-a3761a7dff58,e20346676-ac7f-4a6a-a1a9-a91cf387dc85,57a82856a-3c8e-4d94-8608-0301a7f6ceed,97e444de1-62b9-47e8-9774-65994dcaa27c,e1b9f4579-f925-49bc-a86c-9ac3dca166a9,5c2456003-490c-496c-9483-fdbee675f520,05c7598c2-51c1-4fc4-8bee-b215fa40bd1b,a7a0382db-d101-480a-939a-0a9370e7cc18,aa22a295a-e792-40eb-806b-c3cb60527482,6bf6a0f00-de10-433c-ab59-f378867f9931,9dc0a54ce-4478-4ffd-8d84-ad249ac86872,cb668afe3-6cee-4f82-80dd-ae4bf9caeb6a,0700f0e77-bb68-4847-9132-4049d009c6ae,1305a3032-8751-48ec-bba4-65654fb53a71,c1e632f25-63f3-4dad-b1ad-fccb15a01f62,28a3eeed0-3794-471f-8073-10588b16f4c8,</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0CB96-0E03-4D13-AB1D-4E83D4F8C7C0}">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2080</Words>
  <Characters>11862</Characters>
  <DocSecurity>0</DocSecurity>
  <Lines>98</Lines>
  <Paragraphs>27</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2025-03-03T08:23:00Z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