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1CC5" w14:textId="0DEF91D7" w:rsidR="00F14509" w:rsidRPr="00F14509" w:rsidRDefault="00F14509" w:rsidP="00B53878">
      <w:pPr>
        <w:spacing w:line="360" w:lineRule="auto"/>
        <w:jc w:val="center"/>
        <w:rPr>
          <w:rFonts w:ascii="黑体" w:eastAsia="黑体" w:hAnsi="黑体" w:hint="eastAsia"/>
          <w:color w:val="FF0000"/>
        </w:rPr>
      </w:pPr>
      <w:r w:rsidRPr="00F14509">
        <w:rPr>
          <w:rFonts w:ascii="黑体" w:eastAsia="黑体" w:hAnsi="黑体" w:cs="宋体" w:hint="eastAsia"/>
          <w:b/>
          <w:color w:val="FF0000"/>
          <w:sz w:val="32"/>
        </w:rPr>
        <w:t>2024-2025人教版八年级物理《第七章 力》同步拓展提升及解析</w:t>
      </w:r>
    </w:p>
    <w:p w14:paraId="1122E7F6"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03298690"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c411e007-0233-470a-969d-cd999697f735"/>
      <w:r>
        <w:rPr>
          <w:rFonts w:ascii="宋体" w:cs="宋体"/>
          <w:kern w:val="0"/>
          <w:szCs w:val="21"/>
        </w:rPr>
        <w:t>下列情景中，物体的运动状态不发生改变的是</w:t>
      </w:r>
      <w:r>
        <w:rPr>
          <w:rFonts w:ascii="Times New Roman" w:eastAsia="Times New Roman" w:hAnsi="Times New Roman" w:cs="Times New Roman"/>
          <w:kern w:val="0"/>
          <w:szCs w:val="21"/>
        </w:rPr>
        <w:t>(    )</w:t>
      </w:r>
      <w:bookmarkEnd w:id="0"/>
    </w:p>
    <w:p w14:paraId="6B1BECA5" w14:textId="79123E43"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336C880" wp14:editId="67B67658">
            <wp:extent cx="1238250" cy="11620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38250" cy="1162050"/>
                    </a:xfrm>
                    <a:prstGeom prst="rect">
                      <a:avLst/>
                    </a:prstGeom>
                    <a:noFill/>
                    <a:ln>
                      <a:noFill/>
                    </a:ln>
                  </pic:spPr>
                </pic:pic>
              </a:graphicData>
            </a:graphic>
          </wp:inline>
        </w:drawing>
      </w:r>
      <w:r>
        <w:rPr>
          <w:rFonts w:ascii="宋体" w:cs="宋体"/>
          <w:kern w:val="0"/>
          <w:szCs w:val="21"/>
        </w:rPr>
        <w:t>绕地球转动的卫星</w:t>
      </w:r>
      <w:r w:rsidR="00F14509">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DE6EF60" wp14:editId="7F7A2BCF">
            <wp:extent cx="1285875" cy="11334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85875" cy="1133475"/>
                    </a:xfrm>
                    <a:prstGeom prst="rect">
                      <a:avLst/>
                    </a:prstGeom>
                    <a:noFill/>
                    <a:ln>
                      <a:noFill/>
                    </a:ln>
                  </pic:spPr>
                </pic:pic>
              </a:graphicData>
            </a:graphic>
          </wp:inline>
        </w:drawing>
      </w:r>
      <w:r>
        <w:rPr>
          <w:rFonts w:ascii="宋体" w:cs="宋体"/>
          <w:kern w:val="0"/>
          <w:szCs w:val="21"/>
        </w:rPr>
        <w:t>向斜上方抛出的铅球</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CEFA0A9" wp14:editId="5FF31BA1">
            <wp:extent cx="1581150" cy="9334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581150" cy="933450"/>
                    </a:xfrm>
                    <a:prstGeom prst="rect">
                      <a:avLst/>
                    </a:prstGeom>
                    <a:noFill/>
                    <a:ln>
                      <a:noFill/>
                    </a:ln>
                  </pic:spPr>
                </pic:pic>
              </a:graphicData>
            </a:graphic>
          </wp:inline>
        </w:drawing>
      </w:r>
      <w:r>
        <w:rPr>
          <w:rFonts w:ascii="宋体" w:cs="宋体"/>
          <w:kern w:val="0"/>
          <w:szCs w:val="21"/>
        </w:rPr>
        <w:t>匀速转弯的汽车</w:t>
      </w:r>
      <w:r w:rsidR="00F14509">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0C77DE16" wp14:editId="6D8FA95D">
            <wp:extent cx="1800225" cy="11525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800225" cy="1152525"/>
                    </a:xfrm>
                    <a:prstGeom prst="rect">
                      <a:avLst/>
                    </a:prstGeom>
                    <a:noFill/>
                    <a:ln>
                      <a:noFill/>
                    </a:ln>
                  </pic:spPr>
                </pic:pic>
              </a:graphicData>
            </a:graphic>
          </wp:inline>
        </w:drawing>
      </w:r>
      <w:r>
        <w:rPr>
          <w:rFonts w:ascii="宋体" w:cs="宋体"/>
          <w:kern w:val="0"/>
          <w:szCs w:val="21"/>
        </w:rPr>
        <w:t>斜直线方向匀速运动的货物</w:t>
      </w:r>
    </w:p>
    <w:p w14:paraId="295267D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837293c5-febe-4847-a5eb-e78300f1afc0"/>
      <w:r>
        <w:rPr>
          <w:rFonts w:ascii="宋体" w:cs="宋体"/>
          <w:kern w:val="0"/>
          <w:szCs w:val="21"/>
        </w:rPr>
        <w:t>如图所示，人坐在小船上，在用力向前推另一艘小船时，人和自己坐的小船却向后移动。由上述现象，不能得出的结论是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B61378B" wp14:editId="1B9C928F">
            <wp:extent cx="1419225" cy="6191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419225" cy="619125"/>
                    </a:xfrm>
                    <a:prstGeom prst="rect">
                      <a:avLst/>
                    </a:prstGeom>
                    <a:noFill/>
                    <a:ln>
                      <a:noFill/>
                    </a:ln>
                  </pic:spPr>
                </pic:pic>
              </a:graphicData>
            </a:graphic>
          </wp:inline>
        </w:drawing>
      </w:r>
      <w:bookmarkEnd w:id="1"/>
    </w:p>
    <w:p w14:paraId="59664AE4"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物体间力的作用是相互的</w:t>
      </w:r>
      <w:r>
        <w:tab/>
      </w:r>
      <w:r>
        <w:rPr>
          <w:rFonts w:ascii="Times New Roman" w:eastAsia="Times New Roman" w:hAnsi="Times New Roman" w:cs="Times New Roman"/>
          <w:kern w:val="0"/>
          <w:szCs w:val="21"/>
        </w:rPr>
        <w:t xml:space="preserve">B. </w:t>
      </w:r>
      <w:r>
        <w:rPr>
          <w:rFonts w:ascii="宋体" w:cs="宋体"/>
          <w:kern w:val="0"/>
          <w:szCs w:val="21"/>
        </w:rPr>
        <w:t>施力物体同时又是受力物体</w:t>
      </w:r>
      <w:r>
        <w:br/>
      </w:r>
      <w:r>
        <w:rPr>
          <w:rFonts w:ascii="Times New Roman" w:eastAsia="Times New Roman" w:hAnsi="Times New Roman" w:cs="Times New Roman"/>
          <w:kern w:val="0"/>
          <w:szCs w:val="21"/>
        </w:rPr>
        <w:t xml:space="preserve">C. </w:t>
      </w:r>
      <w:r>
        <w:rPr>
          <w:rFonts w:ascii="宋体" w:cs="宋体"/>
          <w:kern w:val="0"/>
          <w:szCs w:val="21"/>
        </w:rPr>
        <w:t>力能改变物体的运动状态</w:t>
      </w:r>
      <w:r>
        <w:tab/>
      </w:r>
      <w:r>
        <w:rPr>
          <w:rFonts w:ascii="Times New Roman" w:eastAsia="Times New Roman" w:hAnsi="Times New Roman" w:cs="Times New Roman"/>
          <w:kern w:val="0"/>
          <w:szCs w:val="21"/>
        </w:rPr>
        <w:t xml:space="preserve">D. </w:t>
      </w:r>
      <w:r>
        <w:rPr>
          <w:rFonts w:ascii="宋体" w:cs="宋体"/>
          <w:kern w:val="0"/>
          <w:szCs w:val="21"/>
        </w:rPr>
        <w:t>力的作用效果与力的作用点有关</w:t>
      </w:r>
    </w:p>
    <w:p w14:paraId="4453F7FA"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4c068c2e-1141-415a-b9dc-a769a4410afe"/>
      <w:r>
        <w:rPr>
          <w:rFonts w:ascii="宋体" w:cs="宋体"/>
          <w:kern w:val="0"/>
          <w:szCs w:val="21"/>
        </w:rPr>
        <w:t>有关力的说法中，错误的是</w:t>
      </w:r>
      <w:r>
        <w:rPr>
          <w:rFonts w:ascii="Times New Roman" w:eastAsia="Times New Roman" w:hAnsi="Times New Roman" w:cs="Times New Roman"/>
          <w:kern w:val="0"/>
          <w:szCs w:val="21"/>
        </w:rPr>
        <w:t>(    )</w:t>
      </w:r>
      <w:bookmarkEnd w:id="2"/>
    </w:p>
    <w:p w14:paraId="645D01E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物体间力的作用一定是相互的</w:t>
      </w:r>
      <w:r>
        <w:br/>
      </w:r>
      <w:r>
        <w:rPr>
          <w:rFonts w:ascii="Times New Roman" w:eastAsia="Times New Roman" w:hAnsi="Times New Roman" w:cs="Times New Roman"/>
          <w:kern w:val="0"/>
          <w:szCs w:val="21"/>
        </w:rPr>
        <w:t xml:space="preserve">B. </w:t>
      </w:r>
      <w:r>
        <w:rPr>
          <w:rFonts w:ascii="宋体" w:cs="宋体"/>
          <w:kern w:val="0"/>
          <w:szCs w:val="21"/>
        </w:rPr>
        <w:t>物体速度大小或运动方向发生改变，它一定受到了力的作用</w:t>
      </w:r>
      <w:r>
        <w:br/>
      </w:r>
      <w:r>
        <w:rPr>
          <w:rFonts w:ascii="Times New Roman" w:eastAsia="Times New Roman" w:hAnsi="Times New Roman" w:cs="Times New Roman"/>
          <w:kern w:val="0"/>
          <w:szCs w:val="21"/>
        </w:rPr>
        <w:t xml:space="preserve">C. </w:t>
      </w:r>
      <w:r>
        <w:rPr>
          <w:rFonts w:ascii="宋体" w:cs="宋体"/>
          <w:kern w:val="0"/>
          <w:szCs w:val="21"/>
        </w:rPr>
        <w:t>作用在同一物体上的两个力，大小相等，方向相同，它们产生的效果一定相同</w:t>
      </w:r>
      <w:r>
        <w:br/>
      </w:r>
      <w:r>
        <w:rPr>
          <w:rFonts w:ascii="Times New Roman" w:eastAsia="Times New Roman" w:hAnsi="Times New Roman" w:cs="Times New Roman"/>
          <w:kern w:val="0"/>
          <w:szCs w:val="21"/>
        </w:rPr>
        <w:t xml:space="preserve">D. </w:t>
      </w:r>
      <w:r>
        <w:rPr>
          <w:rFonts w:ascii="宋体" w:cs="宋体"/>
          <w:kern w:val="0"/>
          <w:szCs w:val="21"/>
        </w:rPr>
        <w:t>力既可以改变物体的运动状态，也可以改变物体的形状</w:t>
      </w:r>
    </w:p>
    <w:p w14:paraId="5F1F74E1"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33fa6759-04fe-445c-9f94-13f184aca210"/>
      <w:r>
        <w:rPr>
          <w:rFonts w:ascii="宋体" w:cs="宋体"/>
          <w:kern w:val="0"/>
          <w:szCs w:val="21"/>
        </w:rPr>
        <w:t>下列数据中与实际情况相符的是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bookmarkEnd w:id="3"/>
    </w:p>
    <w:p w14:paraId="54D3B3C7"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一根小铁钉的重力约为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 xml:space="preserve">B. </w:t>
      </w:r>
      <w:r>
        <w:rPr>
          <w:rFonts w:ascii="宋体" w:cs="宋体"/>
          <w:kern w:val="0"/>
          <w:szCs w:val="21"/>
        </w:rPr>
        <w:t>一名普通中学生的体重约为</w:t>
      </w:r>
      <w:r>
        <w:rPr>
          <w:rFonts w:ascii="Times New Roman" w:eastAsia="Times New Roman" w:hAnsi="Times New Roman" w:cs="Times New Roman"/>
          <w:kern w:val="0"/>
          <w:szCs w:val="21"/>
        </w:rPr>
        <w:t>2000</w:t>
      </w:r>
      <w:r>
        <w:rPr>
          <w:rFonts w:ascii="Times New Roman" w:eastAsia="Times New Roman" w:hAnsi="Times New Roman" w:cs="Times New Roman"/>
          <w:i/>
          <w:iCs/>
          <w:kern w:val="0"/>
          <w:szCs w:val="21"/>
        </w:rPr>
        <w:t>N</w:t>
      </w:r>
      <w:r>
        <w:br/>
      </w:r>
      <w:r>
        <w:rPr>
          <w:rFonts w:ascii="Times New Roman" w:eastAsia="Times New Roman" w:hAnsi="Times New Roman" w:cs="Times New Roman"/>
          <w:kern w:val="0"/>
          <w:szCs w:val="21"/>
        </w:rPr>
        <w:t xml:space="preserve">C. </w:t>
      </w:r>
      <w:r>
        <w:rPr>
          <w:rFonts w:ascii="宋体" w:cs="宋体"/>
          <w:kern w:val="0"/>
          <w:szCs w:val="21"/>
        </w:rPr>
        <w:t>一个鸡蛋的重力约为</w:t>
      </w:r>
      <m:oMath>
        <m:r>
          <w:rPr>
            <w:rFonts w:hAnsi="Cambria Math"/>
          </w:rPr>
          <m:t>0.5N</m:t>
        </m:r>
      </m:oMath>
      <w:r>
        <w:tab/>
      </w:r>
      <w:r>
        <w:rPr>
          <w:rFonts w:ascii="Times New Roman" w:eastAsia="Times New Roman" w:hAnsi="Times New Roman" w:cs="Times New Roman"/>
          <w:kern w:val="0"/>
          <w:szCs w:val="21"/>
        </w:rPr>
        <w:t xml:space="preserve">D. </w:t>
      </w:r>
      <w:r>
        <w:rPr>
          <w:rFonts w:ascii="宋体" w:cs="宋体"/>
          <w:kern w:val="0"/>
          <w:szCs w:val="21"/>
        </w:rPr>
        <w:t>黑板擦受到的重力约为</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N</w:t>
      </w:r>
    </w:p>
    <w:p w14:paraId="58A4C38A"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4909f21f-d172-465a-aa74-a4b3c9046e44"/>
      <w:r>
        <w:rPr>
          <w:rFonts w:ascii="宋体" w:cs="宋体"/>
          <w:kern w:val="0"/>
          <w:szCs w:val="21"/>
        </w:rPr>
        <w:t>下列关于力的说法错误的是</w:t>
      </w:r>
      <w:r>
        <w:rPr>
          <w:rFonts w:ascii="Times New Roman" w:eastAsia="Times New Roman" w:hAnsi="Times New Roman" w:cs="Times New Roman"/>
          <w:kern w:val="0"/>
          <w:szCs w:val="21"/>
        </w:rPr>
        <w:t>(    )</w:t>
      </w:r>
      <w:bookmarkEnd w:id="4"/>
    </w:p>
    <w:p w14:paraId="43EE74B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成语“孤掌难鸣”说明一个物体不会产生力</w:t>
      </w:r>
      <w:r>
        <w:br/>
      </w:r>
      <w:r>
        <w:rPr>
          <w:rFonts w:ascii="Times New Roman" w:eastAsia="Times New Roman" w:hAnsi="Times New Roman" w:cs="Times New Roman"/>
          <w:kern w:val="0"/>
          <w:szCs w:val="21"/>
        </w:rPr>
        <w:t xml:space="preserve">B. </w:t>
      </w:r>
      <w:r>
        <w:rPr>
          <w:rFonts w:ascii="宋体" w:cs="宋体"/>
          <w:kern w:val="0"/>
          <w:szCs w:val="21"/>
        </w:rPr>
        <w:t>“卵与石斗，麋碎无疑”是因为鸡蛋受到的力大于石头受到的力</w:t>
      </w:r>
      <w:r>
        <w:br/>
      </w:r>
      <w:r>
        <w:rPr>
          <w:rFonts w:ascii="Times New Roman" w:eastAsia="Times New Roman" w:hAnsi="Times New Roman" w:cs="Times New Roman"/>
          <w:kern w:val="0"/>
          <w:szCs w:val="21"/>
        </w:rPr>
        <w:lastRenderedPageBreak/>
        <w:t xml:space="preserve">C. </w:t>
      </w:r>
      <w:r>
        <w:rPr>
          <w:rFonts w:ascii="宋体" w:cs="宋体"/>
          <w:kern w:val="0"/>
          <w:szCs w:val="21"/>
        </w:rPr>
        <w:t>“飞流直下三千尺”是由于水受到重力的作用</w:t>
      </w:r>
      <w:r>
        <w:br/>
      </w:r>
      <w:r>
        <w:rPr>
          <w:rFonts w:ascii="Times New Roman" w:eastAsia="Times New Roman" w:hAnsi="Times New Roman" w:cs="Times New Roman"/>
          <w:kern w:val="0"/>
          <w:szCs w:val="21"/>
        </w:rPr>
        <w:t xml:space="preserve">D. </w:t>
      </w:r>
      <w:r>
        <w:rPr>
          <w:rFonts w:ascii="宋体" w:cs="宋体"/>
          <w:kern w:val="0"/>
          <w:szCs w:val="21"/>
        </w:rPr>
        <w:t>“风吹草低见牛羊”说明风对草的力改变了草的形状</w:t>
      </w:r>
    </w:p>
    <w:p w14:paraId="2DFFE2A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a050ff21-2c95-4ffa-ba13-22aeb56e29c9"/>
      <w:r>
        <w:rPr>
          <w:rFonts w:ascii="宋体" w:cs="宋体"/>
          <w:kern w:val="0"/>
          <w:szCs w:val="21"/>
        </w:rPr>
        <w:t>“倾斜小屋”在娱乐场所流行。如图甲，人在“倾斜小屋”内要“倾斜”才能站稳，它的原理如图乙，把小屋倾斜建设，以给屋内视角的人造成“倾斜站立”的错觉。在屋内桌面放一桶水，静止时，屋内视角如图丙所示。若在屋顶用软绳悬挂一个重锤，则重锤静止时，它的位置应为选项中的</w:t>
      </w:r>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60AF413A" wp14:editId="3E6640A3">
            <wp:extent cx="2409825" cy="10763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2409825" cy="1076325"/>
                    </a:xfrm>
                    <a:prstGeom prst="rect">
                      <a:avLst/>
                    </a:prstGeom>
                    <a:noFill/>
                    <a:ln>
                      <a:noFill/>
                    </a:ln>
                  </pic:spPr>
                </pic:pic>
              </a:graphicData>
            </a:graphic>
          </wp:inline>
        </w:drawing>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3CA7CA3" wp14:editId="3A1C67BC">
            <wp:extent cx="1200150" cy="9144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00150" cy="914400"/>
                    </a:xfrm>
                    <a:prstGeom prst="rect">
                      <a:avLst/>
                    </a:prstGeom>
                    <a:noFill/>
                    <a:ln>
                      <a:noFill/>
                    </a:ln>
                  </pic:spPr>
                </pic:pic>
              </a:graphicData>
            </a:graphic>
          </wp:inline>
        </w:drawing>
      </w:r>
      <w:bookmarkEnd w:id="5"/>
    </w:p>
    <w:p w14:paraId="4CA5E7AB"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6EC46E23" wp14:editId="3146F5DA">
            <wp:extent cx="1457325" cy="9239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7325" cy="9239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2B4ACE1" wp14:editId="3A0D74CF">
            <wp:extent cx="1495425" cy="9334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5425" cy="93345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6984F9CB" wp14:editId="195A58CD">
            <wp:extent cx="1495425" cy="9620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95425" cy="9620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355B1B60" wp14:editId="2BD15944">
            <wp:extent cx="1504950" cy="9715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04950" cy="971550"/>
                    </a:xfrm>
                    <a:prstGeom prst="rect">
                      <a:avLst/>
                    </a:prstGeom>
                    <a:noFill/>
                    <a:ln>
                      <a:noFill/>
                    </a:ln>
                  </pic:spPr>
                </pic:pic>
              </a:graphicData>
            </a:graphic>
          </wp:inline>
        </w:drawing>
      </w:r>
    </w:p>
    <w:p w14:paraId="13B5794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7bb9fe9e-9764-492d-9757-515dc2e5addf"/>
      <w:r>
        <w:rPr>
          <w:rFonts w:ascii="宋体" w:cs="宋体"/>
          <w:kern w:val="0"/>
          <w:szCs w:val="21"/>
        </w:rPr>
        <w:t>拉面是一种美味的传统饮食，制作的关键是做出有筋道的面。用上等面粉加盐和水，揉匀后静置半小时，再揉搓并切成适当长度的“面条”，然后两手抓住面条用力拉长，如图所示。关于上述过程的说法正确的是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4BF35713" wp14:editId="1FF8EE0E">
            <wp:extent cx="1076325" cy="12192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76325" cy="1219200"/>
                    </a:xfrm>
                    <a:prstGeom prst="rect">
                      <a:avLst/>
                    </a:prstGeom>
                    <a:noFill/>
                    <a:ln>
                      <a:noFill/>
                    </a:ln>
                  </pic:spPr>
                </pic:pic>
              </a:graphicData>
            </a:graphic>
          </wp:inline>
        </w:drawing>
      </w:r>
      <w:bookmarkEnd w:id="6"/>
    </w:p>
    <w:p w14:paraId="33F9FFF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揉捏面团时，面团是施力物体，不是受力物体</w:t>
      </w:r>
      <w:r>
        <w:br/>
      </w:r>
      <w:r>
        <w:rPr>
          <w:rFonts w:ascii="Times New Roman" w:eastAsia="Times New Roman" w:hAnsi="Times New Roman" w:cs="Times New Roman"/>
          <w:kern w:val="0"/>
          <w:szCs w:val="21"/>
        </w:rPr>
        <w:t xml:space="preserve">B. </w:t>
      </w:r>
      <w:r>
        <w:rPr>
          <w:rFonts w:ascii="宋体" w:cs="宋体"/>
          <w:kern w:val="0"/>
          <w:szCs w:val="21"/>
        </w:rPr>
        <w:t>揉捏面团时，用力主要是为了改变面团的运动状态</w:t>
      </w:r>
      <w:r>
        <w:br/>
      </w:r>
      <w:r>
        <w:rPr>
          <w:rFonts w:ascii="Times New Roman" w:eastAsia="Times New Roman" w:hAnsi="Times New Roman" w:cs="Times New Roman"/>
          <w:kern w:val="0"/>
          <w:szCs w:val="21"/>
        </w:rPr>
        <w:lastRenderedPageBreak/>
        <w:t xml:space="preserve">C. </w:t>
      </w:r>
      <w:r>
        <w:rPr>
          <w:rFonts w:ascii="宋体" w:cs="宋体"/>
          <w:kern w:val="0"/>
          <w:szCs w:val="21"/>
        </w:rPr>
        <w:t>用手拉长面条，用力主要是为了改变面团的形状</w:t>
      </w:r>
      <w:r>
        <w:br/>
      </w:r>
      <w:r>
        <w:rPr>
          <w:rFonts w:ascii="Times New Roman" w:eastAsia="Times New Roman" w:hAnsi="Times New Roman" w:cs="Times New Roman"/>
          <w:kern w:val="0"/>
          <w:szCs w:val="21"/>
        </w:rPr>
        <w:t xml:space="preserve">D. </w:t>
      </w:r>
      <w:r>
        <w:rPr>
          <w:rFonts w:ascii="宋体" w:cs="宋体"/>
          <w:kern w:val="0"/>
          <w:szCs w:val="21"/>
        </w:rPr>
        <w:t>用手拉长面条，面条只受到手施加的作用力</w:t>
      </w:r>
    </w:p>
    <w:p w14:paraId="18DE886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74e59baf-f102-4467-802c-dbc4ae99d88c"/>
      <w:r>
        <w:rPr>
          <w:rFonts w:ascii="宋体" w:cs="宋体"/>
          <w:kern w:val="0"/>
          <w:szCs w:val="21"/>
        </w:rPr>
        <w:t>如图所示，在光滑的水平台面上，一轻弹簧左端固定，右端连接一金属小球，</w:t>
      </w:r>
      <w:r>
        <w:rPr>
          <w:rFonts w:ascii="Times New Roman" w:eastAsia="Times New Roman" w:hAnsi="Times New Roman" w:cs="Times New Roman"/>
          <w:i/>
          <w:iCs/>
          <w:kern w:val="0"/>
          <w:szCs w:val="21"/>
        </w:rPr>
        <w:t>O</w:t>
      </w:r>
      <w:r>
        <w:rPr>
          <w:rFonts w:ascii="宋体" w:cs="宋体"/>
          <w:kern w:val="0"/>
          <w:szCs w:val="21"/>
        </w:rPr>
        <w:t>点是弹簧保持原长时小球的位置，开始时通过小球压缩弹簧到</w:t>
      </w:r>
      <w:r>
        <w:rPr>
          <w:rFonts w:ascii="Times New Roman" w:eastAsia="Times New Roman" w:hAnsi="Times New Roman" w:cs="Times New Roman"/>
          <w:i/>
          <w:iCs/>
          <w:kern w:val="0"/>
          <w:szCs w:val="21"/>
        </w:rPr>
        <w:t>A</w:t>
      </w:r>
      <w:r>
        <w:rPr>
          <w:rFonts w:ascii="宋体" w:cs="宋体"/>
          <w:kern w:val="0"/>
          <w:szCs w:val="21"/>
        </w:rPr>
        <w:t>位置</w:t>
      </w:r>
      <m:oMath>
        <m:r>
          <w:rPr>
            <w:rFonts w:hAnsi="Cambria Math"/>
          </w:rPr>
          <m:t>(</m:t>
        </m:r>
      </m:oMath>
      <w:r>
        <w:rPr>
          <w:rFonts w:ascii="宋体" w:cs="宋体"/>
          <w:kern w:val="0"/>
          <w:szCs w:val="21"/>
        </w:rPr>
        <w:t>已知</w:t>
      </w:r>
      <m:oMath>
        <m:r>
          <w:rPr>
            <w:rFonts w:hAnsi="Cambria Math"/>
          </w:rPr>
          <m:t>AO=OB)</m:t>
        </m:r>
      </m:oMath>
      <w:r>
        <w:rPr>
          <w:rFonts w:ascii="宋体" w:cs="宋体"/>
          <w:kern w:val="0"/>
          <w:szCs w:val="21"/>
        </w:rPr>
        <w:t>，释放小球，研究小球在水平方向上的所受弹力大小和方向，则</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63A3EB4" wp14:editId="338482BE">
            <wp:extent cx="1724025" cy="6191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24025" cy="619125"/>
                    </a:xfrm>
                    <a:prstGeom prst="rect">
                      <a:avLst/>
                    </a:prstGeom>
                    <a:noFill/>
                    <a:ln>
                      <a:noFill/>
                    </a:ln>
                  </pic:spPr>
                </pic:pic>
              </a:graphicData>
            </a:graphic>
          </wp:inline>
        </w:drawing>
      </w:r>
      <w:bookmarkEnd w:id="7"/>
    </w:p>
    <w:p w14:paraId="2C234B5B"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从</w:t>
      </w:r>
      <w:r>
        <w:rPr>
          <w:rFonts w:ascii="Times New Roman" w:eastAsia="Times New Roman" w:hAnsi="Times New Roman" w:cs="Times New Roman"/>
          <w:i/>
          <w:iCs/>
          <w:kern w:val="0"/>
          <w:szCs w:val="21"/>
        </w:rPr>
        <w:t xml:space="preserve"> A</w:t>
      </w:r>
      <w:r>
        <w:rPr>
          <w:rFonts w:ascii="宋体" w:cs="宋体"/>
          <w:kern w:val="0"/>
          <w:szCs w:val="21"/>
        </w:rPr>
        <w:t>运动到</w:t>
      </w:r>
      <w:r>
        <w:rPr>
          <w:rFonts w:ascii="Times New Roman" w:eastAsia="Times New Roman" w:hAnsi="Times New Roman" w:cs="Times New Roman"/>
          <w:i/>
          <w:iCs/>
          <w:kern w:val="0"/>
          <w:szCs w:val="21"/>
        </w:rPr>
        <w:t xml:space="preserve"> O</w:t>
      </w:r>
      <w:r>
        <w:rPr>
          <w:rFonts w:ascii="宋体" w:cs="宋体"/>
          <w:kern w:val="0"/>
          <w:szCs w:val="21"/>
        </w:rPr>
        <w:t>，弹力方向向右、弹力逐渐增大</w:t>
      </w:r>
      <w:r>
        <w:br/>
      </w:r>
      <w:r>
        <w:rPr>
          <w:rFonts w:ascii="Times New Roman" w:eastAsia="Times New Roman" w:hAnsi="Times New Roman" w:cs="Times New Roman"/>
          <w:kern w:val="0"/>
          <w:szCs w:val="21"/>
        </w:rPr>
        <w:t xml:space="preserve">B. </w:t>
      </w:r>
      <w:r>
        <w:rPr>
          <w:rFonts w:ascii="宋体" w:cs="宋体"/>
          <w:kern w:val="0"/>
          <w:szCs w:val="21"/>
        </w:rPr>
        <w:t>从</w:t>
      </w:r>
      <w:r>
        <w:rPr>
          <w:rFonts w:ascii="Times New Roman" w:eastAsia="Times New Roman" w:hAnsi="Times New Roman" w:cs="Times New Roman"/>
          <w:i/>
          <w:iCs/>
          <w:kern w:val="0"/>
          <w:szCs w:val="21"/>
        </w:rPr>
        <w:t xml:space="preserve"> A</w:t>
      </w:r>
      <w:r>
        <w:rPr>
          <w:rFonts w:ascii="宋体" w:cs="宋体"/>
          <w:kern w:val="0"/>
          <w:szCs w:val="21"/>
        </w:rPr>
        <w:t>运动到</w:t>
      </w:r>
      <w:r>
        <w:rPr>
          <w:rFonts w:ascii="Times New Roman" w:eastAsia="Times New Roman" w:hAnsi="Times New Roman" w:cs="Times New Roman"/>
          <w:i/>
          <w:iCs/>
          <w:kern w:val="0"/>
          <w:szCs w:val="21"/>
        </w:rPr>
        <w:t xml:space="preserve"> O</w:t>
      </w:r>
      <w:r>
        <w:rPr>
          <w:rFonts w:ascii="宋体" w:cs="宋体"/>
          <w:kern w:val="0"/>
          <w:szCs w:val="21"/>
        </w:rPr>
        <w:t>，弹力方向向左、弹力逐渐减小</w:t>
      </w:r>
      <w:r>
        <w:br/>
      </w:r>
      <w:r>
        <w:rPr>
          <w:rFonts w:ascii="Times New Roman" w:eastAsia="Times New Roman" w:hAnsi="Times New Roman" w:cs="Times New Roman"/>
          <w:kern w:val="0"/>
          <w:szCs w:val="21"/>
        </w:rPr>
        <w:t xml:space="preserve">C. </w:t>
      </w:r>
      <w:r>
        <w:rPr>
          <w:rFonts w:ascii="宋体" w:cs="宋体"/>
          <w:kern w:val="0"/>
          <w:szCs w:val="21"/>
        </w:rPr>
        <w:t>从</w:t>
      </w:r>
      <w:r>
        <w:rPr>
          <w:rFonts w:ascii="Times New Roman" w:eastAsia="Times New Roman" w:hAnsi="Times New Roman" w:cs="Times New Roman"/>
          <w:i/>
          <w:iCs/>
          <w:kern w:val="0"/>
          <w:szCs w:val="21"/>
        </w:rPr>
        <w:t xml:space="preserve"> O</w:t>
      </w:r>
      <w:r>
        <w:rPr>
          <w:rFonts w:ascii="宋体" w:cs="宋体"/>
          <w:kern w:val="0"/>
          <w:szCs w:val="21"/>
        </w:rPr>
        <w:t>运动到</w:t>
      </w:r>
      <w:r>
        <w:rPr>
          <w:rFonts w:ascii="Times New Roman" w:eastAsia="Times New Roman" w:hAnsi="Times New Roman" w:cs="Times New Roman"/>
          <w:i/>
          <w:iCs/>
          <w:kern w:val="0"/>
          <w:szCs w:val="21"/>
        </w:rPr>
        <w:t xml:space="preserve"> B</w:t>
      </w:r>
      <w:r>
        <w:rPr>
          <w:rFonts w:ascii="宋体" w:cs="宋体"/>
          <w:kern w:val="0"/>
          <w:szCs w:val="21"/>
        </w:rPr>
        <w:t>，弹力方向向左、弹力逐渐增大</w:t>
      </w:r>
      <w:r>
        <w:br/>
      </w:r>
      <w:r>
        <w:rPr>
          <w:rFonts w:ascii="Times New Roman" w:eastAsia="Times New Roman" w:hAnsi="Times New Roman" w:cs="Times New Roman"/>
          <w:kern w:val="0"/>
          <w:szCs w:val="21"/>
        </w:rPr>
        <w:t xml:space="preserve">D. </w:t>
      </w:r>
      <w:r>
        <w:rPr>
          <w:rFonts w:ascii="宋体" w:cs="宋体"/>
          <w:kern w:val="0"/>
          <w:szCs w:val="21"/>
        </w:rPr>
        <w:t>从</w:t>
      </w:r>
      <w:r>
        <w:rPr>
          <w:rFonts w:ascii="Times New Roman" w:eastAsia="Times New Roman" w:hAnsi="Times New Roman" w:cs="Times New Roman"/>
          <w:i/>
          <w:iCs/>
          <w:kern w:val="0"/>
          <w:szCs w:val="21"/>
        </w:rPr>
        <w:t xml:space="preserve"> O</w:t>
      </w:r>
      <w:r>
        <w:rPr>
          <w:rFonts w:ascii="宋体" w:cs="宋体"/>
          <w:kern w:val="0"/>
          <w:szCs w:val="21"/>
        </w:rPr>
        <w:t>运动到</w:t>
      </w:r>
      <w:r>
        <w:rPr>
          <w:rFonts w:ascii="Times New Roman" w:eastAsia="Times New Roman" w:hAnsi="Times New Roman" w:cs="Times New Roman"/>
          <w:i/>
          <w:iCs/>
          <w:kern w:val="0"/>
          <w:szCs w:val="21"/>
        </w:rPr>
        <w:t xml:space="preserve"> B</w:t>
      </w:r>
      <w:r>
        <w:rPr>
          <w:rFonts w:ascii="宋体" w:cs="宋体"/>
          <w:kern w:val="0"/>
          <w:szCs w:val="21"/>
        </w:rPr>
        <w:t>，弹力方向向右、弹力逐渐减小</w:t>
      </w:r>
    </w:p>
    <w:p w14:paraId="610EB288"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0BE3E86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78c3817a-5039-4588-89d1-9cb31d2d1831"/>
      <w:r>
        <w:rPr>
          <w:rFonts w:ascii="宋体" w:cs="宋体"/>
          <w:kern w:val="0"/>
          <w:szCs w:val="21"/>
        </w:rPr>
        <w:t>如图所示是元代王祯《农书》中描绘的农民使用扇车清选谷物的情景．农民快速摇动摇柄，扇轮转动产生气流，当把谷物倒入扇车时，谷物在</w:t>
      </w:r>
      <w:r>
        <w:rPr>
          <w:rFonts w:ascii="Times New Roman" w:eastAsia="Times New Roman" w:hAnsi="Times New Roman" w:cs="Times New Roman"/>
          <w:kern w:val="0"/>
          <w:szCs w:val="21"/>
          <w:u w:val="single"/>
        </w:rPr>
        <w:t>          </w:t>
      </w:r>
      <w:r>
        <w:rPr>
          <w:rFonts w:ascii="宋体" w:cs="宋体"/>
          <w:kern w:val="0"/>
          <w:szCs w:val="21"/>
        </w:rPr>
        <w:t>力的作用下落入扇车，气流使枯瘪谷物从出风口飞出，说明力可以改变物体的</w:t>
      </w:r>
      <w:r>
        <w:rPr>
          <w:rFonts w:ascii="Times New Roman" w:eastAsia="Times New Roman" w:hAnsi="Times New Roman" w:cs="Times New Roman"/>
          <w:kern w:val="0"/>
          <w:szCs w:val="21"/>
          <w:u w:val="single"/>
        </w:rPr>
        <w:t>          </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D987688" wp14:editId="5D08327F">
            <wp:extent cx="1419225" cy="11430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419225" cy="1143000"/>
                    </a:xfrm>
                    <a:prstGeom prst="rect">
                      <a:avLst/>
                    </a:prstGeom>
                    <a:noFill/>
                    <a:ln>
                      <a:noFill/>
                    </a:ln>
                  </pic:spPr>
                </pic:pic>
              </a:graphicData>
            </a:graphic>
          </wp:inline>
        </w:drawing>
      </w:r>
      <w:bookmarkEnd w:id="8"/>
    </w:p>
    <w:p w14:paraId="41572E21"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1e5da148-5563-43b6-8702-78768e1834b4"/>
      <w:r>
        <w:rPr>
          <w:rFonts w:ascii="宋体" w:cs="宋体"/>
          <w:kern w:val="0"/>
          <w:szCs w:val="21"/>
        </w:rPr>
        <w:t>嫦娥六号探测器于</w:t>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6</w:t>
      </w:r>
      <w:r>
        <w:rPr>
          <w:rFonts w:ascii="宋体" w:cs="宋体"/>
          <w:kern w:val="0"/>
          <w:szCs w:val="21"/>
        </w:rPr>
        <w:t>月</w:t>
      </w:r>
      <w:r>
        <w:rPr>
          <w:rFonts w:ascii="Times New Roman" w:eastAsia="Times New Roman" w:hAnsi="Times New Roman" w:cs="Times New Roman"/>
          <w:kern w:val="0"/>
          <w:szCs w:val="21"/>
        </w:rPr>
        <w:t>2</w:t>
      </w:r>
      <w:r>
        <w:rPr>
          <w:rFonts w:ascii="宋体" w:cs="宋体"/>
          <w:kern w:val="0"/>
          <w:szCs w:val="21"/>
        </w:rPr>
        <w:t>日着陆月球背面阿波罗盆地进行采样，嫦娥六号探测器在降落月球前实施制动减速时，要将发动机喷管朝向</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选填“前方”“侧方”或“后方”</w:t>
      </w:r>
      <m:oMath>
        <m:r>
          <w:rPr>
            <w:rFonts w:hAnsi="Cambria Math"/>
          </w:rPr>
          <m:t>)</m:t>
        </m:r>
      </m:oMath>
      <w:r>
        <w:rPr>
          <w:rFonts w:ascii="宋体" w:cs="宋体"/>
          <w:kern w:val="0"/>
          <w:szCs w:val="21"/>
        </w:rPr>
        <w:t>，使探测器减速的力的施力物体是</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选填“燃气”或“喷嘴”</w:t>
      </w:r>
      <m:oMath>
        <m:r>
          <w:rPr>
            <w:rFonts w:hAnsi="Cambria Math"/>
          </w:rPr>
          <m:t>)</m:t>
        </m:r>
      </m:oMath>
      <w:r>
        <w:rPr>
          <w:rFonts w:ascii="宋体" w:cs="宋体"/>
          <w:kern w:val="0"/>
          <w:szCs w:val="21"/>
        </w:rPr>
        <w:t>，此现象可以说明力的作用是</w:t>
      </w:r>
      <w:r>
        <w:rPr>
          <w:rFonts w:ascii="Times New Roman" w:eastAsia="Times New Roman" w:hAnsi="Times New Roman" w:cs="Times New Roman"/>
          <w:kern w:val="0"/>
          <w:szCs w:val="21"/>
          <w:u w:val="single"/>
        </w:rPr>
        <w:t>          </w:t>
      </w:r>
      <w:r>
        <w:rPr>
          <w:rFonts w:ascii="宋体" w:cs="宋体"/>
          <w:kern w:val="0"/>
          <w:szCs w:val="21"/>
        </w:rPr>
        <w:t>。</w:t>
      </w:r>
      <w:bookmarkEnd w:id="9"/>
    </w:p>
    <w:p w14:paraId="48916DB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e476dbdc-803d-47fa-ad16-61866e6bf587"/>
      <w:r>
        <w:rPr>
          <w:rFonts w:ascii="宋体" w:cs="宋体"/>
          <w:kern w:val="0"/>
          <w:szCs w:val="21"/>
        </w:rPr>
        <w:t>雨滴会落到地面上，是因为它受</w:t>
      </w:r>
      <w:r>
        <w:rPr>
          <w:rFonts w:ascii="Times New Roman" w:eastAsia="Times New Roman" w:hAnsi="Times New Roman" w:cs="Times New Roman"/>
          <w:kern w:val="0"/>
          <w:szCs w:val="21"/>
          <w:u w:val="single"/>
        </w:rPr>
        <w:t>          </w:t>
      </w:r>
      <w:r>
        <w:rPr>
          <w:rFonts w:ascii="宋体" w:cs="宋体"/>
          <w:kern w:val="0"/>
          <w:szCs w:val="21"/>
        </w:rPr>
        <w:t>作用</w:t>
      </w:r>
      <w:r>
        <w:rPr>
          <w:rFonts w:ascii="Times New Roman" w:eastAsia="Times New Roman" w:hAnsi="Times New Roman" w:cs="Times New Roman"/>
          <w:kern w:val="0"/>
          <w:szCs w:val="21"/>
        </w:rPr>
        <w:t>;</w:t>
      </w:r>
      <w:r>
        <w:rPr>
          <w:rFonts w:ascii="宋体" w:cs="宋体"/>
          <w:kern w:val="0"/>
          <w:szCs w:val="21"/>
        </w:rPr>
        <w:t>“不倒翁”之所以不易倾倒，是因为它的</w:t>
      </w:r>
      <w:r>
        <w:rPr>
          <w:rFonts w:ascii="Times New Roman" w:eastAsia="Times New Roman" w:hAnsi="Times New Roman" w:cs="Times New Roman"/>
          <w:kern w:val="0"/>
          <w:szCs w:val="21"/>
          <w:u w:val="single"/>
        </w:rPr>
        <w:t>          </w:t>
      </w:r>
      <w:r>
        <w:rPr>
          <w:rFonts w:ascii="宋体" w:cs="宋体"/>
          <w:kern w:val="0"/>
          <w:szCs w:val="21"/>
        </w:rPr>
        <w:t>位置比较低。建筑工人使用铅垂线很快能检测出墙壁是否竖直，这是根据重力的方向总是</w:t>
      </w:r>
      <w:r>
        <w:rPr>
          <w:rFonts w:ascii="Times New Roman" w:eastAsia="Times New Roman" w:hAnsi="Times New Roman" w:cs="Times New Roman"/>
          <w:kern w:val="0"/>
          <w:szCs w:val="21"/>
          <w:u w:val="single"/>
        </w:rPr>
        <w:t>          </w:t>
      </w:r>
      <w:r>
        <w:rPr>
          <w:rFonts w:ascii="宋体" w:cs="宋体"/>
          <w:kern w:val="0"/>
          <w:szCs w:val="21"/>
        </w:rPr>
        <w:t>的道理</w:t>
      </w:r>
      <w:r>
        <w:rPr>
          <w:rFonts w:ascii="Times New Roman" w:eastAsia="Times New Roman" w:hAnsi="Times New Roman" w:cs="Times New Roman"/>
          <w:kern w:val="0"/>
          <w:szCs w:val="21"/>
        </w:rPr>
        <w:t>;</w:t>
      </w:r>
      <w:r>
        <w:rPr>
          <w:rFonts w:ascii="宋体" w:cs="宋体"/>
          <w:kern w:val="0"/>
          <w:szCs w:val="21"/>
        </w:rPr>
        <w:t>利用水平仪可以检测窗台是否水平，图中窗台</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选填“左”或“右”</w:t>
      </w:r>
      <m:oMath>
        <m:r>
          <w:rPr>
            <w:rFonts w:hAnsi="Cambria Math"/>
          </w:rPr>
          <m:t>)</m:t>
        </m:r>
      </m:oMath>
      <w:r>
        <w:rPr>
          <w:rFonts w:ascii="宋体" w:cs="宋体"/>
          <w:kern w:val="0"/>
          <w:szCs w:val="21"/>
        </w:rPr>
        <w:t>端高。</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E860BFA" wp14:editId="1786477F">
            <wp:extent cx="1038225" cy="105727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38225" cy="1057275"/>
                    </a:xfrm>
                    <a:prstGeom prst="rect">
                      <a:avLst/>
                    </a:prstGeom>
                    <a:noFill/>
                    <a:ln>
                      <a:noFill/>
                    </a:ln>
                  </pic:spPr>
                </pic:pic>
              </a:graphicData>
            </a:graphic>
          </wp:inline>
        </w:drawing>
      </w:r>
      <w:bookmarkEnd w:id="10"/>
    </w:p>
    <w:p w14:paraId="0E2C165A"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12</w:t>
      </w:r>
      <w:r>
        <w:rPr>
          <w:rFonts w:ascii="宋体" w:cs="宋体"/>
          <w:kern w:val="0"/>
          <w:szCs w:val="21"/>
        </w:rPr>
        <w:t>.</w:t>
      </w:r>
      <w:bookmarkStart w:id="11" w:name="0d73c6da-e56a-4d69-a752-3eba0d4c3a6d"/>
      <w:r>
        <w:rPr>
          <w:rFonts w:ascii="宋体" w:cs="宋体"/>
          <w:kern w:val="0"/>
          <w:szCs w:val="21"/>
        </w:rPr>
        <w:t>甲、乙两实心金属块，它们的体积之比为</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，将它们分别放在调好的天平的左右盘中，天平恰好平衡，甲和乙的质量之比为_______，密度之比为_______，受到重力之比为_______。</w:t>
      </w:r>
      <w:bookmarkEnd w:id="11"/>
    </w:p>
    <w:p w14:paraId="4C6225A1"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bbef4bf7-6cf1-4fb2-bed0-46ec37553b64"/>
      <w:r>
        <w:rPr>
          <w:rFonts w:ascii="宋体" w:cs="宋体"/>
          <w:kern w:val="0"/>
          <w:szCs w:val="21"/>
        </w:rPr>
        <w:t>弹簧测力计的工作原理是：同一弹簧在弹性限度内，伸长量与所受拉力成______</w:t>
      </w:r>
      <m:oMath>
        <m:r>
          <w:rPr>
            <w:rFonts w:hAnsi="Cambria Math"/>
          </w:rPr>
          <m:t>(</m:t>
        </m:r>
      </m:oMath>
      <w:r>
        <w:rPr>
          <w:rFonts w:ascii="宋体" w:cs="宋体"/>
          <w:kern w:val="0"/>
          <w:szCs w:val="21"/>
        </w:rPr>
        <w:t>选填“正比”或“反比”</w:t>
      </w:r>
      <m:oMath>
        <m:r>
          <w:rPr>
            <w:rFonts w:hAnsi="Cambria Math"/>
          </w:rPr>
          <m:t>)</m:t>
        </m:r>
      </m:oMath>
      <w:r>
        <w:rPr>
          <w:rFonts w:ascii="宋体" w:cs="宋体"/>
          <w:kern w:val="0"/>
          <w:szCs w:val="21"/>
        </w:rPr>
        <w:t>。一根轻质弹簧一端固定，用大小为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宋体" w:cs="宋体"/>
          <w:kern w:val="0"/>
          <w:szCs w:val="21"/>
        </w:rPr>
        <w:t>的力压弹簧的另一端，平衡时长度为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；改用大小</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N</w:t>
      </w:r>
      <w:r>
        <w:rPr>
          <w:rFonts w:ascii="宋体" w:cs="宋体"/>
          <w:kern w:val="0"/>
          <w:szCs w:val="21"/>
        </w:rPr>
        <w:t>为的力拉弹簧的另一端，平衡时长度为</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cm</w:t>
      </w:r>
      <w:r>
        <w:rPr>
          <w:rFonts w:ascii="宋体" w:cs="宋体"/>
          <w:kern w:val="0"/>
          <w:szCs w:val="21"/>
        </w:rPr>
        <w:t>；弹簧的拉伸或压缩均在弹性限度内。如果弹簧长度变为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，弹簧所受拉力为______</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kern w:val="0"/>
          <w:szCs w:val="21"/>
        </w:rPr>
        <w:t> </w:t>
      </w:r>
      <w:bookmarkEnd w:id="12"/>
    </w:p>
    <w:p w14:paraId="6C4A6E6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ef1d3392-7045-4a24-8a22-f8df54b199fa"/>
      <w:r>
        <w:rPr>
          <w:rFonts w:ascii="宋体" w:cs="宋体"/>
          <w:kern w:val="0"/>
          <w:szCs w:val="21"/>
        </w:rPr>
        <w:t>小明同学对太空中的星球非常感兴趣，他从网上查寻得知：在甲、乙两个星球表面上物体的重力</w:t>
      </w:r>
      <w:r>
        <w:rPr>
          <w:rFonts w:ascii="Times New Roman" w:eastAsia="Times New Roman" w:hAnsi="Times New Roman" w:cs="Times New Roman"/>
          <w:i/>
          <w:iCs/>
          <w:kern w:val="0"/>
          <w:szCs w:val="21"/>
        </w:rPr>
        <w:t>G</w:t>
      </w:r>
      <w:r>
        <w:rPr>
          <w:rFonts w:ascii="宋体" w:cs="宋体"/>
          <w:kern w:val="0"/>
          <w:szCs w:val="21"/>
        </w:rPr>
        <w:t>与其质量</w:t>
      </w:r>
      <w:r>
        <w:rPr>
          <w:rFonts w:ascii="Times New Roman" w:eastAsia="Times New Roman" w:hAnsi="Times New Roman" w:cs="Times New Roman"/>
          <w:i/>
          <w:iCs/>
          <w:kern w:val="0"/>
          <w:szCs w:val="21"/>
        </w:rPr>
        <w:t>m</w:t>
      </w:r>
      <w:r>
        <w:rPr>
          <w:rFonts w:ascii="宋体" w:cs="宋体"/>
          <w:kern w:val="0"/>
          <w:szCs w:val="21"/>
        </w:rPr>
        <w:t>的关系图像，如图所示。根据图像中的信息可知：甲星球表面上物体的重力与质量比值</w:t>
      </w:r>
      <m:oMath>
        <m:r>
          <w:rPr>
            <w:rFonts w:hAnsi="Cambria Math"/>
          </w:rPr>
          <m:t>(</m:t>
        </m:r>
        <m:sSub>
          <m:sSubPr>
            <m:ctrlPr>
              <w:rPr>
                <w:rFonts w:hAnsi="Cambria Math"/>
              </w:rPr>
            </m:ctrlPr>
          </m:sSubPr>
          <m:e>
            <m:r>
              <w:rPr>
                <w:rFonts w:hAnsi="Cambria Math"/>
              </w:rPr>
              <m:t>g</m:t>
            </m:r>
          </m:e>
          <m:sub>
            <m:r>
              <w:rPr>
                <w:rFonts w:hAnsi="Cambria Math"/>
              </w:rPr>
              <m:t>甲</m:t>
            </m:r>
          </m:sub>
        </m:sSub>
        <m:r>
          <w:rPr>
            <w:rFonts w:hAnsi="Cambria Math"/>
          </w:rPr>
          <m:t>)</m:t>
        </m:r>
      </m:oMath>
      <w:r>
        <w:rPr>
          <w:rFonts w:ascii="宋体" w:cs="宋体"/>
          <w:kern w:val="0"/>
          <w:szCs w:val="21"/>
        </w:rPr>
        <w:t>为_______；小明同学的质量为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rPr>
          <w:rFonts w:ascii="宋体" w:cs="宋体"/>
          <w:kern w:val="0"/>
          <w:szCs w:val="21"/>
        </w:rPr>
        <w:t>，如果他到达甲星球表面上所受的重力的大小为________</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571862A" wp14:editId="3F34C77C">
            <wp:extent cx="1590675" cy="15144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590675" cy="1514475"/>
                    </a:xfrm>
                    <a:prstGeom prst="rect">
                      <a:avLst/>
                    </a:prstGeom>
                    <a:noFill/>
                    <a:ln>
                      <a:noFill/>
                    </a:ln>
                  </pic:spPr>
                </pic:pic>
              </a:graphicData>
            </a:graphic>
          </wp:inline>
        </w:drawing>
      </w:r>
      <w:bookmarkEnd w:id="13"/>
    </w:p>
    <w:p w14:paraId="7E7A21E2"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2E72CB6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11e0085e-c548-4396-88c4-fe1d635ec157"/>
      <w:r>
        <w:rPr>
          <w:rFonts w:ascii="宋体" w:cs="宋体"/>
          <w:kern w:val="0"/>
          <w:szCs w:val="21"/>
        </w:rPr>
        <w:t>如图所示，沿着倾斜的木板向卡车上推油桶．用力的示意图把油桶所受的重力和木板对油桶的支持力表示出来．</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6D5ABCC" wp14:editId="2E2CA374">
            <wp:extent cx="1543050" cy="9334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543050" cy="933450"/>
                    </a:xfrm>
                    <a:prstGeom prst="rect">
                      <a:avLst/>
                    </a:prstGeom>
                    <a:noFill/>
                    <a:ln>
                      <a:noFill/>
                    </a:ln>
                  </pic:spPr>
                </pic:pic>
              </a:graphicData>
            </a:graphic>
          </wp:inline>
        </w:drawing>
      </w:r>
      <w:bookmarkEnd w:id="14"/>
    </w:p>
    <w:p w14:paraId="04F2AC81"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04d4ba78-91f5-4efe-b9b6-a6d11b987e54"/>
      <w:r>
        <w:rPr>
          <w:rFonts w:ascii="宋体" w:cs="宋体"/>
          <w:kern w:val="0"/>
          <w:szCs w:val="21"/>
        </w:rPr>
        <w:t>攀岩是年轻人非常喜欢的一种运动，如图甲是一名攀岩运动员拉着绳子停在峭壁上的情景。图乙是这一时刻的简化图，请你以重心</w:t>
      </w:r>
      <w:r>
        <w:rPr>
          <w:rFonts w:ascii="Times New Roman" w:eastAsia="Times New Roman" w:hAnsi="Times New Roman" w:cs="Times New Roman"/>
          <w:i/>
          <w:iCs/>
          <w:kern w:val="0"/>
          <w:szCs w:val="21"/>
        </w:rPr>
        <w:t>O</w:t>
      </w:r>
      <w:r>
        <w:rPr>
          <w:rFonts w:ascii="宋体" w:cs="宋体"/>
          <w:kern w:val="0"/>
          <w:szCs w:val="21"/>
        </w:rPr>
        <w:t>为作用点，在图乙中画出：</w:t>
      </w:r>
      <w:r>
        <w:rPr>
          <w:rFonts w:ascii="宋体" w:cs="宋体"/>
          <w:kern w:val="0"/>
          <w:szCs w:val="21"/>
        </w:rPr>
        <w:br/>
      </w:r>
      <m:oMath>
        <m:r>
          <w:rPr>
            <w:rFonts w:hAnsi="Cambria Math"/>
          </w:rPr>
          <m:t>(1)</m:t>
        </m:r>
      </m:oMath>
      <w:r>
        <w:rPr>
          <w:rFonts w:ascii="宋体" w:cs="宋体"/>
          <w:kern w:val="0"/>
          <w:szCs w:val="21"/>
        </w:rPr>
        <w:t>运动员所受的重力；</w:t>
      </w:r>
      <w:r>
        <w:rPr>
          <w:rFonts w:ascii="宋体" w:cs="宋体"/>
          <w:kern w:val="0"/>
          <w:szCs w:val="21"/>
        </w:rPr>
        <w:br/>
      </w:r>
      <m:oMath>
        <m:r>
          <w:rPr>
            <w:rFonts w:hAnsi="Cambria Math"/>
          </w:rPr>
          <m:t>(2)</m:t>
        </m:r>
      </m:oMath>
      <w:r>
        <w:rPr>
          <w:rFonts w:ascii="宋体" w:cs="宋体"/>
          <w:kern w:val="0"/>
          <w:szCs w:val="21"/>
        </w:rPr>
        <w:t>峭壁对运动员的支持力；</w:t>
      </w:r>
      <w:r>
        <w:rPr>
          <w:rFonts w:ascii="宋体" w:cs="宋体"/>
          <w:kern w:val="0"/>
          <w:szCs w:val="21"/>
        </w:rPr>
        <w:br/>
      </w:r>
      <m:oMath>
        <m:r>
          <w:rPr>
            <w:rFonts w:hAnsi="Cambria Math"/>
          </w:rPr>
          <m:t>(3)</m:t>
        </m:r>
      </m:oMath>
      <w:r>
        <w:rPr>
          <w:rFonts w:ascii="宋体" w:cs="宋体"/>
          <w:kern w:val="0"/>
          <w:szCs w:val="21"/>
        </w:rPr>
        <w:t>绳子对运动员的拉力。</w:t>
      </w:r>
      <w:bookmarkEnd w:id="15"/>
    </w:p>
    <w:tbl>
      <w:tblPr>
        <w:tblW w:w="0" w:type="auto"/>
        <w:jc w:val="center"/>
        <w:tblLook w:val="04A0" w:firstRow="1" w:lastRow="0" w:firstColumn="1" w:lastColumn="0" w:noHBand="0" w:noVBand="1"/>
      </w:tblPr>
      <w:tblGrid>
        <w:gridCol w:w="4491"/>
      </w:tblGrid>
      <w:tr w:rsidR="00A915E1" w14:paraId="161E7308" w14:textId="77777777">
        <w:trPr>
          <w:cantSplit/>
          <w:trHeight w:val="2700"/>
          <w:jc w:val="center"/>
        </w:trPr>
        <w:tc>
          <w:tcPr>
            <w:tcW w:w="4275" w:type="dxa"/>
          </w:tcPr>
          <w:p w14:paraId="6CD0822A"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58240" behindDoc="0" locked="0" layoutInCell="1" allowOverlap="0" wp14:anchorId="018753AA" wp14:editId="3FA14EEA">
                  <wp:simplePos x="0" y="0"/>
                  <wp:positionH relativeFrom="column">
                    <wp:align>center</wp:align>
                  </wp:positionH>
                  <wp:positionV relativeFrom="line">
                    <wp:posOffset>0</wp:posOffset>
                  </wp:positionV>
                  <wp:extent cx="2714625" cy="1714500"/>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714625" cy="1714500"/>
                          </a:xfrm>
                          <a:prstGeom prst="rect">
                            <a:avLst/>
                          </a:prstGeom>
                          <a:noFill/>
                          <a:ln>
                            <a:noFill/>
                          </a:ln>
                        </pic:spPr>
                      </pic:pic>
                    </a:graphicData>
                  </a:graphic>
                </wp:anchor>
              </w:drawing>
            </w:r>
          </w:p>
        </w:tc>
      </w:tr>
    </w:tbl>
    <w:p w14:paraId="292FB16E" w14:textId="77777777" w:rsidR="00BC4DC9" w:rsidRDefault="00BC4DC9">
      <w:pPr>
        <w:spacing w:line="360" w:lineRule="auto"/>
        <w:rPr>
          <w:rFonts w:hint="eastAsia"/>
        </w:rPr>
      </w:pPr>
    </w:p>
    <w:p w14:paraId="25B6934B" w14:textId="77777777" w:rsidR="00BC4DC9" w:rsidRDefault="00000000">
      <w:pPr>
        <w:spacing w:line="360" w:lineRule="auto"/>
        <w:rPr>
          <w:rFonts w:hint="eastAsia"/>
        </w:rPr>
      </w:pPr>
      <w:r>
        <w:rPr>
          <w:rFonts w:ascii="黑体" w:eastAsia="黑体" w:hAnsi="黑体" w:cs="黑体"/>
        </w:rPr>
        <w:t>四、实验探究题：本大题共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683D5EEA"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3137b911-be3c-4e1c-892c-063fb639627c"/>
      <w:r>
        <w:rPr>
          <w:rFonts w:ascii="宋体" w:cs="宋体"/>
          <w:kern w:val="0"/>
          <w:szCs w:val="21"/>
        </w:rPr>
        <w:t>开门、关门是生活中很平常的事情</w:t>
      </w:r>
      <m:oMath>
        <m:r>
          <w:rPr>
            <w:rFonts w:hAnsi="Cambria Math"/>
          </w:rPr>
          <m:t>(</m:t>
        </m:r>
      </m:oMath>
      <w:r>
        <w:rPr>
          <w:rFonts w:ascii="宋体" w:cs="宋体"/>
          <w:kern w:val="0"/>
          <w:szCs w:val="21"/>
        </w:rPr>
        <w:t>如图所示</w:t>
      </w:r>
      <m:oMath>
        <m:r>
          <w:rPr>
            <w:rFonts w:hAnsi="Cambria Math"/>
          </w:rPr>
          <m:t>)</m:t>
        </m:r>
      </m:oMath>
      <w:r>
        <w:rPr>
          <w:rFonts w:ascii="宋体" w:cs="宋体"/>
          <w:kern w:val="0"/>
          <w:szCs w:val="21"/>
        </w:rPr>
        <w:t>，现在让我们从物理学的角度来研究一下有关开门、关门的问题。</w:t>
      </w:r>
    </w:p>
    <w:p w14:paraId="156F1977" w14:textId="77777777" w:rsidR="00A915E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2A5D3CA7" wp14:editId="6057B649">
            <wp:extent cx="1362075" cy="151447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362075" cy="1514475"/>
                    </a:xfrm>
                    <a:prstGeom prst="rect">
                      <a:avLst/>
                    </a:prstGeom>
                    <a:noFill/>
                    <a:ln>
                      <a:noFill/>
                    </a:ln>
                  </pic:spPr>
                </pic:pic>
              </a:graphicData>
            </a:graphic>
          </wp:inline>
        </w:drawing>
      </w:r>
    </w:p>
    <w:p w14:paraId="6230B7A1" w14:textId="77777777" w:rsidR="00A915E1"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用方向相同但大小不同的两个力，先后作用在</w:t>
      </w:r>
      <w:r>
        <w:rPr>
          <w:rFonts w:ascii="Times New Roman" w:eastAsia="Times New Roman" w:hAnsi="Times New Roman" w:cs="Times New Roman"/>
          <w:i/>
          <w:iCs/>
          <w:kern w:val="0"/>
          <w:szCs w:val="21"/>
        </w:rPr>
        <w:t>B</w:t>
      </w:r>
      <w:r>
        <w:rPr>
          <w:rFonts w:ascii="宋体" w:cs="宋体"/>
          <w:kern w:val="0"/>
          <w:szCs w:val="21"/>
        </w:rPr>
        <w:t>点，容易关门的是较________</w:t>
      </w:r>
      <m:oMath>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的力。</w:t>
      </w:r>
    </w:p>
    <w:p w14:paraId="02018DAF" w14:textId="77777777" w:rsidR="00A915E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在</w:t>
      </w:r>
      <w:r>
        <w:rPr>
          <w:rFonts w:ascii="Times New Roman" w:eastAsia="Times New Roman" w:hAnsi="Times New Roman" w:cs="Times New Roman"/>
          <w:i/>
          <w:iCs/>
          <w:kern w:val="0"/>
          <w:szCs w:val="21"/>
        </w:rPr>
        <w:t>A</w:t>
      </w:r>
      <w:r>
        <w:rPr>
          <w:rFonts w:ascii="宋体" w:cs="宋体"/>
          <w:kern w:val="0"/>
          <w:szCs w:val="21"/>
        </w:rPr>
        <w:t>点按照图中</w:t>
      </w:r>
      <m:oMath>
        <m:sSub>
          <m:sSubPr>
            <m:ctrlPr>
              <w:rPr>
                <w:rFonts w:hAnsi="Cambria Math"/>
              </w:rPr>
            </m:ctrlPr>
          </m:sSubPr>
          <m:e>
            <m:r>
              <w:rPr>
                <w:rFonts w:hAnsi="Cambria Math"/>
              </w:rPr>
              <m:t>F</m:t>
            </m:r>
          </m:e>
          <m:sub>
            <m:r>
              <w:rPr>
                <w:rFonts w:hAnsi="Cambria Math"/>
              </w:rPr>
              <m:t>A</m:t>
            </m:r>
          </m:sub>
        </m:sSub>
      </m:oMath>
      <w:r>
        <w:rPr>
          <w:rFonts w:ascii="宋体" w:cs="宋体"/>
          <w:kern w:val="0"/>
          <w:szCs w:val="21"/>
        </w:rPr>
        <w:t>所表示的方向</w:t>
      </w:r>
      <m:oMath>
        <m:r>
          <w:rPr>
            <w:rFonts w:hAnsi="Cambria Math"/>
          </w:rPr>
          <m:t>(</m:t>
        </m:r>
      </m:oMath>
      <w:r>
        <w:rPr>
          <w:rFonts w:ascii="宋体" w:cs="宋体"/>
          <w:kern w:val="0"/>
          <w:szCs w:val="21"/>
        </w:rPr>
        <w:t>与门的表面平行</w:t>
      </w:r>
      <m:oMath>
        <m:r>
          <w:rPr>
            <w:rFonts w:hAnsi="Cambria Math"/>
          </w:rPr>
          <m:t>)</m:t>
        </m:r>
      </m:oMath>
      <w:r>
        <w:rPr>
          <w:rFonts w:ascii="宋体" w:cs="宋体"/>
          <w:kern w:val="0"/>
          <w:szCs w:val="21"/>
        </w:rPr>
        <w:t>用力，________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打开门。</w:t>
      </w:r>
    </w:p>
    <w:p w14:paraId="10A51F29" w14:textId="77777777" w:rsidR="00A915E1"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用同样大小的力按图中的方向分别作用在</w:t>
      </w:r>
      <w:r>
        <w:rPr>
          <w:rFonts w:ascii="Times New Roman" w:eastAsia="Times New Roman" w:hAnsi="Times New Roman" w:cs="Times New Roman"/>
          <w:i/>
          <w:iCs/>
          <w:kern w:val="0"/>
          <w:szCs w:val="21"/>
        </w:rPr>
        <w:t>B</w:t>
      </w:r>
      <w:r>
        <w:rPr>
          <w:rFonts w:ascii="宋体" w:cs="宋体"/>
          <w:kern w:val="0"/>
          <w:szCs w:val="21"/>
        </w:rPr>
        <w:t>点和</w:t>
      </w:r>
      <w:r>
        <w:rPr>
          <w:rFonts w:ascii="Times New Roman" w:eastAsia="Times New Roman" w:hAnsi="Times New Roman" w:cs="Times New Roman"/>
          <w:i/>
          <w:iCs/>
          <w:kern w:val="0"/>
          <w:szCs w:val="21"/>
        </w:rPr>
        <w:t>C</w:t>
      </w:r>
      <w:r>
        <w:rPr>
          <w:rFonts w:ascii="宋体" w:cs="宋体"/>
          <w:kern w:val="0"/>
          <w:szCs w:val="21"/>
        </w:rPr>
        <w:t>点时，容易关门的是作用在________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B</w:t>
      </w:r>
      <w:r>
        <w:rPr>
          <w:rFonts w:ascii="宋体" w:cs="宋体"/>
          <w:kern w:val="0"/>
          <w:szCs w:val="21"/>
        </w:rPr>
        <w:t>”或“</w:t>
      </w:r>
      <w:r>
        <w:rPr>
          <w:rFonts w:ascii="Times New Roman" w:eastAsia="Times New Roman" w:hAnsi="Times New Roman" w:cs="Times New Roman"/>
          <w:i/>
          <w:iCs/>
          <w:kern w:val="0"/>
          <w:szCs w:val="21"/>
        </w:rPr>
        <w:t>C</w:t>
      </w:r>
      <w:r>
        <w:rPr>
          <w:rFonts w:ascii="宋体" w:cs="宋体"/>
          <w:kern w:val="0"/>
          <w:szCs w:val="21"/>
        </w:rPr>
        <w:t>”</w:t>
      </w:r>
      <m:oMath>
        <m:r>
          <w:rPr>
            <w:rFonts w:hAnsi="Cambria Math"/>
          </w:rPr>
          <m:t>)</m:t>
        </m:r>
      </m:oMath>
      <w:r>
        <w:rPr>
          <w:rFonts w:ascii="宋体" w:cs="宋体"/>
          <w:kern w:val="0"/>
          <w:szCs w:val="21"/>
        </w:rPr>
        <w:t>点上的力。</w:t>
      </w:r>
    </w:p>
    <w:p w14:paraId="29A91E4C" w14:textId="77777777" w:rsidR="00A915E1"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由以上实验，可以得出结论：力的作用效果与力的________、________、________有关。</w:t>
      </w:r>
      <w:bookmarkEnd w:id="16"/>
    </w:p>
    <w:p w14:paraId="57FC0F24"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d253131a-f1bd-478b-8c72-091247b52f56"/>
      <w:r>
        <w:rPr>
          <w:rFonts w:ascii="宋体" w:cs="宋体"/>
          <w:kern w:val="0"/>
          <w:szCs w:val="21"/>
        </w:rPr>
        <w:t>为了探究弹簧的伸长量与它所受拉力大小的关系，小明决定进行实验。</w:t>
      </w:r>
    </w:p>
    <w:p w14:paraId="7BDDC77E" w14:textId="77777777" w:rsidR="00A915E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73244E96" wp14:editId="52E7C5C1">
            <wp:extent cx="3114675" cy="18954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3114675" cy="1895475"/>
                    </a:xfrm>
                    <a:prstGeom prst="rect">
                      <a:avLst/>
                    </a:prstGeom>
                    <a:noFill/>
                    <a:ln>
                      <a:noFill/>
                    </a:ln>
                  </pic:spPr>
                </pic:pic>
              </a:graphicData>
            </a:graphic>
          </wp:inline>
        </w:drawing>
      </w:r>
    </w:p>
    <w:p w14:paraId="063B30CD" w14:textId="77777777" w:rsidR="00A915E1" w:rsidRDefault="00000000">
      <w:pPr>
        <w:spacing w:line="360" w:lineRule="auto"/>
        <w:rPr>
          <w:rFonts w:ascii="Times New Roman" w:eastAsia="Times New Roman" w:hAnsi="Times New Roman" w:cs="Times New Roman"/>
          <w:kern w:val="0"/>
          <w:sz w:val="24"/>
          <w:szCs w:val="24"/>
        </w:rPr>
      </w:pPr>
      <m:oMath>
        <m:r>
          <w:rPr>
            <w:rFonts w:hAnsi="Cambria Math"/>
          </w:rPr>
          <w:lastRenderedPageBreak/>
          <m:t>(1)</m:t>
        </m:r>
      </m:oMath>
      <w:r>
        <w:rPr>
          <w:rFonts w:ascii="宋体" w:cs="宋体"/>
          <w:kern w:val="0"/>
          <w:szCs w:val="21"/>
        </w:rPr>
        <w:t>要完成实验，除了需要如图甲所示的一根两头带钩的弹簧、若干相同的钩码</w:t>
      </w:r>
      <m:oMath>
        <m:r>
          <w:rPr>
            <w:rFonts w:hAnsi="Cambria Math"/>
          </w:rPr>
          <m:t>(</m:t>
        </m:r>
      </m:oMath>
      <w:r>
        <w:rPr>
          <w:rFonts w:ascii="宋体" w:cs="宋体"/>
          <w:kern w:val="0"/>
          <w:szCs w:val="21"/>
        </w:rPr>
        <w:t>每个钩码所受重力已知</w:t>
      </w:r>
      <m:oMath>
        <m:r>
          <w:rPr>
            <w:rFonts w:hAnsi="Cambria Math"/>
          </w:rPr>
          <m:t>)</m:t>
        </m:r>
      </m:oMath>
      <w:r>
        <w:rPr>
          <w:rFonts w:ascii="宋体" w:cs="宋体"/>
          <w:kern w:val="0"/>
          <w:szCs w:val="21"/>
        </w:rPr>
        <w:t>、铁架台以外，还需要的测量仪器是________。进行实验后小明记录数据如下表，表中数据明显错误的是第________次实验。</w:t>
      </w:r>
    </w:p>
    <w:tbl>
      <w:tblPr>
        <w:tblStyle w:val="MsoNormalTable0"/>
        <w:tblW w:w="7485" w:type="dxa"/>
        <w:tblInd w:w="8"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5E0" w:firstRow="1" w:lastRow="1" w:firstColumn="1" w:lastColumn="1" w:noHBand="0" w:noVBand="1"/>
      </w:tblPr>
      <w:tblGrid>
        <w:gridCol w:w="2384"/>
        <w:gridCol w:w="503"/>
        <w:gridCol w:w="766"/>
        <w:gridCol w:w="766"/>
        <w:gridCol w:w="766"/>
        <w:gridCol w:w="766"/>
        <w:gridCol w:w="766"/>
        <w:gridCol w:w="768"/>
      </w:tblGrid>
      <w:tr w:rsidR="00A915E1" w14:paraId="05794297" w14:textId="77777777">
        <w:trPr>
          <w:cantSplit/>
        </w:trPr>
        <w:tc>
          <w:tcPr>
            <w:tcW w:w="2428" w:type="dxa"/>
            <w:tcBorders>
              <w:bottom w:val="inset" w:sz="4" w:space="0" w:color="000000"/>
              <w:right w:val="inset" w:sz="4" w:space="0" w:color="000000"/>
            </w:tcBorders>
            <w:tcMar>
              <w:top w:w="0" w:type="dxa"/>
              <w:left w:w="0" w:type="dxa"/>
              <w:bottom w:w="0" w:type="dxa"/>
              <w:right w:w="0" w:type="dxa"/>
            </w:tcMar>
            <w:vAlign w:val="center"/>
            <w:hideMark/>
          </w:tcPr>
          <w:p w14:paraId="27CBDE0C"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511" w:type="dxa"/>
            <w:tcBorders>
              <w:bottom w:val="inset" w:sz="4" w:space="0" w:color="000000"/>
              <w:right w:val="inset" w:sz="4" w:space="0" w:color="000000"/>
            </w:tcBorders>
            <w:tcMar>
              <w:top w:w="0" w:type="dxa"/>
              <w:left w:w="0" w:type="dxa"/>
              <w:bottom w:w="0" w:type="dxa"/>
              <w:right w:w="0" w:type="dxa"/>
            </w:tcMar>
            <w:vAlign w:val="center"/>
            <w:hideMark/>
          </w:tcPr>
          <w:p w14:paraId="53124754"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774" w:type="dxa"/>
            <w:tcBorders>
              <w:bottom w:val="inset" w:sz="4" w:space="0" w:color="000000"/>
              <w:right w:val="inset" w:sz="4" w:space="0" w:color="000000"/>
            </w:tcBorders>
            <w:tcMar>
              <w:top w:w="0" w:type="dxa"/>
              <w:left w:w="0" w:type="dxa"/>
              <w:bottom w:w="0" w:type="dxa"/>
              <w:right w:w="0" w:type="dxa"/>
            </w:tcMar>
            <w:vAlign w:val="center"/>
            <w:hideMark/>
          </w:tcPr>
          <w:p w14:paraId="7F473A9A"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774" w:type="dxa"/>
            <w:tcBorders>
              <w:bottom w:val="inset" w:sz="4" w:space="0" w:color="000000"/>
              <w:right w:val="inset" w:sz="4" w:space="0" w:color="000000"/>
            </w:tcBorders>
            <w:tcMar>
              <w:top w:w="0" w:type="dxa"/>
              <w:left w:w="0" w:type="dxa"/>
              <w:bottom w:w="0" w:type="dxa"/>
              <w:right w:w="0" w:type="dxa"/>
            </w:tcMar>
            <w:vAlign w:val="center"/>
            <w:hideMark/>
          </w:tcPr>
          <w:p w14:paraId="6AA02505"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774" w:type="dxa"/>
            <w:tcBorders>
              <w:bottom w:val="inset" w:sz="4" w:space="0" w:color="000000"/>
              <w:right w:val="inset" w:sz="4" w:space="0" w:color="000000"/>
            </w:tcBorders>
            <w:tcMar>
              <w:top w:w="0" w:type="dxa"/>
              <w:left w:w="0" w:type="dxa"/>
              <w:bottom w:w="0" w:type="dxa"/>
              <w:right w:w="0" w:type="dxa"/>
            </w:tcMar>
            <w:vAlign w:val="center"/>
            <w:hideMark/>
          </w:tcPr>
          <w:p w14:paraId="1CB9336B"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774" w:type="dxa"/>
            <w:tcBorders>
              <w:bottom w:val="inset" w:sz="4" w:space="0" w:color="000000"/>
              <w:right w:val="inset" w:sz="4" w:space="0" w:color="000000"/>
            </w:tcBorders>
            <w:tcMar>
              <w:top w:w="0" w:type="dxa"/>
              <w:left w:w="0" w:type="dxa"/>
              <w:bottom w:w="0" w:type="dxa"/>
              <w:right w:w="0" w:type="dxa"/>
            </w:tcMar>
            <w:vAlign w:val="center"/>
            <w:hideMark/>
          </w:tcPr>
          <w:p w14:paraId="07F65A5B"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774" w:type="dxa"/>
            <w:tcBorders>
              <w:bottom w:val="inset" w:sz="4" w:space="0" w:color="000000"/>
              <w:right w:val="inset" w:sz="4" w:space="0" w:color="000000"/>
            </w:tcBorders>
            <w:tcMar>
              <w:top w:w="0" w:type="dxa"/>
              <w:left w:w="0" w:type="dxa"/>
              <w:bottom w:w="0" w:type="dxa"/>
              <w:right w:w="0" w:type="dxa"/>
            </w:tcMar>
            <w:vAlign w:val="center"/>
            <w:hideMark/>
          </w:tcPr>
          <w:p w14:paraId="10F4F74E"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c>
          <w:tcPr>
            <w:tcW w:w="776" w:type="dxa"/>
            <w:tcBorders>
              <w:bottom w:val="inset" w:sz="4" w:space="0" w:color="000000"/>
            </w:tcBorders>
            <w:tcMar>
              <w:top w:w="0" w:type="dxa"/>
              <w:left w:w="0" w:type="dxa"/>
              <w:bottom w:w="0" w:type="dxa"/>
              <w:right w:w="0" w:type="dxa"/>
            </w:tcMar>
            <w:vAlign w:val="center"/>
            <w:hideMark/>
          </w:tcPr>
          <w:p w14:paraId="20C01F30"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w:t>
            </w:r>
          </w:p>
        </w:tc>
      </w:tr>
      <w:tr w:rsidR="00A915E1" w14:paraId="6EC8D294" w14:textId="77777777">
        <w:trPr>
          <w:cantSplit/>
        </w:trPr>
        <w:tc>
          <w:tcPr>
            <w:tcW w:w="2428" w:type="dxa"/>
            <w:tcBorders>
              <w:bottom w:val="inset" w:sz="4" w:space="0" w:color="000000"/>
              <w:right w:val="inset" w:sz="4" w:space="0" w:color="000000"/>
            </w:tcBorders>
            <w:tcMar>
              <w:top w:w="0" w:type="dxa"/>
              <w:left w:w="0" w:type="dxa"/>
              <w:bottom w:w="0" w:type="dxa"/>
              <w:right w:w="0" w:type="dxa"/>
            </w:tcMar>
            <w:vAlign w:val="center"/>
            <w:hideMark/>
          </w:tcPr>
          <w:p w14:paraId="17FC5FA4"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拉力</w:t>
            </w:r>
            <m:oMath>
              <m:r>
                <w:rPr>
                  <w:rFonts w:hAnsi="Cambria Math"/>
                </w:rPr>
                <m:t>(</m:t>
              </m:r>
            </m:oMath>
            <w:r>
              <w:rPr>
                <w:rFonts w:ascii="宋体" w:cs="宋体"/>
                <w:color w:val="000000"/>
                <w:kern w:val="0"/>
                <w:szCs w:val="21"/>
              </w:rPr>
              <w:t>钩码总重</w:t>
            </w:r>
            <m:oMath>
              <m:r>
                <w:rPr>
                  <w:rFonts w:hAnsi="Cambria Math"/>
                </w:rPr>
                <m:t>)F/N</m:t>
              </m:r>
            </m:oMath>
          </w:p>
        </w:tc>
        <w:tc>
          <w:tcPr>
            <w:tcW w:w="511" w:type="dxa"/>
            <w:tcBorders>
              <w:bottom w:val="single" w:sz="4" w:space="0" w:color="000000"/>
              <w:right w:val="single" w:sz="4" w:space="0" w:color="000000"/>
            </w:tcBorders>
            <w:tcMar>
              <w:top w:w="0" w:type="dxa"/>
              <w:left w:w="0" w:type="dxa"/>
              <w:bottom w:w="0" w:type="dxa"/>
              <w:right w:w="0" w:type="dxa"/>
            </w:tcMar>
            <w:vAlign w:val="center"/>
            <w:hideMark/>
          </w:tcPr>
          <w:p w14:paraId="47EDE6AD"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774" w:type="dxa"/>
            <w:tcBorders>
              <w:bottom w:val="single" w:sz="4" w:space="0" w:color="000000"/>
              <w:right w:val="single" w:sz="4" w:space="0" w:color="000000"/>
            </w:tcBorders>
            <w:tcMar>
              <w:top w:w="0" w:type="dxa"/>
              <w:left w:w="0" w:type="dxa"/>
              <w:bottom w:w="0" w:type="dxa"/>
              <w:right w:w="0" w:type="dxa"/>
            </w:tcMar>
            <w:vAlign w:val="center"/>
            <w:hideMark/>
          </w:tcPr>
          <w:p w14:paraId="0CB75B5C"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774" w:type="dxa"/>
            <w:tcBorders>
              <w:bottom w:val="single" w:sz="4" w:space="0" w:color="000000"/>
              <w:right w:val="single" w:sz="4" w:space="0" w:color="000000"/>
            </w:tcBorders>
            <w:tcMar>
              <w:top w:w="0" w:type="dxa"/>
              <w:left w:w="0" w:type="dxa"/>
              <w:bottom w:w="0" w:type="dxa"/>
              <w:right w:w="0" w:type="dxa"/>
            </w:tcMar>
            <w:vAlign w:val="center"/>
            <w:hideMark/>
          </w:tcPr>
          <w:p w14:paraId="71388A19"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774" w:type="dxa"/>
            <w:tcBorders>
              <w:bottom w:val="single" w:sz="4" w:space="0" w:color="000000"/>
              <w:right w:val="single" w:sz="4" w:space="0" w:color="000000"/>
            </w:tcBorders>
            <w:tcMar>
              <w:top w:w="0" w:type="dxa"/>
              <w:left w:w="0" w:type="dxa"/>
              <w:bottom w:w="0" w:type="dxa"/>
              <w:right w:w="0" w:type="dxa"/>
            </w:tcMar>
            <w:vAlign w:val="center"/>
            <w:hideMark/>
          </w:tcPr>
          <w:p w14:paraId="2116CB55"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774" w:type="dxa"/>
            <w:tcBorders>
              <w:bottom w:val="single" w:sz="4" w:space="0" w:color="000000"/>
              <w:right w:val="single" w:sz="4" w:space="0" w:color="000000"/>
            </w:tcBorders>
            <w:tcMar>
              <w:top w:w="0" w:type="dxa"/>
              <w:left w:w="0" w:type="dxa"/>
              <w:bottom w:w="0" w:type="dxa"/>
              <w:right w:w="0" w:type="dxa"/>
            </w:tcMar>
            <w:vAlign w:val="center"/>
            <w:hideMark/>
          </w:tcPr>
          <w:p w14:paraId="0283453D"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774" w:type="dxa"/>
            <w:tcBorders>
              <w:bottom w:val="single" w:sz="4" w:space="0" w:color="000000"/>
              <w:right w:val="single" w:sz="4" w:space="0" w:color="000000"/>
            </w:tcBorders>
            <w:tcMar>
              <w:top w:w="0" w:type="dxa"/>
              <w:left w:w="0" w:type="dxa"/>
              <w:bottom w:w="0" w:type="dxa"/>
              <w:right w:w="0" w:type="dxa"/>
            </w:tcMar>
            <w:vAlign w:val="center"/>
            <w:hideMark/>
          </w:tcPr>
          <w:p w14:paraId="0103E1F9"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776" w:type="dxa"/>
            <w:tcBorders>
              <w:bottom w:val="single" w:sz="4" w:space="0" w:color="000000"/>
            </w:tcBorders>
            <w:tcMar>
              <w:top w:w="0" w:type="dxa"/>
              <w:left w:w="0" w:type="dxa"/>
              <w:bottom w:w="0" w:type="dxa"/>
              <w:right w:w="0" w:type="dxa"/>
            </w:tcMar>
            <w:vAlign w:val="center"/>
            <w:hideMark/>
          </w:tcPr>
          <w:p w14:paraId="0D00B267" w14:textId="77777777" w:rsidR="00A915E1" w:rsidRDefault="00000000">
            <w:pPr>
              <w:pStyle w:val="MsoPlainText0"/>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r>
      <w:tr w:rsidR="00A915E1" w14:paraId="53EF670B" w14:textId="77777777">
        <w:trPr>
          <w:cantSplit/>
        </w:trPr>
        <w:tc>
          <w:tcPr>
            <w:tcW w:w="2428" w:type="dxa"/>
            <w:tcBorders>
              <w:right w:val="inset" w:sz="4" w:space="0" w:color="000000"/>
            </w:tcBorders>
            <w:tcMar>
              <w:top w:w="0" w:type="dxa"/>
              <w:left w:w="0" w:type="dxa"/>
              <w:bottom w:w="0" w:type="dxa"/>
              <w:right w:w="0" w:type="dxa"/>
            </w:tcMar>
            <w:vAlign w:val="center"/>
            <w:hideMark/>
          </w:tcPr>
          <w:p w14:paraId="29437B8C" w14:textId="77777777" w:rsidR="00A915E1" w:rsidRDefault="00000000">
            <w:pPr>
              <w:pStyle w:val="MsoPlainText0"/>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弹簧伸长量</w:t>
            </w:r>
            <m:oMath>
              <m:r>
                <w:rPr>
                  <w:rFonts w:hAnsi="Cambria Math"/>
                </w:rPr>
                <m:t>ΔL/cm</m:t>
              </m:r>
            </m:oMath>
          </w:p>
        </w:tc>
        <w:tc>
          <w:tcPr>
            <w:tcW w:w="511" w:type="dxa"/>
            <w:tcBorders>
              <w:right w:val="single" w:sz="4" w:space="0" w:color="000000"/>
            </w:tcBorders>
            <w:tcMar>
              <w:top w:w="0" w:type="dxa"/>
              <w:left w:w="0" w:type="dxa"/>
              <w:bottom w:w="0" w:type="dxa"/>
              <w:right w:w="0" w:type="dxa"/>
            </w:tcMar>
            <w:vAlign w:val="center"/>
            <w:hideMark/>
          </w:tcPr>
          <w:p w14:paraId="1CE7789D" w14:textId="77777777" w:rsidR="00A915E1" w:rsidRDefault="00000000">
            <w:pPr>
              <w:pStyle w:val="MsoPlainText0"/>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774" w:type="dxa"/>
            <w:tcBorders>
              <w:right w:val="single" w:sz="4" w:space="0" w:color="000000"/>
            </w:tcBorders>
            <w:tcMar>
              <w:top w:w="0" w:type="dxa"/>
              <w:left w:w="0" w:type="dxa"/>
              <w:bottom w:w="0" w:type="dxa"/>
              <w:right w:w="0" w:type="dxa"/>
            </w:tcMar>
            <w:vAlign w:val="center"/>
            <w:hideMark/>
          </w:tcPr>
          <w:p w14:paraId="770ACED6" w14:textId="77777777" w:rsidR="00A915E1" w:rsidRDefault="00000000">
            <w:pPr>
              <w:pStyle w:val="MsoPlainText0"/>
              <w:spacing w:line="360" w:lineRule="auto"/>
              <w:jc w:val="center"/>
              <w:rPr>
                <w:rFonts w:ascii="Times New Roman" w:eastAsia="Times New Roman" w:hAnsi="Times New Roman" w:cs="Times New Roman"/>
                <w:color w:val="000000"/>
                <w:kern w:val="0"/>
                <w:sz w:val="24"/>
                <w:szCs w:val="24"/>
              </w:rPr>
            </w:pPr>
            <m:oMathPara>
              <m:oMath>
                <m:r>
                  <w:rPr>
                    <w:rFonts w:hAnsi="Cambria Math"/>
                  </w:rPr>
                  <m:t>0.40</m:t>
                </m:r>
              </m:oMath>
            </m:oMathPara>
          </w:p>
        </w:tc>
        <w:tc>
          <w:tcPr>
            <w:tcW w:w="774" w:type="dxa"/>
            <w:tcBorders>
              <w:right w:val="single" w:sz="4" w:space="0" w:color="000000"/>
            </w:tcBorders>
            <w:tcMar>
              <w:top w:w="0" w:type="dxa"/>
              <w:left w:w="0" w:type="dxa"/>
              <w:bottom w:w="0" w:type="dxa"/>
              <w:right w:w="0" w:type="dxa"/>
            </w:tcMar>
            <w:vAlign w:val="center"/>
            <w:hideMark/>
          </w:tcPr>
          <w:p w14:paraId="74ADE399" w14:textId="77777777" w:rsidR="00A915E1" w:rsidRDefault="00000000">
            <w:pPr>
              <w:pStyle w:val="MsoPlainText0"/>
              <w:spacing w:line="360" w:lineRule="auto"/>
              <w:jc w:val="center"/>
              <w:rPr>
                <w:rFonts w:ascii="Times New Roman" w:eastAsia="Times New Roman" w:hAnsi="Times New Roman" w:cs="Times New Roman"/>
                <w:color w:val="000000"/>
                <w:kern w:val="0"/>
                <w:sz w:val="24"/>
                <w:szCs w:val="24"/>
              </w:rPr>
            </w:pPr>
            <m:oMathPara>
              <m:oMath>
                <m:r>
                  <w:rPr>
                    <w:rFonts w:hAnsi="Cambria Math"/>
                  </w:rPr>
                  <m:t>0.80</m:t>
                </m:r>
              </m:oMath>
            </m:oMathPara>
          </w:p>
        </w:tc>
        <w:tc>
          <w:tcPr>
            <w:tcW w:w="774" w:type="dxa"/>
            <w:tcBorders>
              <w:right w:val="single" w:sz="4" w:space="0" w:color="000000"/>
            </w:tcBorders>
            <w:tcMar>
              <w:top w:w="0" w:type="dxa"/>
              <w:left w:w="0" w:type="dxa"/>
              <w:bottom w:w="0" w:type="dxa"/>
              <w:right w:w="0" w:type="dxa"/>
            </w:tcMar>
            <w:vAlign w:val="center"/>
            <w:hideMark/>
          </w:tcPr>
          <w:p w14:paraId="4E014829" w14:textId="77777777" w:rsidR="00A915E1" w:rsidRDefault="00000000">
            <w:pPr>
              <w:pStyle w:val="MsoPlainText0"/>
              <w:spacing w:line="360" w:lineRule="auto"/>
              <w:jc w:val="center"/>
              <w:rPr>
                <w:rFonts w:ascii="Times New Roman" w:eastAsia="Times New Roman" w:hAnsi="Times New Roman" w:cs="Times New Roman"/>
                <w:color w:val="000000"/>
                <w:kern w:val="0"/>
                <w:sz w:val="24"/>
                <w:szCs w:val="24"/>
              </w:rPr>
            </w:pPr>
            <m:oMathPara>
              <m:oMath>
                <m:r>
                  <w:rPr>
                    <w:rFonts w:hAnsi="Cambria Math"/>
                  </w:rPr>
                  <m:t>1.70</m:t>
                </m:r>
              </m:oMath>
            </m:oMathPara>
          </w:p>
        </w:tc>
        <w:tc>
          <w:tcPr>
            <w:tcW w:w="774" w:type="dxa"/>
            <w:tcBorders>
              <w:right w:val="single" w:sz="4" w:space="0" w:color="000000"/>
            </w:tcBorders>
            <w:tcMar>
              <w:top w:w="0" w:type="dxa"/>
              <w:left w:w="0" w:type="dxa"/>
              <w:bottom w:w="0" w:type="dxa"/>
              <w:right w:w="0" w:type="dxa"/>
            </w:tcMar>
            <w:vAlign w:val="center"/>
            <w:hideMark/>
          </w:tcPr>
          <w:p w14:paraId="223A362C" w14:textId="77777777" w:rsidR="00A915E1" w:rsidRDefault="00000000">
            <w:pPr>
              <w:pStyle w:val="MsoPlainText0"/>
              <w:spacing w:line="360" w:lineRule="auto"/>
              <w:jc w:val="center"/>
              <w:rPr>
                <w:rFonts w:ascii="Times New Roman" w:eastAsia="Times New Roman" w:hAnsi="Times New Roman" w:cs="Times New Roman"/>
                <w:color w:val="000000"/>
                <w:kern w:val="0"/>
                <w:sz w:val="24"/>
                <w:szCs w:val="24"/>
              </w:rPr>
            </w:pPr>
            <m:oMathPara>
              <m:oMath>
                <m:r>
                  <w:rPr>
                    <w:rFonts w:hAnsi="Cambria Math"/>
                  </w:rPr>
                  <m:t>1.60</m:t>
                </m:r>
              </m:oMath>
            </m:oMathPara>
          </w:p>
        </w:tc>
        <w:tc>
          <w:tcPr>
            <w:tcW w:w="774" w:type="dxa"/>
            <w:tcBorders>
              <w:right w:val="single" w:sz="4" w:space="0" w:color="000000"/>
            </w:tcBorders>
            <w:tcMar>
              <w:top w:w="0" w:type="dxa"/>
              <w:left w:w="0" w:type="dxa"/>
              <w:bottom w:w="0" w:type="dxa"/>
              <w:right w:w="0" w:type="dxa"/>
            </w:tcMar>
            <w:vAlign w:val="center"/>
            <w:hideMark/>
          </w:tcPr>
          <w:p w14:paraId="2E3CF154" w14:textId="77777777" w:rsidR="00A915E1" w:rsidRDefault="00000000">
            <w:pPr>
              <w:pStyle w:val="MsoPlainText0"/>
              <w:spacing w:line="360" w:lineRule="auto"/>
              <w:jc w:val="center"/>
              <w:rPr>
                <w:rFonts w:ascii="Times New Roman" w:eastAsia="Times New Roman" w:hAnsi="Times New Roman" w:cs="Times New Roman"/>
                <w:color w:val="000000"/>
                <w:kern w:val="0"/>
                <w:sz w:val="24"/>
                <w:szCs w:val="24"/>
              </w:rPr>
            </w:pPr>
            <m:oMathPara>
              <m:oMath>
                <m:r>
                  <w:rPr>
                    <w:rFonts w:hAnsi="Cambria Math"/>
                  </w:rPr>
                  <m:t>2.00</m:t>
                </m:r>
              </m:oMath>
            </m:oMathPara>
          </w:p>
        </w:tc>
        <w:tc>
          <w:tcPr>
            <w:tcW w:w="776" w:type="dxa"/>
            <w:tcMar>
              <w:top w:w="0" w:type="dxa"/>
              <w:left w:w="0" w:type="dxa"/>
              <w:bottom w:w="0" w:type="dxa"/>
              <w:right w:w="0" w:type="dxa"/>
            </w:tcMar>
            <w:vAlign w:val="center"/>
            <w:hideMark/>
          </w:tcPr>
          <w:p w14:paraId="7302F7F5" w14:textId="77777777" w:rsidR="00A915E1" w:rsidRDefault="00000000">
            <w:pPr>
              <w:pStyle w:val="MsoPlainText0"/>
              <w:spacing w:line="360" w:lineRule="auto"/>
              <w:jc w:val="center"/>
              <w:rPr>
                <w:rFonts w:ascii="Times New Roman" w:eastAsia="Times New Roman" w:hAnsi="Times New Roman" w:cs="Times New Roman"/>
                <w:color w:val="000000"/>
                <w:kern w:val="0"/>
                <w:sz w:val="24"/>
                <w:szCs w:val="24"/>
              </w:rPr>
            </w:pPr>
            <m:oMathPara>
              <m:oMath>
                <m:r>
                  <w:rPr>
                    <w:rFonts w:hAnsi="Cambria Math"/>
                  </w:rPr>
                  <m:t>2.40</m:t>
                </m:r>
              </m:oMath>
            </m:oMathPara>
          </w:p>
        </w:tc>
      </w:tr>
    </w:tbl>
    <w:p w14:paraId="2250E059" w14:textId="77777777" w:rsidR="00A915E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去除错误的一组数据，在图乙中作出弹簧伸长量与所受拉力的关系图象。</w:t>
      </w:r>
    </w:p>
    <w:p w14:paraId="13BB7786" w14:textId="77777777" w:rsidR="00A915E1"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由图象可以得出结论：________________________________________________________________________。</w:t>
      </w:r>
      <w:bookmarkEnd w:id="17"/>
    </w:p>
    <w:p w14:paraId="19E50435" w14:textId="77777777" w:rsidR="00A915E1"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01DF2566" w14:textId="77777777" w:rsidR="00A915E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7a134b0c-f4c4-431a-898a-a52919e565ed"/>
      <w:r>
        <w:rPr>
          <w:rFonts w:ascii="宋体" w:cs="宋体"/>
          <w:kern w:val="0"/>
          <w:szCs w:val="21"/>
        </w:rPr>
        <w:t>如图是一种多功能抑尘车</w:t>
      </w:r>
      <m:oMath>
        <m:r>
          <w:rPr>
            <w:rFonts w:hAnsi="Cambria Math"/>
          </w:rPr>
          <m:t>(</m:t>
        </m:r>
      </m:oMath>
      <w:r>
        <w:rPr>
          <w:rFonts w:ascii="宋体" w:cs="宋体"/>
          <w:kern w:val="0"/>
          <w:szCs w:val="21"/>
        </w:rPr>
        <w:t>俗称雾炮车</w:t>
      </w:r>
      <m:oMath>
        <m:r>
          <w:rPr>
            <w:rFonts w:hAnsi="Cambria Math"/>
          </w:rPr>
          <m:t>)</m:t>
        </m:r>
      </m:oMath>
      <w:r>
        <w:rPr>
          <w:rFonts w:ascii="宋体" w:cs="宋体"/>
          <w:kern w:val="0"/>
          <w:szCs w:val="21"/>
        </w:rPr>
        <w:t>，空载质量为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t</w:t>
      </w:r>
      <w:r>
        <w:rPr>
          <w:rFonts w:ascii="宋体" w:cs="宋体"/>
          <w:kern w:val="0"/>
          <w:szCs w:val="21"/>
        </w:rPr>
        <w:t>，最大储水容积</w:t>
      </w:r>
      <m:oMath>
        <m:r>
          <w:rPr>
            <w:rFonts w:hAnsi="Cambria Math"/>
          </w:rPr>
          <m:t>16</m:t>
        </m:r>
        <m:sSup>
          <m:sSupPr>
            <m:ctrlPr>
              <w:rPr>
                <w:rFonts w:hAnsi="Cambria Math"/>
              </w:rPr>
            </m:ctrlPr>
          </m:sSupPr>
          <m:e>
            <m:r>
              <w:rPr>
                <w:rFonts w:hAnsi="Cambria Math"/>
              </w:rPr>
              <m:t>m</m:t>
            </m:r>
          </m:e>
          <m:sup>
            <m:r>
              <w:rPr>
                <w:rFonts w:hAnsi="Cambria Math"/>
              </w:rPr>
              <m:t>3</m:t>
            </m:r>
          </m:sup>
        </m:sSup>
      </m:oMath>
      <w:r>
        <w:rPr>
          <w:rFonts w:ascii="宋体" w:cs="宋体"/>
          <w:kern w:val="0"/>
          <w:szCs w:val="21"/>
        </w:rPr>
        <w:t>，在平直路面匀速行驶时，阻力为车重的</w:t>
      </w:r>
      <m:oMath>
        <m:r>
          <w:rPr>
            <w:rFonts w:hAnsi="Cambria Math"/>
          </w:rPr>
          <m:t>0.04</m:t>
        </m:r>
      </m:oMath>
      <w:r>
        <w:rPr>
          <w:rFonts w:ascii="宋体" w:cs="宋体"/>
          <w:kern w:val="0"/>
          <w:szCs w:val="21"/>
        </w:rPr>
        <w:t>倍</w:t>
      </w:r>
      <m:oMath>
        <m:r>
          <w:rPr>
            <w:rFonts w:hAnsi="Cambria Math"/>
          </w:rPr>
          <m:t>(g</m:t>
        </m:r>
      </m:oMath>
      <w:r>
        <w:rPr>
          <w:rFonts w:ascii="宋体" w:cs="宋体"/>
          <w:kern w:val="0"/>
          <w:szCs w:val="21"/>
        </w:rPr>
        <w:t>取</w:t>
      </w:r>
      <m:oMath>
        <m:r>
          <w:rPr>
            <w:rFonts w:hAnsi="Cambria Math"/>
          </w:rPr>
          <m:t>10N/kg</m:t>
        </m:r>
      </m:oMath>
      <w:r>
        <w:rPr>
          <w:rFonts w:ascii="宋体" w:cs="宋体"/>
          <w:kern w:val="0"/>
          <w:szCs w:val="21"/>
        </w:rPr>
        <w:t>，</w:t>
      </w:r>
      <m:oMath>
        <m:sSub>
          <m:sSubPr>
            <m:ctrlPr>
              <w:rPr>
                <w:rFonts w:hAnsi="Cambria Math"/>
              </w:rPr>
            </m:ctrlPr>
          </m:sSubPr>
          <m:e>
            <m:r>
              <w:rPr>
                <w:rFonts w:hAnsi="Cambria Math"/>
              </w:rPr>
              <m:t>ρ</m:t>
            </m:r>
          </m:e>
          <m:sub>
            <m:r>
              <w:rPr>
                <w:rFonts w:hAnsi="Cambria Math"/>
              </w:rPr>
              <m:t>水</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m:t>
        </m:r>
      </m:oMath>
      <w:r>
        <w:rPr>
          <w:rFonts w:ascii="宋体" w:cs="宋体"/>
          <w:kern w:val="0"/>
          <w:szCs w:val="21"/>
        </w:rPr>
        <w:t>。求：</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09A614B" wp14:editId="5D934E77">
            <wp:extent cx="1943100" cy="13239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943100" cy="1323975"/>
                    </a:xfrm>
                    <a:prstGeom prst="rect">
                      <a:avLst/>
                    </a:prstGeom>
                    <a:noFill/>
                    <a:ln>
                      <a:noFill/>
                    </a:ln>
                  </pic:spPr>
                </pic:pic>
              </a:graphicData>
            </a:graphic>
          </wp:inline>
        </w:drawing>
      </w:r>
    </w:p>
    <w:p w14:paraId="68AA59BF" w14:textId="77777777" w:rsidR="00A915E1"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最多储水多少千克？</w:t>
      </w:r>
    </w:p>
    <w:p w14:paraId="6A41EE38" w14:textId="77777777" w:rsidR="00A915E1"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装满水时，车与水的总重力</w:t>
      </w:r>
      <m:oMath>
        <m:sSub>
          <m:sSubPr>
            <m:ctrlPr>
              <w:rPr>
                <w:rFonts w:hAnsi="Cambria Math"/>
              </w:rPr>
            </m:ctrlPr>
          </m:sSubPr>
          <m:e>
            <m:r>
              <w:rPr>
                <w:rFonts w:hAnsi="Cambria Math"/>
              </w:rPr>
              <m:t>G</m:t>
            </m:r>
          </m:e>
          <m:sub>
            <m:r>
              <w:rPr>
                <w:rFonts w:hAnsi="Cambria Math"/>
              </w:rPr>
              <m:t>总</m:t>
            </m:r>
          </m:sub>
        </m:sSub>
      </m:oMath>
      <w:r>
        <w:rPr>
          <w:rFonts w:ascii="宋体" w:cs="宋体"/>
          <w:kern w:val="0"/>
          <w:szCs w:val="21"/>
        </w:rPr>
        <w:t>是多少？</w:t>
      </w:r>
    </w:p>
    <w:p w14:paraId="7E5CD885" w14:textId="77777777" w:rsidR="00A915E1"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装满水时在平直路面匀速行驶时，车受到的阻力</w:t>
      </w:r>
      <w:r>
        <w:rPr>
          <w:rFonts w:ascii="Times New Roman" w:eastAsia="Times New Roman" w:hAnsi="Times New Roman" w:cs="Times New Roman"/>
          <w:i/>
          <w:iCs/>
          <w:kern w:val="0"/>
          <w:szCs w:val="21"/>
        </w:rPr>
        <w:t>f</w:t>
      </w:r>
      <w:r>
        <w:rPr>
          <w:rFonts w:ascii="宋体" w:cs="宋体"/>
          <w:kern w:val="0"/>
          <w:szCs w:val="21"/>
        </w:rPr>
        <w:t>是多少？</w:t>
      </w:r>
      <w:bookmarkEnd w:id="18"/>
    </w:p>
    <w:p w14:paraId="4AEB6206" w14:textId="77777777" w:rsidR="00A915E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2cbc4f47-7f3f-4905-9d55-9916bbb5c704"/>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77360B5C" wp14:editId="6F5ECA58">
            <wp:simplePos x="0" y="0"/>
            <wp:positionH relativeFrom="column">
              <wp:align>right</wp:align>
            </wp:positionH>
            <wp:positionV relativeFrom="line">
              <wp:posOffset>76200</wp:posOffset>
            </wp:positionV>
            <wp:extent cx="1266825" cy="8096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266825" cy="809625"/>
                    </a:xfrm>
                    <a:prstGeom prst="rect">
                      <a:avLst/>
                    </a:prstGeom>
                    <a:noFill/>
                    <a:ln>
                      <a:noFill/>
                    </a:ln>
                  </pic:spPr>
                </pic:pic>
              </a:graphicData>
            </a:graphic>
          </wp:anchor>
        </w:drawing>
      </w:r>
      <w:r>
        <w:rPr>
          <w:rFonts w:ascii="宋体" w:cs="宋体"/>
          <w:kern w:val="0"/>
          <w:szCs w:val="21"/>
        </w:rPr>
        <w:t>“十四五”是我国实现“碳达峰、碳中和”的关键时期，据有关研究表明：汽车自身质量每降低</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kg</w:t>
      </w:r>
      <w:r>
        <w:rPr>
          <w:rFonts w:ascii="宋体" w:cs="宋体"/>
          <w:kern w:val="0"/>
          <w:szCs w:val="21"/>
        </w:rPr>
        <w:t>，</w:t>
      </w:r>
      <w:r>
        <w:rPr>
          <w:rFonts w:ascii="Times New Roman" w:eastAsia="Times New Roman" w:hAnsi="Times New Roman" w:cs="Times New Roman"/>
          <w:kern w:val="0"/>
          <w:szCs w:val="21"/>
        </w:rPr>
        <w:t>100</w:t>
      </w:r>
      <w:r>
        <w:rPr>
          <w:rFonts w:ascii="宋体" w:cs="宋体"/>
          <w:kern w:val="0"/>
          <w:szCs w:val="21"/>
        </w:rPr>
        <w:t>公里</w:t>
      </w:r>
      <m:oMath>
        <m:r>
          <w:rPr>
            <w:rFonts w:hAnsi="Cambria Math"/>
          </w:rPr>
          <m:t>(km)</m:t>
        </m:r>
      </m:oMath>
      <w:r>
        <w:rPr>
          <w:rFonts w:ascii="宋体" w:cs="宋体"/>
          <w:kern w:val="0"/>
          <w:szCs w:val="21"/>
        </w:rPr>
        <w:t>油耗可减少</w:t>
      </w:r>
      <m:oMath>
        <m:r>
          <w:rPr>
            <w:rFonts w:hAnsi="Cambria Math"/>
          </w:rPr>
          <m:t>0.6L(d</m:t>
        </m:r>
        <m:sSup>
          <m:sSupPr>
            <m:ctrlPr>
              <w:rPr>
                <w:rFonts w:hAnsi="Cambria Math"/>
              </w:rPr>
            </m:ctrlPr>
          </m:sSupPr>
          <m:e>
            <m:r>
              <w:rPr>
                <w:rFonts w:hAnsi="Cambria Math"/>
              </w:rPr>
              <m:t>m</m:t>
            </m:r>
          </m:e>
          <m:sup>
            <m:r>
              <w:rPr>
                <w:rFonts w:hAnsi="Cambria Math"/>
              </w:rPr>
              <m:t>3</m:t>
            </m:r>
          </m:sup>
        </m:sSup>
        <m:r>
          <w:rPr>
            <w:rFonts w:hAnsi="Cambria Math"/>
          </w:rPr>
          <m:t>)</m:t>
        </m:r>
      </m:oMath>
      <w:r>
        <w:rPr>
          <w:rFonts w:ascii="宋体" w:cs="宋体"/>
          <w:kern w:val="0"/>
          <w:szCs w:val="21"/>
        </w:rPr>
        <w:t>，每节约</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L</w:t>
      </w:r>
      <w:r>
        <w:rPr>
          <w:rFonts w:ascii="宋体" w:cs="宋体"/>
          <w:kern w:val="0"/>
          <w:szCs w:val="21"/>
        </w:rPr>
        <w:t>燃料可减少二氧化碳排放</w:t>
      </w:r>
      <m:oMath>
        <m:r>
          <w:rPr>
            <w:rFonts w:hAnsi="Cambria Math"/>
          </w:rPr>
          <m:t>2.5kg</m:t>
        </m:r>
      </m:oMath>
      <w:r>
        <w:rPr>
          <w:rFonts w:ascii="宋体" w:cs="宋体"/>
          <w:kern w:val="0"/>
          <w:szCs w:val="21"/>
        </w:rPr>
        <w:t>。如图所示，某型号汽车原来使用的是质量高达</w:t>
      </w:r>
      <w:r>
        <w:rPr>
          <w:rFonts w:ascii="Times New Roman" w:eastAsia="Times New Roman" w:hAnsi="Times New Roman" w:cs="Times New Roman"/>
          <w:kern w:val="0"/>
          <w:szCs w:val="21"/>
        </w:rPr>
        <w:t>1106</w:t>
      </w:r>
      <w:r>
        <w:rPr>
          <w:rFonts w:ascii="Times New Roman" w:eastAsia="Times New Roman" w:hAnsi="Times New Roman" w:cs="Times New Roman"/>
          <w:i/>
          <w:iCs/>
          <w:kern w:val="0"/>
          <w:szCs w:val="21"/>
        </w:rPr>
        <w:t>kg</w:t>
      </w:r>
      <w:r>
        <w:rPr>
          <w:rFonts w:ascii="宋体" w:cs="宋体"/>
          <w:kern w:val="0"/>
          <w:szCs w:val="21"/>
        </w:rPr>
        <w:t>的钢质外壳，若用密度为</w:t>
      </w:r>
      <m:oMath>
        <m:r>
          <w:rPr>
            <w:rFonts w:hAnsi="Cambria Math"/>
          </w:rPr>
          <m:t>2.4×</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的镁合金材质替换全部钢质外壳，已知</w:t>
      </w:r>
      <m:oMath>
        <m:sSub>
          <m:sSubPr>
            <m:ctrlPr>
              <w:rPr>
                <w:rFonts w:hAnsi="Cambria Math"/>
              </w:rPr>
            </m:ctrlPr>
          </m:sSubPr>
          <m:e>
            <m:r>
              <w:rPr>
                <w:rFonts w:hAnsi="Cambria Math"/>
              </w:rPr>
              <m:t>ρ</m:t>
            </m:r>
          </m:e>
          <m:sub>
            <m:r>
              <w:rPr>
                <w:rFonts w:hAnsi="Cambria Math"/>
              </w:rPr>
              <m:t>钢</m:t>
            </m:r>
          </m:sub>
        </m:sSub>
        <m:r>
          <w:rPr>
            <w:rFonts w:hAnsi="Cambria Math"/>
          </w:rPr>
          <m:t>=7.9×</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该车外壳所用材料的体积；</w:t>
      </w:r>
      <w:r>
        <w:rPr>
          <w:rFonts w:ascii="宋体" w:cs="宋体"/>
          <w:kern w:val="0"/>
          <w:szCs w:val="21"/>
        </w:rPr>
        <w:br/>
      </w:r>
      <m:oMath>
        <m:r>
          <w:rPr>
            <w:rFonts w:hAnsi="Cambria Math"/>
          </w:rPr>
          <m:t>(2)</m:t>
        </m:r>
      </m:oMath>
      <w:r>
        <w:rPr>
          <w:rFonts w:ascii="宋体" w:cs="宋体"/>
          <w:kern w:val="0"/>
          <w:szCs w:val="21"/>
        </w:rPr>
        <w:t>该车用镁合金材料替换后减少的重力；</w:t>
      </w:r>
      <w:r>
        <w:rPr>
          <w:rFonts w:ascii="宋体" w:cs="宋体"/>
          <w:kern w:val="0"/>
          <w:szCs w:val="21"/>
        </w:rPr>
        <w:br/>
      </w:r>
      <m:oMath>
        <m:r>
          <w:rPr>
            <w:rFonts w:hAnsi="Cambria Math"/>
          </w:rPr>
          <m:t>(3)</m:t>
        </m:r>
      </m:oMath>
      <w:r>
        <w:rPr>
          <w:rFonts w:ascii="宋体" w:cs="宋体"/>
          <w:kern w:val="0"/>
          <w:szCs w:val="21"/>
        </w:rPr>
        <w:t>改装后的汽车行驶</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km</w:t>
      </w:r>
      <w:r>
        <w:rPr>
          <w:rFonts w:ascii="宋体" w:cs="宋体"/>
          <w:kern w:val="0"/>
          <w:szCs w:val="21"/>
        </w:rPr>
        <w:t>可减排二氧化碳的质量。</w:t>
      </w:r>
      <w:bookmarkEnd w:id="19"/>
      <w:r>
        <w:rPr>
          <w:rFonts w:ascii="Times New Roman" w:eastAsia="Times New Roman" w:hAnsi="Times New Roman" w:cs="Times New Roman"/>
          <w:kern w:val="0"/>
          <w:sz w:val="24"/>
          <w:szCs w:val="24"/>
        </w:rPr>
        <w:br w:type="page"/>
      </w:r>
    </w:p>
    <w:p w14:paraId="431C55D3" w14:textId="77777777" w:rsidR="00A915E1"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18E0C1ED"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17C5A59"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物体运动状态的改变包括运动速度大小的改变和运动方向的改变。</w:t>
      </w:r>
      <w:r>
        <w:rPr>
          <w:rFonts w:ascii="宋体" w:cs="宋体"/>
          <w:kern w:val="0"/>
          <w:szCs w:val="21"/>
        </w:rPr>
        <w:br/>
        <w:t>本题考查物体运动状态变化的知识，速度变化包括速度大小变化，或速度方向变化，或速度大小和方向同时变化。</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、绕地球转动的卫星运动方向发生变化，其运动状态在发生改变，故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、向斜上方抛出的铅球运动速度大小和方向都发生变化，其运动状态在发生改变，故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、匀速转弯的汽车运动方向发生变化，其运动状态在发生改变，故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、斜直线方向匀速运动的货物运动速度大小和运动方向不发生变化，其运动状态不发生改变，故</w:t>
      </w:r>
      <w:r>
        <w:rPr>
          <w:rFonts w:ascii="Times New Roman" w:eastAsia="Times New Roman" w:hAnsi="Times New Roman" w:cs="Times New Roman"/>
          <w:i/>
          <w:iCs/>
          <w:kern w:val="0"/>
          <w:szCs w:val="21"/>
        </w:rPr>
        <w:t>D</w:t>
      </w:r>
      <w:r>
        <w:rPr>
          <w:rFonts w:ascii="宋体" w:cs="宋体"/>
          <w:kern w:val="0"/>
          <w:szCs w:val="21"/>
        </w:rPr>
        <w:t>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p>
    <w:p w14:paraId="1AA2B31E"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EBE54DF"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、用力向前推另一艘小船时，人和自己坐的小船却向后移动，说明物体间力的作用是相互的，故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、物体间力的作用是相互的，物体对另一个物体施加了力的同时，也受到另一个物体的力的作用，施力物体同时又是受力物体，故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、用力向前推另一艘小船时，小船向前运动，说明力能改变物体的运动状态，故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、人坐在小船上，在用力向前推另一艘小船时，人和自己坐的小船却向后移动，不能说明力的作用效果与作用点有关，故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力是物体对物体的作用，物体间力的作用是相互的，一个物体对另一个物体施加了力的同时，也受到另一个物体的力的作用；</w:t>
      </w:r>
      <w:r>
        <w:rPr>
          <w:rFonts w:ascii="宋体" w:cs="宋体"/>
          <w:kern w:val="0"/>
          <w:szCs w:val="21"/>
        </w:rPr>
        <w:br/>
      </w:r>
      <m:oMath>
        <m:r>
          <w:rPr>
            <w:rFonts w:hAnsi="Cambria Math"/>
          </w:rPr>
          <m:t>(2)</m:t>
        </m:r>
      </m:oMath>
      <w:r>
        <w:rPr>
          <w:rFonts w:ascii="宋体" w:cs="宋体"/>
          <w:kern w:val="0"/>
          <w:szCs w:val="21"/>
        </w:rPr>
        <w:t>力的作用效果有两个：①力可以改变物体的形状即使物体发生形变，②力可以改变物体的运动状态，包括物体的运动速度大小发生变化、运动方向发生变化。</w:t>
      </w:r>
      <w:r>
        <w:rPr>
          <w:rFonts w:ascii="宋体" w:cs="宋体"/>
          <w:kern w:val="0"/>
          <w:szCs w:val="21"/>
        </w:rPr>
        <w:br/>
      </w:r>
      <w:r>
        <w:rPr>
          <w:rFonts w:ascii="宋体" w:cs="宋体"/>
          <w:kern w:val="0"/>
          <w:szCs w:val="21"/>
        </w:rPr>
        <w:t>深入理解力的概念、力的作用的相互性以及力的作用效果，是解答此题的关键。</w:t>
      </w:r>
    </w:p>
    <w:p w14:paraId="16CAE597"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0D68363"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、物体间力的作用是相互的，物体受到力的同时，也对另一个物体施加了力。故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、物体受到非平衡力作用，其运动状态一定改变。故物体速度大小或运动方向发生改变，它一定受到了力的作用，且是受到非平衡力作用。故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、作用在同一物体上的两个力，大小相等，方向相同，它们产生的效果不一定相同，还与力的作用点有关。故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、力的作用效果有两个，力既可以改变物体的运动状态，也可以改变物体的形状。故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物体间力的作用是相互的，物体受到力的同时，也对另一个物体施加了力。</w:t>
      </w:r>
      <w:r>
        <w:rPr>
          <w:rFonts w:ascii="宋体" w:cs="宋体"/>
          <w:kern w:val="0"/>
          <w:szCs w:val="21"/>
        </w:rPr>
        <w:br/>
      </w:r>
      <m:oMath>
        <m:r>
          <w:rPr>
            <w:rFonts w:hAnsi="Cambria Math"/>
          </w:rPr>
          <m:t>(2)</m:t>
        </m:r>
      </m:oMath>
      <w:r>
        <w:rPr>
          <w:rFonts w:ascii="宋体" w:cs="宋体"/>
          <w:kern w:val="0"/>
          <w:szCs w:val="21"/>
        </w:rPr>
        <w:t>物体受到非平衡力作用，其运动状态一定改变，包括物体的运动速度大小发生变化、运动方向发生变化。</w:t>
      </w:r>
      <w:r>
        <w:rPr>
          <w:rFonts w:ascii="宋体" w:cs="宋体"/>
          <w:kern w:val="0"/>
          <w:szCs w:val="21"/>
        </w:rPr>
        <w:br/>
      </w:r>
      <m:oMath>
        <m:r>
          <w:rPr>
            <w:rFonts w:hAnsi="Cambria Math"/>
          </w:rPr>
          <m:t>(3)</m:t>
        </m:r>
      </m:oMath>
      <w:r>
        <w:rPr>
          <w:rFonts w:ascii="宋体" w:cs="宋体"/>
          <w:kern w:val="0"/>
          <w:szCs w:val="21"/>
        </w:rPr>
        <w:t>力的三要素有：力的大小、方向、作用点，它们都影响力的作用效果。</w:t>
      </w:r>
      <w:r>
        <w:rPr>
          <w:rFonts w:ascii="宋体" w:cs="宋体"/>
          <w:kern w:val="0"/>
          <w:szCs w:val="21"/>
        </w:rPr>
        <w:br/>
      </w:r>
      <m:oMath>
        <m:r>
          <w:rPr>
            <w:rFonts w:hAnsi="Cambria Math"/>
          </w:rPr>
          <m:t>(4)</m:t>
        </m:r>
      </m:oMath>
      <w:r>
        <w:rPr>
          <w:rFonts w:ascii="宋体" w:cs="宋体"/>
          <w:kern w:val="0"/>
          <w:szCs w:val="21"/>
        </w:rPr>
        <w:t>力的作用效果有两个：①力可以改变物体的形状，使物体发生形变。②力可以改变物体的运动状态，包括物体的运动速度大小发生变化、运动方向发生变化。</w:t>
      </w:r>
      <w:r>
        <w:rPr>
          <w:rFonts w:ascii="宋体" w:cs="宋体"/>
          <w:kern w:val="0"/>
          <w:szCs w:val="21"/>
        </w:rPr>
        <w:br/>
      </w:r>
      <w:r>
        <w:rPr>
          <w:rFonts w:ascii="宋体" w:cs="宋体"/>
          <w:kern w:val="0"/>
          <w:szCs w:val="21"/>
        </w:rPr>
        <w:t>深入理解力的作用的相互性、受力情况与运动的关系，理解力的三要素影响力的作用效果，知道力的两个作用效果，是解答此题的关键。</w:t>
      </w:r>
    </w:p>
    <w:p w14:paraId="407B22EA"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EF73C75"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此题考查的是物理估测的题目，难度不大。</w:t>
      </w:r>
      <w:r>
        <w:rPr>
          <w:rFonts w:ascii="宋体" w:cs="宋体"/>
          <w:kern w:val="0"/>
          <w:szCs w:val="21"/>
        </w:rPr>
        <w:br/>
        <w:t>估测重力从质量入手估测。</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一颗小铁钉的质量约为</w:t>
      </w:r>
      <w:r>
        <w:rPr>
          <w:rFonts w:ascii="Times New Roman" w:eastAsia="Times New Roman" w:hAnsi="Times New Roman" w:cs="Times New Roman"/>
          <w:kern w:val="0"/>
          <w:szCs w:val="21"/>
        </w:rPr>
        <w:t>80</w:t>
      </w:r>
      <w:r>
        <w:rPr>
          <w:rFonts w:ascii="Times New Roman" w:eastAsia="Times New Roman" w:hAnsi="Times New Roman" w:cs="Times New Roman"/>
          <w:i/>
          <w:iCs/>
          <w:kern w:val="0"/>
          <w:szCs w:val="21"/>
        </w:rPr>
        <w:t>mg</w:t>
      </w:r>
      <w:r>
        <w:rPr>
          <w:rFonts w:ascii="宋体" w:cs="宋体"/>
          <w:kern w:val="0"/>
          <w:szCs w:val="21"/>
        </w:rPr>
        <w:t>左右，重力约为</w:t>
      </w:r>
      <m:oMath>
        <m:r>
          <w:rPr>
            <w:rFonts w:hAnsi="Cambria Math"/>
          </w:rPr>
          <m:t>0.8N</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一个普通中学生的质量约为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rPr>
          <w:rFonts w:ascii="宋体" w:cs="宋体"/>
          <w:kern w:val="0"/>
          <w:szCs w:val="21"/>
        </w:rPr>
        <w:t>，体重约为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N</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一个鸡蛋的质量约为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g</w:t>
      </w:r>
      <w:r>
        <w:rPr>
          <w:rFonts w:ascii="宋体" w:cs="宋体"/>
          <w:kern w:val="0"/>
          <w:szCs w:val="21"/>
        </w:rPr>
        <w:t>，重力约为</w:t>
      </w:r>
      <m:oMath>
        <m:r>
          <w:rPr>
            <w:rFonts w:hAnsi="Cambria Math"/>
          </w:rPr>
          <m:t>0.5N</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黑板擦的质量和一个鸡蛋差不多，约为受的重力约为</w:t>
      </w:r>
      <m:oMath>
        <m:r>
          <w:rPr>
            <w:rFonts w:hAnsi="Cambria Math"/>
          </w:rPr>
          <m:t>0.7N</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错误。</w:t>
      </w:r>
    </w:p>
    <w:p w14:paraId="7DD72473"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419E48B6"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、成语“孤掌难鸣”说明一个物体不会产生力的作用，故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、物体间力的作用是相互的，以卵投石时，鸡蛋和石头都受到力的作用，力的大小相等，故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、“飞流直下”是由于水受到重力的作用，故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、风吹草低见牛羊，说明风对草的力改变了草的形状及运动状态，故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力是物体对物体的作用，发生力的作用时，至少要有两个物体，其中受到力的作用的物体叫受力物体，对别的物体施加了力的物体叫施力物体；</w:t>
      </w:r>
      <w:r>
        <w:rPr>
          <w:rFonts w:ascii="宋体" w:cs="宋体"/>
          <w:kern w:val="0"/>
          <w:szCs w:val="21"/>
        </w:rPr>
        <w:br/>
      </w:r>
      <m:oMath>
        <m:r>
          <w:rPr>
            <w:rFonts w:hAnsi="Cambria Math"/>
          </w:rPr>
          <m:t>(2)</m:t>
        </m:r>
      </m:oMath>
      <w:r>
        <w:rPr>
          <w:rFonts w:ascii="宋体" w:cs="宋体"/>
          <w:kern w:val="0"/>
          <w:szCs w:val="21"/>
        </w:rPr>
        <w:t>物体间力的作用是相互的，物体受到力的同时，也对另一个物体施加了力，一对相互作用力的大小相等；</w:t>
      </w:r>
      <w:r>
        <w:rPr>
          <w:rFonts w:ascii="宋体" w:cs="宋体"/>
          <w:kern w:val="0"/>
          <w:szCs w:val="21"/>
        </w:rPr>
        <w:br/>
      </w:r>
      <m:oMath>
        <m:r>
          <w:rPr>
            <w:rFonts w:hAnsi="Cambria Math"/>
          </w:rPr>
          <m:t>(3)</m:t>
        </m:r>
      </m:oMath>
      <w:r>
        <w:rPr>
          <w:rFonts w:ascii="宋体" w:cs="宋体"/>
          <w:kern w:val="0"/>
          <w:szCs w:val="21"/>
        </w:rPr>
        <w:t>物体由于地球的吸引而受到的力叫重力；</w:t>
      </w:r>
      <w:r>
        <w:rPr>
          <w:rFonts w:ascii="宋体" w:cs="宋体"/>
          <w:kern w:val="0"/>
          <w:szCs w:val="21"/>
        </w:rPr>
        <w:br/>
      </w:r>
      <m:oMath>
        <m:r>
          <w:rPr>
            <w:rFonts w:hAnsi="Cambria Math"/>
          </w:rPr>
          <m:t>(4)</m:t>
        </m:r>
      </m:oMath>
      <w:r>
        <w:rPr>
          <w:rFonts w:ascii="宋体" w:cs="宋体"/>
          <w:kern w:val="0"/>
          <w:szCs w:val="21"/>
        </w:rPr>
        <w:t>力的作用效果有两个：①力可以改变物体的形状即使物体发生形变，②力可以改变物体的运动状态，包括物体的运动速度大小发生变化、运动方向发生变化。</w:t>
      </w:r>
      <w:r>
        <w:rPr>
          <w:rFonts w:ascii="宋体" w:cs="宋体"/>
          <w:kern w:val="0"/>
          <w:szCs w:val="21"/>
        </w:rPr>
        <w:br/>
      </w:r>
      <w:r>
        <w:rPr>
          <w:rFonts w:ascii="宋体" w:cs="宋体"/>
          <w:kern w:val="0"/>
          <w:szCs w:val="21"/>
        </w:rPr>
        <w:t>深入理解力的概念，力的作用的相互性，重力和力的作用效果。</w:t>
      </w:r>
    </w:p>
    <w:p w14:paraId="70584E8C"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6CA484D"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解：根据丙图可知水面的情况，由于水面始终是水平的，则在屋顶用软绳悬挂一个重锤，则重锤静止时，重锤线应该与水面是垂直的，故</w:t>
      </w:r>
      <w:r>
        <w:rPr>
          <w:rFonts w:ascii="Times New Roman" w:eastAsia="Times New Roman" w:hAnsi="Times New Roman" w:cs="Times New Roman"/>
          <w:i/>
          <w:iCs/>
          <w:kern w:val="0"/>
          <w:szCs w:val="21"/>
        </w:rPr>
        <w:t>C</w:t>
      </w:r>
      <w:r>
        <w:rPr>
          <w:rFonts w:ascii="宋体" w:cs="宋体"/>
          <w:kern w:val="0"/>
          <w:szCs w:val="21"/>
        </w:rPr>
        <w:t>图正确。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重力的方向始终是竖直向下的，水面始终是水平的，据此分析。</w:t>
      </w:r>
      <w:r>
        <w:rPr>
          <w:rFonts w:ascii="宋体" w:cs="宋体"/>
          <w:kern w:val="0"/>
          <w:szCs w:val="21"/>
        </w:rPr>
        <w:br/>
        <w:t>本题考查了重力的方向。</w:t>
      </w:r>
    </w:p>
    <w:p w14:paraId="194453C5"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D4E5CF8"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揉捏面团时，面团是受力物体，同时也是施力物体，故</w:t>
      </w:r>
      <w:r>
        <w:rPr>
          <w:rFonts w:ascii="Times New Roman" w:eastAsia="Times New Roman" w:hAnsi="Times New Roman" w:cs="Times New Roman"/>
          <w:i/>
          <w:iCs/>
          <w:kern w:val="0"/>
          <w:szCs w:val="21"/>
        </w:rPr>
        <w:t>A</w:t>
      </w:r>
      <w:r>
        <w:rPr>
          <w:rFonts w:ascii="宋体" w:cs="宋体"/>
          <w:kern w:val="0"/>
          <w:szCs w:val="21"/>
        </w:rPr>
        <w:t>错误；</w:t>
      </w:r>
    </w:p>
    <w:p w14:paraId="72517CF8"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揉捏面团时，用力主要是为了改变面团的形状，故</w:t>
      </w:r>
      <w:r>
        <w:rPr>
          <w:rFonts w:ascii="Times New Roman" w:eastAsia="Times New Roman" w:hAnsi="Times New Roman" w:cs="Times New Roman"/>
          <w:i/>
          <w:iCs/>
          <w:kern w:val="0"/>
          <w:szCs w:val="21"/>
        </w:rPr>
        <w:t>B</w:t>
      </w:r>
      <w:r>
        <w:rPr>
          <w:rFonts w:ascii="宋体" w:cs="宋体"/>
          <w:kern w:val="0"/>
          <w:szCs w:val="21"/>
        </w:rPr>
        <w:t>错误；</w:t>
      </w:r>
    </w:p>
    <w:p w14:paraId="3B341F12"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用手拉长面条，用力主要是为了改变面团的形状，故</w:t>
      </w:r>
      <w:r>
        <w:rPr>
          <w:rFonts w:ascii="Times New Roman" w:eastAsia="Times New Roman" w:hAnsi="Times New Roman" w:cs="Times New Roman"/>
          <w:i/>
          <w:iCs/>
          <w:kern w:val="0"/>
          <w:szCs w:val="21"/>
        </w:rPr>
        <w:t>C</w:t>
      </w:r>
      <w:r>
        <w:rPr>
          <w:rFonts w:ascii="宋体" w:cs="宋体"/>
          <w:kern w:val="0"/>
          <w:szCs w:val="21"/>
        </w:rPr>
        <w:t>正确；</w:t>
      </w:r>
    </w:p>
    <w:p w14:paraId="5998BB72"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用手拉长面条，面条受到手施加的作用力和重力，故</w:t>
      </w:r>
      <w:r>
        <w:rPr>
          <w:rFonts w:ascii="Times New Roman" w:eastAsia="Times New Roman" w:hAnsi="Times New Roman" w:cs="Times New Roman"/>
          <w:i/>
          <w:iCs/>
          <w:kern w:val="0"/>
          <w:szCs w:val="21"/>
        </w:rPr>
        <w:t>D</w:t>
      </w:r>
      <w:r>
        <w:rPr>
          <w:rFonts w:ascii="宋体" w:cs="宋体"/>
          <w:kern w:val="0"/>
          <w:szCs w:val="21"/>
        </w:rPr>
        <w:t>错误。</w:t>
      </w:r>
    </w:p>
    <w:p w14:paraId="535BF04F"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p>
    <w:p w14:paraId="091EF61F"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3D4BA90"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w:t>
      </w:r>
      <w:r>
        <w:rPr>
          <w:rFonts w:ascii="宋体" w:cs="宋体"/>
          <w:kern w:val="0"/>
          <w:szCs w:val="21"/>
        </w:rPr>
        <w:t>、小球从</w:t>
      </w:r>
      <w:r>
        <w:rPr>
          <w:rFonts w:ascii="Times New Roman" w:eastAsia="Times New Roman" w:hAnsi="Times New Roman" w:cs="Times New Roman"/>
          <w:i/>
          <w:iCs/>
          <w:kern w:val="0"/>
          <w:szCs w:val="21"/>
        </w:rPr>
        <w:t>A</w:t>
      </w:r>
      <w:r>
        <w:rPr>
          <w:rFonts w:ascii="宋体" w:cs="宋体"/>
          <w:kern w:val="0"/>
          <w:szCs w:val="21"/>
        </w:rPr>
        <w:t>运动到</w:t>
      </w:r>
      <w:r>
        <w:rPr>
          <w:rFonts w:ascii="Times New Roman" w:eastAsia="Times New Roman" w:hAnsi="Times New Roman" w:cs="Times New Roman"/>
          <w:i/>
          <w:iCs/>
          <w:kern w:val="0"/>
          <w:szCs w:val="21"/>
        </w:rPr>
        <w:t>O</w:t>
      </w:r>
      <w:r>
        <w:rPr>
          <w:rFonts w:ascii="宋体" w:cs="宋体"/>
          <w:kern w:val="0"/>
          <w:szCs w:val="21"/>
        </w:rPr>
        <w:t>的过程中，弹簧处于压缩状态，根据弹簧对与小球力的方向指向其形变恢复的方向，则此时小球所受弹力方问向右，由于弹簧在逐渐恢复原状，压缩量在减小，根据在弹性限度内，物体的形变量越大，产生的弹力越大</w:t>
      </w:r>
      <m:oMath>
        <m:r>
          <w:rPr>
            <w:rFonts w:hAnsi="Cambria Math"/>
          </w:rPr>
          <m:t>(</m:t>
        </m:r>
      </m:oMath>
      <w:r>
        <w:rPr>
          <w:rFonts w:ascii="宋体" w:cs="宋体"/>
          <w:kern w:val="0"/>
          <w:szCs w:val="21"/>
        </w:rPr>
        <w:t>反之越小</w:t>
      </w:r>
      <m:oMath>
        <m:r>
          <w:rPr>
            <w:rFonts w:hAnsi="Cambria Math"/>
          </w:rPr>
          <m:t>)</m:t>
        </m:r>
      </m:oMath>
      <w:r>
        <w:rPr>
          <w:rFonts w:ascii="宋体" w:cs="宋体"/>
          <w:kern w:val="0"/>
          <w:szCs w:val="21"/>
        </w:rPr>
        <w:t>，则弹簧对小球的弹力在逐渐减小，故从</w:t>
      </w:r>
      <w:r>
        <w:rPr>
          <w:rFonts w:ascii="Times New Roman" w:eastAsia="Times New Roman" w:hAnsi="Times New Roman" w:cs="Times New Roman"/>
          <w:i/>
          <w:iCs/>
          <w:kern w:val="0"/>
          <w:szCs w:val="21"/>
        </w:rPr>
        <w:t>A</w:t>
      </w:r>
      <w:r>
        <w:rPr>
          <w:rFonts w:ascii="宋体" w:cs="宋体"/>
          <w:kern w:val="0"/>
          <w:szCs w:val="21"/>
        </w:rPr>
        <w:t>运动到</w:t>
      </w:r>
      <w:r>
        <w:rPr>
          <w:rFonts w:ascii="Times New Roman" w:eastAsia="Times New Roman" w:hAnsi="Times New Roman" w:cs="Times New Roman"/>
          <w:i/>
          <w:iCs/>
          <w:kern w:val="0"/>
          <w:szCs w:val="21"/>
        </w:rPr>
        <w:t>O</w:t>
      </w:r>
      <w:r>
        <w:rPr>
          <w:rFonts w:ascii="宋体" w:cs="宋体"/>
          <w:kern w:val="0"/>
          <w:szCs w:val="21"/>
        </w:rPr>
        <w:t>的过程中，小球所受弹力方问向右、弹力逐渐减小，故</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均错误；</w:t>
      </w:r>
      <w:r>
        <w:rPr>
          <w:rFonts w:ascii="宋体" w:cs="宋体"/>
          <w:kern w:val="0"/>
          <w:szCs w:val="21"/>
        </w:rPr>
        <w:br/>
      </w:r>
      <w:r>
        <w:rPr>
          <w:rFonts w:ascii="Times New Roman" w:eastAsia="Times New Roman" w:hAnsi="Times New Roman" w:cs="Times New Roman"/>
          <w:i/>
          <w:iCs/>
          <w:kern w:val="0"/>
          <w:szCs w:val="21"/>
        </w:rPr>
        <w:t>CD</w:t>
      </w:r>
      <w:r>
        <w:rPr>
          <w:rFonts w:ascii="宋体" w:cs="宋体"/>
          <w:kern w:val="0"/>
          <w:szCs w:val="21"/>
        </w:rPr>
        <w:t>、小球从</w:t>
      </w:r>
      <w:r>
        <w:rPr>
          <w:rFonts w:ascii="Times New Roman" w:eastAsia="Times New Roman" w:hAnsi="Times New Roman" w:cs="Times New Roman"/>
          <w:i/>
          <w:iCs/>
          <w:kern w:val="0"/>
          <w:szCs w:val="21"/>
        </w:rPr>
        <w:t>O</w:t>
      </w:r>
      <w:r>
        <w:rPr>
          <w:rFonts w:ascii="宋体" w:cs="宋体"/>
          <w:kern w:val="0"/>
          <w:szCs w:val="21"/>
        </w:rPr>
        <w:t>运动到</w:t>
      </w:r>
      <w:r>
        <w:rPr>
          <w:rFonts w:ascii="Times New Roman" w:eastAsia="Times New Roman" w:hAnsi="Times New Roman" w:cs="Times New Roman"/>
          <w:i/>
          <w:iCs/>
          <w:kern w:val="0"/>
          <w:szCs w:val="21"/>
        </w:rPr>
        <w:t>B</w:t>
      </w:r>
      <w:r>
        <w:rPr>
          <w:rFonts w:ascii="宋体" w:cs="宋体"/>
          <w:kern w:val="0"/>
          <w:szCs w:val="21"/>
        </w:rPr>
        <w:t>的过程中，弹簧处于伸长状态，根据弹簧对与小球力的方向指向其形变恢复的方向，则此时小球所受弹力方问向左，由于弹簧在逐渐被拉长，伸长量在逐渐增大，根据在弹性限度内，物体的形变量越大，产生的弹力越大，则弹簧对小球的弹力在逐渐增大，故小球从</w:t>
      </w:r>
      <w:r>
        <w:rPr>
          <w:rFonts w:ascii="Times New Roman" w:eastAsia="Times New Roman" w:hAnsi="Times New Roman" w:cs="Times New Roman"/>
          <w:i/>
          <w:iCs/>
          <w:kern w:val="0"/>
          <w:szCs w:val="21"/>
        </w:rPr>
        <w:t>O</w:t>
      </w:r>
      <w:r>
        <w:rPr>
          <w:rFonts w:ascii="宋体" w:cs="宋体"/>
          <w:kern w:val="0"/>
          <w:szCs w:val="21"/>
        </w:rPr>
        <w:t>运动到</w:t>
      </w:r>
      <w:r>
        <w:rPr>
          <w:rFonts w:ascii="Times New Roman" w:eastAsia="Times New Roman" w:hAnsi="Times New Roman" w:cs="Times New Roman"/>
          <w:i/>
          <w:iCs/>
          <w:kern w:val="0"/>
          <w:szCs w:val="21"/>
        </w:rPr>
        <w:t>B</w:t>
      </w:r>
      <w:r>
        <w:rPr>
          <w:rFonts w:ascii="宋体" w:cs="宋体"/>
          <w:kern w:val="0"/>
          <w:szCs w:val="21"/>
        </w:rPr>
        <w:t>的过程中，小球所受弹力方问向左、弹力逐渐增大，故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w:lastRenderedPageBreak/>
          <m:t>(1)</m:t>
        </m:r>
      </m:oMath>
      <w:r>
        <w:rPr>
          <w:rFonts w:ascii="宋体" w:cs="宋体"/>
          <w:kern w:val="0"/>
          <w:szCs w:val="21"/>
        </w:rPr>
        <w:t>发生弹性形变物体，力图恢复其原来的形状，而对另一个与它接触物体产生力，这个力叫作弹力；</w:t>
      </w:r>
      <w:r>
        <w:rPr>
          <w:rFonts w:ascii="宋体" w:cs="宋体"/>
          <w:kern w:val="0"/>
          <w:szCs w:val="21"/>
        </w:rPr>
        <w:br/>
      </w:r>
      <m:oMath>
        <m:r>
          <w:rPr>
            <w:rFonts w:hAnsi="Cambria Math"/>
          </w:rPr>
          <m:t>(2)</m:t>
        </m:r>
      </m:oMath>
      <w:r>
        <w:rPr>
          <w:rFonts w:ascii="宋体" w:cs="宋体"/>
          <w:kern w:val="0"/>
          <w:szCs w:val="21"/>
        </w:rPr>
        <w:t>弹力的大小与物体的弹性形变程度有关，同一物体，在弹性限度内，物体的形变量越大，产生的弹力越大；</w:t>
      </w:r>
      <w:r>
        <w:rPr>
          <w:rFonts w:ascii="宋体" w:cs="宋体"/>
          <w:kern w:val="0"/>
          <w:szCs w:val="21"/>
        </w:rPr>
        <w:br/>
      </w:r>
      <m:oMath>
        <m:r>
          <w:rPr>
            <w:rFonts w:hAnsi="Cambria Math"/>
          </w:rPr>
          <m:t>(3)</m:t>
        </m:r>
      </m:oMath>
      <w:r>
        <w:rPr>
          <w:rFonts w:ascii="宋体" w:cs="宋体"/>
          <w:kern w:val="0"/>
          <w:szCs w:val="21"/>
        </w:rPr>
        <w:t>弹簧对与它接触的物体的力的方向指向其形变恢复的方向。</w:t>
      </w:r>
      <w:r>
        <w:rPr>
          <w:rFonts w:ascii="宋体" w:cs="宋体"/>
          <w:kern w:val="0"/>
          <w:szCs w:val="21"/>
        </w:rPr>
        <w:br/>
      </w:r>
      <w:r>
        <w:rPr>
          <w:rFonts w:ascii="宋体" w:cs="宋体"/>
          <w:kern w:val="0"/>
          <w:szCs w:val="21"/>
        </w:rPr>
        <w:t>解决本题的关键是明确弹簧对与它接触的物体产生弹力的大小与其伸长量</w:t>
      </w:r>
      <m:oMath>
        <m:r>
          <w:rPr>
            <w:rFonts w:hAnsi="Cambria Math"/>
          </w:rPr>
          <m:t>(</m:t>
        </m:r>
      </m:oMath>
      <w:r>
        <w:rPr>
          <w:rFonts w:ascii="宋体" w:cs="宋体"/>
          <w:kern w:val="0"/>
          <w:szCs w:val="21"/>
        </w:rPr>
        <w:t>或压缩量</w:t>
      </w:r>
      <m:oMath>
        <m:r>
          <w:rPr>
            <w:rFonts w:hAnsi="Cambria Math"/>
          </w:rPr>
          <m:t>)</m:t>
        </m:r>
      </m:oMath>
      <w:r>
        <w:rPr>
          <w:rFonts w:ascii="宋体" w:cs="宋体"/>
          <w:kern w:val="0"/>
          <w:szCs w:val="21"/>
        </w:rPr>
        <w:t>有关，方向指向其形变恢复的方向。</w:t>
      </w:r>
    </w:p>
    <w:p w14:paraId="1305DBBD"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重</w:t>
      </w:r>
    </w:p>
    <w:p w14:paraId="62CBA8B1"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kern w:val="0"/>
          <w:szCs w:val="21"/>
        </w:rPr>
        <w:t>运动状态</w:t>
      </w:r>
    </w:p>
    <w:p w14:paraId="3A136FA2"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16AE71D2"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解：农民快速摇动摇柄，扇轮转动产生气流，当把谷物倒入扇车时，谷物在重力的作用下落入扇车，气流使枯瘪谷物从出风口飞出，说明力可以改变物体的运动状态。</w:t>
      </w:r>
      <w:r>
        <w:rPr>
          <w:rFonts w:ascii="宋体" w:cs="宋体"/>
          <w:kern w:val="0"/>
          <w:szCs w:val="21"/>
        </w:rPr>
        <w:br/>
        <w:t>故答案为：重；运动状态。</w:t>
      </w:r>
      <w:r>
        <w:rPr>
          <w:rFonts w:ascii="宋体" w:cs="宋体"/>
          <w:kern w:val="0"/>
          <w:szCs w:val="21"/>
        </w:rPr>
        <w:br/>
      </w:r>
      <m:oMath>
        <m:r>
          <w:rPr>
            <w:rFonts w:hAnsi="Cambria Math"/>
          </w:rPr>
          <m:t>(1)</m:t>
        </m:r>
      </m:oMath>
      <w:r>
        <w:rPr>
          <w:rFonts w:ascii="宋体" w:cs="宋体"/>
          <w:kern w:val="0"/>
          <w:szCs w:val="21"/>
        </w:rPr>
        <w:t>由于地球的吸引而使物体受到的力叫重力。</w:t>
      </w:r>
      <w:r>
        <w:rPr>
          <w:rFonts w:ascii="宋体" w:cs="宋体"/>
          <w:kern w:val="0"/>
          <w:szCs w:val="21"/>
        </w:rPr>
        <w:br/>
      </w:r>
      <m:oMath>
        <m:r>
          <w:rPr>
            <w:rFonts w:hAnsi="Cambria Math"/>
          </w:rPr>
          <m:t>(2)</m:t>
        </m:r>
      </m:oMath>
      <w:r>
        <w:rPr>
          <w:rFonts w:ascii="宋体" w:cs="宋体"/>
          <w:kern w:val="0"/>
          <w:szCs w:val="21"/>
        </w:rPr>
        <w:t>力可以改变物体的运动状态和改变物体的形状。</w:t>
      </w:r>
      <w:r>
        <w:rPr>
          <w:rFonts w:ascii="宋体" w:cs="宋体"/>
          <w:kern w:val="0"/>
          <w:szCs w:val="21"/>
        </w:rPr>
        <w:br/>
      </w:r>
      <w:r>
        <w:rPr>
          <w:rFonts w:ascii="宋体" w:cs="宋体"/>
          <w:kern w:val="0"/>
          <w:szCs w:val="21"/>
        </w:rPr>
        <w:t>知道重力的应用；知道力的作用效果。</w:t>
      </w:r>
    </w:p>
    <w:p w14:paraId="3D514235"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前方</w:t>
      </w:r>
    </w:p>
    <w:p w14:paraId="7165B894"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kern w:val="0"/>
          <w:szCs w:val="21"/>
        </w:rPr>
        <w:t>燃气</w:t>
      </w:r>
    </w:p>
    <w:p w14:paraId="6666F0FC"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kern w:val="0"/>
          <w:szCs w:val="21"/>
        </w:rPr>
        <w:t>相互的</w:t>
      </w:r>
    </w:p>
    <w:p w14:paraId="1637F10E"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7B276313"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嫦娥六号探测器在降落月球前实施制动减速时，依靠发动机喷管喷出大量的气体制动。制动需要受到一个向后的力，根据力的作用是相互的可知，向前喷出燃气时，燃气受到向前的推力，喷嘴会受到一个向后的力，这个向后的力使探测器减速，因此使探测器减速的力的施力物体是燃气，此现象可以说明力的作用是相互的。</w:t>
      </w:r>
    </w:p>
    <w:p w14:paraId="3110CA90"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重力；重心；竖直向下；右。</w:t>
      </w:r>
      <w:r>
        <w:rPr>
          <w:rFonts w:ascii="Times New Roman" w:eastAsia="Times New Roman" w:hAnsi="Times New Roman" w:cs="Times New Roman"/>
          <w:kern w:val="0"/>
          <w:sz w:val="24"/>
          <w:szCs w:val="24"/>
        </w:rPr>
        <w:t> </w:t>
      </w:r>
    </w:p>
    <w:p w14:paraId="6C37B720"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此题考查重力的方向、重心的相关知识，注重了物理与生活的联系，属于对基础知识的考查。</w:t>
      </w:r>
      <w:r>
        <w:rPr>
          <w:rFonts w:ascii="宋体" w:cs="宋体"/>
          <w:kern w:val="0"/>
          <w:szCs w:val="21"/>
        </w:rPr>
        <w:br/>
        <w:t>地球周围的一切物体都受重力作用，重力的方向总是竖直向下的；</w:t>
      </w:r>
      <w:r>
        <w:rPr>
          <w:rFonts w:ascii="宋体" w:cs="宋体"/>
          <w:kern w:val="0"/>
          <w:szCs w:val="21"/>
        </w:rPr>
        <w:br/>
        <w:t>重力在物体上的作用点叫重心，重心的位置与物体的形状、质量的分布有关，重心低的物体的稳度大。</w:t>
      </w:r>
      <w:r>
        <w:rPr>
          <w:rFonts w:ascii="宋体" w:cs="宋体"/>
          <w:kern w:val="0"/>
          <w:szCs w:val="21"/>
        </w:rPr>
        <w:br/>
        <w:t>【解答】</w:t>
      </w:r>
      <w:r>
        <w:rPr>
          <w:rFonts w:ascii="宋体" w:cs="宋体"/>
          <w:kern w:val="0"/>
          <w:szCs w:val="21"/>
        </w:rPr>
        <w:br/>
        <w:t>解：由于地球周围的一切物体都受重力作用，而重力的方向总是竖直向下的，因此雨滴落到地面是因为受</w:t>
      </w:r>
      <w:r>
        <w:rPr>
          <w:rFonts w:ascii="宋体" w:cs="宋体"/>
          <w:kern w:val="0"/>
          <w:szCs w:val="21"/>
        </w:rPr>
        <w:lastRenderedPageBreak/>
        <w:t>到重力的作用；</w:t>
      </w:r>
      <w:r>
        <w:rPr>
          <w:rFonts w:ascii="宋体" w:cs="宋体"/>
          <w:kern w:val="0"/>
          <w:szCs w:val="21"/>
        </w:rPr>
        <w:br/>
        <w:t>不倒翁的质量的分布是不均匀的，下部的质量大，所以不倒翁的重心很低，稳度比较大。</w:t>
      </w:r>
      <w:r>
        <w:rPr>
          <w:rFonts w:ascii="宋体" w:cs="宋体"/>
          <w:kern w:val="0"/>
          <w:szCs w:val="21"/>
        </w:rPr>
        <w:br/>
        <w:t>建筑工人使用铅垂线很快能检测出墙壁是否竖直，这是根据重力的方向总是竖直向下的，如图中所示，水平仪的重锤线偏左，说明窗台左端低，右端高。</w:t>
      </w:r>
      <w:r>
        <w:rPr>
          <w:rFonts w:ascii="宋体" w:cs="宋体"/>
          <w:kern w:val="0"/>
          <w:szCs w:val="21"/>
        </w:rPr>
        <w:br/>
        <w:t>故答案为：重力；重心；竖直向下；右。</w:t>
      </w:r>
    </w:p>
    <w:p w14:paraId="30792509"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1</w:t>
      </w:r>
      <w:r>
        <w:rPr>
          <w:rFonts w:ascii="Times New Roman" w:eastAsia="Times New Roman" w:hAnsi="Times New Roman" w:cs="Times New Roman"/>
          <w:kern w:val="0"/>
          <w:sz w:val="24"/>
          <w:szCs w:val="24"/>
        </w:rPr>
        <w:t> </w:t>
      </w:r>
    </w:p>
    <w:p w14:paraId="328E9F04"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天平平衡，说明两物体质量相同，所以甲和乙的质量之比为</w:t>
      </w:r>
      <m:oMath>
        <m:sSub>
          <m:sSubPr>
            <m:ctrlPr>
              <w:rPr>
                <w:rFonts w:hAnsi="Cambria Math"/>
              </w:rPr>
            </m:ctrlPr>
          </m:sSubPr>
          <m:e>
            <m:r>
              <w:rPr>
                <w:rFonts w:hAnsi="Cambria Math"/>
              </w:rPr>
              <m:t>m</m:t>
            </m:r>
          </m:e>
          <m:sub>
            <m:r>
              <w:rPr>
                <w:rFonts w:hAnsi="Cambria Math"/>
              </w:rPr>
              <m:t>甲</m:t>
            </m:r>
          </m:sub>
        </m:sSub>
        <m:r>
          <w:rPr>
            <w:rFonts w:hAnsi="Cambria Math"/>
          </w:rPr>
          <m:t>:</m:t>
        </m:r>
        <m:sSub>
          <m:sSubPr>
            <m:ctrlPr>
              <w:rPr>
                <w:rFonts w:hAnsi="Cambria Math"/>
              </w:rPr>
            </m:ctrlPr>
          </m:sSubPr>
          <m:e>
            <m:r>
              <w:rPr>
                <w:rFonts w:hAnsi="Cambria Math"/>
              </w:rPr>
              <m:t>m</m:t>
            </m:r>
          </m:e>
          <m:sub>
            <m:r>
              <w:rPr>
                <w:rFonts w:hAnsi="Cambria Math"/>
              </w:rPr>
              <m:t>乙</m:t>
            </m:r>
          </m:sub>
        </m:sSub>
        <m:r>
          <w:rPr>
            <w:rFonts w:hAnsi="Cambria Math"/>
          </w:rPr>
          <m:t>=1:1;</m:t>
        </m:r>
      </m:oMath>
    </w:p>
    <w:p w14:paraId="247720A4"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密度之比为</w:t>
      </w:r>
      <m:oMath>
        <m:sSub>
          <m:sSubPr>
            <m:ctrlPr>
              <w:rPr>
                <w:rFonts w:hAnsi="Cambria Math"/>
              </w:rPr>
            </m:ctrlPr>
          </m:sSubPr>
          <m:e>
            <m:r>
              <w:rPr>
                <w:rFonts w:hAnsi="Cambria Math"/>
              </w:rPr>
              <m:t>ρ</m:t>
            </m:r>
          </m:e>
          <m:sub>
            <m:r>
              <w:rPr>
                <w:rFonts w:hAnsi="Cambria Math"/>
              </w:rPr>
              <m:t>甲</m:t>
            </m:r>
            <m:r>
              <w:rPr>
                <w:rFonts w:hAnsi="Cambria Math"/>
              </w:rPr>
              <m:t>:</m:t>
            </m:r>
          </m:sub>
        </m:sSub>
        <m:sSub>
          <m:sSubPr>
            <m:ctrlPr>
              <w:rPr>
                <w:rFonts w:hAnsi="Cambria Math"/>
              </w:rPr>
            </m:ctrlPr>
          </m:sSubPr>
          <m:e>
            <m:r>
              <w:rPr>
                <w:rFonts w:hAnsi="Cambria Math"/>
              </w:rPr>
              <m:t>ρ</m:t>
            </m:r>
          </m:e>
          <m:sub>
            <m:r>
              <w:rPr>
                <w:rFonts w:hAnsi="Cambria Math"/>
              </w:rPr>
              <m:t>乙</m:t>
            </m:r>
          </m:sub>
        </m:sSub>
        <m:r>
          <w:rPr>
            <w:rFonts w:hAnsi="Cambria Math"/>
          </w:rPr>
          <m:t>=</m:t>
        </m:r>
        <m:f>
          <m:fPr>
            <m:ctrlPr>
              <w:rPr>
                <w:rFonts w:hAnsi="Cambria Math"/>
              </w:rPr>
            </m:ctrlPr>
          </m:fPr>
          <m:num>
            <m:r>
              <w:rPr>
                <w:rFonts w:hAnsi="Cambria Math"/>
                <w:sz w:val="24"/>
                <w:szCs w:val="24"/>
              </w:rPr>
              <m:t>m</m:t>
            </m:r>
          </m:num>
          <m:den>
            <m:sSub>
              <m:sSubPr>
                <m:ctrlPr>
                  <w:rPr>
                    <w:rFonts w:hAnsi="Cambria Math"/>
                  </w:rPr>
                </m:ctrlPr>
              </m:sSubPr>
              <m:e>
                <m:r>
                  <w:rPr>
                    <w:rFonts w:hAnsi="Cambria Math"/>
                    <w:sz w:val="24"/>
                    <w:szCs w:val="24"/>
                  </w:rPr>
                  <m:t>V</m:t>
                </m:r>
              </m:e>
              <m:sub>
                <m:r>
                  <w:rPr>
                    <w:rFonts w:hAnsi="Cambria Math"/>
                    <w:sz w:val="24"/>
                    <w:szCs w:val="24"/>
                  </w:rPr>
                  <m:t>甲</m:t>
                </m:r>
              </m:sub>
            </m:sSub>
          </m:den>
        </m:f>
        <m:r>
          <w:rPr>
            <w:rFonts w:hAnsi="Cambria Math"/>
          </w:rPr>
          <m:t>:</m:t>
        </m:r>
        <m:f>
          <m:fPr>
            <m:ctrlPr>
              <w:rPr>
                <w:rFonts w:hAnsi="Cambria Math"/>
              </w:rPr>
            </m:ctrlPr>
          </m:fPr>
          <m:num>
            <m:r>
              <w:rPr>
                <w:rFonts w:hAnsi="Cambria Math"/>
                <w:sz w:val="24"/>
                <w:szCs w:val="24"/>
              </w:rPr>
              <m:t>m</m:t>
            </m:r>
          </m:num>
          <m:den>
            <m:sSub>
              <m:sSubPr>
                <m:ctrlPr>
                  <w:rPr>
                    <w:rFonts w:hAnsi="Cambria Math"/>
                  </w:rPr>
                </m:ctrlPr>
              </m:sSubPr>
              <m:e>
                <m:r>
                  <w:rPr>
                    <w:rFonts w:hAnsi="Cambria Math"/>
                    <w:sz w:val="24"/>
                    <w:szCs w:val="24"/>
                  </w:rPr>
                  <m:t>V</m:t>
                </m:r>
              </m:e>
              <m:sub>
                <m:r>
                  <w:rPr>
                    <w:rFonts w:hAnsi="Cambria Math"/>
                    <w:sz w:val="24"/>
                    <w:szCs w:val="24"/>
                  </w:rPr>
                  <m:t>乙</m:t>
                </m:r>
              </m:sub>
            </m:sSub>
          </m:den>
        </m:f>
        <m:r>
          <w:rPr>
            <w:rFonts w:hAnsi="Cambria Math"/>
          </w:rPr>
          <m:t>=</m:t>
        </m:r>
        <m:sSub>
          <m:sSubPr>
            <m:ctrlPr>
              <w:rPr>
                <w:rFonts w:hAnsi="Cambria Math"/>
              </w:rPr>
            </m:ctrlPr>
          </m:sSubPr>
          <m:e>
            <m:r>
              <w:rPr>
                <w:rFonts w:hAnsi="Cambria Math"/>
              </w:rPr>
              <m:t>V</m:t>
            </m:r>
          </m:e>
          <m:sub>
            <m:r>
              <w:rPr>
                <w:rFonts w:hAnsi="Cambria Math"/>
              </w:rPr>
              <m:t>乙</m:t>
            </m:r>
          </m:sub>
        </m:sSub>
      </m:oMath>
      <w:r>
        <w:rPr>
          <w:rFonts w:ascii="宋体" w:cs="宋体"/>
          <w:kern w:val="0"/>
          <w:szCs w:val="21"/>
        </w:rPr>
        <w:t>：</w:t>
      </w:r>
      <m:oMath>
        <m:sSub>
          <m:sSubPr>
            <m:ctrlPr>
              <w:rPr>
                <w:rFonts w:hAnsi="Cambria Math"/>
              </w:rPr>
            </m:ctrlPr>
          </m:sSubPr>
          <m:e>
            <m:r>
              <w:rPr>
                <w:rFonts w:hAnsi="Cambria Math"/>
              </w:rPr>
              <m:t>V</m:t>
            </m:r>
          </m:e>
          <m:sub>
            <m:r>
              <w:rPr>
                <w:rFonts w:hAnsi="Cambria Math"/>
              </w:rPr>
              <m:t>甲</m:t>
            </m:r>
          </m:sub>
        </m:sSub>
        <m:r>
          <w:rPr>
            <w:rFonts w:hAnsi="Cambria Math"/>
          </w:rPr>
          <m:t>=2:3;</m:t>
        </m:r>
      </m:oMath>
      <w:r>
        <w:rPr>
          <w:rFonts w:ascii="宋体" w:cs="宋体"/>
          <w:kern w:val="0"/>
          <w:szCs w:val="21"/>
        </w:rPr>
        <w:t>；</w:t>
      </w:r>
    </w:p>
    <w:p w14:paraId="092BF24C"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受到的重力之比：</w:t>
      </w:r>
      <m:oMath>
        <m:sSub>
          <m:sSubPr>
            <m:ctrlPr>
              <w:rPr>
                <w:rFonts w:hAnsi="Cambria Math"/>
              </w:rPr>
            </m:ctrlPr>
          </m:sSubPr>
          <m:e>
            <m:r>
              <w:rPr>
                <w:rFonts w:hAnsi="Cambria Math"/>
              </w:rPr>
              <m:t>G</m:t>
            </m:r>
          </m:e>
          <m:sub>
            <m:r>
              <w:rPr>
                <w:rFonts w:hAnsi="Cambria Math"/>
              </w:rPr>
              <m:t>甲</m:t>
            </m:r>
            <m:r>
              <w:rPr>
                <w:rFonts w:hAnsi="Cambria Math"/>
              </w:rPr>
              <m:t>:</m:t>
            </m:r>
          </m:sub>
        </m:sSub>
        <m:sSub>
          <m:sSubPr>
            <m:ctrlPr>
              <w:rPr>
                <w:rFonts w:hAnsi="Cambria Math"/>
              </w:rPr>
            </m:ctrlPr>
          </m:sSubPr>
          <m:e>
            <m:r>
              <w:rPr>
                <w:rFonts w:hAnsi="Cambria Math"/>
              </w:rPr>
              <m:t>G</m:t>
            </m:r>
          </m:e>
          <m:sub>
            <m:r>
              <w:rPr>
                <w:rFonts w:hAnsi="Cambria Math"/>
              </w:rPr>
              <m:t>乙</m:t>
            </m:r>
          </m:sub>
        </m:sSub>
        <m:r>
          <w:rPr>
            <w:rFonts w:hAnsi="Cambria Math"/>
          </w:rPr>
          <m:t>=</m:t>
        </m:r>
        <m:sSub>
          <m:sSubPr>
            <m:ctrlPr>
              <w:rPr>
                <w:rFonts w:hAnsi="Cambria Math"/>
              </w:rPr>
            </m:ctrlPr>
          </m:sSubPr>
          <m:e>
            <m:r>
              <w:rPr>
                <w:rFonts w:hAnsi="Cambria Math"/>
              </w:rPr>
              <m:t>m</m:t>
            </m:r>
          </m:e>
          <m:sub>
            <m:r>
              <w:rPr>
                <w:rFonts w:hAnsi="Cambria Math"/>
              </w:rPr>
              <m:t>甲</m:t>
            </m:r>
          </m:sub>
        </m:sSub>
        <m:sSub>
          <m:sSubPr>
            <m:ctrlPr>
              <w:rPr>
                <w:rFonts w:hAnsi="Cambria Math"/>
              </w:rPr>
            </m:ctrlPr>
          </m:sSubPr>
          <m:e>
            <m:r>
              <w:rPr>
                <w:rFonts w:hAnsi="Cambria Math"/>
              </w:rPr>
              <m:t>g</m:t>
            </m:r>
          </m:e>
          <m:sub>
            <m:r>
              <w:rPr>
                <w:rFonts w:hAnsi="Cambria Math"/>
              </w:rPr>
              <m:t>:</m:t>
            </m:r>
          </m:sub>
        </m:sSub>
        <m:sSub>
          <m:sSubPr>
            <m:ctrlPr>
              <w:rPr>
                <w:rFonts w:hAnsi="Cambria Math"/>
              </w:rPr>
            </m:ctrlPr>
          </m:sSubPr>
          <m:e>
            <m:r>
              <w:rPr>
                <w:rFonts w:hAnsi="Cambria Math"/>
              </w:rPr>
              <m:t>m</m:t>
            </m:r>
          </m:e>
          <m:sub>
            <m:r>
              <w:rPr>
                <w:rFonts w:hAnsi="Cambria Math"/>
              </w:rPr>
              <m:t>乙</m:t>
            </m:r>
          </m:sub>
        </m:sSub>
        <m:r>
          <w:rPr>
            <w:rFonts w:hAnsi="Cambria Math"/>
          </w:rPr>
          <m:t>g=</m:t>
        </m:r>
        <m:sSub>
          <m:sSubPr>
            <m:ctrlPr>
              <w:rPr>
                <w:rFonts w:hAnsi="Cambria Math"/>
              </w:rPr>
            </m:ctrlPr>
          </m:sSubPr>
          <m:e>
            <m:r>
              <w:rPr>
                <w:rFonts w:hAnsi="Cambria Math"/>
              </w:rPr>
              <m:t>m</m:t>
            </m:r>
          </m:e>
          <m:sub>
            <m:r>
              <w:rPr>
                <w:rFonts w:hAnsi="Cambria Math"/>
              </w:rPr>
              <m:t>甲</m:t>
            </m:r>
          </m:sub>
        </m:sSub>
        <m:r>
          <w:rPr>
            <w:rFonts w:hAnsi="Cambria Math"/>
          </w:rPr>
          <m:t>:</m:t>
        </m:r>
        <m:sSub>
          <m:sSubPr>
            <m:ctrlPr>
              <w:rPr>
                <w:rFonts w:hAnsi="Cambria Math"/>
              </w:rPr>
            </m:ctrlPr>
          </m:sSubPr>
          <m:e>
            <m:r>
              <w:rPr>
                <w:rFonts w:hAnsi="Cambria Math"/>
              </w:rPr>
              <m:t>m</m:t>
            </m:r>
          </m:e>
          <m:sub>
            <m:r>
              <w:rPr>
                <w:rFonts w:hAnsi="Cambria Math"/>
              </w:rPr>
              <m:t>乙</m:t>
            </m:r>
          </m:sub>
        </m:sSub>
        <m:r>
          <w:rPr>
            <w:rFonts w:hAnsi="Cambria Math"/>
          </w:rPr>
          <m:t>=1:1</m:t>
        </m:r>
      </m:oMath>
      <w:r>
        <w:rPr>
          <w:rFonts w:ascii="宋体" w:cs="宋体"/>
          <w:kern w:val="0"/>
          <w:szCs w:val="21"/>
        </w:rPr>
        <w:t>。</w:t>
      </w:r>
    </w:p>
    <w:p w14:paraId="75FB025B"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故答案为：</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2</w:t>
      </w:r>
      <w:r>
        <w:rPr>
          <w:rFonts w:ascii="宋体" w:cs="宋体"/>
          <w:kern w:val="0"/>
          <w:szCs w:val="21"/>
        </w:rPr>
        <w:t>：</w:t>
      </w:r>
      <w:r>
        <w:rPr>
          <w:rFonts w:ascii="Times New Roman" w:eastAsia="Times New Roman" w:hAnsi="Times New Roman" w:cs="Times New Roman"/>
          <w:kern w:val="0"/>
          <w:szCs w:val="21"/>
        </w:rPr>
        <w:t>3</w:t>
      </w:r>
      <w:r>
        <w:rPr>
          <w:rFonts w:ascii="宋体" w:cs="宋体"/>
          <w:kern w:val="0"/>
          <w:szCs w:val="21"/>
        </w:rPr>
        <w:t>；</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kern w:val="0"/>
          <w:szCs w:val="21"/>
        </w:rPr>
        <w:t>1 </w:t>
      </w:r>
      <w:r>
        <w:rPr>
          <w:rFonts w:ascii="宋体" w:cs="宋体"/>
          <w:kern w:val="0"/>
          <w:szCs w:val="21"/>
        </w:rPr>
        <w:t>。</w:t>
      </w:r>
      <w:r>
        <w:rPr>
          <w:rFonts w:ascii="Times New Roman" w:eastAsia="Times New Roman" w:hAnsi="Times New Roman" w:cs="Times New Roman"/>
          <w:kern w:val="0"/>
          <w:szCs w:val="21"/>
        </w:rPr>
        <w:t> </w:t>
      </w:r>
    </w:p>
    <w:p w14:paraId="39965877"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分析：本题考查天平的使用和密度公式的应用、重力的计算，因为是求比值，要细心，防止因颠倒而出错</w:t>
      </w:r>
    </w:p>
    <w:p w14:paraId="57CCAD5D"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kern w:val="0"/>
          <w:szCs w:val="21"/>
        </w:rPr>
        <w:t>甲乙物体放在调好的天平的左右盘中，天平恰好平衡，说明两物体质量相同；</w:t>
      </w:r>
    </w:p>
    <w:p w14:paraId="6223A459"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kern w:val="0"/>
          <w:szCs w:val="21"/>
        </w:rPr>
        <w:t>已知体积之比，根据密度公式可求密度之比；</w:t>
      </w:r>
    </w:p>
    <w:p w14:paraId="0C64C2D3"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kern w:val="0"/>
          <w:szCs w:val="21"/>
        </w:rPr>
        <w:t>根据重力公式和已知的质量之比求得重力之比。</w:t>
      </w:r>
    </w:p>
    <w:p w14:paraId="1092DFFD"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正比</w:t>
      </w:r>
      <w:r>
        <w:rPr>
          <w:rFonts w:ascii="Times New Roman" w:eastAsia="Times New Roman" w:hAnsi="Times New Roman" w:cs="Times New Roman"/>
          <w:kern w:val="0"/>
          <w:szCs w:val="21"/>
        </w:rPr>
        <w:t xml:space="preserve">     </w:t>
      </w:r>
      <m:oMath>
        <m:r>
          <w:rPr>
            <w:rFonts w:hAnsi="Cambria Math"/>
          </w:rPr>
          <m:t>7.5</m:t>
        </m:r>
      </m:oMath>
      <w:r>
        <w:rPr>
          <w:rFonts w:ascii="Times New Roman" w:eastAsia="Times New Roman" w:hAnsi="Times New Roman" w:cs="Times New Roman"/>
          <w:kern w:val="0"/>
          <w:sz w:val="24"/>
          <w:szCs w:val="24"/>
        </w:rPr>
        <w:t> </w:t>
      </w:r>
    </w:p>
    <w:p w14:paraId="6DA79D63"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由弹簧测力计的原理可知，同一弹簧在弹性限度内，受到的拉力越大，伸长量越长，伸长量与所受拉力成正比。</w:t>
      </w:r>
      <w:r>
        <w:rPr>
          <w:rFonts w:ascii="宋体" w:cs="宋体"/>
          <w:kern w:val="0"/>
          <w:szCs w:val="21"/>
        </w:rPr>
        <w:br/>
      </w:r>
      <m:oMath>
        <m:r>
          <w:rPr>
            <w:rFonts w:hAnsi="Cambria Math"/>
          </w:rPr>
          <m:t>[2]</m:t>
        </m:r>
      </m:oMath>
      <w:r>
        <w:rPr>
          <w:rFonts w:ascii="宋体" w:cs="宋体"/>
          <w:kern w:val="0"/>
          <w:szCs w:val="21"/>
        </w:rPr>
        <w:t>设弹簧的原来为</w:t>
      </w:r>
      <w:r>
        <w:rPr>
          <w:rFonts w:ascii="Times New Roman" w:eastAsia="Times New Roman" w:hAnsi="Times New Roman" w:cs="Times New Roman"/>
          <w:i/>
          <w:iCs/>
          <w:kern w:val="0"/>
          <w:szCs w:val="21"/>
        </w:rPr>
        <w:t>L</w:t>
      </w:r>
      <w:r>
        <w:rPr>
          <w:rFonts w:ascii="宋体" w:cs="宋体"/>
          <w:kern w:val="0"/>
          <w:szCs w:val="21"/>
        </w:rPr>
        <w:t>，由弹簧测力计的原理可知</w:t>
      </w:r>
      <m:oMath>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1</m:t>
                </m:r>
              </m:sub>
            </m:sSub>
          </m:num>
          <m:den>
            <m:r>
              <w:rPr>
                <w:rFonts w:hAnsi="Cambria Math"/>
                <w:sz w:val="24"/>
                <w:szCs w:val="24"/>
              </w:rPr>
              <m:t>Δ</m:t>
            </m:r>
            <m:sSub>
              <m:sSubPr>
                <m:ctrlPr>
                  <w:rPr>
                    <w:rFonts w:hAnsi="Cambria Math"/>
                  </w:rPr>
                </m:ctrlPr>
              </m:sSubPr>
              <m:e>
                <m:r>
                  <w:rPr>
                    <w:rFonts w:hAnsi="Cambria Math"/>
                    <w:sz w:val="24"/>
                    <w:szCs w:val="24"/>
                  </w:rPr>
                  <m:t>L</m:t>
                </m:r>
              </m:e>
              <m:sub>
                <m:r>
                  <w:rPr>
                    <w:rFonts w:hAnsi="Cambria Math"/>
                    <w:sz w:val="24"/>
                    <w:szCs w:val="24"/>
                  </w:rPr>
                  <m:t>1</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2</m:t>
                </m:r>
              </m:sub>
            </m:sSub>
          </m:num>
          <m:den>
            <m:r>
              <w:rPr>
                <w:rFonts w:hAnsi="Cambria Math"/>
                <w:sz w:val="24"/>
                <w:szCs w:val="24"/>
              </w:rPr>
              <m:t>Δ</m:t>
            </m:r>
            <m:sSub>
              <m:sSubPr>
                <m:ctrlPr>
                  <w:rPr>
                    <w:rFonts w:hAnsi="Cambria Math"/>
                  </w:rPr>
                </m:ctrlPr>
              </m:sSubPr>
              <m:e>
                <m:r>
                  <w:rPr>
                    <w:rFonts w:hAnsi="Cambria Math"/>
                    <w:sz w:val="24"/>
                    <w:szCs w:val="24"/>
                  </w:rPr>
                  <m:t>L</m:t>
                </m:r>
              </m:e>
              <m:sub>
                <m:r>
                  <w:rPr>
                    <w:rFonts w:hAnsi="Cambria Math"/>
                    <w:sz w:val="24"/>
                    <w:szCs w:val="24"/>
                  </w:rPr>
                  <m:t>2</m:t>
                </m:r>
              </m:sub>
            </m:sSub>
          </m:den>
        </m:f>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w:t>
      </w:r>
      <m:oMath>
        <m:f>
          <m:fPr>
            <m:ctrlPr>
              <w:rPr>
                <w:rFonts w:hAnsi="Cambria Math"/>
              </w:rPr>
            </m:ctrlPr>
          </m:fPr>
          <m:num>
            <m:r>
              <w:rPr>
                <w:rFonts w:hAnsi="Cambria Math"/>
                <w:sz w:val="24"/>
                <w:szCs w:val="24"/>
              </w:rPr>
              <m:t>5</m:t>
            </m:r>
            <m:r>
              <m:rPr>
                <m:sty m:val="p"/>
              </m:rPr>
              <w:rPr>
                <w:rFonts w:hAnsi="Cambria Math"/>
                <w:sz w:val="24"/>
                <w:szCs w:val="24"/>
              </w:rPr>
              <m:t>N</m:t>
            </m:r>
          </m:num>
          <m:den>
            <m:r>
              <w:rPr>
                <w:rFonts w:hAnsi="Cambria Math"/>
                <w:sz w:val="24"/>
                <w:szCs w:val="24"/>
              </w:rPr>
              <m:t>L-0.1</m:t>
            </m:r>
            <m:r>
              <m:rPr>
                <m:sty m:val="p"/>
              </m:rPr>
              <w:rPr>
                <w:rFonts w:hAnsi="Cambria Math"/>
                <w:sz w:val="24"/>
                <w:szCs w:val="24"/>
              </w:rPr>
              <m:t>m</m:t>
            </m:r>
          </m:den>
        </m:f>
        <m:r>
          <w:rPr>
            <w:rFonts w:hAnsi="Cambria Math"/>
          </w:rPr>
          <m:t>=</m:t>
        </m:r>
        <m:f>
          <m:fPr>
            <m:ctrlPr>
              <w:rPr>
                <w:rFonts w:hAnsi="Cambria Math"/>
              </w:rPr>
            </m:ctrlPr>
          </m:fPr>
          <m:num>
            <m:r>
              <w:rPr>
                <w:rFonts w:hAnsi="Cambria Math"/>
                <w:sz w:val="24"/>
                <w:szCs w:val="24"/>
              </w:rPr>
              <m:t>15</m:t>
            </m:r>
            <m:r>
              <m:rPr>
                <m:sty m:val="p"/>
              </m:rPr>
              <w:rPr>
                <w:rFonts w:hAnsi="Cambria Math"/>
                <w:sz w:val="24"/>
                <w:szCs w:val="24"/>
              </w:rPr>
              <m:t>N</m:t>
            </m:r>
          </m:num>
          <m:den>
            <m:r>
              <w:rPr>
                <w:rFonts w:hAnsi="Cambria Math"/>
                <w:sz w:val="24"/>
                <w:szCs w:val="24"/>
              </w:rPr>
              <m:t>0.18</m:t>
            </m:r>
            <m:r>
              <m:rPr>
                <m:sty m:val="p"/>
              </m:rPr>
              <w:rPr>
                <w:rFonts w:hAnsi="Cambria Math"/>
                <w:sz w:val="24"/>
                <w:szCs w:val="24"/>
              </w:rPr>
              <m:t>m-</m:t>
            </m:r>
            <m:r>
              <w:rPr>
                <w:rFonts w:hAnsi="Cambria Math"/>
                <w:sz w:val="24"/>
                <w:szCs w:val="24"/>
              </w:rPr>
              <m:t>L</m:t>
            </m:r>
          </m:den>
        </m:f>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                                                     </w:t>
      </w:r>
      <w:r>
        <w:rPr>
          <w:rFonts w:ascii="Times New Roman" w:eastAsia="Times New Roman" w:hAnsi="Times New Roman" w:cs="Times New Roman"/>
          <w:kern w:val="0"/>
          <w:szCs w:val="21"/>
        </w:rPr>
        <w:t xml:space="preserve">  </w:t>
      </w:r>
      <w:r>
        <w:rPr>
          <w:rFonts w:ascii="宋体" w:cs="宋体"/>
          <w:kern w:val="0"/>
          <w:szCs w:val="21"/>
        </w:rPr>
        <w:t>得</w:t>
      </w:r>
      <w:r>
        <w:rPr>
          <w:rFonts w:ascii="Times New Roman" w:eastAsia="Times New Roman" w:hAnsi="Times New Roman" w:cs="Times New Roman"/>
          <w:i/>
          <w:iCs/>
          <w:kern w:val="0"/>
          <w:szCs w:val="21"/>
        </w:rPr>
        <w:t>  L</w:t>
      </w:r>
      <m:oMath>
        <m:r>
          <w:rPr>
            <w:rFonts w:hAnsi="Cambria Math"/>
          </w:rPr>
          <m:t>=0.12m</m:t>
        </m:r>
      </m:oMath>
      <w:r>
        <w:rPr>
          <w:rFonts w:ascii="Times New Roman" w:eastAsia="Times New Roman" w:hAnsi="Times New Roman" w:cs="Times New Roman"/>
          <w:kern w:val="0"/>
          <w:sz w:val="24"/>
          <w:szCs w:val="24"/>
        </w:rPr>
        <w:br/>
      </w:r>
      <w:r>
        <w:rPr>
          <w:rFonts w:ascii="宋体" w:cs="宋体"/>
          <w:kern w:val="0"/>
          <w:szCs w:val="21"/>
        </w:rPr>
        <w:t>如果弹簧长度变为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，由弹簧测力计的原理可知</w:t>
      </w:r>
      <w:r>
        <w:rPr>
          <w:rFonts w:ascii="Times New Roman" w:eastAsia="Times New Roman" w:hAnsi="Times New Roman" w:cs="Times New Roman"/>
          <w:kern w:val="0"/>
          <w:szCs w:val="21"/>
        </w:rPr>
        <w:t>      </w:t>
      </w:r>
      <m:oMath>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1</m:t>
                </m:r>
              </m:sub>
            </m:sSub>
          </m:num>
          <m:den>
            <m:r>
              <w:rPr>
                <w:rFonts w:hAnsi="Cambria Math"/>
                <w:sz w:val="24"/>
                <w:szCs w:val="24"/>
              </w:rPr>
              <m:t>Δ</m:t>
            </m:r>
            <m:sSub>
              <m:sSubPr>
                <m:ctrlPr>
                  <w:rPr>
                    <w:rFonts w:hAnsi="Cambria Math"/>
                  </w:rPr>
                </m:ctrlPr>
              </m:sSubPr>
              <m:e>
                <m:r>
                  <w:rPr>
                    <w:rFonts w:hAnsi="Cambria Math"/>
                    <w:sz w:val="24"/>
                    <w:szCs w:val="24"/>
                  </w:rPr>
                  <m:t>L</m:t>
                </m:r>
              </m:e>
              <m:sub>
                <m:r>
                  <w:rPr>
                    <w:rFonts w:hAnsi="Cambria Math"/>
                    <w:sz w:val="24"/>
                    <w:szCs w:val="24"/>
                  </w:rPr>
                  <m:t>1</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3</m:t>
                </m:r>
              </m:sub>
            </m:sSub>
          </m:num>
          <m:den>
            <m:r>
              <w:rPr>
                <w:rFonts w:hAnsi="Cambria Math"/>
                <w:sz w:val="24"/>
                <w:szCs w:val="24"/>
              </w:rPr>
              <m:t>Δ</m:t>
            </m:r>
            <m:sSub>
              <m:sSubPr>
                <m:ctrlPr>
                  <w:rPr>
                    <w:rFonts w:hAnsi="Cambria Math"/>
                  </w:rPr>
                </m:ctrlPr>
              </m:sSubPr>
              <m:e>
                <m:r>
                  <w:rPr>
                    <w:rFonts w:hAnsi="Cambria Math"/>
                    <w:sz w:val="24"/>
                    <w:szCs w:val="24"/>
                  </w:rPr>
                  <m:t>L</m:t>
                </m:r>
              </m:e>
              <m:sub>
                <m:r>
                  <w:rPr>
                    <w:rFonts w:hAnsi="Cambria Math"/>
                    <w:sz w:val="24"/>
                    <w:szCs w:val="24"/>
                  </w:rPr>
                  <m:t>3</m:t>
                </m:r>
              </m:sub>
            </m:sSub>
          </m:den>
        </m:f>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w:t>
      </w:r>
      <m:oMath>
        <m:f>
          <m:fPr>
            <m:ctrlPr>
              <w:rPr>
                <w:rFonts w:hAnsi="Cambria Math"/>
              </w:rPr>
            </m:ctrlPr>
          </m:fPr>
          <m:num>
            <m:r>
              <w:rPr>
                <w:rFonts w:hAnsi="Cambria Math"/>
                <w:sz w:val="24"/>
                <w:szCs w:val="24"/>
              </w:rPr>
              <m:t>5N</m:t>
            </m:r>
          </m:num>
          <m:den>
            <m:r>
              <w:rPr>
                <w:rFonts w:hAnsi="Cambria Math"/>
                <w:sz w:val="24"/>
                <w:szCs w:val="24"/>
              </w:rPr>
              <m:t>0.12m-0.1m</m:t>
            </m:r>
          </m:den>
        </m:f>
        <m:r>
          <w:rPr>
            <w:rFonts w:hAnsi="Cambria Math"/>
          </w:rPr>
          <m:t>=</m:t>
        </m:r>
        <m:f>
          <m:fPr>
            <m:ctrlPr>
              <w:rPr>
                <w:rFonts w:hAnsi="Cambria Math"/>
              </w:rPr>
            </m:ctrlPr>
          </m:fPr>
          <m:num>
            <m:sSub>
              <m:sSubPr>
                <m:ctrlPr>
                  <w:rPr>
                    <w:rFonts w:hAnsi="Cambria Math"/>
                  </w:rPr>
                </m:ctrlPr>
              </m:sSubPr>
              <m:e>
                <m:r>
                  <w:rPr>
                    <w:rFonts w:hAnsi="Cambria Math"/>
                    <w:sz w:val="24"/>
                    <w:szCs w:val="24"/>
                  </w:rPr>
                  <m:t>F</m:t>
                </m:r>
              </m:e>
              <m:sub>
                <m:r>
                  <w:rPr>
                    <w:rFonts w:hAnsi="Cambria Math"/>
                    <w:sz w:val="24"/>
                    <w:szCs w:val="24"/>
                  </w:rPr>
                  <m:t>3</m:t>
                </m:r>
              </m:sub>
            </m:sSub>
          </m:num>
          <m:den>
            <m:r>
              <w:rPr>
                <w:rFonts w:hAnsi="Cambria Math"/>
                <w:sz w:val="24"/>
                <w:szCs w:val="24"/>
              </w:rPr>
              <m:t>0.15m-0.12m</m:t>
            </m:r>
          </m:den>
        </m:f>
      </m:oMath>
      <w:r>
        <w:rPr>
          <w:rFonts w:ascii="Times New Roman" w:eastAsia="Times New Roman" w:hAnsi="Times New Roman" w:cs="Times New Roman"/>
          <w:kern w:val="0"/>
          <w:szCs w:val="21"/>
        </w:rPr>
        <w:t xml:space="preserve">            </w:t>
      </w:r>
      <w:r>
        <w:rPr>
          <w:rFonts w:ascii="宋体" w:cs="宋体"/>
          <w:kern w:val="0"/>
          <w:szCs w:val="21"/>
        </w:rPr>
        <w:t>得</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3</w:t>
      </w:r>
      <m:oMath>
        <m:r>
          <w:rPr>
            <w:rFonts w:hAnsi="Cambria Math"/>
          </w:rPr>
          <m:t>=7.5N</m:t>
        </m:r>
      </m:oMath>
    </w:p>
    <w:p w14:paraId="524DCCCF"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m:oMath>
        <m:r>
          <w:rPr>
            <w:rFonts w:hAnsi="Cambria Math"/>
          </w:rPr>
          <m:t>15N/kg</m:t>
        </m:r>
      </m:oMath>
      <w:r>
        <w:rPr>
          <w:rFonts w:ascii="Times New Roman" w:eastAsia="Times New Roman" w:hAnsi="Times New Roman" w:cs="Times New Roman"/>
          <w:kern w:val="0"/>
          <w:szCs w:val="21"/>
        </w:rPr>
        <w:t>  750</w:t>
      </w:r>
      <w:r>
        <w:rPr>
          <w:rFonts w:ascii="Times New Roman" w:eastAsia="Times New Roman" w:hAnsi="Times New Roman" w:cs="Times New Roman"/>
          <w:kern w:val="0"/>
          <w:sz w:val="24"/>
          <w:szCs w:val="24"/>
        </w:rPr>
        <w:t> </w:t>
      </w:r>
    </w:p>
    <w:p w14:paraId="0DB70622"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解：由图像可知，当甲星球表面上物体质量为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kg</w:t>
      </w:r>
      <w:r>
        <w:rPr>
          <w:rFonts w:ascii="宋体" w:cs="宋体"/>
          <w:kern w:val="0"/>
          <w:szCs w:val="21"/>
        </w:rPr>
        <w:t>时，受到的重力为</w:t>
      </w:r>
      <w:r>
        <w:rPr>
          <w:rFonts w:ascii="Times New Roman" w:eastAsia="Times New Roman" w:hAnsi="Times New Roman" w:cs="Times New Roman"/>
          <w:kern w:val="0"/>
          <w:szCs w:val="21"/>
        </w:rPr>
        <w:t>120</w:t>
      </w:r>
      <w:r>
        <w:rPr>
          <w:rFonts w:ascii="Times New Roman" w:eastAsia="Times New Roman" w:hAnsi="Times New Roman" w:cs="Times New Roman"/>
          <w:i/>
          <w:iCs/>
          <w:kern w:val="0"/>
          <w:szCs w:val="21"/>
        </w:rPr>
        <w:t>N</w:t>
      </w:r>
      <w:r>
        <w:rPr>
          <w:rFonts w:ascii="宋体" w:cs="宋体"/>
          <w:kern w:val="0"/>
          <w:szCs w:val="21"/>
        </w:rPr>
        <w:t>，则甲星球表面上物体的重力与质量的比值为：</w:t>
      </w:r>
      <m:oMath>
        <m:sSub>
          <m:sSubPr>
            <m:ctrlPr>
              <w:rPr>
                <w:rFonts w:hAnsi="Cambria Math"/>
              </w:rPr>
            </m:ctrlPr>
          </m:sSubPr>
          <m:e>
            <m:r>
              <w:rPr>
                <w:rFonts w:hAnsi="Cambria Math"/>
              </w:rPr>
              <m:t>g</m:t>
            </m:r>
          </m:e>
          <m:sub>
            <m:r>
              <w:rPr>
                <w:rFonts w:hAnsi="Cambria Math"/>
              </w:rPr>
              <m:t>甲</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G</m:t>
                </m:r>
              </m:e>
              <m:sub>
                <m:r>
                  <w:rPr>
                    <w:rFonts w:hAnsi="Cambria Math"/>
                    <w:sz w:val="24"/>
                    <w:szCs w:val="24"/>
                  </w:rPr>
                  <m:t>甲</m:t>
                </m:r>
              </m:sub>
            </m:sSub>
          </m:num>
          <m:den>
            <m:r>
              <w:rPr>
                <w:rFonts w:hAnsi="Cambria Math"/>
                <w:sz w:val="24"/>
                <w:szCs w:val="24"/>
              </w:rPr>
              <m:t>m</m:t>
            </m:r>
          </m:den>
        </m:f>
        <m:r>
          <w:rPr>
            <w:rFonts w:hAnsi="Cambria Math"/>
          </w:rPr>
          <m:t>=</m:t>
        </m:r>
        <m:f>
          <m:fPr>
            <m:ctrlPr>
              <w:rPr>
                <w:rFonts w:hAnsi="Cambria Math"/>
              </w:rPr>
            </m:ctrlPr>
          </m:fPr>
          <m:num>
            <m:r>
              <w:rPr>
                <w:rFonts w:hAnsi="Cambria Math"/>
                <w:sz w:val="24"/>
                <w:szCs w:val="24"/>
              </w:rPr>
              <m:t>120N</m:t>
            </m:r>
          </m:num>
          <m:den>
            <m:r>
              <w:rPr>
                <w:rFonts w:hAnsi="Cambria Math"/>
                <w:sz w:val="24"/>
                <w:szCs w:val="24"/>
              </w:rPr>
              <m:t>8kg</m:t>
            </m:r>
          </m:den>
        </m:f>
        <m:r>
          <w:rPr>
            <w:rFonts w:hAnsi="Cambria Math"/>
          </w:rPr>
          <m:t>=15N/kg</m:t>
        </m:r>
      </m:oMath>
      <w:r>
        <w:rPr>
          <w:rFonts w:ascii="宋体" w:cs="宋体"/>
          <w:kern w:val="0"/>
          <w:szCs w:val="21"/>
        </w:rPr>
        <w:t>；</w:t>
      </w:r>
      <w:r>
        <w:rPr>
          <w:rFonts w:ascii="宋体" w:cs="宋体"/>
          <w:kern w:val="0"/>
          <w:szCs w:val="21"/>
        </w:rPr>
        <w:br/>
      </w:r>
      <w:r>
        <w:rPr>
          <w:rFonts w:ascii="宋体" w:cs="宋体"/>
          <w:kern w:val="0"/>
          <w:szCs w:val="21"/>
        </w:rPr>
        <w:t>小明同学到达甲星球的质量不变，仍为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rPr>
          <w:rFonts w:ascii="宋体" w:cs="宋体"/>
          <w:kern w:val="0"/>
          <w:szCs w:val="21"/>
        </w:rPr>
        <w:t>，在甲星球表面上所受的重力为：</w:t>
      </w:r>
      <m:oMath>
        <m:sSub>
          <m:sSubPr>
            <m:ctrlPr>
              <w:rPr>
                <w:rFonts w:hAnsi="Cambria Math"/>
              </w:rPr>
            </m:ctrlPr>
          </m:sSubPr>
          <m:e>
            <m:r>
              <w:rPr>
                <w:rFonts w:hAnsi="Cambria Math"/>
              </w:rPr>
              <m:t>G</m:t>
            </m:r>
          </m:e>
          <m:sub>
            <m:r>
              <w:rPr>
                <w:rFonts w:hAnsi="Cambria Math"/>
              </w:rPr>
              <m:t>小明</m:t>
            </m:r>
          </m:sub>
        </m:sSub>
        <m:r>
          <w:rPr>
            <w:rFonts w:hAnsi="Cambria Math"/>
          </w:rPr>
          <m:t>=m</m:t>
        </m:r>
        <m:sSub>
          <m:sSubPr>
            <m:ctrlPr>
              <w:rPr>
                <w:rFonts w:hAnsi="Cambria Math"/>
              </w:rPr>
            </m:ctrlPr>
          </m:sSubPr>
          <m:e>
            <m:r>
              <w:rPr>
                <w:rFonts w:hAnsi="Cambria Math"/>
              </w:rPr>
              <m:t>g</m:t>
            </m:r>
          </m:e>
          <m:sub>
            <m:r>
              <w:rPr>
                <w:rFonts w:hAnsi="Cambria Math"/>
              </w:rPr>
              <m:t>甲</m:t>
            </m:r>
          </m:sub>
        </m:sSub>
        <m:r>
          <w:rPr>
            <w:rFonts w:hAnsi="Cambria Math"/>
          </w:rPr>
          <m:t>=50kg×15N/kg=750N</m:t>
        </m:r>
      </m:oMath>
      <w:r>
        <w:rPr>
          <w:rFonts w:ascii="宋体" w:cs="宋体"/>
          <w:kern w:val="0"/>
          <w:szCs w:val="21"/>
        </w:rPr>
        <w:t>。</w:t>
      </w:r>
      <w:r>
        <w:rPr>
          <w:rFonts w:ascii="宋体" w:cs="宋体"/>
          <w:kern w:val="0"/>
          <w:szCs w:val="21"/>
        </w:rPr>
        <w:br/>
      </w:r>
      <w:r>
        <w:rPr>
          <w:rFonts w:ascii="宋体" w:cs="宋体"/>
          <w:kern w:val="0"/>
          <w:szCs w:val="21"/>
        </w:rPr>
        <w:lastRenderedPageBreak/>
        <w:t>故答案为：</w:t>
      </w:r>
      <m:oMath>
        <m:r>
          <w:rPr>
            <w:rFonts w:hAnsi="Cambria Math"/>
          </w:rPr>
          <m:t>15N/kg</m:t>
        </m:r>
      </m:oMath>
      <w:r>
        <w:rPr>
          <w:rFonts w:ascii="宋体" w:cs="宋体"/>
          <w:kern w:val="0"/>
          <w:szCs w:val="21"/>
        </w:rPr>
        <w:t>；</w:t>
      </w:r>
      <w:r>
        <w:rPr>
          <w:rFonts w:ascii="Times New Roman" w:eastAsia="Times New Roman" w:hAnsi="Times New Roman" w:cs="Times New Roman"/>
          <w:kern w:val="0"/>
          <w:szCs w:val="21"/>
        </w:rPr>
        <w:t>750</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根据图像信息计算出甲星球表面上物体的重力与质量的比值</w:t>
      </w:r>
      <m:oMath>
        <m:r>
          <w:rPr>
            <w:rFonts w:hAnsi="Cambria Math"/>
          </w:rPr>
          <m:t>(</m:t>
        </m:r>
        <m:sSub>
          <m:sSubPr>
            <m:ctrlPr>
              <w:rPr>
                <w:rFonts w:hAnsi="Cambria Math"/>
              </w:rPr>
            </m:ctrlPr>
          </m:sSubPr>
          <m:e>
            <m:r>
              <w:rPr>
                <w:rFonts w:hAnsi="Cambria Math"/>
              </w:rPr>
              <m:t>g</m:t>
            </m:r>
          </m:e>
          <m:sub>
            <m:r>
              <w:rPr>
                <w:rFonts w:hAnsi="Cambria Math"/>
              </w:rPr>
              <m:t>甲</m:t>
            </m:r>
          </m:sub>
        </m:sSub>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知道小明同学的质量，小明同学到达甲星球的质量不变，再根据甲星球表面上物体的重力与质量的比值关系计算出到达甲星球表面上所受的重力。</w:t>
      </w:r>
      <w:r>
        <w:rPr>
          <w:rFonts w:ascii="宋体" w:cs="宋体"/>
          <w:kern w:val="0"/>
          <w:szCs w:val="21"/>
        </w:rPr>
        <w:br/>
      </w:r>
      <w:r>
        <w:rPr>
          <w:rFonts w:ascii="宋体" w:cs="宋体"/>
          <w:kern w:val="0"/>
          <w:szCs w:val="21"/>
        </w:rPr>
        <w:t>本题考查了重力的计算，以及对重力和质量关系的理解和应用，难度不大。</w:t>
      </w:r>
    </w:p>
    <w:p w14:paraId="4172ED2A" w14:textId="77777777" w:rsidR="00A915E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解：重力作用点在油桶几何中心，即重心上，方向竖直向下；支持力作用点也在重心上，方向垂直斜面向上；如图所示：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28590F9" wp14:editId="791775CC">
            <wp:extent cx="1314450" cy="108585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314450" cy="1085850"/>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7101418A"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画力的示意图的步骤：</w:t>
      </w:r>
      <w:r>
        <w:rPr>
          <w:rFonts w:ascii="宋体" w:cs="宋体"/>
          <w:kern w:val="0"/>
          <w:szCs w:val="21"/>
        </w:rPr>
        <w:br/>
        <w:t>①确定受力物体；</w:t>
      </w:r>
      <w:r>
        <w:rPr>
          <w:rFonts w:ascii="宋体" w:cs="宋体"/>
          <w:kern w:val="0"/>
          <w:szCs w:val="21"/>
        </w:rPr>
        <w:br/>
        <w:t>②在受力物体上画出力的作用点；</w:t>
      </w:r>
      <w:r>
        <w:rPr>
          <w:rFonts w:ascii="宋体" w:cs="宋体"/>
          <w:kern w:val="0"/>
          <w:szCs w:val="21"/>
        </w:rPr>
        <w:br/>
        <w:t>③确定力的方向后沿力的方向画一条线段；</w:t>
      </w:r>
      <w:r>
        <w:rPr>
          <w:rFonts w:ascii="宋体" w:cs="宋体"/>
          <w:kern w:val="0"/>
          <w:szCs w:val="21"/>
        </w:rPr>
        <w:br/>
        <w:t>④在线段的末端标箭头，在箭头旁标出所画力的符号、数值大小和单位。</w:t>
      </w:r>
      <w:r>
        <w:rPr>
          <w:rFonts w:ascii="宋体" w:cs="宋体"/>
          <w:kern w:val="0"/>
          <w:szCs w:val="21"/>
        </w:rPr>
        <w:br/>
        <w:t>本题考查了重力和支持力的定义，属于基础题。</w:t>
      </w:r>
    </w:p>
    <w:p w14:paraId="583C50CE" w14:textId="77777777" w:rsidR="00A915E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解：运动员处于静止状态，受到竖直向下的重力、沿绳子向上的拉力、垂直与峭壁的支持力的作用，这三个力做用在</w:t>
      </w:r>
      <w:r>
        <w:rPr>
          <w:rFonts w:ascii="Times New Roman" w:eastAsia="Times New Roman" w:hAnsi="Times New Roman" w:cs="Times New Roman"/>
          <w:i/>
          <w:iCs/>
          <w:kern w:val="0"/>
          <w:szCs w:val="21"/>
        </w:rPr>
        <w:t>O</w:t>
      </w:r>
      <w:r>
        <w:rPr>
          <w:rFonts w:ascii="宋体" w:cs="宋体"/>
          <w:kern w:val="0"/>
          <w:szCs w:val="21"/>
        </w:rPr>
        <w:t>点上，力的示意图如图：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40F0F0B" wp14:editId="20C0DD42">
            <wp:extent cx="2647950" cy="29241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647950" cy="29241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1CF4CA7A"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对运动员进行受力分析可知，运动员受到重力、支持力和拉力的共同作用，据此画出力的示意图。</w:t>
      </w:r>
      <w:r>
        <w:rPr>
          <w:rFonts w:ascii="宋体" w:cs="宋体"/>
          <w:kern w:val="0"/>
          <w:szCs w:val="21"/>
        </w:rPr>
        <w:br/>
        <w:t>正确进行受力分析是本题的关键，画图时力的方向是易错点，值得我们注意。</w:t>
      </w:r>
    </w:p>
    <w:p w14:paraId="7608636A"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m:oMath>
        <m:r>
          <w:rPr>
            <w:rFonts w:hAnsi="Cambria Math"/>
          </w:rPr>
          <m:t>(1)</m:t>
        </m:r>
      </m:oMath>
      <w:r>
        <w:rPr>
          <w:rFonts w:ascii="宋体" w:cs="宋体"/>
          <w:kern w:val="0"/>
          <w:szCs w:val="21"/>
        </w:rPr>
        <w:t>大；</w:t>
      </w:r>
      <w:r>
        <w:rPr>
          <w:rFonts w:ascii="宋体" w:cs="宋体"/>
          <w:kern w:val="0"/>
          <w:szCs w:val="21"/>
        </w:rPr>
        <w:br/>
      </w:r>
      <m:oMath>
        <m:r>
          <w:rPr>
            <w:rFonts w:hAnsi="Cambria Math"/>
          </w:rPr>
          <m:t>(2)</m:t>
        </m:r>
      </m:oMath>
      <w:r>
        <w:rPr>
          <w:rFonts w:ascii="宋体" w:cs="宋体"/>
          <w:kern w:val="0"/>
          <w:szCs w:val="21"/>
        </w:rPr>
        <w:t>不能；</w:t>
      </w:r>
      <w:r>
        <w:rPr>
          <w:rFonts w:ascii="宋体" w:cs="宋体"/>
          <w:kern w:val="0"/>
          <w:szCs w:val="21"/>
        </w:rPr>
        <w:br/>
      </w:r>
      <m:oMath>
        <m:r>
          <w:rPr>
            <w:rFonts w:hAnsi="Cambria Math"/>
          </w:rPr>
          <m:t>(3)B</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大小；方向；作用点。</w:t>
      </w:r>
      <w:r>
        <w:rPr>
          <w:rFonts w:ascii="Times New Roman" w:eastAsia="Times New Roman" w:hAnsi="Times New Roman" w:cs="Times New Roman"/>
          <w:kern w:val="0"/>
          <w:sz w:val="24"/>
          <w:szCs w:val="24"/>
        </w:rPr>
        <w:t> </w:t>
      </w:r>
    </w:p>
    <w:p w14:paraId="3ADAC315"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力的大小、方向、作用点被称为力的三要素，分析图示情景、根据题意分析答题。本题考查了力的三要素，是一道基础题，力的大小、方向、作用点决定了力的作用效果，因此力的大小、方向、作用点叫做力的三要素。</w:t>
      </w:r>
      <w:r>
        <w:rPr>
          <w:rFonts w:ascii="宋体" w:cs="宋体"/>
          <w:kern w:val="0"/>
          <w:szCs w:val="21"/>
        </w:rPr>
        <w:br/>
        <w:t>【解答】</w:t>
      </w:r>
      <w:r>
        <w:rPr>
          <w:rFonts w:ascii="宋体" w:cs="宋体"/>
          <w:kern w:val="0"/>
          <w:szCs w:val="21"/>
        </w:rPr>
        <w:br/>
        <w:t>解：</w:t>
      </w:r>
      <m:oMath>
        <m:r>
          <w:rPr>
            <w:rFonts w:hAnsi="Cambria Math"/>
          </w:rPr>
          <m:t>(1)</m:t>
        </m:r>
      </m:oMath>
      <w:r>
        <w:rPr>
          <w:rFonts w:ascii="宋体" w:cs="宋体"/>
          <w:kern w:val="0"/>
          <w:szCs w:val="21"/>
        </w:rPr>
        <w:t>在关门时，用方向相同但大小不同的两个力，先后作用在</w:t>
      </w:r>
      <w:r>
        <w:rPr>
          <w:rFonts w:ascii="Times New Roman" w:eastAsia="Times New Roman" w:hAnsi="Times New Roman" w:cs="Times New Roman"/>
          <w:i/>
          <w:iCs/>
          <w:kern w:val="0"/>
          <w:szCs w:val="21"/>
        </w:rPr>
        <w:t>B</w:t>
      </w:r>
      <w:r>
        <w:rPr>
          <w:rFonts w:ascii="宋体" w:cs="宋体"/>
          <w:kern w:val="0"/>
          <w:szCs w:val="21"/>
        </w:rPr>
        <w:t>点，容易关门的是较大的力，这表明力的作用效果与力的大小有关；</w:t>
      </w:r>
      <w:r>
        <w:rPr>
          <w:rFonts w:ascii="宋体" w:cs="宋体"/>
          <w:kern w:val="0"/>
          <w:szCs w:val="21"/>
        </w:rPr>
        <w:br/>
      </w:r>
      <m:oMath>
        <m:r>
          <w:rPr>
            <w:rFonts w:hAnsi="Cambria Math"/>
          </w:rPr>
          <m:t>(2)</m:t>
        </m:r>
      </m:oMath>
      <w:r>
        <w:rPr>
          <w:rFonts w:ascii="宋体" w:cs="宋体"/>
          <w:kern w:val="0"/>
          <w:szCs w:val="21"/>
        </w:rPr>
        <w:t>由图知，力</w:t>
      </w:r>
      <m:oMath>
        <m:sSub>
          <m:sSubPr>
            <m:ctrlPr>
              <w:rPr>
                <w:rFonts w:hAnsi="Cambria Math"/>
              </w:rPr>
            </m:ctrlPr>
          </m:sSubPr>
          <m:e>
            <m:r>
              <w:rPr>
                <w:rFonts w:hAnsi="Cambria Math"/>
              </w:rPr>
              <m:t>F</m:t>
            </m:r>
          </m:e>
          <m:sub>
            <m:r>
              <w:rPr>
                <w:rFonts w:hAnsi="Cambria Math"/>
              </w:rPr>
              <m:t>A</m:t>
            </m:r>
          </m:sub>
        </m:sSub>
      </m:oMath>
      <w:r>
        <w:rPr>
          <w:rFonts w:ascii="宋体" w:cs="宋体"/>
          <w:kern w:val="0"/>
          <w:szCs w:val="21"/>
        </w:rPr>
        <w:t>作用线与门板所在平面重合，当力</w:t>
      </w:r>
      <m:oMath>
        <m:sSub>
          <m:sSubPr>
            <m:ctrlPr>
              <w:rPr>
                <w:rFonts w:hAnsi="Cambria Math"/>
              </w:rPr>
            </m:ctrlPr>
          </m:sSubPr>
          <m:e>
            <m:r>
              <w:rPr>
                <w:rFonts w:hAnsi="Cambria Math"/>
              </w:rPr>
              <m:t>F</m:t>
            </m:r>
          </m:e>
          <m:sub>
            <m:r>
              <w:rPr>
                <w:rFonts w:hAnsi="Cambria Math"/>
              </w:rPr>
              <m:t>A</m:t>
            </m:r>
          </m:sub>
        </m:sSub>
      </m:oMath>
      <w:r>
        <w:rPr>
          <w:rFonts w:ascii="宋体" w:cs="宋体"/>
          <w:kern w:val="0"/>
          <w:szCs w:val="21"/>
        </w:rPr>
        <w:t>作用在门上，门不能关上，必须沿</w:t>
      </w:r>
      <m:oMath>
        <m:sSub>
          <m:sSubPr>
            <m:ctrlPr>
              <w:rPr>
                <w:rFonts w:hAnsi="Cambria Math"/>
              </w:rPr>
            </m:ctrlPr>
          </m:sSubPr>
          <m:e>
            <m:r>
              <w:rPr>
                <w:rFonts w:hAnsi="Cambria Math"/>
              </w:rPr>
              <m:t>F</m:t>
            </m:r>
          </m:e>
          <m:sub>
            <m:r>
              <w:rPr>
                <w:rFonts w:hAnsi="Cambria Math"/>
              </w:rPr>
              <m:t>B</m:t>
            </m:r>
          </m:sub>
        </m:sSub>
      </m:oMath>
      <w:r>
        <w:rPr>
          <w:rFonts w:ascii="宋体" w:cs="宋体"/>
          <w:kern w:val="0"/>
          <w:szCs w:val="21"/>
        </w:rPr>
        <w:t>或</w:t>
      </w:r>
      <m:oMath>
        <m:sSub>
          <m:sSubPr>
            <m:ctrlPr>
              <w:rPr>
                <w:rFonts w:hAnsi="Cambria Math"/>
              </w:rPr>
            </m:ctrlPr>
          </m:sSubPr>
          <m:e>
            <m:r>
              <w:rPr>
                <w:rFonts w:hAnsi="Cambria Math"/>
              </w:rPr>
              <m:t>F</m:t>
            </m:r>
          </m:e>
          <m:sub>
            <m:r>
              <w:rPr>
                <w:rFonts w:hAnsi="Cambria Math"/>
              </w:rPr>
              <m:t>C</m:t>
            </m:r>
          </m:sub>
        </m:sSub>
      </m:oMath>
      <w:r>
        <w:rPr>
          <w:rFonts w:ascii="宋体" w:cs="宋体"/>
          <w:kern w:val="0"/>
          <w:szCs w:val="21"/>
        </w:rPr>
        <w:t>的方向施力才能将门关上。这说明力的作用效果与力的方向有关；</w:t>
      </w:r>
      <w:r>
        <w:rPr>
          <w:rFonts w:ascii="宋体" w:cs="宋体"/>
          <w:kern w:val="0"/>
          <w:szCs w:val="21"/>
        </w:rPr>
        <w:br/>
      </w:r>
      <m:oMath>
        <m:r>
          <w:rPr>
            <w:rFonts w:hAnsi="Cambria Math"/>
          </w:rPr>
          <m:t>(3)</m:t>
        </m:r>
      </m:oMath>
      <w:r>
        <w:rPr>
          <w:rFonts w:ascii="宋体" w:cs="宋体"/>
          <w:kern w:val="0"/>
          <w:szCs w:val="21"/>
        </w:rPr>
        <w:t>由图知，</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两处的位置不同，力的作用点不同，用手推</w:t>
      </w:r>
      <w:r>
        <w:rPr>
          <w:rFonts w:ascii="Times New Roman" w:eastAsia="Times New Roman" w:hAnsi="Times New Roman" w:cs="Times New Roman"/>
          <w:i/>
          <w:iCs/>
          <w:kern w:val="0"/>
          <w:szCs w:val="21"/>
        </w:rPr>
        <w:t>B</w:t>
      </w:r>
      <w:r>
        <w:rPr>
          <w:rFonts w:ascii="宋体" w:cs="宋体"/>
          <w:kern w:val="0"/>
          <w:szCs w:val="21"/>
        </w:rPr>
        <w:t>处比推</w:t>
      </w:r>
      <w:r>
        <w:rPr>
          <w:rFonts w:ascii="Times New Roman" w:eastAsia="Times New Roman" w:hAnsi="Times New Roman" w:cs="Times New Roman"/>
          <w:i/>
          <w:iCs/>
          <w:kern w:val="0"/>
          <w:szCs w:val="21"/>
        </w:rPr>
        <w:t>C</w:t>
      </w:r>
      <w:r>
        <w:rPr>
          <w:rFonts w:ascii="宋体" w:cs="宋体"/>
          <w:kern w:val="0"/>
          <w:szCs w:val="21"/>
        </w:rPr>
        <w:t>处更容易将门关闭，这表明力的作用效果与力的作用点有关；</w:t>
      </w:r>
      <w:r>
        <w:rPr>
          <w:rFonts w:ascii="宋体" w:cs="宋体"/>
          <w:kern w:val="0"/>
          <w:szCs w:val="21"/>
        </w:rPr>
        <w:br/>
      </w:r>
      <m:oMath>
        <m:r>
          <w:rPr>
            <w:rFonts w:hAnsi="Cambria Math"/>
          </w:rPr>
          <m:t>(4)</m:t>
        </m:r>
      </m:oMath>
      <w:r>
        <w:rPr>
          <w:rFonts w:ascii="宋体" w:cs="宋体"/>
          <w:kern w:val="0"/>
          <w:szCs w:val="21"/>
        </w:rPr>
        <w:t>由以上实验，可以得出结论：力产生的效果与力的大小、方向、作用点有关。</w:t>
      </w:r>
    </w:p>
    <w:p w14:paraId="757AD3EB" w14:textId="77777777" w:rsidR="00A915E1"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(1)</m:t>
        </m:r>
      </m:oMath>
      <w:r>
        <w:rPr>
          <w:rFonts w:ascii="宋体" w:cs="宋体"/>
          <w:kern w:val="0"/>
          <w:szCs w:val="21"/>
        </w:rPr>
        <w:t>刻度尺；</w:t>
      </w:r>
      <w:r>
        <w:rPr>
          <w:rFonts w:ascii="Times New Roman" w:eastAsia="Times New Roman" w:hAnsi="Times New Roman" w:cs="Times New Roman"/>
          <w:kern w:val="0"/>
          <w:szCs w:val="21"/>
        </w:rPr>
        <w:t>4</w:t>
      </w:r>
      <w:r>
        <w:rPr>
          <w:rFonts w:ascii="宋体" w:cs="宋体"/>
          <w:kern w:val="0"/>
          <w:szCs w:val="21"/>
        </w:rPr>
        <w:t>；</w:t>
      </w:r>
      <w:r>
        <w:rPr>
          <w:rFonts w:ascii="宋体" w:cs="宋体"/>
          <w:kern w:val="0"/>
          <w:szCs w:val="21"/>
        </w:rPr>
        <w:br/>
      </w:r>
      <m:oMath>
        <m:r>
          <w:rPr>
            <w:rFonts w:hAnsi="Cambria Math"/>
          </w:rPr>
          <m:t>(2)</m:t>
        </m:r>
      </m:oMath>
      <w:r>
        <w:rPr>
          <w:rFonts w:ascii="Times New Roman" w:eastAsia="Times New Roman" w:hAnsi="Times New Roman" w:cs="Times New Roman"/>
          <w:noProof/>
          <w:kern w:val="0"/>
          <w:sz w:val="24"/>
          <w:szCs w:val="24"/>
        </w:rPr>
        <w:drawing>
          <wp:inline distT="0" distB="0" distL="0" distR="0" wp14:anchorId="21F4F2A9" wp14:editId="4D0E1463">
            <wp:extent cx="2143379" cy="2019554"/>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143379" cy="2019554"/>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在弹性限度内，弹簧的伸长量与它受到的拉力成正比</w:t>
      </w:r>
      <w:r>
        <w:rPr>
          <w:rFonts w:ascii="Times New Roman" w:eastAsia="Times New Roman" w:hAnsi="Times New Roman" w:cs="Times New Roman"/>
          <w:kern w:val="0"/>
          <w:sz w:val="24"/>
          <w:szCs w:val="24"/>
        </w:rPr>
        <w:t> </w:t>
      </w:r>
    </w:p>
    <w:p w14:paraId="0420CFAB" w14:textId="77777777" w:rsidR="00A915E1"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【分析】</w:t>
      </w:r>
      <w:r>
        <w:rPr>
          <w:rFonts w:ascii="宋体" w:cs="宋体"/>
          <w:kern w:val="0"/>
          <w:szCs w:val="21"/>
        </w:rPr>
        <w:br/>
        <w:t>本题考查了探究弹簧的伸长量与受到拉力的关系，是中考中常见实验的考查，是考试的热点。</w:t>
      </w:r>
      <w:r>
        <w:rPr>
          <w:rFonts w:ascii="宋体" w:cs="宋体"/>
          <w:kern w:val="0"/>
          <w:szCs w:val="21"/>
        </w:rPr>
        <w:br/>
      </w:r>
      <m:oMath>
        <m:r>
          <w:rPr>
            <w:rFonts w:hAnsi="Cambria Math"/>
          </w:rPr>
          <m:t>(1)</m:t>
        </m:r>
      </m:oMath>
      <w:r>
        <w:rPr>
          <w:rFonts w:ascii="宋体" w:cs="宋体"/>
          <w:kern w:val="0"/>
          <w:szCs w:val="21"/>
        </w:rPr>
        <w:t>①要探究弹簧的伸长量与受到拉力的关系，因此需要测量弹簧的伸长量和拉力，据此确定实验器材；</w:t>
      </w:r>
      <w:r>
        <w:rPr>
          <w:rFonts w:ascii="宋体" w:cs="宋体"/>
          <w:kern w:val="0"/>
          <w:szCs w:val="21"/>
        </w:rPr>
        <w:br/>
      </w:r>
      <w:r>
        <w:rPr>
          <w:rFonts w:ascii="宋体" w:cs="宋体"/>
          <w:kern w:val="0"/>
          <w:szCs w:val="21"/>
        </w:rPr>
        <w:t>②在弹簧的弹性限度内，弹簧受到的拉力越大，伸长量越大；</w:t>
      </w:r>
      <w:r>
        <w:rPr>
          <w:rFonts w:ascii="宋体" w:cs="宋体"/>
          <w:kern w:val="0"/>
          <w:szCs w:val="21"/>
        </w:rPr>
        <w:br/>
      </w:r>
      <m:oMath>
        <m:r>
          <w:rPr>
            <w:rFonts w:hAnsi="Cambria Math"/>
          </w:rPr>
          <m:t>(2)</m:t>
        </m:r>
      </m:oMath>
      <w:r>
        <w:rPr>
          <w:rFonts w:ascii="宋体" w:cs="宋体"/>
          <w:kern w:val="0"/>
          <w:szCs w:val="21"/>
        </w:rPr>
        <w:t>图象中横坐标表示弹簧受到的拉力，纵坐标表示弹簧的伸长量，利用描点法画出图象；</w:t>
      </w:r>
      <w:r>
        <w:rPr>
          <w:rFonts w:ascii="宋体" w:cs="宋体"/>
          <w:kern w:val="0"/>
          <w:szCs w:val="21"/>
        </w:rPr>
        <w:br/>
      </w:r>
      <m:oMath>
        <m:r>
          <w:rPr>
            <w:rFonts w:hAnsi="Cambria Math"/>
          </w:rPr>
          <m:t>(3)</m:t>
        </m:r>
      </m:oMath>
      <w:r>
        <w:rPr>
          <w:rFonts w:ascii="宋体" w:cs="宋体"/>
          <w:kern w:val="0"/>
          <w:szCs w:val="21"/>
        </w:rPr>
        <w:t>根据图象得出相应的结论。</w:t>
      </w:r>
      <w:r>
        <w:rPr>
          <w:rFonts w:ascii="宋体" w:cs="宋体"/>
          <w:kern w:val="0"/>
          <w:szCs w:val="21"/>
        </w:rPr>
        <w:br/>
      </w:r>
      <w:r>
        <w:rPr>
          <w:rFonts w:ascii="宋体" w:cs="宋体"/>
          <w:kern w:val="0"/>
          <w:szCs w:val="21"/>
        </w:rPr>
        <w:t>【解答】</w:t>
      </w:r>
      <w:r>
        <w:rPr>
          <w:rFonts w:ascii="宋体" w:cs="宋体"/>
          <w:kern w:val="0"/>
          <w:szCs w:val="21"/>
        </w:rPr>
        <w:br/>
      </w:r>
      <m:oMath>
        <m:r>
          <w:rPr>
            <w:rFonts w:hAnsi="Cambria Math"/>
          </w:rPr>
          <m:t>(1)</m:t>
        </m:r>
      </m:oMath>
      <w:r>
        <w:rPr>
          <w:rFonts w:ascii="宋体" w:cs="宋体"/>
          <w:kern w:val="0"/>
          <w:szCs w:val="21"/>
        </w:rPr>
        <w:t>①钩码的重力已知，因此不需要测量，实验中要测量的是弹簧的伸长量，所以需要刻度尺；</w:t>
      </w:r>
      <w:r>
        <w:rPr>
          <w:rFonts w:ascii="宋体" w:cs="宋体"/>
          <w:kern w:val="0"/>
          <w:szCs w:val="21"/>
        </w:rPr>
        <w:br/>
      </w:r>
      <w:r>
        <w:rPr>
          <w:rFonts w:ascii="宋体" w:cs="宋体"/>
          <w:kern w:val="0"/>
          <w:szCs w:val="21"/>
        </w:rPr>
        <w:t>②分析数据发现，除第</w:t>
      </w:r>
      <w:r>
        <w:rPr>
          <w:rFonts w:ascii="Times New Roman" w:eastAsia="Times New Roman" w:hAnsi="Times New Roman" w:cs="Times New Roman"/>
          <w:kern w:val="0"/>
          <w:szCs w:val="21"/>
        </w:rPr>
        <w:t>4</w:t>
      </w:r>
      <w:r>
        <w:rPr>
          <w:rFonts w:ascii="宋体" w:cs="宋体"/>
          <w:kern w:val="0"/>
          <w:szCs w:val="21"/>
        </w:rPr>
        <w:t>次实验数据外，其余</w:t>
      </w:r>
      <w:r>
        <w:rPr>
          <w:rFonts w:ascii="Times New Roman" w:eastAsia="Times New Roman" w:hAnsi="Times New Roman" w:cs="Times New Roman"/>
          <w:kern w:val="0"/>
          <w:szCs w:val="21"/>
        </w:rPr>
        <w:t>6</w:t>
      </w:r>
      <w:r>
        <w:rPr>
          <w:rFonts w:ascii="宋体" w:cs="宋体"/>
          <w:kern w:val="0"/>
          <w:szCs w:val="21"/>
        </w:rPr>
        <w:t>次弹簧的伸长量跟受到的拉力成正比，因此第</w:t>
      </w:r>
      <w:r>
        <w:rPr>
          <w:rFonts w:ascii="Times New Roman" w:eastAsia="Times New Roman" w:hAnsi="Times New Roman" w:cs="Times New Roman"/>
          <w:kern w:val="0"/>
          <w:szCs w:val="21"/>
        </w:rPr>
        <w:t>4</w:t>
      </w:r>
      <w:r>
        <w:rPr>
          <w:rFonts w:ascii="宋体" w:cs="宋体"/>
          <w:kern w:val="0"/>
          <w:szCs w:val="21"/>
        </w:rPr>
        <w:t>次实验数据是错误的；</w:t>
      </w:r>
      <w:r>
        <w:rPr>
          <w:rFonts w:ascii="宋体" w:cs="宋体"/>
          <w:kern w:val="0"/>
          <w:szCs w:val="21"/>
        </w:rPr>
        <w:br/>
      </w:r>
      <m:oMath>
        <m:r>
          <w:rPr>
            <w:rFonts w:hAnsi="Cambria Math"/>
          </w:rPr>
          <m:t>(2)</m:t>
        </m:r>
      </m:oMath>
      <w:r>
        <w:rPr>
          <w:rFonts w:ascii="宋体" w:cs="宋体"/>
          <w:kern w:val="0"/>
          <w:szCs w:val="21"/>
        </w:rPr>
        <w:t>将表中拉力对应横坐标，弹簧伸长量对应纵坐标，图象如下：</w:t>
      </w:r>
      <w:r>
        <w:rPr>
          <w:rFonts w:ascii="Times New Roman" w:eastAsia="Times New Roman" w:hAnsi="Times New Roman" w:cs="Times New Roman"/>
          <w:noProof/>
          <w:kern w:val="0"/>
          <w:sz w:val="24"/>
          <w:szCs w:val="24"/>
        </w:rPr>
        <w:drawing>
          <wp:inline distT="0" distB="0" distL="0" distR="0" wp14:anchorId="3030EF62" wp14:editId="605C5F23">
            <wp:extent cx="2143379" cy="2019554"/>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143379" cy="2019554"/>
                    </a:xfrm>
                    <a:prstGeom prst="rect">
                      <a:avLst/>
                    </a:prstGeom>
                    <a:noFill/>
                    <a:ln>
                      <a:noFill/>
                    </a:ln>
                  </pic:spPr>
                </pic:pic>
              </a:graphicData>
            </a:graphic>
          </wp:inline>
        </w:drawing>
      </w:r>
      <w:r>
        <w:rPr>
          <w:rFonts w:ascii="Times New Roman" w:eastAsia="Times New Roman" w:hAnsi="Times New Roman" w:cs="Times New Roman"/>
          <w:kern w:val="0"/>
          <w:szCs w:val="21"/>
        </w:rPr>
        <w:t> </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由图象可知，在</w:t>
      </w:r>
      <m:oMath>
        <m:r>
          <w:rPr>
            <w:rFonts w:hAnsi="Cambria Math"/>
          </w:rPr>
          <m:t>0∼6N</m:t>
        </m:r>
      </m:oMath>
      <w:r>
        <w:rPr>
          <w:rFonts w:ascii="宋体" w:cs="宋体"/>
          <w:kern w:val="0"/>
          <w:szCs w:val="21"/>
        </w:rPr>
        <w:t>拉力作用下，弹簧的伸长量与所受到的拉力成正比，故可以得出的结论是：在弹性限度内，弹簧的伸长量与它受到的拉力成正比。</w:t>
      </w:r>
    </w:p>
    <w:p w14:paraId="79CB78CF"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水的质量：</w:t>
      </w:r>
      <m:oMath>
        <m:sSub>
          <m:sSubPr>
            <m:ctrlPr>
              <w:rPr>
                <w:rFonts w:hAnsi="Cambria Math"/>
              </w:rPr>
            </m:ctrlPr>
          </m:sSubPr>
          <m:e>
            <m:r>
              <w:rPr>
                <w:rFonts w:hAnsi="Cambria Math"/>
              </w:rPr>
              <m:t>m</m:t>
            </m:r>
          </m:e>
          <m:sub>
            <m:r>
              <w:rPr>
                <w:rFonts w:hAnsi="Cambria Math"/>
              </w:rPr>
              <m:t>水</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V=1.0×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×16</m:t>
        </m:r>
        <m:sSup>
          <m:sSupPr>
            <m:ctrlPr>
              <w:rPr>
                <w:rFonts w:hAnsi="Cambria Math"/>
              </w:rPr>
            </m:ctrlPr>
          </m:sSupPr>
          <m:e>
            <m:r>
              <w:rPr>
                <w:rFonts w:hAnsi="Cambria Math"/>
              </w:rPr>
              <m:t>m</m:t>
            </m:r>
          </m:e>
          <m:sup>
            <m:r>
              <w:rPr>
                <w:rFonts w:hAnsi="Cambria Math"/>
              </w:rPr>
              <m:t>3</m:t>
            </m:r>
          </m:sup>
        </m:sSup>
        <m:r>
          <w:rPr>
            <w:rFonts w:hAnsi="Cambria Math"/>
          </w:rPr>
          <m:t>=1.6×</m:t>
        </m:r>
        <m:sSup>
          <m:sSupPr>
            <m:ctrlPr>
              <w:rPr>
                <w:rFonts w:hAnsi="Cambria Math"/>
              </w:rPr>
            </m:ctrlPr>
          </m:sSupPr>
          <m:e>
            <m:r>
              <w:rPr>
                <w:rFonts w:hAnsi="Cambria Math"/>
              </w:rPr>
              <m:t>10</m:t>
            </m:r>
          </m:e>
          <m:sup>
            <m:r>
              <w:rPr>
                <w:rFonts w:hAnsi="Cambria Math"/>
              </w:rPr>
              <m:t>4</m:t>
            </m:r>
          </m:sup>
        </m:sSup>
        <m:r>
          <w:rPr>
            <w:rFonts w:hAnsi="Cambria Math"/>
          </w:rPr>
          <m:t>kg</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车和水的总重力：</w:t>
      </w:r>
      <m:oMath>
        <m:sSub>
          <m:sSubPr>
            <m:ctrlPr>
              <w:rPr>
                <w:rFonts w:hAnsi="Cambria Math"/>
              </w:rPr>
            </m:ctrlPr>
          </m:sSubPr>
          <m:e>
            <m:r>
              <w:rPr>
                <w:rFonts w:hAnsi="Cambria Math"/>
              </w:rPr>
              <m:t>G</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总</m:t>
            </m:r>
          </m:sub>
        </m:sSub>
        <m:r>
          <w:rPr>
            <w:rFonts w:hAnsi="Cambria Math"/>
          </w:rPr>
          <m:t>g=(10×</m:t>
        </m:r>
        <m:sSup>
          <m:sSupPr>
            <m:ctrlPr>
              <w:rPr>
                <w:rFonts w:hAnsi="Cambria Math"/>
              </w:rPr>
            </m:ctrlPr>
          </m:sSupPr>
          <m:e>
            <m:r>
              <w:rPr>
                <w:rFonts w:hAnsi="Cambria Math"/>
              </w:rPr>
              <m:t>10</m:t>
            </m:r>
          </m:e>
          <m:sup>
            <m:r>
              <w:rPr>
                <w:rFonts w:hAnsi="Cambria Math"/>
              </w:rPr>
              <m:t>3</m:t>
            </m:r>
          </m:sup>
        </m:sSup>
        <m:r>
          <w:rPr>
            <w:rFonts w:hAnsi="Cambria Math"/>
          </w:rPr>
          <m:t>kg+1.6×</m:t>
        </m:r>
        <m:sSup>
          <m:sSupPr>
            <m:ctrlPr>
              <w:rPr>
                <w:rFonts w:hAnsi="Cambria Math"/>
              </w:rPr>
            </m:ctrlPr>
          </m:sSupPr>
          <m:e>
            <m:r>
              <w:rPr>
                <w:rFonts w:hAnsi="Cambria Math"/>
              </w:rPr>
              <m:t>10</m:t>
            </m:r>
          </m:e>
          <m:sup>
            <m:r>
              <w:rPr>
                <w:rFonts w:hAnsi="Cambria Math"/>
              </w:rPr>
              <m:t>4</m:t>
            </m:r>
          </m:sup>
        </m:sSup>
        <m:r>
          <w:rPr>
            <w:rFonts w:hAnsi="Cambria Math"/>
          </w:rPr>
          <m:t>kg)×10N/kg=2.6×</m:t>
        </m:r>
        <m:sSup>
          <m:sSupPr>
            <m:ctrlPr>
              <w:rPr>
                <w:rFonts w:hAnsi="Cambria Math"/>
              </w:rPr>
            </m:ctrlPr>
          </m:sSupPr>
          <m:e>
            <m:r>
              <w:rPr>
                <w:rFonts w:hAnsi="Cambria Math"/>
              </w:rPr>
              <m:t>10</m:t>
            </m:r>
          </m:e>
          <m:sup>
            <m:r>
              <w:rPr>
                <w:rFonts w:hAnsi="Cambria Math"/>
              </w:rPr>
              <m:t>5</m:t>
            </m:r>
          </m:sup>
        </m:sSup>
        <m:r>
          <w:rPr>
            <w:rFonts w:hAnsi="Cambria Math"/>
          </w:rPr>
          <m:t>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车受到的阻力：</w:t>
      </w:r>
      <m:oMath>
        <m:r>
          <w:rPr>
            <w:rFonts w:hAnsi="Cambria Math"/>
          </w:rPr>
          <m:t>f=0.04</m:t>
        </m:r>
        <m:sSub>
          <m:sSubPr>
            <m:ctrlPr>
              <w:rPr>
                <w:rFonts w:hAnsi="Cambria Math"/>
              </w:rPr>
            </m:ctrlPr>
          </m:sSubPr>
          <m:e>
            <m:r>
              <w:rPr>
                <w:rFonts w:hAnsi="Cambria Math"/>
              </w:rPr>
              <m:t>G</m:t>
            </m:r>
          </m:e>
          <m:sub>
            <m:r>
              <w:rPr>
                <w:rFonts w:hAnsi="Cambria Math"/>
              </w:rPr>
              <m:t>总</m:t>
            </m:r>
          </m:sub>
        </m:sSub>
        <m:r>
          <w:rPr>
            <w:rFonts w:hAnsi="Cambria Math"/>
          </w:rPr>
          <m:t>=0.04×2.6×</m:t>
        </m:r>
        <m:sSup>
          <m:sSupPr>
            <m:ctrlPr>
              <w:rPr>
                <w:rFonts w:hAnsi="Cambria Math"/>
              </w:rPr>
            </m:ctrlPr>
          </m:sSupPr>
          <m:e>
            <m:r>
              <w:rPr>
                <w:rFonts w:hAnsi="Cambria Math"/>
              </w:rPr>
              <m:t>10</m:t>
            </m:r>
          </m:e>
          <m:sup>
            <m:r>
              <w:rPr>
                <w:rFonts w:hAnsi="Cambria Math"/>
              </w:rPr>
              <m:t>5</m:t>
            </m:r>
          </m:sup>
        </m:sSup>
        <m:r>
          <w:rPr>
            <w:rFonts w:hAnsi="Cambria Math"/>
          </w:rPr>
          <m:t>N=1.04×</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最多储水</w:t>
      </w:r>
      <m:oMath>
        <m:r>
          <w:rPr>
            <w:rFonts w:hAnsi="Cambria Math"/>
          </w:rPr>
          <m:t>1.6×</m:t>
        </m:r>
        <m:sSup>
          <m:sSupPr>
            <m:ctrlPr>
              <w:rPr>
                <w:rFonts w:hAnsi="Cambria Math"/>
              </w:rPr>
            </m:ctrlPr>
          </m:sSupPr>
          <m:e>
            <m:r>
              <w:rPr>
                <w:rFonts w:hAnsi="Cambria Math"/>
              </w:rPr>
              <m:t>10</m:t>
            </m:r>
          </m:e>
          <m:sup>
            <m:r>
              <w:rPr>
                <w:rFonts w:hAnsi="Cambria Math"/>
              </w:rPr>
              <m:t>4</m:t>
            </m:r>
          </m:sup>
        </m:sSup>
        <m:r>
          <w:rPr>
            <w:rFonts w:hAnsi="Cambria Math"/>
          </w:rPr>
          <m:t>kg</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装满水时，车与水的总重力</w:t>
      </w:r>
      <m:oMath>
        <m:sSub>
          <m:sSubPr>
            <m:ctrlPr>
              <w:rPr>
                <w:rFonts w:hAnsi="Cambria Math"/>
              </w:rPr>
            </m:ctrlPr>
          </m:sSubPr>
          <m:e>
            <m:r>
              <w:rPr>
                <w:rFonts w:hAnsi="Cambria Math"/>
              </w:rPr>
              <m:t>G</m:t>
            </m:r>
          </m:e>
          <m:sub>
            <m:r>
              <w:rPr>
                <w:rFonts w:hAnsi="Cambria Math"/>
              </w:rPr>
              <m:t>总</m:t>
            </m:r>
          </m:sub>
        </m:sSub>
      </m:oMath>
      <w:r>
        <w:rPr>
          <w:rFonts w:ascii="宋体" w:cs="宋体"/>
          <w:kern w:val="0"/>
          <w:szCs w:val="21"/>
        </w:rPr>
        <w:t>是</w:t>
      </w:r>
      <m:oMath>
        <m:r>
          <w:rPr>
            <w:rFonts w:hAnsi="Cambria Math"/>
          </w:rPr>
          <m:t>2.6×</m:t>
        </m:r>
        <m:sSup>
          <m:sSupPr>
            <m:ctrlPr>
              <w:rPr>
                <w:rFonts w:hAnsi="Cambria Math"/>
              </w:rPr>
            </m:ctrlPr>
          </m:sSupPr>
          <m:e>
            <m:r>
              <w:rPr>
                <w:rFonts w:hAnsi="Cambria Math"/>
              </w:rPr>
              <m:t>10</m:t>
            </m:r>
          </m:e>
          <m:sup>
            <m:r>
              <w:rPr>
                <w:rFonts w:hAnsi="Cambria Math"/>
              </w:rPr>
              <m:t>5</m:t>
            </m:r>
          </m:sup>
        </m:sSup>
        <m:r>
          <w:rPr>
            <w:rFonts w:hAnsi="Cambria Math"/>
          </w:rPr>
          <m:t>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装满水时在平直路面匀速行驶时，车受到的阻力</w:t>
      </w:r>
      <w:r>
        <w:rPr>
          <w:rFonts w:ascii="Times New Roman" w:eastAsia="Times New Roman" w:hAnsi="Times New Roman" w:cs="Times New Roman"/>
          <w:i/>
          <w:iCs/>
          <w:kern w:val="0"/>
          <w:szCs w:val="21"/>
        </w:rPr>
        <w:t>f</w:t>
      </w:r>
      <w:r>
        <w:rPr>
          <w:rFonts w:ascii="宋体" w:cs="宋体"/>
          <w:kern w:val="0"/>
          <w:szCs w:val="21"/>
        </w:rPr>
        <w:t>是</w:t>
      </w:r>
      <m:oMath>
        <m:r>
          <w:rPr>
            <w:rFonts w:hAnsi="Cambria Math"/>
          </w:rPr>
          <m:t>1.04×</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Times New Roman" w:eastAsia="Times New Roman" w:hAnsi="Times New Roman" w:cs="Times New Roman"/>
          <w:kern w:val="0"/>
          <w:sz w:val="24"/>
          <w:szCs w:val="24"/>
        </w:rPr>
        <w:t> </w:t>
      </w:r>
    </w:p>
    <w:p w14:paraId="0DE6850E"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本题考查重力的大小和密度的计算，属于中档题。</w:t>
      </w:r>
      <w:r>
        <w:rPr>
          <w:rFonts w:ascii="宋体" w:cs="宋体"/>
          <w:kern w:val="0"/>
          <w:szCs w:val="21"/>
        </w:rPr>
        <w:br/>
      </w:r>
      <m:oMath>
        <m:r>
          <w:rPr>
            <w:rFonts w:hAnsi="Cambria Math"/>
          </w:rPr>
          <m:t>(1)</m:t>
        </m:r>
      </m:oMath>
      <w:r>
        <w:rPr>
          <w:rFonts w:ascii="宋体" w:cs="宋体"/>
          <w:kern w:val="0"/>
          <w:szCs w:val="21"/>
        </w:rPr>
        <w:t>水的质量：</w:t>
      </w:r>
      <m:oMath>
        <m:sSub>
          <m:sSubPr>
            <m:ctrlPr>
              <w:rPr>
                <w:rFonts w:hAnsi="Cambria Math"/>
              </w:rPr>
            </m:ctrlPr>
          </m:sSubPr>
          <m:e>
            <m:r>
              <w:rPr>
                <w:rFonts w:hAnsi="Cambria Math"/>
              </w:rPr>
              <m:t>m</m:t>
            </m:r>
          </m:e>
          <m:sub>
            <m:r>
              <w:rPr>
                <w:rFonts w:hAnsi="Cambria Math"/>
              </w:rPr>
              <m:t>水</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V</m:t>
        </m:r>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车和水的总重力：</w:t>
      </w:r>
      <m:oMath>
        <m:sSub>
          <m:sSubPr>
            <m:ctrlPr>
              <w:rPr>
                <w:rFonts w:hAnsi="Cambria Math"/>
              </w:rPr>
            </m:ctrlPr>
          </m:sSubPr>
          <m:e>
            <m:r>
              <w:rPr>
                <w:rFonts w:hAnsi="Cambria Math"/>
              </w:rPr>
              <m:t>G</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总</m:t>
            </m:r>
          </m:sub>
        </m:sSub>
        <m:r>
          <w:rPr>
            <w:rFonts w:hAnsi="Cambria Math"/>
          </w:rPr>
          <m:t>g</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车受到的阻力：</w:t>
      </w:r>
      <m:oMath>
        <m:r>
          <w:rPr>
            <w:rFonts w:hAnsi="Cambria Math"/>
          </w:rPr>
          <m:t>f=0.04</m:t>
        </m:r>
        <m:sSub>
          <m:sSubPr>
            <m:ctrlPr>
              <w:rPr>
                <w:rFonts w:hAnsi="Cambria Math"/>
              </w:rPr>
            </m:ctrlPr>
          </m:sSubPr>
          <m:e>
            <m:r>
              <w:rPr>
                <w:rFonts w:hAnsi="Cambria Math"/>
              </w:rPr>
              <m:t>G</m:t>
            </m:r>
          </m:e>
          <m:sub>
            <m:r>
              <w:rPr>
                <w:rFonts w:hAnsi="Cambria Math"/>
              </w:rPr>
              <m:t>总</m:t>
            </m:r>
          </m:sub>
        </m:sSub>
      </m:oMath>
    </w:p>
    <w:p w14:paraId="5F8B1445" w14:textId="77777777" w:rsidR="00A915E1"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钢质外壳的体积：</w:t>
      </w:r>
      <m:oMath>
        <m:r>
          <w:rPr>
            <w:rFonts w:hAnsi="Cambria Math"/>
          </w:rPr>
          <m:t>V=</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钢</m:t>
                </m:r>
              </m:sub>
            </m:sSub>
          </m:num>
          <m:den>
            <m:sSub>
              <m:sSubPr>
                <m:ctrlPr>
                  <w:rPr>
                    <w:rFonts w:hAnsi="Cambria Math"/>
                  </w:rPr>
                </m:ctrlPr>
              </m:sSubPr>
              <m:e>
                <m:r>
                  <w:rPr>
                    <w:rFonts w:hAnsi="Cambria Math"/>
                    <w:sz w:val="24"/>
                    <w:szCs w:val="24"/>
                  </w:rPr>
                  <m:t>ρ</m:t>
                </m:r>
              </m:e>
              <m:sub>
                <m:r>
                  <w:rPr>
                    <w:rFonts w:hAnsi="Cambria Math"/>
                    <w:sz w:val="24"/>
                    <w:szCs w:val="24"/>
                  </w:rPr>
                  <m:t>钢</m:t>
                </m:r>
              </m:sub>
            </m:sSub>
          </m:den>
        </m:f>
        <m:r>
          <w:rPr>
            <w:rFonts w:hAnsi="Cambria Math"/>
          </w:rPr>
          <m:t>=</m:t>
        </m:r>
        <m:f>
          <m:fPr>
            <m:ctrlPr>
              <w:rPr>
                <w:rFonts w:hAnsi="Cambria Math"/>
              </w:rPr>
            </m:ctrlPr>
          </m:fPr>
          <m:num>
            <m:r>
              <w:rPr>
                <w:rFonts w:hAnsi="Cambria Math"/>
                <w:sz w:val="24"/>
                <w:szCs w:val="24"/>
              </w:rPr>
              <m:t>1106kg</m:t>
            </m:r>
          </m:num>
          <m:den>
            <m:r>
              <w:rPr>
                <w:rFonts w:hAnsi="Cambria Math"/>
                <w:sz w:val="24"/>
                <w:szCs w:val="24"/>
              </w:rPr>
              <m:t>7.9×</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=0.14</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钢质外壳换成镁合金材料的质量：</w:t>
      </w:r>
      <m:oMath>
        <m:sSub>
          <m:sSubPr>
            <m:ctrlPr>
              <w:rPr>
                <w:rFonts w:hAnsi="Cambria Math"/>
              </w:rPr>
            </m:ctrlPr>
          </m:sSubPr>
          <m:e>
            <m:r>
              <w:rPr>
                <w:rFonts w:hAnsi="Cambria Math"/>
              </w:rPr>
              <m:t>m</m:t>
            </m:r>
          </m:e>
          <m:sub>
            <m:r>
              <w:rPr>
                <w:rFonts w:hAnsi="Cambria Math"/>
              </w:rPr>
              <m:t>镁</m:t>
            </m:r>
          </m:sub>
        </m:sSub>
        <m:r>
          <w:rPr>
            <w:rFonts w:hAnsi="Cambria Math"/>
          </w:rPr>
          <m:t>=</m:t>
        </m:r>
        <m:sSub>
          <m:sSubPr>
            <m:ctrlPr>
              <w:rPr>
                <w:rFonts w:hAnsi="Cambria Math"/>
              </w:rPr>
            </m:ctrlPr>
          </m:sSubPr>
          <m:e>
            <m:r>
              <w:rPr>
                <w:rFonts w:hAnsi="Cambria Math"/>
              </w:rPr>
              <m:t>ρ</m:t>
            </m:r>
          </m:e>
          <m:sub>
            <m:r>
              <w:rPr>
                <w:rFonts w:hAnsi="Cambria Math"/>
              </w:rPr>
              <m:t>镁</m:t>
            </m:r>
          </m:sub>
        </m:sSub>
        <m:r>
          <w:rPr>
            <w:rFonts w:hAnsi="Cambria Math"/>
          </w:rPr>
          <m:t>V=2.4×</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×0.14</m:t>
        </m:r>
        <m:sSup>
          <m:sSupPr>
            <m:ctrlPr>
              <w:rPr>
                <w:rFonts w:hAnsi="Cambria Math"/>
              </w:rPr>
            </m:ctrlPr>
          </m:sSupPr>
          <m:e>
            <m:r>
              <w:rPr>
                <w:rFonts w:hAnsi="Cambria Math"/>
              </w:rPr>
              <m:t>m</m:t>
            </m:r>
          </m:e>
          <m:sup>
            <m:r>
              <w:rPr>
                <w:rFonts w:hAnsi="Cambria Math"/>
              </w:rPr>
              <m:t>3</m:t>
            </m:r>
          </m:sup>
        </m:sSup>
        <m:r>
          <w:rPr>
            <w:rFonts w:hAnsi="Cambria Math"/>
          </w:rPr>
          <m:t>=336kg</m:t>
        </m:r>
      </m:oMath>
      <w:r>
        <w:rPr>
          <w:rFonts w:ascii="宋体" w:cs="宋体"/>
          <w:kern w:val="0"/>
          <w:szCs w:val="21"/>
        </w:rPr>
        <w:t>，</w:t>
      </w:r>
      <w:r>
        <w:rPr>
          <w:rFonts w:ascii="宋体" w:cs="宋体"/>
          <w:kern w:val="0"/>
          <w:szCs w:val="21"/>
        </w:rPr>
        <w:br/>
      </w:r>
      <w:r>
        <w:rPr>
          <w:rFonts w:ascii="宋体" w:cs="宋体"/>
          <w:kern w:val="0"/>
          <w:szCs w:val="21"/>
        </w:rPr>
        <w:t>该车用镁合金材料替换后减少的质量</w:t>
      </w:r>
      <m:oMath>
        <m:r>
          <w:rPr>
            <w:rFonts w:hAnsi="Cambria Math"/>
          </w:rPr>
          <m:t>Δm=</m:t>
        </m:r>
        <m:sSub>
          <m:sSubPr>
            <m:ctrlPr>
              <w:rPr>
                <w:rFonts w:hAnsi="Cambria Math"/>
              </w:rPr>
            </m:ctrlPr>
          </m:sSubPr>
          <m:e>
            <m:r>
              <w:rPr>
                <w:rFonts w:hAnsi="Cambria Math"/>
              </w:rPr>
              <m:t>m</m:t>
            </m:r>
          </m:e>
          <m:sub>
            <m:r>
              <w:rPr>
                <w:rFonts w:hAnsi="Cambria Math"/>
              </w:rPr>
              <m:t>钢</m:t>
            </m:r>
          </m:sub>
        </m:sSub>
        <m:r>
          <w:rPr>
            <w:rFonts w:hAnsi="Cambria Math"/>
          </w:rPr>
          <m:t>-</m:t>
        </m:r>
        <m:sSub>
          <m:sSubPr>
            <m:ctrlPr>
              <w:rPr>
                <w:rFonts w:hAnsi="Cambria Math"/>
              </w:rPr>
            </m:ctrlPr>
          </m:sSubPr>
          <m:e>
            <m:r>
              <w:rPr>
                <w:rFonts w:hAnsi="Cambria Math"/>
              </w:rPr>
              <m:t>m</m:t>
            </m:r>
          </m:e>
          <m:sub>
            <m:r>
              <w:rPr>
                <w:rFonts w:hAnsi="Cambria Math"/>
              </w:rPr>
              <m:t>镁</m:t>
            </m:r>
          </m:sub>
        </m:sSub>
        <m:r>
          <w:rPr>
            <w:rFonts w:hAnsi="Cambria Math"/>
          </w:rPr>
          <m:t>=1106kg-336kg=770kg</m:t>
        </m:r>
      </m:oMath>
      <w:r>
        <w:rPr>
          <w:rFonts w:ascii="宋体" w:cs="宋体"/>
          <w:kern w:val="0"/>
          <w:szCs w:val="21"/>
        </w:rPr>
        <w:t>；</w:t>
      </w:r>
      <w:r>
        <w:rPr>
          <w:rFonts w:ascii="宋体" w:cs="宋体"/>
          <w:kern w:val="0"/>
          <w:szCs w:val="21"/>
        </w:rPr>
        <w:br/>
      </w:r>
      <w:r>
        <w:rPr>
          <w:rFonts w:ascii="宋体" w:cs="宋体"/>
          <w:kern w:val="0"/>
          <w:szCs w:val="21"/>
        </w:rPr>
        <w:t>该车用镁合金材料替换后减少的重力：</w:t>
      </w:r>
      <m:oMath>
        <m:r>
          <w:rPr>
            <w:rFonts w:hAnsi="Cambria Math"/>
          </w:rPr>
          <m:t>ΔG=Δmg=770kg×10N/kg=7700N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由题知，汽车自身质量每降低</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kg</w:t>
      </w:r>
      <w:r>
        <w:rPr>
          <w:rFonts w:ascii="宋体" w:cs="宋体"/>
          <w:kern w:val="0"/>
          <w:szCs w:val="21"/>
        </w:rPr>
        <w:t>，每百公里油耗可减少</w:t>
      </w:r>
      <m:oMath>
        <m:r>
          <w:rPr>
            <w:rFonts w:hAnsi="Cambria Math"/>
          </w:rPr>
          <m:t>0.6L</m:t>
        </m:r>
      </m:oMath>
      <w:r>
        <w:rPr>
          <w:rFonts w:ascii="宋体" w:cs="宋体"/>
          <w:kern w:val="0"/>
          <w:szCs w:val="21"/>
        </w:rPr>
        <w:t>，现在减少了</w:t>
      </w:r>
      <w:r>
        <w:rPr>
          <w:rFonts w:ascii="Times New Roman" w:eastAsia="Times New Roman" w:hAnsi="Times New Roman" w:cs="Times New Roman"/>
          <w:kern w:val="0"/>
          <w:szCs w:val="21"/>
        </w:rPr>
        <w:t>770</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w:r>
        <w:rPr>
          <w:rFonts w:ascii="宋体" w:cs="宋体"/>
          <w:kern w:val="0"/>
          <w:szCs w:val="21"/>
        </w:rPr>
        <w:t>每百公里油耗可减少：</w:t>
      </w:r>
      <m:oMath>
        <m:r>
          <w:rPr>
            <w:rFonts w:hAnsi="Cambria Math"/>
          </w:rPr>
          <m:t>ΔV=</m:t>
        </m:r>
        <m:f>
          <m:fPr>
            <m:ctrlPr>
              <w:rPr>
                <w:rFonts w:hAnsi="Cambria Math"/>
              </w:rPr>
            </m:ctrlPr>
          </m:fPr>
          <m:num>
            <m:r>
              <w:rPr>
                <w:rFonts w:hAnsi="Cambria Math"/>
                <w:sz w:val="24"/>
                <w:szCs w:val="24"/>
              </w:rPr>
              <m:t>770kg</m:t>
            </m:r>
          </m:num>
          <m:den>
            <m:r>
              <w:rPr>
                <w:rFonts w:hAnsi="Cambria Math"/>
                <w:sz w:val="24"/>
                <w:szCs w:val="24"/>
              </w:rPr>
              <m:t>100kg</m:t>
            </m:r>
          </m:den>
        </m:f>
        <m:r>
          <w:rPr>
            <w:rFonts w:hAnsi="Cambria Math"/>
          </w:rPr>
          <m:t>×0.6L=4.62L</m:t>
        </m:r>
      </m:oMath>
      <w:r>
        <w:rPr>
          <w:rFonts w:ascii="宋体" w:cs="宋体"/>
          <w:kern w:val="0"/>
          <w:szCs w:val="21"/>
        </w:rPr>
        <w:t>，</w:t>
      </w:r>
      <w:r>
        <w:rPr>
          <w:rFonts w:ascii="宋体" w:cs="宋体"/>
          <w:kern w:val="0"/>
          <w:szCs w:val="21"/>
        </w:rPr>
        <w:br/>
      </w:r>
      <w:r>
        <w:rPr>
          <w:rFonts w:ascii="宋体" w:cs="宋体"/>
          <w:kern w:val="0"/>
          <w:szCs w:val="21"/>
        </w:rPr>
        <w:t>汽车行驶的路程：</w:t>
      </w:r>
      <m:oMath>
        <m:r>
          <w:rPr>
            <w:rFonts w:hAnsi="Cambria Math"/>
          </w:rPr>
          <m:t>s=500km</m:t>
        </m:r>
      </m:oMath>
      <w:r>
        <w:rPr>
          <w:rFonts w:ascii="宋体" w:cs="宋体"/>
          <w:kern w:val="0"/>
          <w:szCs w:val="21"/>
        </w:rPr>
        <w:t>，</w:t>
      </w:r>
      <w:r>
        <w:rPr>
          <w:rFonts w:ascii="宋体" w:cs="宋体"/>
          <w:kern w:val="0"/>
          <w:szCs w:val="21"/>
        </w:rPr>
        <w:br/>
      </w:r>
      <w:r>
        <w:rPr>
          <w:rFonts w:ascii="宋体" w:cs="宋体"/>
          <w:kern w:val="0"/>
          <w:szCs w:val="21"/>
        </w:rPr>
        <w:t>能节约汽油：</w:t>
      </w:r>
      <m:oMath>
        <m:sSub>
          <m:sSubPr>
            <m:ctrlPr>
              <w:rPr>
                <w:rFonts w:hAnsi="Cambria Math"/>
              </w:rPr>
            </m:ctrlPr>
          </m:sSubPr>
          <m:e>
            <m:r>
              <w:rPr>
                <w:rFonts w:hAnsi="Cambria Math"/>
              </w:rPr>
              <m:t>V</m:t>
            </m:r>
          </m:e>
          <m:sub>
            <m:r>
              <w:rPr>
                <w:rFonts w:hAnsi="Cambria Math"/>
              </w:rPr>
              <m:t>汽油</m:t>
            </m:r>
          </m:sub>
        </m:sSub>
        <m:r>
          <w:rPr>
            <w:rFonts w:hAnsi="Cambria Math"/>
          </w:rPr>
          <m:t>=4.62L×5=23.1L</m:t>
        </m:r>
      </m:oMath>
      <w:r>
        <w:rPr>
          <w:rFonts w:ascii="宋体" w:cs="宋体"/>
          <w:kern w:val="0"/>
          <w:szCs w:val="21"/>
        </w:rPr>
        <w:t>，</w:t>
      </w:r>
      <w:r>
        <w:rPr>
          <w:rFonts w:ascii="宋体" w:cs="宋体"/>
          <w:kern w:val="0"/>
          <w:szCs w:val="21"/>
        </w:rPr>
        <w:br/>
      </w:r>
      <w:r>
        <w:rPr>
          <w:rFonts w:ascii="宋体" w:cs="宋体"/>
          <w:kern w:val="0"/>
          <w:szCs w:val="21"/>
        </w:rPr>
        <w:t>因每节约</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L</w:t>
      </w:r>
      <w:r>
        <w:rPr>
          <w:rFonts w:ascii="宋体" w:cs="宋体"/>
          <w:kern w:val="0"/>
          <w:szCs w:val="21"/>
        </w:rPr>
        <w:t>燃料可减少</w:t>
      </w:r>
      <m:oMath>
        <m:r>
          <w:rPr>
            <w:rFonts w:hAnsi="Cambria Math"/>
          </w:rPr>
          <m:t>C</m:t>
        </m:r>
        <m:sSub>
          <m:sSubPr>
            <m:ctrlPr>
              <w:rPr>
                <w:rFonts w:hAnsi="Cambria Math"/>
              </w:rPr>
            </m:ctrlPr>
          </m:sSubPr>
          <m:e>
            <m:r>
              <w:rPr>
                <w:rFonts w:hAnsi="Cambria Math"/>
              </w:rPr>
              <m:t>O</m:t>
            </m:r>
          </m:e>
          <m:sub>
            <m:r>
              <w:rPr>
                <w:rFonts w:hAnsi="Cambria Math"/>
              </w:rPr>
              <m:t>2</m:t>
            </m:r>
          </m:sub>
        </m:sSub>
      </m:oMath>
      <w:r>
        <w:rPr>
          <w:rFonts w:ascii="宋体" w:cs="宋体"/>
          <w:kern w:val="0"/>
          <w:szCs w:val="21"/>
        </w:rPr>
        <w:t>排放</w:t>
      </w:r>
      <m:oMath>
        <m:r>
          <w:rPr>
            <w:rFonts w:hAnsi="Cambria Math"/>
          </w:rPr>
          <m:t>2.5kg</m:t>
        </m:r>
      </m:oMath>
      <w:r>
        <w:rPr>
          <w:rFonts w:ascii="宋体" w:cs="宋体"/>
          <w:kern w:val="0"/>
          <w:szCs w:val="21"/>
        </w:rPr>
        <w:t>，</w:t>
      </w:r>
      <w:r>
        <w:rPr>
          <w:rFonts w:ascii="宋体" w:cs="宋体"/>
          <w:kern w:val="0"/>
          <w:szCs w:val="21"/>
        </w:rPr>
        <w:br/>
      </w:r>
      <w:r>
        <w:rPr>
          <w:rFonts w:ascii="宋体" w:cs="宋体"/>
          <w:kern w:val="0"/>
          <w:szCs w:val="21"/>
        </w:rPr>
        <w:t>所以，能减少排放</w:t>
      </w:r>
      <m:oMath>
        <m:r>
          <w:rPr>
            <w:rFonts w:hAnsi="Cambria Math"/>
          </w:rPr>
          <m:t>C</m:t>
        </m:r>
        <m:sSub>
          <m:sSubPr>
            <m:ctrlPr>
              <w:rPr>
                <w:rFonts w:hAnsi="Cambria Math"/>
              </w:rPr>
            </m:ctrlPr>
          </m:sSubPr>
          <m:e>
            <m:r>
              <w:rPr>
                <w:rFonts w:hAnsi="Cambria Math"/>
              </w:rPr>
              <m:t>O</m:t>
            </m:r>
          </m:e>
          <m:sub>
            <m:r>
              <w:rPr>
                <w:rFonts w:hAnsi="Cambria Math"/>
              </w:rPr>
              <m:t>2</m:t>
            </m:r>
          </m:sub>
        </m:sSub>
      </m:oMath>
      <w:r>
        <w:rPr>
          <w:rFonts w:ascii="宋体" w:cs="宋体"/>
          <w:kern w:val="0"/>
          <w:szCs w:val="21"/>
        </w:rPr>
        <w:t>的质量：</w:t>
      </w:r>
      <m:oMath>
        <m:r>
          <w:rPr>
            <w:rFonts w:hAnsi="Cambria Math"/>
          </w:rPr>
          <m:t>m'=23.1L×2.5kg/L=57.75kg</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车外壳所用材料的体积是</w:t>
      </w:r>
      <m:oMath>
        <m:r>
          <w:rPr>
            <w:rFonts w:hAnsi="Cambria Math"/>
          </w:rPr>
          <m:t>0.14</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该车用镁合金材料替换后减少的重力</w:t>
      </w:r>
      <w:r>
        <w:rPr>
          <w:rFonts w:ascii="Times New Roman" w:eastAsia="Times New Roman" w:hAnsi="Times New Roman" w:cs="Times New Roman"/>
          <w:kern w:val="0"/>
          <w:szCs w:val="21"/>
        </w:rPr>
        <w:t>7700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改装后的汽车行驶</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km</w:t>
      </w:r>
      <w:r>
        <w:rPr>
          <w:rFonts w:ascii="宋体" w:cs="宋体"/>
          <w:kern w:val="0"/>
          <w:szCs w:val="21"/>
        </w:rPr>
        <w:t>，大约能少排放</w:t>
      </w:r>
      <m:oMath>
        <m:r>
          <w:rPr>
            <w:rFonts w:hAnsi="Cambria Math"/>
          </w:rPr>
          <m:t>57.75kg</m:t>
        </m:r>
      </m:oMath>
      <w:r>
        <w:rPr>
          <w:rFonts w:ascii="宋体" w:cs="宋体"/>
          <w:kern w:val="0"/>
          <w:szCs w:val="21"/>
        </w:rPr>
        <w:t>的</w:t>
      </w:r>
      <m:oMath>
        <m:r>
          <w:rPr>
            <w:rFonts w:hAnsi="Cambria Math"/>
          </w:rPr>
          <m:t>C</m:t>
        </m:r>
        <m:sSub>
          <m:sSubPr>
            <m:ctrlPr>
              <w:rPr>
                <w:rFonts w:hAnsi="Cambria Math"/>
              </w:rPr>
            </m:ctrlPr>
          </m:sSubPr>
          <m:e>
            <m:r>
              <w:rPr>
                <w:rFonts w:hAnsi="Cambria Math"/>
              </w:rPr>
              <m:t>O</m:t>
            </m:r>
          </m:e>
          <m:sub>
            <m:r>
              <w:rPr>
                <w:rFonts w:hAnsi="Cambria Math"/>
              </w:rPr>
              <m:t>2</m:t>
            </m:r>
          </m:sub>
        </m:sSub>
      </m:oMath>
      <w:r>
        <w:rPr>
          <w:rFonts w:ascii="宋体" w:cs="宋体"/>
          <w:kern w:val="0"/>
          <w:szCs w:val="21"/>
        </w:rPr>
        <w:t>。</w:t>
      </w:r>
      <w:r>
        <w:rPr>
          <w:rFonts w:ascii="Times New Roman" w:eastAsia="Times New Roman" w:hAnsi="Times New Roman" w:cs="Times New Roman"/>
          <w:kern w:val="0"/>
          <w:sz w:val="24"/>
          <w:szCs w:val="24"/>
        </w:rPr>
        <w:t> </w:t>
      </w:r>
    </w:p>
    <w:p w14:paraId="75957F05" w14:textId="77777777" w:rsidR="00A915E1"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钢质外壳的体积：</w:t>
      </w:r>
      <m:oMath>
        <m:r>
          <w:rPr>
            <w:rFonts w:hAnsi="Cambria Math"/>
          </w:rPr>
          <m:t>V=</m:t>
        </m:r>
        <m:f>
          <m:fPr>
            <m:ctrlPr>
              <w:rPr>
                <w:rFonts w:hAnsi="Cambria Math"/>
              </w:rPr>
            </m:ctrlPr>
          </m:fPr>
          <m:num>
            <m:sSub>
              <m:sSubPr>
                <m:ctrlPr>
                  <w:rPr>
                    <w:rFonts w:hAnsi="Cambria Math"/>
                  </w:rPr>
                </m:ctrlPr>
              </m:sSubPr>
              <m:e>
                <m:r>
                  <w:rPr>
                    <w:rFonts w:hAnsi="Cambria Math"/>
                    <w:sz w:val="24"/>
                    <w:szCs w:val="24"/>
                  </w:rPr>
                  <m:t>m</m:t>
                </m:r>
              </m:e>
              <m:sub>
                <m:r>
                  <w:rPr>
                    <w:rFonts w:hAnsi="Cambria Math"/>
                    <w:sz w:val="24"/>
                    <w:szCs w:val="24"/>
                  </w:rPr>
                  <m:t>钢</m:t>
                </m:r>
              </m:sub>
            </m:sSub>
          </m:num>
          <m:den>
            <m:sSub>
              <m:sSubPr>
                <m:ctrlPr>
                  <w:rPr>
                    <w:rFonts w:hAnsi="Cambria Math"/>
                  </w:rPr>
                </m:ctrlPr>
              </m:sSubPr>
              <m:e>
                <m:r>
                  <w:rPr>
                    <w:rFonts w:hAnsi="Cambria Math"/>
                    <w:sz w:val="24"/>
                    <w:szCs w:val="24"/>
                  </w:rPr>
                  <m:t>ρ</m:t>
                </m:r>
              </m:e>
              <m:sub>
                <m:r>
                  <w:rPr>
                    <w:rFonts w:hAnsi="Cambria Math"/>
                    <w:sz w:val="24"/>
                    <w:szCs w:val="24"/>
                  </w:rPr>
                  <m:t>钢</m:t>
                </m:r>
              </m:sub>
            </m:sSub>
          </m:den>
        </m:f>
        <m:r>
          <w:rPr>
            <w:rFonts w:hAnsi="Cambria Math"/>
          </w:rPr>
          <m:t>=</m:t>
        </m:r>
        <m:f>
          <m:fPr>
            <m:ctrlPr>
              <w:rPr>
                <w:rFonts w:hAnsi="Cambria Math"/>
              </w:rPr>
            </m:ctrlPr>
          </m:fPr>
          <m:num>
            <m:r>
              <w:rPr>
                <w:rFonts w:hAnsi="Cambria Math"/>
                <w:sz w:val="24"/>
                <w:szCs w:val="24"/>
              </w:rPr>
              <m:t>1106kg</m:t>
            </m:r>
          </m:num>
          <m:den>
            <m:r>
              <w:rPr>
                <w:rFonts w:hAnsi="Cambria Math"/>
                <w:sz w:val="24"/>
                <w:szCs w:val="24"/>
              </w:rPr>
              <m:t>7.9×</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kg/</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=0.14</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钢质外壳换成镁合金材料的质量：</w:t>
      </w:r>
      <m:oMath>
        <m:sSub>
          <m:sSubPr>
            <m:ctrlPr>
              <w:rPr>
                <w:rFonts w:hAnsi="Cambria Math"/>
              </w:rPr>
            </m:ctrlPr>
          </m:sSubPr>
          <m:e>
            <m:r>
              <w:rPr>
                <w:rFonts w:hAnsi="Cambria Math"/>
              </w:rPr>
              <m:t>m</m:t>
            </m:r>
          </m:e>
          <m:sub>
            <m:r>
              <w:rPr>
                <w:rFonts w:hAnsi="Cambria Math"/>
              </w:rPr>
              <m:t>镁</m:t>
            </m:r>
          </m:sub>
        </m:sSub>
        <m:r>
          <w:rPr>
            <w:rFonts w:hAnsi="Cambria Math"/>
          </w:rPr>
          <m:t>=</m:t>
        </m:r>
        <m:sSub>
          <m:sSubPr>
            <m:ctrlPr>
              <w:rPr>
                <w:rFonts w:hAnsi="Cambria Math"/>
              </w:rPr>
            </m:ctrlPr>
          </m:sSubPr>
          <m:e>
            <m:r>
              <w:rPr>
                <w:rFonts w:hAnsi="Cambria Math"/>
              </w:rPr>
              <m:t>ρ</m:t>
            </m:r>
          </m:e>
          <m:sub>
            <m:r>
              <w:rPr>
                <w:rFonts w:hAnsi="Cambria Math"/>
              </w:rPr>
              <m:t>镁</m:t>
            </m:r>
          </m:sub>
        </m:sSub>
        <m:r>
          <w:rPr>
            <w:rFonts w:hAnsi="Cambria Math"/>
          </w:rPr>
          <m:t>V=2.4×</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×0.14</m:t>
        </m:r>
        <m:sSup>
          <m:sSupPr>
            <m:ctrlPr>
              <w:rPr>
                <w:rFonts w:hAnsi="Cambria Math"/>
              </w:rPr>
            </m:ctrlPr>
          </m:sSupPr>
          <m:e>
            <m:r>
              <w:rPr>
                <w:rFonts w:hAnsi="Cambria Math"/>
              </w:rPr>
              <m:t>m</m:t>
            </m:r>
          </m:e>
          <m:sup>
            <m:r>
              <w:rPr>
                <w:rFonts w:hAnsi="Cambria Math"/>
              </w:rPr>
              <m:t>3</m:t>
            </m:r>
          </m:sup>
        </m:sSup>
        <m:r>
          <w:rPr>
            <w:rFonts w:hAnsi="Cambria Math"/>
          </w:rPr>
          <m:t>=336kg</m:t>
        </m:r>
      </m:oMath>
      <w:r>
        <w:rPr>
          <w:rFonts w:ascii="宋体" w:cs="宋体"/>
          <w:kern w:val="0"/>
          <w:szCs w:val="21"/>
        </w:rPr>
        <w:t>，</w:t>
      </w:r>
      <w:r>
        <w:rPr>
          <w:rFonts w:ascii="宋体" w:cs="宋体"/>
          <w:kern w:val="0"/>
          <w:szCs w:val="21"/>
        </w:rPr>
        <w:br/>
      </w:r>
      <w:r>
        <w:rPr>
          <w:rFonts w:ascii="宋体" w:cs="宋体"/>
          <w:kern w:val="0"/>
          <w:szCs w:val="21"/>
        </w:rPr>
        <w:t>该车用镁合金材料替换后减少的质量</w:t>
      </w:r>
      <m:oMath>
        <m:r>
          <w:rPr>
            <w:rFonts w:hAnsi="Cambria Math"/>
          </w:rPr>
          <m:t>Δm=</m:t>
        </m:r>
        <m:sSub>
          <m:sSubPr>
            <m:ctrlPr>
              <w:rPr>
                <w:rFonts w:hAnsi="Cambria Math"/>
              </w:rPr>
            </m:ctrlPr>
          </m:sSubPr>
          <m:e>
            <m:r>
              <w:rPr>
                <w:rFonts w:hAnsi="Cambria Math"/>
              </w:rPr>
              <m:t>m</m:t>
            </m:r>
          </m:e>
          <m:sub>
            <m:r>
              <w:rPr>
                <w:rFonts w:hAnsi="Cambria Math"/>
              </w:rPr>
              <m:t>钢</m:t>
            </m:r>
          </m:sub>
        </m:sSub>
        <m:r>
          <w:rPr>
            <w:rFonts w:hAnsi="Cambria Math"/>
          </w:rPr>
          <m:t>-</m:t>
        </m:r>
        <m:sSub>
          <m:sSubPr>
            <m:ctrlPr>
              <w:rPr>
                <w:rFonts w:hAnsi="Cambria Math"/>
              </w:rPr>
            </m:ctrlPr>
          </m:sSubPr>
          <m:e>
            <m:r>
              <w:rPr>
                <w:rFonts w:hAnsi="Cambria Math"/>
              </w:rPr>
              <m:t>m</m:t>
            </m:r>
          </m:e>
          <m:sub>
            <m:r>
              <w:rPr>
                <w:rFonts w:hAnsi="Cambria Math"/>
              </w:rPr>
              <m:t>镁</m:t>
            </m:r>
          </m:sub>
        </m:sSub>
        <m:r>
          <w:rPr>
            <w:rFonts w:hAnsi="Cambria Math"/>
          </w:rPr>
          <m:t>=1106kg-336kg=770kg</m:t>
        </m:r>
      </m:oMath>
      <w:r>
        <w:rPr>
          <w:rFonts w:ascii="宋体" w:cs="宋体"/>
          <w:kern w:val="0"/>
          <w:szCs w:val="21"/>
        </w:rPr>
        <w:t>；</w:t>
      </w:r>
      <w:r>
        <w:rPr>
          <w:rFonts w:ascii="宋体" w:cs="宋体"/>
          <w:kern w:val="0"/>
          <w:szCs w:val="21"/>
        </w:rPr>
        <w:br/>
      </w:r>
      <w:r>
        <w:rPr>
          <w:rFonts w:ascii="宋体" w:cs="宋体"/>
          <w:kern w:val="0"/>
          <w:szCs w:val="21"/>
        </w:rPr>
        <w:t>该车用镁合金材料替换后减少的重力：</w:t>
      </w:r>
      <m:oMath>
        <m:r>
          <w:rPr>
            <w:rFonts w:hAnsi="Cambria Math"/>
          </w:rPr>
          <m:t>ΔG=Δmg=770kg×10N/kg=7700N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由题知，汽车自身质量每降低</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kg</w:t>
      </w:r>
      <w:r>
        <w:rPr>
          <w:rFonts w:ascii="宋体" w:cs="宋体"/>
          <w:kern w:val="0"/>
          <w:szCs w:val="21"/>
        </w:rPr>
        <w:t>，每百公里油耗可减少</w:t>
      </w:r>
      <m:oMath>
        <m:r>
          <w:rPr>
            <w:rFonts w:hAnsi="Cambria Math"/>
          </w:rPr>
          <m:t>0.6L</m:t>
        </m:r>
      </m:oMath>
      <w:r>
        <w:rPr>
          <w:rFonts w:ascii="宋体" w:cs="宋体"/>
          <w:kern w:val="0"/>
          <w:szCs w:val="21"/>
        </w:rPr>
        <w:t>，现在减少了</w:t>
      </w:r>
      <w:r>
        <w:rPr>
          <w:rFonts w:ascii="Times New Roman" w:eastAsia="Times New Roman" w:hAnsi="Times New Roman" w:cs="Times New Roman"/>
          <w:kern w:val="0"/>
          <w:szCs w:val="21"/>
        </w:rPr>
        <w:t>770</w:t>
      </w:r>
      <w:r>
        <w:rPr>
          <w:rFonts w:ascii="Times New Roman" w:eastAsia="Times New Roman" w:hAnsi="Times New Roman" w:cs="Times New Roman"/>
          <w:i/>
          <w:iCs/>
          <w:kern w:val="0"/>
          <w:szCs w:val="21"/>
        </w:rPr>
        <w:t>kg</w:t>
      </w:r>
      <w:r>
        <w:rPr>
          <w:rFonts w:ascii="宋体" w:cs="宋体"/>
          <w:kern w:val="0"/>
          <w:szCs w:val="21"/>
        </w:rPr>
        <w:t>，</w:t>
      </w:r>
      <w:r>
        <w:rPr>
          <w:rFonts w:ascii="宋体" w:cs="宋体"/>
          <w:kern w:val="0"/>
          <w:szCs w:val="21"/>
        </w:rPr>
        <w:br/>
      </w:r>
      <w:r>
        <w:rPr>
          <w:rFonts w:ascii="宋体" w:cs="宋体"/>
          <w:kern w:val="0"/>
          <w:szCs w:val="21"/>
        </w:rPr>
        <w:t>每百公里油耗可减少：</w:t>
      </w:r>
      <m:oMath>
        <m:r>
          <w:rPr>
            <w:rFonts w:hAnsi="Cambria Math"/>
          </w:rPr>
          <m:t>ΔV=</m:t>
        </m:r>
        <m:f>
          <m:fPr>
            <m:ctrlPr>
              <w:rPr>
                <w:rFonts w:hAnsi="Cambria Math"/>
              </w:rPr>
            </m:ctrlPr>
          </m:fPr>
          <m:num>
            <m:r>
              <w:rPr>
                <w:rFonts w:hAnsi="Cambria Math"/>
                <w:sz w:val="24"/>
                <w:szCs w:val="24"/>
              </w:rPr>
              <m:t>770kg</m:t>
            </m:r>
          </m:num>
          <m:den>
            <m:r>
              <w:rPr>
                <w:rFonts w:hAnsi="Cambria Math"/>
                <w:sz w:val="24"/>
                <w:szCs w:val="24"/>
              </w:rPr>
              <m:t>100kg</m:t>
            </m:r>
          </m:den>
        </m:f>
        <m:r>
          <w:rPr>
            <w:rFonts w:hAnsi="Cambria Math"/>
          </w:rPr>
          <m:t>×0.6L=4.62L</m:t>
        </m:r>
      </m:oMath>
      <w:r>
        <w:rPr>
          <w:rFonts w:ascii="宋体" w:cs="宋体"/>
          <w:kern w:val="0"/>
          <w:szCs w:val="21"/>
        </w:rPr>
        <w:t>，</w:t>
      </w:r>
      <w:r>
        <w:rPr>
          <w:rFonts w:ascii="宋体" w:cs="宋体"/>
          <w:kern w:val="0"/>
          <w:szCs w:val="21"/>
        </w:rPr>
        <w:br/>
      </w:r>
      <w:r>
        <w:rPr>
          <w:rFonts w:ascii="宋体" w:cs="宋体"/>
          <w:kern w:val="0"/>
          <w:szCs w:val="21"/>
        </w:rPr>
        <w:t>汽车行驶的路程：</w:t>
      </w:r>
      <m:oMath>
        <m:r>
          <w:rPr>
            <w:rFonts w:hAnsi="Cambria Math"/>
          </w:rPr>
          <m:t>s=500km</m:t>
        </m:r>
      </m:oMath>
      <w:r>
        <w:rPr>
          <w:rFonts w:ascii="宋体" w:cs="宋体"/>
          <w:kern w:val="0"/>
          <w:szCs w:val="21"/>
        </w:rPr>
        <w:t>，</w:t>
      </w:r>
      <w:r>
        <w:rPr>
          <w:rFonts w:ascii="宋体" w:cs="宋体"/>
          <w:kern w:val="0"/>
          <w:szCs w:val="21"/>
        </w:rPr>
        <w:br/>
      </w:r>
      <w:r>
        <w:rPr>
          <w:rFonts w:ascii="宋体" w:cs="宋体"/>
          <w:kern w:val="0"/>
          <w:szCs w:val="21"/>
        </w:rPr>
        <w:t>能节约汽油：</w:t>
      </w:r>
      <m:oMath>
        <m:sSub>
          <m:sSubPr>
            <m:ctrlPr>
              <w:rPr>
                <w:rFonts w:hAnsi="Cambria Math"/>
              </w:rPr>
            </m:ctrlPr>
          </m:sSubPr>
          <m:e>
            <m:r>
              <w:rPr>
                <w:rFonts w:hAnsi="Cambria Math"/>
              </w:rPr>
              <m:t>V</m:t>
            </m:r>
          </m:e>
          <m:sub>
            <m:r>
              <w:rPr>
                <w:rFonts w:hAnsi="Cambria Math"/>
              </w:rPr>
              <m:t>汽油</m:t>
            </m:r>
          </m:sub>
        </m:sSub>
        <m:r>
          <w:rPr>
            <w:rFonts w:hAnsi="Cambria Math"/>
          </w:rPr>
          <m:t>=4.62L×5=23.1L</m:t>
        </m:r>
      </m:oMath>
      <w:r>
        <w:rPr>
          <w:rFonts w:ascii="宋体" w:cs="宋体"/>
          <w:kern w:val="0"/>
          <w:szCs w:val="21"/>
        </w:rPr>
        <w:t>，</w:t>
      </w:r>
      <w:r>
        <w:rPr>
          <w:rFonts w:ascii="宋体" w:cs="宋体"/>
          <w:kern w:val="0"/>
          <w:szCs w:val="21"/>
        </w:rPr>
        <w:br/>
      </w:r>
      <w:r>
        <w:rPr>
          <w:rFonts w:ascii="宋体" w:cs="宋体"/>
          <w:kern w:val="0"/>
          <w:szCs w:val="21"/>
        </w:rPr>
        <w:t>因每节约</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L</w:t>
      </w:r>
      <w:r>
        <w:rPr>
          <w:rFonts w:ascii="宋体" w:cs="宋体"/>
          <w:kern w:val="0"/>
          <w:szCs w:val="21"/>
        </w:rPr>
        <w:t>燃料可减少</w:t>
      </w:r>
      <m:oMath>
        <m:r>
          <w:rPr>
            <w:rFonts w:hAnsi="Cambria Math"/>
          </w:rPr>
          <m:t>C</m:t>
        </m:r>
        <m:sSub>
          <m:sSubPr>
            <m:ctrlPr>
              <w:rPr>
                <w:rFonts w:hAnsi="Cambria Math"/>
              </w:rPr>
            </m:ctrlPr>
          </m:sSubPr>
          <m:e>
            <m:r>
              <w:rPr>
                <w:rFonts w:hAnsi="Cambria Math"/>
              </w:rPr>
              <m:t>O</m:t>
            </m:r>
          </m:e>
          <m:sub>
            <m:r>
              <w:rPr>
                <w:rFonts w:hAnsi="Cambria Math"/>
              </w:rPr>
              <m:t>2</m:t>
            </m:r>
          </m:sub>
        </m:sSub>
      </m:oMath>
      <w:r>
        <w:rPr>
          <w:rFonts w:ascii="宋体" w:cs="宋体"/>
          <w:kern w:val="0"/>
          <w:szCs w:val="21"/>
        </w:rPr>
        <w:t>排放</w:t>
      </w:r>
      <m:oMath>
        <m:r>
          <w:rPr>
            <w:rFonts w:hAnsi="Cambria Math"/>
          </w:rPr>
          <m:t>2.5kg</m:t>
        </m:r>
      </m:oMath>
      <w:r>
        <w:rPr>
          <w:rFonts w:ascii="宋体" w:cs="宋体"/>
          <w:kern w:val="0"/>
          <w:szCs w:val="21"/>
        </w:rPr>
        <w:t>，</w:t>
      </w:r>
      <w:r>
        <w:rPr>
          <w:rFonts w:ascii="宋体" w:cs="宋体"/>
          <w:kern w:val="0"/>
          <w:szCs w:val="21"/>
        </w:rPr>
        <w:br/>
      </w:r>
      <w:r>
        <w:rPr>
          <w:rFonts w:ascii="宋体" w:cs="宋体"/>
          <w:kern w:val="0"/>
          <w:szCs w:val="21"/>
        </w:rPr>
        <w:t>所以，能减少排放</w:t>
      </w:r>
      <m:oMath>
        <m:r>
          <w:rPr>
            <w:rFonts w:hAnsi="Cambria Math"/>
          </w:rPr>
          <m:t>C</m:t>
        </m:r>
        <m:sSub>
          <m:sSubPr>
            <m:ctrlPr>
              <w:rPr>
                <w:rFonts w:hAnsi="Cambria Math"/>
              </w:rPr>
            </m:ctrlPr>
          </m:sSubPr>
          <m:e>
            <m:r>
              <w:rPr>
                <w:rFonts w:hAnsi="Cambria Math"/>
              </w:rPr>
              <m:t>O</m:t>
            </m:r>
          </m:e>
          <m:sub>
            <m:r>
              <w:rPr>
                <w:rFonts w:hAnsi="Cambria Math"/>
              </w:rPr>
              <m:t>2</m:t>
            </m:r>
          </m:sub>
        </m:sSub>
      </m:oMath>
      <w:r>
        <w:rPr>
          <w:rFonts w:ascii="宋体" w:cs="宋体"/>
          <w:kern w:val="0"/>
          <w:szCs w:val="21"/>
        </w:rPr>
        <w:t>的质量：</w:t>
      </w:r>
      <m:oMath>
        <m:r>
          <w:rPr>
            <w:rFonts w:hAnsi="Cambria Math"/>
          </w:rPr>
          <m:t>m'=23.1L×2.5kg/L=57.75kg</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车外壳所用材料的体积是</w:t>
      </w:r>
      <m:oMath>
        <m:r>
          <w:rPr>
            <w:rFonts w:hAnsi="Cambria Math"/>
          </w:rPr>
          <m:t>0.14</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m:oMath>
        <m:r>
          <w:rPr>
            <w:rFonts w:hAnsi="Cambria Math"/>
          </w:rPr>
          <w:lastRenderedPageBreak/>
          <m:t>(2)</m:t>
        </m:r>
      </m:oMath>
      <w:r>
        <w:rPr>
          <w:rFonts w:ascii="宋体" w:cs="宋体"/>
          <w:kern w:val="0"/>
          <w:szCs w:val="21"/>
        </w:rPr>
        <w:t>该车用镁合金材料替换后减少的重力</w:t>
      </w:r>
      <w:r>
        <w:rPr>
          <w:rFonts w:ascii="Times New Roman" w:eastAsia="Times New Roman" w:hAnsi="Times New Roman" w:cs="Times New Roman"/>
          <w:kern w:val="0"/>
          <w:szCs w:val="21"/>
        </w:rPr>
        <w:t>7700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改装后的汽车行驶</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km</w:t>
      </w:r>
      <w:r>
        <w:rPr>
          <w:rFonts w:ascii="宋体" w:cs="宋体"/>
          <w:kern w:val="0"/>
          <w:szCs w:val="21"/>
        </w:rPr>
        <w:t>，大约能少排放</w:t>
      </w:r>
      <m:oMath>
        <m:r>
          <w:rPr>
            <w:rFonts w:hAnsi="Cambria Math"/>
          </w:rPr>
          <m:t>57.75kg</m:t>
        </m:r>
      </m:oMath>
      <w:r>
        <w:rPr>
          <w:rFonts w:ascii="宋体" w:cs="宋体"/>
          <w:kern w:val="0"/>
          <w:szCs w:val="21"/>
        </w:rPr>
        <w:t>的</w:t>
      </w:r>
      <m:oMath>
        <m:r>
          <w:rPr>
            <w:rFonts w:hAnsi="Cambria Math"/>
          </w:rPr>
          <m:t>C</m:t>
        </m:r>
        <m:sSub>
          <m:sSubPr>
            <m:ctrlPr>
              <w:rPr>
                <w:rFonts w:hAnsi="Cambria Math"/>
              </w:rPr>
            </m:ctrlPr>
          </m:sSubPr>
          <m:e>
            <m:r>
              <w:rPr>
                <w:rFonts w:hAnsi="Cambria Math"/>
              </w:rPr>
              <m:t>O</m:t>
            </m:r>
          </m:e>
          <m:sub>
            <m:r>
              <w:rPr>
                <w:rFonts w:hAnsi="Cambria Math"/>
              </w:rPr>
              <m:t>2</m:t>
            </m:r>
          </m:sub>
        </m:sSub>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已知钢质外壳的质量和钢的密度，利用公式</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oMath>
      <w:r>
        <w:rPr>
          <w:rFonts w:ascii="宋体" w:cs="宋体"/>
          <w:kern w:val="0"/>
          <w:szCs w:val="21"/>
        </w:rPr>
        <w:t>可得钢质外壳的体积；</w:t>
      </w:r>
      <w:r>
        <w:rPr>
          <w:rFonts w:ascii="宋体" w:cs="宋体"/>
          <w:kern w:val="0"/>
          <w:szCs w:val="21"/>
        </w:rPr>
        <w:br/>
      </w:r>
      <m:oMath>
        <m:r>
          <w:rPr>
            <w:rFonts w:hAnsi="Cambria Math"/>
          </w:rPr>
          <m:t>(2)</m:t>
        </m:r>
      </m:oMath>
      <w:r>
        <w:rPr>
          <w:rFonts w:ascii="宋体" w:cs="宋体"/>
          <w:kern w:val="0"/>
          <w:szCs w:val="21"/>
        </w:rPr>
        <w:t>求出钢质外壳换成镁合金材料的质量，钢制外壳的质量减去镁合金外壳的质量即减小的质量，根据</w:t>
      </w:r>
      <m:oMath>
        <m:r>
          <w:rPr>
            <w:rFonts w:hAnsi="Cambria Math"/>
          </w:rPr>
          <m:t>ΔG=Δmg</m:t>
        </m:r>
      </m:oMath>
      <w:r>
        <w:rPr>
          <w:rFonts w:ascii="宋体" w:cs="宋体"/>
          <w:kern w:val="0"/>
          <w:szCs w:val="21"/>
        </w:rPr>
        <w:t>求出该车用镁合金材料替换后减少的重力；</w:t>
      </w:r>
      <w:r>
        <w:rPr>
          <w:rFonts w:ascii="宋体" w:cs="宋体"/>
          <w:kern w:val="0"/>
          <w:szCs w:val="21"/>
        </w:rPr>
        <w:br/>
      </w:r>
      <m:oMath>
        <m:r>
          <w:rPr>
            <w:rFonts w:hAnsi="Cambria Math"/>
          </w:rPr>
          <m:t>(3)</m:t>
        </m:r>
      </m:oMath>
      <w:r>
        <w:rPr>
          <w:rFonts w:ascii="宋体" w:cs="宋体"/>
          <w:kern w:val="0"/>
          <w:szCs w:val="21"/>
        </w:rPr>
        <w:t>由题知，汽车自身质量每降低</w:t>
      </w:r>
      <w:r>
        <w:rPr>
          <w:rFonts w:ascii="Times New Roman" w:eastAsia="Times New Roman" w:hAnsi="Times New Roman" w:cs="Times New Roman"/>
          <w:kern w:val="0"/>
          <w:szCs w:val="21"/>
        </w:rPr>
        <w:t>100</w:t>
      </w:r>
      <w:r>
        <w:rPr>
          <w:rFonts w:ascii="Times New Roman" w:eastAsia="Times New Roman" w:hAnsi="Times New Roman" w:cs="Times New Roman"/>
          <w:i/>
          <w:iCs/>
          <w:kern w:val="0"/>
          <w:szCs w:val="21"/>
        </w:rPr>
        <w:t>kg</w:t>
      </w:r>
      <w:r>
        <w:rPr>
          <w:rFonts w:ascii="宋体" w:cs="宋体"/>
          <w:kern w:val="0"/>
          <w:szCs w:val="21"/>
        </w:rPr>
        <w:t>，每百公里油耗可减少</w:t>
      </w:r>
      <m:oMath>
        <m:r>
          <w:rPr>
            <w:rFonts w:hAnsi="Cambria Math"/>
          </w:rPr>
          <m:t>0.6L</m:t>
        </m:r>
      </m:oMath>
      <w:r>
        <w:rPr>
          <w:rFonts w:ascii="宋体" w:cs="宋体"/>
          <w:kern w:val="0"/>
          <w:szCs w:val="21"/>
        </w:rPr>
        <w:t>，现在减少了</w:t>
      </w:r>
      <w:r>
        <w:rPr>
          <w:rFonts w:ascii="Times New Roman" w:eastAsia="Times New Roman" w:hAnsi="Times New Roman" w:cs="Times New Roman"/>
          <w:kern w:val="0"/>
          <w:szCs w:val="21"/>
        </w:rPr>
        <w:t>780</w:t>
      </w:r>
      <w:r>
        <w:rPr>
          <w:rFonts w:ascii="Times New Roman" w:eastAsia="Times New Roman" w:hAnsi="Times New Roman" w:cs="Times New Roman"/>
          <w:i/>
          <w:iCs/>
          <w:kern w:val="0"/>
          <w:szCs w:val="21"/>
        </w:rPr>
        <w:t>kg</w:t>
      </w:r>
      <w:r>
        <w:rPr>
          <w:rFonts w:ascii="宋体" w:cs="宋体"/>
          <w:kern w:val="0"/>
          <w:szCs w:val="21"/>
        </w:rPr>
        <w:t>，可求每百公里油耗可减少量；已知汽车行驶的路程，进而求出能节约汽油体积，最后利用每节约</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L</w:t>
      </w:r>
      <w:r>
        <w:rPr>
          <w:rFonts w:ascii="宋体" w:cs="宋体"/>
          <w:kern w:val="0"/>
          <w:szCs w:val="21"/>
        </w:rPr>
        <w:t>燃料可减少</w:t>
      </w:r>
      <m:oMath>
        <m:r>
          <w:rPr>
            <w:rFonts w:hAnsi="Cambria Math"/>
          </w:rPr>
          <m:t>C</m:t>
        </m:r>
        <m:sSub>
          <m:sSubPr>
            <m:ctrlPr>
              <w:rPr>
                <w:rFonts w:hAnsi="Cambria Math"/>
              </w:rPr>
            </m:ctrlPr>
          </m:sSubPr>
          <m:e>
            <m:r>
              <w:rPr>
                <w:rFonts w:hAnsi="Cambria Math"/>
              </w:rPr>
              <m:t>O</m:t>
            </m:r>
          </m:e>
          <m:sub>
            <m:r>
              <w:rPr>
                <w:rFonts w:hAnsi="Cambria Math"/>
              </w:rPr>
              <m:t>2</m:t>
            </m:r>
          </m:sub>
        </m:sSub>
      </m:oMath>
      <w:r>
        <w:rPr>
          <w:rFonts w:ascii="宋体" w:cs="宋体"/>
          <w:kern w:val="0"/>
          <w:szCs w:val="21"/>
        </w:rPr>
        <w:t>排放</w:t>
      </w:r>
      <m:oMath>
        <m:r>
          <w:rPr>
            <w:rFonts w:hAnsi="Cambria Math"/>
          </w:rPr>
          <m:t>2.5kg</m:t>
        </m:r>
      </m:oMath>
      <w:r>
        <w:rPr>
          <w:rFonts w:ascii="宋体" w:cs="宋体"/>
          <w:kern w:val="0"/>
          <w:szCs w:val="21"/>
        </w:rPr>
        <w:t>得出答案。</w:t>
      </w:r>
      <w:r>
        <w:rPr>
          <w:rFonts w:ascii="宋体" w:cs="宋体"/>
          <w:kern w:val="0"/>
          <w:szCs w:val="21"/>
        </w:rPr>
        <w:br/>
      </w:r>
      <w:r>
        <w:rPr>
          <w:rFonts w:ascii="宋体" w:cs="宋体"/>
          <w:kern w:val="0"/>
          <w:szCs w:val="21"/>
        </w:rPr>
        <w:t>本题考查了密度公式和速度、重力公式的应用，从题干中获取有用的信息是关键，要注意钢质外壳换成镁合金材料后体积不变。</w:t>
      </w:r>
    </w:p>
    <w:sectPr w:rsidR="00A915E1" w:rsidSect="00AC1539">
      <w:headerReference w:type="default" r:id="rId34"/>
      <w:footerReference w:type="default" r:id="rId3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06BE7" w14:textId="77777777" w:rsidR="00325E31" w:rsidRDefault="00325E31">
      <w:pPr>
        <w:rPr>
          <w:rFonts w:hint="eastAsia"/>
        </w:rPr>
      </w:pPr>
      <w:r>
        <w:separator/>
      </w:r>
    </w:p>
  </w:endnote>
  <w:endnote w:type="continuationSeparator" w:id="0">
    <w:p w14:paraId="04B07620" w14:textId="77777777" w:rsidR="00325E31" w:rsidRDefault="00325E3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A709" w14:textId="10747FCE"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F14509">
      <w:rPr>
        <w:rFonts w:hint="eastAsia"/>
        <w:noProof/>
      </w:rPr>
      <w:instrText>16</w:instrText>
    </w:r>
    <w:r>
      <w:fldChar w:fldCharType="end"/>
    </w:r>
    <w:r>
      <w:instrText xml:space="preserve"> </w:instrText>
    </w:r>
    <w:r>
      <w:fldChar w:fldCharType="separate"/>
    </w:r>
    <w:r w:rsidR="00F14509">
      <w:rPr>
        <w:rFonts w:hint="eastAsia"/>
        <w:noProof/>
      </w:rPr>
      <w:t>16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F14509">
      <w:rPr>
        <w:rFonts w:hint="eastAsia"/>
        <w:noProof/>
      </w:rPr>
      <w:instrText>16</w:instrText>
    </w:r>
    <w:r>
      <w:fldChar w:fldCharType="end"/>
    </w:r>
    <w:r>
      <w:instrText xml:space="preserve"> </w:instrText>
    </w:r>
    <w:r>
      <w:fldChar w:fldCharType="separate"/>
    </w:r>
    <w:r w:rsidR="00F14509">
      <w:rPr>
        <w:rFonts w:hint="eastAsia"/>
        <w:noProof/>
      </w:rPr>
      <w:t>16</w:t>
    </w:r>
    <w:r>
      <w:fldChar w:fldCharType="end"/>
    </w:r>
    <w:r>
      <w:rPr>
        <w:rFonts w:hint="eastAsia"/>
      </w:rPr>
      <w:t>页</w:t>
    </w:r>
  </w:p>
  <w:p w14:paraId="45D6F2CA"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D809" w14:textId="77777777" w:rsidR="00325E31" w:rsidRDefault="00325E31">
      <w:pPr>
        <w:rPr>
          <w:rFonts w:hint="eastAsia"/>
        </w:rPr>
      </w:pPr>
      <w:r>
        <w:separator/>
      </w:r>
    </w:p>
  </w:footnote>
  <w:footnote w:type="continuationSeparator" w:id="0">
    <w:p w14:paraId="3CBDE8DA" w14:textId="77777777" w:rsidR="00325E31" w:rsidRDefault="00325E3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388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733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45AD9"/>
    <w:rsid w:val="00151D4A"/>
    <w:rsid w:val="00325E31"/>
    <w:rsid w:val="0094729D"/>
    <w:rsid w:val="009D662E"/>
    <w:rsid w:val="00A915E1"/>
    <w:rsid w:val="00AC1539"/>
    <w:rsid w:val="00B53878"/>
    <w:rsid w:val="00BC4DC9"/>
    <w:rsid w:val="00C70944"/>
    <w:rsid w:val="00C841D7"/>
    <w:rsid w:val="00DE1F19"/>
    <w:rsid w:val="00F1450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69A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paragraph" w:customStyle="1" w:styleId="MsoPlainText0">
    <w:name w:val="MsoPlainText"/>
    <w:basedOn w:val="a"/>
  </w:style>
  <w:style w:type="table" w:customStyle="1" w:styleId="MsoNormalTable0">
    <w:name w:val="MsoNormal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b88ca05d-3e96-499c-b66e-fae0bc0d3302;c4161e007-0233-470a-969d-cd999697f735,8376293c5-febe-4847-a5eb-e78300f1afc0,4c0368c2e-1141-415a-b9dc-a769a4410afe,33f3a6759-04fe-445c-9f94-13f184aca210,49049f21f-d172-465a-aa74-a4b3c9046e44,a0580ff21-2c95-4ffa-ba13-22aeb56e29c9,7bb19fe9e-9764-492d-9757-515dc2e5addf,74e359baf-f102-4467-802c-dbc4ae99d88c,78c33817a-5039-4588-89d1-9cb31d2d1831,1e56da148-5563-43b6-8702-78768e1834b4,e4776dbdc-803d-47fa-ad16-61866e6bf587,0d753c6da-e56a-4d69-a752-3eba0d4c3a6d,bbe2f4bf7-6cf1-4fb2-bed0-46ec37553b64,ef16d3392-7045-4a24-8a22-f8df54b199fa,11e00085e-c548-4396-88c4-fe1d635ec157,04d94ba78-91f5-4efe-b9b6-a6d11b987e54,31387b911-be3c-4e1c-892c-063fb639627c,d2593131a-f1bd-478b-8c72-091247b52f56,7a1034b0c-f4c4-431a-898a-a52919e565ed,2cb7c4f47-7f3f-4905-9d55-9916bbb5c704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D12D8-C36C-4B7B-917E-2C05C90E4A9A}">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