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2AA8F"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b/>
          <w:color w:val="000000"/>
          <w:kern w:val="0"/>
          <w:sz w:val="28"/>
          <w:szCs w:val="28"/>
        </w:rPr>
        <w:t>12</w:t>
      </w:r>
      <w:r>
        <w:rPr>
          <w:rFonts w:ascii="Times New Roman" w:eastAsia="Times New Roman" w:hAnsi="Times New Roman" w:cs="Times New Roman"/>
          <w:color w:val="000000"/>
          <w:kern w:val="0"/>
          <w:sz w:val="28"/>
          <w:szCs w:val="28"/>
        </w:rPr>
        <w:t>.</w:t>
      </w:r>
      <w:r>
        <w:rPr>
          <w:rFonts w:ascii="Times New Roman" w:eastAsia="Times New Roman" w:hAnsi="Times New Roman" w:cs="Times New Roman"/>
          <w:b/>
          <w:color w:val="000000"/>
          <w:kern w:val="0"/>
          <w:sz w:val="28"/>
          <w:szCs w:val="28"/>
        </w:rPr>
        <w:t>4</w:t>
      </w:r>
      <w:r>
        <w:rPr>
          <w:rFonts w:ascii="Times New Roman" w:eastAsia="宋体" w:hAnsi="Times New Roman" w:cs="Times New Roman"/>
          <w:color w:val="000000"/>
          <w:kern w:val="0"/>
          <w:sz w:val="28"/>
          <w:szCs w:val="28"/>
        </w:rPr>
        <w:t xml:space="preserve">　</w:t>
      </w:r>
      <w:r>
        <w:rPr>
          <w:rFonts w:ascii="Times New Roman" w:eastAsia="宋体" w:hAnsi="Times New Roman" w:cs="Times New Roman"/>
          <w:b/>
          <w:color w:val="000000"/>
          <w:kern w:val="0"/>
          <w:sz w:val="28"/>
          <w:szCs w:val="28"/>
        </w:rPr>
        <w:t>热机与社会发展</w:t>
      </w:r>
    </w:p>
    <w:p w14:paraId="7FF61925"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教学目标</w:t>
      </w:r>
      <w:r>
        <w:rPr>
          <w:rFonts w:ascii="Times New Roman" w:eastAsia="Times New Roman" w:hAnsi="Times New Roman" w:cs="Times New Roman"/>
          <w:color w:val="00AEEF"/>
          <w:kern w:val="0"/>
          <w:sz w:val="28"/>
          <w:szCs w:val="28"/>
        </w:rPr>
        <w:t>◇</w:t>
      </w:r>
    </w:p>
    <w:p w14:paraId="1F2FA18C"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471FBFE4" wp14:editId="28116738">
            <wp:extent cx="58420" cy="146050"/>
            <wp:effectExtent l="0" t="0" r="17780" b="6350"/>
            <wp:docPr id="136" name="5左黑括号.EPS" descr="id:21474881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5左黑括号.EPS" descr="id:2147488151;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知识目标</w:t>
      </w:r>
      <w:r>
        <w:rPr>
          <w:rFonts w:ascii="Times New Roman" w:eastAsia="宋体" w:hAnsi="Times New Roman" w:cs="Times New Roman"/>
          <w:noProof/>
          <w:color w:val="000000"/>
          <w:kern w:val="0"/>
          <w:sz w:val="28"/>
          <w:szCs w:val="28"/>
        </w:rPr>
        <w:drawing>
          <wp:inline distT="0" distB="0" distL="0" distR="0" wp14:anchorId="3EB19D92" wp14:editId="3EF6B5CB">
            <wp:extent cx="58420" cy="146050"/>
            <wp:effectExtent l="0" t="0" r="17780" b="6350"/>
            <wp:docPr id="137" name="5右黑括号.EPS" descr="id:21474881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5右黑括号.EPS" descr="id:2147488158;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01552A24"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知道热机工作过程中的能量转化过程。</w:t>
      </w:r>
    </w:p>
    <w:p w14:paraId="3B3E55FC"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了解汽油机的工作原理和工作过程</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提高读图能力。</w:t>
      </w:r>
    </w:p>
    <w:p w14:paraId="61757325"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19A8F8BA" wp14:editId="025AB218">
            <wp:extent cx="58420" cy="146050"/>
            <wp:effectExtent l="0" t="0" r="17780" b="6350"/>
            <wp:docPr id="138" name="5左黑括号.EPS" descr="id:21474881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5左黑括号.EPS" descr="id:2147488165;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能力目标</w:t>
      </w:r>
      <w:r>
        <w:rPr>
          <w:rFonts w:ascii="Times New Roman" w:eastAsia="宋体" w:hAnsi="Times New Roman" w:cs="Times New Roman"/>
          <w:noProof/>
          <w:color w:val="000000"/>
          <w:kern w:val="0"/>
          <w:sz w:val="28"/>
          <w:szCs w:val="28"/>
        </w:rPr>
        <w:drawing>
          <wp:inline distT="0" distB="0" distL="0" distR="0" wp14:anchorId="6C6EF0DF" wp14:editId="771B9704">
            <wp:extent cx="58420" cy="146050"/>
            <wp:effectExtent l="0" t="0" r="17780" b="6350"/>
            <wp:docPr id="139" name="5右黑括号.EPS" descr="id:21474881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5右黑括号.EPS" descr="id:2147488172;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71CF4C7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利用图片或动画</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研究并认识汽油机的基本结构、工作原理和工作过程。</w:t>
      </w:r>
    </w:p>
    <w:p w14:paraId="38B6A038"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787D7CE5" wp14:editId="012D548E">
            <wp:extent cx="58420" cy="146050"/>
            <wp:effectExtent l="0" t="0" r="17780" b="6350"/>
            <wp:docPr id="140" name="5左黑括号.EPS" descr="id:21474881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5左黑括号.EPS" descr="id:2147488179;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素养目标</w:t>
      </w:r>
      <w:r>
        <w:rPr>
          <w:rFonts w:ascii="Times New Roman" w:eastAsia="宋体" w:hAnsi="Times New Roman" w:cs="Times New Roman"/>
          <w:noProof/>
          <w:color w:val="000000"/>
          <w:kern w:val="0"/>
          <w:sz w:val="28"/>
          <w:szCs w:val="28"/>
        </w:rPr>
        <w:drawing>
          <wp:inline distT="0" distB="0" distL="0" distR="0" wp14:anchorId="43118CB3" wp14:editId="134F82F4">
            <wp:extent cx="58420" cy="146050"/>
            <wp:effectExtent l="0" t="0" r="17780" b="6350"/>
            <wp:docPr id="141" name="5右黑括号.EPS" descr="id:21474881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5右黑括号.EPS" descr="id:2147488186;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512D5664"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通过对热机效率和热机与环境等问题的分析和讨论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树立效率意识和环保意识</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培养学生通过交流讨论来学习的习惯。</w:t>
      </w:r>
    </w:p>
    <w:p w14:paraId="53581032"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通过介绍热机的发明和发展</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树立科学技术是第一生产力的观点。通过介绍我国长征系列火箭的伟大成就</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激发学生的爱国热情</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树立为祖国强盛做出自己贡献的目标。</w:t>
      </w:r>
    </w:p>
    <w:p w14:paraId="74722E25" w14:textId="77777777" w:rsidR="00BF2AC7" w:rsidRDefault="00000000">
      <w:pPr>
        <w:widowControl/>
        <w:overflowPunct w:val="0"/>
        <w:snapToGrid w:val="0"/>
        <w:spacing w:line="360" w:lineRule="auto"/>
        <w:ind w:firstLineChars="200" w:firstLine="560"/>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教学重难点</w:t>
      </w:r>
      <w:r>
        <w:rPr>
          <w:rFonts w:ascii="Times New Roman" w:eastAsia="Times New Roman" w:hAnsi="Times New Roman" w:cs="Times New Roman"/>
          <w:color w:val="00AEEF"/>
          <w:kern w:val="0"/>
          <w:sz w:val="28"/>
          <w:szCs w:val="28"/>
        </w:rPr>
        <w:t>◇</w:t>
      </w:r>
    </w:p>
    <w:p w14:paraId="5B61356E"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6C5F7400" wp14:editId="24F20808">
            <wp:extent cx="58420" cy="146050"/>
            <wp:effectExtent l="0" t="0" r="17780" b="6350"/>
            <wp:docPr id="142" name="5左黑括号.EPS" descr="id:21474881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5左黑括号.EPS" descr="id:2147488193;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教学重点</w:t>
      </w:r>
      <w:r>
        <w:rPr>
          <w:rFonts w:ascii="Times New Roman" w:eastAsia="宋体" w:hAnsi="Times New Roman" w:cs="Times New Roman"/>
          <w:noProof/>
          <w:color w:val="000000"/>
          <w:kern w:val="0"/>
          <w:sz w:val="28"/>
          <w:szCs w:val="28"/>
        </w:rPr>
        <w:drawing>
          <wp:inline distT="0" distB="0" distL="0" distR="0" wp14:anchorId="742AE143" wp14:editId="2C10B6AF">
            <wp:extent cx="58420" cy="146050"/>
            <wp:effectExtent l="0" t="0" r="17780" b="6350"/>
            <wp:docPr id="143" name="5右黑括号.EPS" descr="id:21474882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5右黑括号.EPS" descr="id:2147488200;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3B4B9DB2"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知道热机的共同特点</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汽油机的构造、工作原理和过程。</w:t>
      </w:r>
    </w:p>
    <w:p w14:paraId="5EED7C3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知道热机的效率。</w:t>
      </w:r>
    </w:p>
    <w:p w14:paraId="57C45AC5"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drawing>
          <wp:inline distT="0" distB="0" distL="0" distR="0" wp14:anchorId="183D2E6B" wp14:editId="7E2A8659">
            <wp:extent cx="58420" cy="146050"/>
            <wp:effectExtent l="0" t="0" r="17780" b="6350"/>
            <wp:docPr id="144" name="5左黑括号.EPS" descr="id:21474882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5左黑括号.EPS" descr="id:2147488207;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ascii="Times New Roman" w:eastAsia="黑体" w:hAnsi="Times New Roman" w:cs="Times New Roman"/>
          <w:color w:val="000000"/>
          <w:kern w:val="0"/>
          <w:sz w:val="28"/>
          <w:szCs w:val="28"/>
        </w:rPr>
        <w:t>教学难点</w:t>
      </w:r>
      <w:r>
        <w:rPr>
          <w:rFonts w:ascii="Times New Roman" w:eastAsia="宋体" w:hAnsi="Times New Roman" w:cs="Times New Roman"/>
          <w:noProof/>
          <w:color w:val="000000"/>
          <w:kern w:val="0"/>
          <w:sz w:val="28"/>
          <w:szCs w:val="28"/>
        </w:rPr>
        <w:drawing>
          <wp:inline distT="0" distB="0" distL="0" distR="0" wp14:anchorId="40710F79" wp14:editId="4C6B7AA2">
            <wp:extent cx="58420" cy="146050"/>
            <wp:effectExtent l="0" t="0" r="17780" b="6350"/>
            <wp:docPr id="145" name="5右黑括号.EPS" descr="id:21474882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5右黑括号.EPS" descr="id:2147488214;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22DB2843"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知道热机工作过程的能量转化情况</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汽油机的构造、工作过程。</w:t>
      </w:r>
    </w:p>
    <w:p w14:paraId="4CA44D02" w14:textId="77777777" w:rsidR="00BF2AC7" w:rsidRDefault="00000000">
      <w:pPr>
        <w:widowControl/>
        <w:overflowPunct w:val="0"/>
        <w:snapToGrid w:val="0"/>
        <w:spacing w:line="360" w:lineRule="auto"/>
        <w:ind w:firstLineChars="200" w:firstLine="560"/>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教学过程</w:t>
      </w:r>
      <w:r>
        <w:rPr>
          <w:rFonts w:ascii="Times New Roman" w:eastAsia="Times New Roman" w:hAnsi="Times New Roman" w:cs="Times New Roman"/>
          <w:color w:val="00AEEF"/>
          <w:kern w:val="0"/>
          <w:sz w:val="28"/>
          <w:szCs w:val="28"/>
        </w:rPr>
        <w:t>◇</w:t>
      </w:r>
    </w:p>
    <w:p w14:paraId="562B282E"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一、新课导入</w:t>
      </w:r>
    </w:p>
    <w:p w14:paraId="50B16079"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如图所示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在透明塑料盒的底部钻一个孔</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把电子式火花发生器的放电针管紧紧地塞进孔中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打开塑料盒盖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向盒中滴入数滴酒精</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再将盒盖盖紧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然后启动电火花发生器。</w:t>
      </w:r>
    </w:p>
    <w:p w14:paraId="3FCEF426"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noProof/>
          <w:color w:val="000000"/>
          <w:kern w:val="0"/>
          <w:sz w:val="28"/>
          <w:szCs w:val="28"/>
        </w:rPr>
        <w:lastRenderedPageBreak/>
        <w:drawing>
          <wp:inline distT="0" distB="0" distL="0" distR="0" wp14:anchorId="524C8559" wp14:editId="5CA481C5">
            <wp:extent cx="1496695" cy="996315"/>
            <wp:effectExtent l="0" t="0" r="8255" b="13335"/>
            <wp:docPr id="146" name="18ZKWK70.eps" descr="id:21474882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18ZKWK70.eps" descr="id:2147488221;FounderCES"/>
                    <pic:cNvPicPr>
                      <a:picLocks noChangeAspect="1"/>
                    </pic:cNvPicPr>
                  </pic:nvPicPr>
                  <pic:blipFill>
                    <a:blip r:embed="rId8"/>
                    <a:stretch>
                      <a:fillRect/>
                    </a:stretch>
                  </pic:blipFill>
                  <pic:spPr>
                    <a:xfrm>
                      <a:off x="0" y="0"/>
                      <a:ext cx="1496761" cy="996315"/>
                    </a:xfrm>
                    <a:prstGeom prst="rect">
                      <a:avLst/>
                    </a:prstGeom>
                  </pic:spPr>
                </pic:pic>
              </a:graphicData>
            </a:graphic>
          </wp:inline>
        </w:drawing>
      </w:r>
    </w:p>
    <w:p w14:paraId="017928C1"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现象</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我们看到塑料盒盖飞出去了</w:t>
      </w:r>
      <w:r>
        <w:rPr>
          <w:rFonts w:ascii="宋体" w:eastAsia="宋体" w:hAnsi="宋体" w:cs="Times New Roman"/>
          <w:color w:val="000000"/>
          <w:kern w:val="0"/>
          <w:sz w:val="28"/>
          <w:szCs w:val="28"/>
        </w:rPr>
        <w:t>！</w:t>
      </w:r>
    </w:p>
    <w:p w14:paraId="201D2A83"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分析</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酒精燃烧后的燃气对外做功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燃气的内能转化为机械能。</w:t>
      </w:r>
    </w:p>
    <w:p w14:paraId="19F4B87D"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二、教学步骤</w:t>
      </w:r>
    </w:p>
    <w:p w14:paraId="5C564AAB"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t>探究点</w:t>
      </w:r>
      <w:r>
        <w:rPr>
          <w:rFonts w:ascii="Times New Roman" w:eastAsia="Times New Roman" w:hAnsi="Times New Roman" w:cs="Times New Roman"/>
          <w:b/>
          <w:color w:val="00AEEF"/>
          <w:kern w:val="0"/>
          <w:sz w:val="28"/>
          <w:szCs w:val="28"/>
        </w:rPr>
        <w:t>1</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热机</w:t>
      </w:r>
    </w:p>
    <w:p w14:paraId="757B6D9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P36</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热机</w:t>
      </w:r>
      <w:r>
        <w:rPr>
          <w:rFonts w:ascii="Times New Roman" w:eastAsia="宋体" w:hAnsi="宋体" w:cs="Times New Roman"/>
          <w:color w:val="000000"/>
          <w:kern w:val="0"/>
          <w:sz w:val="28"/>
          <w:szCs w:val="28"/>
        </w:rPr>
        <w:t>”</w:t>
      </w:r>
    </w:p>
    <w:p w14:paraId="1B28AF9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热机有哪些种类</w:t>
      </w:r>
      <w:r>
        <w:rPr>
          <w:rFonts w:ascii="宋体" w:eastAsia="宋体" w:hAnsi="宋体" w:cs="Times New Roman"/>
          <w:color w:val="000000"/>
          <w:kern w:val="0"/>
          <w:sz w:val="28"/>
          <w:szCs w:val="28"/>
        </w:rPr>
        <w:t>？</w:t>
      </w:r>
    </w:p>
    <w:p w14:paraId="02E63836"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热机有蒸汽机、汽油机、柴油机、燃气轮机、喷气发动机和火箭发动机等。</w:t>
      </w:r>
    </w:p>
    <w:p w14:paraId="5507341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热机有什么共同特点</w:t>
      </w:r>
      <w:r>
        <w:rPr>
          <w:rFonts w:ascii="宋体" w:eastAsia="宋体" w:hAnsi="宋体" w:cs="Times New Roman"/>
          <w:color w:val="000000"/>
          <w:kern w:val="0"/>
          <w:sz w:val="28"/>
          <w:szCs w:val="28"/>
        </w:rPr>
        <w:t>？</w:t>
      </w:r>
    </w:p>
    <w:p w14:paraId="1066A40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热机的共同特点</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bdr w:val="single" w:sz="4" w:space="0" w:color="000000"/>
        </w:rPr>
        <w:t>燃料的化学能</w:t>
      </w:r>
      <w:r>
        <w:rPr>
          <w:rFonts w:ascii="Times New Roman" w:eastAsia="宋体" w:hAnsi="Times New Roman" w:cs="Times New Roman"/>
          <w:noProof/>
          <w:color w:val="000000"/>
          <w:kern w:val="0"/>
          <w:sz w:val="28"/>
          <w:szCs w:val="28"/>
        </w:rPr>
        <w:drawing>
          <wp:inline distT="0" distB="0" distL="0" distR="0" wp14:anchorId="2E13459F" wp14:editId="3462C38C">
            <wp:extent cx="267335" cy="225425"/>
            <wp:effectExtent l="0" t="0" r="18415" b="317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pic:cNvPicPr>
                  </pic:nvPicPr>
                  <pic:blipFill>
                    <a:blip r:embed="rId9"/>
                    <a:stretch>
                      <a:fillRect/>
                    </a:stretch>
                  </pic:blipFill>
                  <pic:spPr>
                    <a:xfrm>
                      <a:off x="0" y="0"/>
                      <a:ext cx="267850" cy="225425"/>
                    </a:xfrm>
                    <a:prstGeom prst="rect">
                      <a:avLst/>
                    </a:prstGeom>
                  </pic:spPr>
                </pic:pic>
              </a:graphicData>
            </a:graphic>
          </wp:inline>
        </w:drawing>
      </w:r>
      <w:r>
        <w:rPr>
          <w:rFonts w:ascii="Times New Roman" w:eastAsia="宋体" w:hAnsi="Times New Roman" w:cs="Times New Roman"/>
          <w:color w:val="000000"/>
          <w:kern w:val="0"/>
          <w:sz w:val="28"/>
          <w:szCs w:val="28"/>
          <w:bdr w:val="single" w:sz="4" w:space="0" w:color="000000"/>
        </w:rPr>
        <w:t>内能</w:t>
      </w:r>
      <w:r>
        <w:rPr>
          <w:rFonts w:ascii="Times New Roman" w:eastAsia="宋体" w:hAnsi="Times New Roman" w:cs="Times New Roman"/>
          <w:noProof/>
          <w:color w:val="000000"/>
          <w:kern w:val="0"/>
          <w:sz w:val="28"/>
          <w:szCs w:val="28"/>
        </w:rPr>
        <w:drawing>
          <wp:inline distT="0" distB="0" distL="0" distR="0" wp14:anchorId="4BF4A315" wp14:editId="03213293">
            <wp:extent cx="267335" cy="225425"/>
            <wp:effectExtent l="0" t="0" r="18415" b="3175"/>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spect="1"/>
                    </pic:cNvPicPr>
                  </pic:nvPicPr>
                  <pic:blipFill>
                    <a:blip r:embed="rId10"/>
                    <a:stretch>
                      <a:fillRect/>
                    </a:stretch>
                  </pic:blipFill>
                  <pic:spPr>
                    <a:xfrm>
                      <a:off x="0" y="0"/>
                      <a:ext cx="267850" cy="225425"/>
                    </a:xfrm>
                    <a:prstGeom prst="rect">
                      <a:avLst/>
                    </a:prstGeom>
                  </pic:spPr>
                </pic:pic>
              </a:graphicData>
            </a:graphic>
          </wp:inline>
        </w:drawing>
      </w:r>
      <w:r>
        <w:rPr>
          <w:rFonts w:ascii="Times New Roman" w:eastAsia="宋体" w:hAnsi="Times New Roman" w:cs="Times New Roman"/>
          <w:color w:val="000000"/>
          <w:kern w:val="0"/>
          <w:sz w:val="28"/>
          <w:szCs w:val="28"/>
          <w:bdr w:val="single" w:sz="4" w:space="0" w:color="000000"/>
        </w:rPr>
        <w:t>机械能</w:t>
      </w:r>
      <w:r>
        <w:rPr>
          <w:rFonts w:ascii="Times New Roman" w:eastAsia="宋体" w:hAnsi="Times New Roman" w:cs="Times New Roman"/>
          <w:color w:val="000000"/>
          <w:kern w:val="0"/>
          <w:sz w:val="28"/>
          <w:szCs w:val="28"/>
        </w:rPr>
        <w:t>。</w:t>
      </w:r>
    </w:p>
    <w:p w14:paraId="4CAFCEE7"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下列交通运输工具中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不属于热机的是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 xml:space="preserve">　　</w:t>
      </w:r>
      <w:r>
        <w:rPr>
          <w:rFonts w:ascii="宋体" w:eastAsia="宋体" w:hAnsi="宋体" w:cs="Times New Roman"/>
          <w:color w:val="000000"/>
          <w:kern w:val="0"/>
          <w:sz w:val="28"/>
          <w:szCs w:val="28"/>
        </w:rPr>
        <w:t>）</w:t>
      </w:r>
    </w:p>
    <w:p w14:paraId="0FA14166"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A.</w:t>
      </w:r>
      <w:r>
        <w:rPr>
          <w:rFonts w:ascii="Times New Roman" w:eastAsia="宋体" w:hAnsi="Times New Roman" w:cs="Times New Roman"/>
          <w:color w:val="000000"/>
          <w:kern w:val="0"/>
          <w:sz w:val="28"/>
          <w:szCs w:val="28"/>
        </w:rPr>
        <w:t>共享单车</w:t>
      </w:r>
      <w:r>
        <w:rPr>
          <w:rFonts w:ascii="Times New Roman" w:eastAsia="宋体" w:hAnsi="Times New Roman" w:cs="Times New Roman"/>
          <w:color w:val="000000"/>
          <w:kern w:val="0"/>
          <w:sz w:val="28"/>
          <w:szCs w:val="28"/>
        </w:rPr>
        <w:tab/>
      </w:r>
      <w:r>
        <w:rPr>
          <w:rFonts w:ascii="Times New Roman" w:eastAsia="Times New Roman" w:hAnsi="Times New Roman" w:cs="Times New Roman"/>
          <w:color w:val="000000"/>
          <w:kern w:val="0"/>
          <w:sz w:val="28"/>
          <w:szCs w:val="28"/>
        </w:rPr>
        <w:t>B.</w:t>
      </w:r>
      <w:r>
        <w:rPr>
          <w:rFonts w:ascii="Times New Roman" w:eastAsia="宋体" w:hAnsi="Times New Roman" w:cs="Times New Roman"/>
          <w:color w:val="000000"/>
          <w:kern w:val="0"/>
          <w:sz w:val="28"/>
          <w:szCs w:val="28"/>
        </w:rPr>
        <w:t>轮船</w:t>
      </w:r>
    </w:p>
    <w:p w14:paraId="3856927D"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C.</w:t>
      </w:r>
      <w:r>
        <w:rPr>
          <w:rFonts w:ascii="Times New Roman" w:eastAsia="宋体" w:hAnsi="Times New Roman" w:cs="Times New Roman"/>
          <w:color w:val="000000"/>
          <w:kern w:val="0"/>
          <w:sz w:val="28"/>
          <w:szCs w:val="28"/>
        </w:rPr>
        <w:t>卡车</w:t>
      </w:r>
      <w:r>
        <w:rPr>
          <w:rFonts w:ascii="Times New Roman" w:eastAsia="宋体" w:hAnsi="Times New Roman" w:cs="Times New Roman"/>
          <w:color w:val="000000"/>
          <w:kern w:val="0"/>
          <w:sz w:val="28"/>
          <w:szCs w:val="28"/>
        </w:rPr>
        <w:tab/>
      </w:r>
      <w:r>
        <w:rPr>
          <w:rFonts w:ascii="Times New Roman" w:eastAsia="Times New Roman" w:hAnsi="Times New Roman" w:cs="Times New Roman"/>
          <w:color w:val="000000"/>
          <w:kern w:val="0"/>
          <w:sz w:val="28"/>
          <w:szCs w:val="28"/>
        </w:rPr>
        <w:t>D.</w:t>
      </w:r>
      <w:r>
        <w:rPr>
          <w:rFonts w:ascii="Times New Roman" w:eastAsia="宋体" w:hAnsi="Times New Roman" w:cs="Times New Roman"/>
          <w:color w:val="000000"/>
          <w:kern w:val="0"/>
          <w:sz w:val="28"/>
          <w:szCs w:val="28"/>
        </w:rPr>
        <w:t>飞机</w:t>
      </w:r>
    </w:p>
    <w:p w14:paraId="6C3E943B"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分析</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热机是把内能转化为机械能的装置。自行车是消耗人体的化学能转化为机械能。轮船、卡车、飞机都是利用内能做功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将内能转化为机械能的装置</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属于热机。</w:t>
      </w:r>
    </w:p>
    <w:p w14:paraId="37C99EE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答案</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A</w:t>
      </w:r>
    </w:p>
    <w:p w14:paraId="4CE30845"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t>探究点</w:t>
      </w:r>
      <w:r>
        <w:rPr>
          <w:rFonts w:ascii="Times New Roman" w:eastAsia="Times New Roman" w:hAnsi="Times New Roman" w:cs="Times New Roman"/>
          <w:b/>
          <w:color w:val="00AEEF"/>
          <w:kern w:val="0"/>
          <w:sz w:val="28"/>
          <w:szCs w:val="28"/>
        </w:rPr>
        <w:t>2</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汽油机</w:t>
      </w:r>
    </w:p>
    <w:p w14:paraId="3CC129E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P36～39</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汽油机</w:t>
      </w:r>
      <w:r>
        <w:rPr>
          <w:rFonts w:ascii="Times New Roman" w:eastAsia="宋体" w:hAnsi="宋体" w:cs="Times New Roman"/>
          <w:color w:val="000000"/>
          <w:kern w:val="0"/>
          <w:sz w:val="28"/>
          <w:szCs w:val="28"/>
        </w:rPr>
        <w:t>”</w:t>
      </w:r>
    </w:p>
    <w:p w14:paraId="5971D098"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你知道汽油机的应用情况吗</w:t>
      </w:r>
      <w:r>
        <w:rPr>
          <w:rFonts w:ascii="宋体" w:eastAsia="宋体" w:hAnsi="宋体" w:cs="Times New Roman"/>
          <w:color w:val="000000"/>
          <w:kern w:val="0"/>
          <w:sz w:val="28"/>
          <w:szCs w:val="28"/>
        </w:rPr>
        <w:t>？</w:t>
      </w:r>
    </w:p>
    <w:p w14:paraId="7E5C4835"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汽油机是用汽油作燃料的内燃机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它常应用在汽车、飞机、摩托车和小型农业机械上。</w:t>
      </w:r>
    </w:p>
    <w:p w14:paraId="354B1629"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lastRenderedPageBreak/>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你知道汽油机的构造吗</w:t>
      </w:r>
      <w:r>
        <w:rPr>
          <w:rFonts w:ascii="宋体" w:eastAsia="宋体" w:hAnsi="宋体" w:cs="Times New Roman"/>
          <w:color w:val="000000"/>
          <w:kern w:val="0"/>
          <w:sz w:val="28"/>
          <w:szCs w:val="28"/>
        </w:rPr>
        <w:t>？</w:t>
      </w:r>
    </w:p>
    <w:p w14:paraId="1C9DF4F2"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汽油机由进气门、排气门、火花塞、气缸、活塞、连杆、曲轴等组成。</w:t>
      </w:r>
    </w:p>
    <w:p w14:paraId="72CA976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什么过程叫一个冲程</w:t>
      </w:r>
      <w:r>
        <w:rPr>
          <w:rFonts w:ascii="宋体" w:eastAsia="宋体" w:hAnsi="宋体" w:cs="Times New Roman"/>
          <w:color w:val="000000"/>
          <w:kern w:val="0"/>
          <w:sz w:val="28"/>
          <w:szCs w:val="28"/>
        </w:rPr>
        <w:t>？</w:t>
      </w:r>
    </w:p>
    <w:p w14:paraId="611FC3D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汽油机有几个冲程</w:t>
      </w:r>
      <w:r>
        <w:rPr>
          <w:rFonts w:ascii="宋体" w:eastAsia="宋体" w:hAnsi="宋体" w:cs="Times New Roman"/>
          <w:color w:val="000000"/>
          <w:kern w:val="0"/>
          <w:sz w:val="28"/>
          <w:szCs w:val="28"/>
        </w:rPr>
        <w:t>？</w:t>
      </w:r>
    </w:p>
    <w:p w14:paraId="1AA97643"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3.</w:t>
      </w:r>
      <w:r>
        <w:rPr>
          <w:rFonts w:ascii="Times New Roman" w:eastAsia="宋体" w:hAnsi="Times New Roman" w:cs="Times New Roman"/>
          <w:color w:val="000000"/>
          <w:kern w:val="0"/>
          <w:sz w:val="28"/>
          <w:szCs w:val="28"/>
        </w:rPr>
        <w:t>这些冲程的工作过程是怎样的</w:t>
      </w:r>
      <w:r>
        <w:rPr>
          <w:rFonts w:ascii="宋体" w:eastAsia="宋体" w:hAnsi="宋体" w:cs="Times New Roman"/>
          <w:color w:val="000000"/>
          <w:kern w:val="0"/>
          <w:sz w:val="28"/>
          <w:szCs w:val="28"/>
        </w:rPr>
        <w:t>？</w:t>
      </w:r>
    </w:p>
    <w:p w14:paraId="722AA9AD"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4.</w:t>
      </w:r>
      <w:r>
        <w:rPr>
          <w:rFonts w:ascii="Times New Roman" w:eastAsia="宋体" w:hAnsi="Times New Roman" w:cs="Times New Roman"/>
          <w:color w:val="000000"/>
          <w:kern w:val="0"/>
          <w:sz w:val="28"/>
          <w:szCs w:val="28"/>
        </w:rPr>
        <w:t>柴油机有什么应用</w:t>
      </w:r>
      <w:r>
        <w:rPr>
          <w:rFonts w:ascii="宋体" w:eastAsia="宋体" w:hAnsi="宋体" w:cs="Times New Roman"/>
          <w:color w:val="000000"/>
          <w:kern w:val="0"/>
          <w:sz w:val="28"/>
          <w:szCs w:val="28"/>
        </w:rPr>
        <w:t>？</w:t>
      </w:r>
    </w:p>
    <w:p w14:paraId="69BC3AAC"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汽油机工作时</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活塞在气缸里做往复运动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活塞从气缸的一端运动到另一端叫做一个冲程。</w:t>
      </w:r>
    </w:p>
    <w:p w14:paraId="7523B6D1"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汽油机的工作过程以一个循环为一个单元</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一个循环又分为四个冲程。分别为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吸气冲程</w:t>
      </w:r>
      <m:oMath>
        <m:m>
          <m:mPr>
            <m:mcs>
              <m:mc>
                <m:mcPr>
                  <m:count m:val="1"/>
                  <m:mcJc m:val="center"/>
                </m:mcPr>
              </m:mc>
            </m:mcs>
            <m:ctrlPr>
              <w:rPr>
                <w:rFonts w:ascii="Cambria Math" w:eastAsia="宋体" w:hAnsi="Cambria Math"/>
                <w:i/>
                <w:color w:val="000000"/>
                <w:sz w:val="28"/>
                <w:szCs w:val="28"/>
              </w:rPr>
            </m:ctrlPr>
          </m:mPr>
          <m:mr>
            <m:e>
              <m:r>
                <w:rPr>
                  <w:rFonts w:ascii="Cambria Math" w:eastAsia="宋体" w:hAnsi="Cambria Math"/>
                  <w:color w:val="000000"/>
                  <w:sz w:val="28"/>
                  <w:szCs w:val="28"/>
                </w:rPr>
                <m:t xml:space="preserve"> </m:t>
              </m:r>
            </m:e>
          </m:mr>
          <m:mr>
            <m:e>
              <m:acc>
                <m:accPr>
                  <m:chr m:val="⃗"/>
                  <m:ctrlPr>
                    <w:rPr>
                      <w:rFonts w:ascii="Cambria Math" w:eastAsia="宋体" w:hAnsi="Cambria Math"/>
                      <w:i/>
                      <w:color w:val="000000"/>
                      <w:sz w:val="28"/>
                      <w:szCs w:val="28"/>
                    </w:rPr>
                  </m:ctrlPr>
                </m:accPr>
                <m:e>
                  <m:r>
                    <m:rPr>
                      <m:sty m:val="p"/>
                    </m:rPr>
                    <w:rPr>
                      <w:rFonts w:ascii="Cambria Math" w:eastAsia="宋体" w:hAnsi="Cambria Math"/>
                      <w:color w:val="000000"/>
                      <w:sz w:val="28"/>
                      <w:szCs w:val="28"/>
                    </w:rPr>
                    <m:t xml:space="preserve">         </m:t>
                  </m:r>
                </m:e>
              </m:acc>
            </m:e>
          </m:mr>
        </m:m>
      </m:oMath>
      <w:r>
        <w:rPr>
          <w:rFonts w:ascii="Times New Roman" w:eastAsia="宋体" w:hAnsi="Times New Roman" w:cs="Times New Roman"/>
          <w:color w:val="000000"/>
          <w:kern w:val="0"/>
          <w:sz w:val="28"/>
          <w:szCs w:val="28"/>
        </w:rPr>
        <w:t>压缩冲程</w:t>
      </w:r>
      <m:oMath>
        <m:m>
          <m:mPr>
            <m:mcs>
              <m:mc>
                <m:mcPr>
                  <m:count m:val="1"/>
                  <m:mcJc m:val="center"/>
                </m:mcPr>
              </m:mc>
            </m:mcs>
            <m:ctrlPr>
              <w:rPr>
                <w:rFonts w:ascii="Cambria Math" w:eastAsia="宋体" w:hAnsi="Cambria Math"/>
                <w:i/>
                <w:color w:val="000000"/>
                <w:sz w:val="28"/>
                <w:szCs w:val="28"/>
              </w:rPr>
            </m:ctrlPr>
          </m:mPr>
          <m:mr>
            <m:e>
              <m:r>
                <w:rPr>
                  <w:rFonts w:ascii="Cambria Math" w:eastAsia="宋体" w:hAnsi="Cambria Math"/>
                  <w:color w:val="000000"/>
                  <w:sz w:val="28"/>
                  <w:szCs w:val="28"/>
                </w:rPr>
                <m:t xml:space="preserve"> </m:t>
              </m:r>
            </m:e>
          </m:mr>
          <m:mr>
            <m:e>
              <m:acc>
                <m:accPr>
                  <m:chr m:val="⃗"/>
                  <m:ctrlPr>
                    <w:rPr>
                      <w:rFonts w:ascii="Cambria Math" w:eastAsia="宋体" w:hAnsi="Cambria Math"/>
                      <w:i/>
                      <w:color w:val="000000"/>
                      <w:sz w:val="28"/>
                      <w:szCs w:val="28"/>
                    </w:rPr>
                  </m:ctrlPr>
                </m:accPr>
                <m:e>
                  <m:r>
                    <m:rPr>
                      <m:sty m:val="p"/>
                    </m:rPr>
                    <w:rPr>
                      <w:rFonts w:ascii="Cambria Math" w:eastAsia="宋体" w:hAnsi="Cambria Math"/>
                      <w:color w:val="000000"/>
                      <w:sz w:val="28"/>
                      <w:szCs w:val="28"/>
                    </w:rPr>
                    <m:t xml:space="preserve">         </m:t>
                  </m:r>
                </m:e>
              </m:acc>
            </m:e>
          </m:mr>
        </m:m>
      </m:oMath>
      <w:r>
        <w:rPr>
          <w:rFonts w:ascii="Times New Roman" w:eastAsia="宋体" w:hAnsi="Times New Roman" w:cs="Times New Roman"/>
          <w:color w:val="000000"/>
          <w:kern w:val="0"/>
          <w:sz w:val="28"/>
          <w:szCs w:val="28"/>
        </w:rPr>
        <w:t>做功冲程</w:t>
      </w:r>
      <m:oMath>
        <m:m>
          <m:mPr>
            <m:mcs>
              <m:mc>
                <m:mcPr>
                  <m:count m:val="1"/>
                  <m:mcJc m:val="center"/>
                </m:mcPr>
              </m:mc>
            </m:mcs>
            <m:ctrlPr>
              <w:rPr>
                <w:rFonts w:ascii="Cambria Math" w:eastAsia="宋体" w:hAnsi="Cambria Math"/>
                <w:i/>
                <w:color w:val="000000"/>
                <w:sz w:val="28"/>
                <w:szCs w:val="28"/>
              </w:rPr>
            </m:ctrlPr>
          </m:mPr>
          <m:mr>
            <m:e>
              <m:r>
                <w:rPr>
                  <w:rFonts w:ascii="Cambria Math" w:eastAsia="宋体" w:hAnsi="Cambria Math"/>
                  <w:color w:val="000000"/>
                  <w:sz w:val="28"/>
                  <w:szCs w:val="28"/>
                </w:rPr>
                <m:t xml:space="preserve"> </m:t>
              </m:r>
            </m:e>
          </m:mr>
          <m:mr>
            <m:e>
              <m:acc>
                <m:accPr>
                  <m:chr m:val="⃗"/>
                  <m:ctrlPr>
                    <w:rPr>
                      <w:rFonts w:ascii="Cambria Math" w:eastAsia="宋体" w:hAnsi="Cambria Math"/>
                      <w:i/>
                      <w:color w:val="000000"/>
                      <w:sz w:val="28"/>
                      <w:szCs w:val="28"/>
                    </w:rPr>
                  </m:ctrlPr>
                </m:accPr>
                <m:e>
                  <m:r>
                    <m:rPr>
                      <m:sty m:val="p"/>
                    </m:rPr>
                    <w:rPr>
                      <w:rFonts w:ascii="Cambria Math" w:eastAsia="宋体" w:hAnsi="Cambria Math"/>
                      <w:color w:val="000000"/>
                      <w:sz w:val="28"/>
                      <w:szCs w:val="28"/>
                    </w:rPr>
                    <m:t xml:space="preserve">         </m:t>
                  </m:r>
                </m:e>
              </m:acc>
            </m:e>
          </m:mr>
        </m:m>
      </m:oMath>
      <w:r>
        <w:rPr>
          <w:rFonts w:ascii="Times New Roman" w:eastAsia="宋体" w:hAnsi="Times New Roman" w:cs="Times New Roman"/>
          <w:color w:val="000000"/>
          <w:kern w:val="0"/>
          <w:sz w:val="28"/>
          <w:szCs w:val="28"/>
        </w:rPr>
        <w:t>排气冲程。</w:t>
      </w:r>
    </w:p>
    <w:p w14:paraId="76296410"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3.</w:t>
      </w:r>
      <w:r>
        <w:rPr>
          <w:rFonts w:ascii="Times New Roman" w:eastAsia="宋体" w:hAnsi="Times New Roman" w:cs="Times New Roman"/>
          <w:color w:val="000000"/>
          <w:kern w:val="0"/>
          <w:sz w:val="28"/>
          <w:szCs w:val="28"/>
        </w:rPr>
        <w:t>吸气冲程</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进气门打开、排气门关闭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活塞向下运动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空气和汽油的混合物被吸入气缸</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压缩冲程</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活塞运动到最下端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就开始转为向上运动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这时进气门、排气门都关闭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混合气体被强行压缩</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气体的温度升高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机械能转化为内能</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做功冲程</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压缩冲程末</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火花塞产生火花</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使燃料猛烈燃烧</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产生高温高压气体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推动活塞向下运动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通过连杆带动曲轴转动。实现了内能向机械能的转化</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排气冲程</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做功冲程结束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进气门关闭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排气门打开</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活塞靠曲轴上飞轮惯性的带动而继续向上运动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把废气排出气缸。此后</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活塞又由上向下运动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从此进入下一轮循环。</w:t>
      </w:r>
    </w:p>
    <w:p w14:paraId="2CF0A8A2"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4.</w:t>
      </w:r>
      <w:r>
        <w:rPr>
          <w:rFonts w:ascii="Times New Roman" w:eastAsia="宋体" w:hAnsi="Times New Roman" w:cs="Times New Roman"/>
          <w:color w:val="000000"/>
          <w:kern w:val="0"/>
          <w:sz w:val="28"/>
          <w:szCs w:val="28"/>
        </w:rPr>
        <w:t>柴油机主要用于载重汽车、火车、轮船、拖拉机等大型机械。</w:t>
      </w:r>
    </w:p>
    <w:p w14:paraId="27821B35"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什么叫做热机的效率</w:t>
      </w:r>
      <w:r>
        <w:rPr>
          <w:rFonts w:ascii="宋体" w:eastAsia="宋体" w:hAnsi="宋体" w:cs="Times New Roman"/>
          <w:color w:val="000000"/>
          <w:kern w:val="0"/>
          <w:sz w:val="28"/>
          <w:szCs w:val="28"/>
        </w:rPr>
        <w:t>？</w:t>
      </w:r>
    </w:p>
    <w:p w14:paraId="455A7740"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热机工作时</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用来做有用功的能量与燃料完全燃烧放出的能量之比</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叫做热机的效率。即</w:t>
      </w:r>
      <w:r>
        <w:rPr>
          <w:rFonts w:ascii="Times New Roman" w:eastAsia="Times New Roman" w:hAnsi="Times New Roman" w:cs="Times New Roman"/>
          <w:i/>
          <w:color w:val="000000"/>
          <w:kern w:val="0"/>
          <w:sz w:val="28"/>
          <w:szCs w:val="28"/>
        </w:rPr>
        <w:t>η</w:t>
      </w:r>
      <w:r>
        <w:rPr>
          <w:rFonts w:ascii="宋体" w:eastAsia="宋体" w:hAnsi="宋体" w:cs="Times New Roman"/>
          <w:color w:val="000000"/>
          <w:kern w:val="0"/>
          <w:sz w:val="28"/>
          <w:szCs w:val="28"/>
        </w:rPr>
        <w:t>＝</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W</m:t>
                </m:r>
              </m:e>
              <m:sub>
                <m:r>
                  <m:rPr>
                    <m:nor/>
                  </m:rPr>
                  <w:rPr>
                    <w:rFonts w:ascii="Cambria Math" w:hAnsi="Times New Roman"/>
                    <w:sz w:val="28"/>
                    <w:szCs w:val="28"/>
                  </w:rPr>
                  <m:t>有用</m:t>
                </m:r>
              </m:sub>
            </m:sSub>
          </m:num>
          <m:den>
            <m:sSub>
              <m:sSubPr>
                <m:ctrlPr>
                  <w:rPr>
                    <w:rFonts w:ascii="Cambria Math" w:hAnsi="Cambria Math"/>
                    <w:sz w:val="28"/>
                    <w:szCs w:val="28"/>
                  </w:rPr>
                </m:ctrlPr>
              </m:sSubPr>
              <m:e>
                <m:r>
                  <w:rPr>
                    <w:rFonts w:ascii="Cambria Math" w:hAnsi="Cambria Math"/>
                    <w:sz w:val="28"/>
                    <w:szCs w:val="28"/>
                  </w:rPr>
                  <m:t>Q</m:t>
                </m:r>
              </m:e>
              <m:sub>
                <m:r>
                  <m:rPr>
                    <m:nor/>
                  </m:rPr>
                  <w:rPr>
                    <w:rFonts w:ascii="Cambria Math" w:hAnsi="Times New Roman"/>
                    <w:sz w:val="28"/>
                    <w:szCs w:val="28"/>
                  </w:rPr>
                  <m:t>放出</m:t>
                </m:r>
              </m:sub>
            </m:sSub>
          </m:den>
        </m:f>
      </m:oMath>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100％</w:t>
      </w:r>
      <w:r>
        <w:rPr>
          <w:rFonts w:ascii="Times New Roman" w:eastAsia="宋体" w:hAnsi="Times New Roman" w:cs="Times New Roman"/>
          <w:color w:val="000000"/>
          <w:kern w:val="0"/>
          <w:sz w:val="28"/>
          <w:szCs w:val="28"/>
        </w:rPr>
        <w:t>。</w:t>
      </w:r>
    </w:p>
    <w:p w14:paraId="3A9DB887"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怎样提高热机的效率</w:t>
      </w:r>
      <w:r>
        <w:rPr>
          <w:rFonts w:ascii="宋体" w:eastAsia="宋体" w:hAnsi="宋体" w:cs="Times New Roman"/>
          <w:color w:val="000000"/>
          <w:kern w:val="0"/>
          <w:sz w:val="28"/>
          <w:szCs w:val="28"/>
        </w:rPr>
        <w:t>？</w:t>
      </w:r>
    </w:p>
    <w:p w14:paraId="4FBCEA8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使燃料充分燃烧。</w:t>
      </w:r>
    </w:p>
    <w:p w14:paraId="1D7F4FC9"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尽量减少各种热量损失。</w:t>
      </w:r>
    </w:p>
    <w:p w14:paraId="382491B6"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lastRenderedPageBreak/>
        <w:t>3.</w:t>
      </w:r>
      <w:r>
        <w:rPr>
          <w:rFonts w:ascii="Times New Roman" w:eastAsia="宋体" w:hAnsi="Times New Roman" w:cs="Times New Roman"/>
          <w:color w:val="000000"/>
          <w:kern w:val="0"/>
          <w:sz w:val="28"/>
          <w:szCs w:val="28"/>
        </w:rPr>
        <w:t>在热机的设计和制造上采用先进的技术。</w:t>
      </w:r>
    </w:p>
    <w:p w14:paraId="6DF6B5B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4.</w:t>
      </w:r>
      <w:r>
        <w:rPr>
          <w:rFonts w:ascii="Times New Roman" w:eastAsia="宋体" w:hAnsi="Times New Roman" w:cs="Times New Roman"/>
          <w:color w:val="000000"/>
          <w:kern w:val="0"/>
          <w:sz w:val="28"/>
          <w:szCs w:val="28"/>
        </w:rPr>
        <w:t>注意保养</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保证良好的润滑</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减少因克服摩擦阻力而额外消耗的能量。</w:t>
      </w:r>
    </w:p>
    <w:p w14:paraId="2CA68CC5"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关于热机的效率</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下列说法中正确的是</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 xml:space="preserve">　　</w:t>
      </w:r>
      <w:r>
        <w:rPr>
          <w:rFonts w:ascii="宋体" w:eastAsia="宋体" w:hAnsi="宋体" w:cs="Times New Roman"/>
          <w:color w:val="000000"/>
          <w:kern w:val="0"/>
          <w:sz w:val="28"/>
          <w:szCs w:val="28"/>
        </w:rPr>
        <w:t>）</w:t>
      </w:r>
    </w:p>
    <w:p w14:paraId="0C732023"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A.</w:t>
      </w:r>
      <w:r>
        <w:rPr>
          <w:rFonts w:ascii="Times New Roman" w:eastAsia="宋体" w:hAnsi="Times New Roman" w:cs="Times New Roman"/>
          <w:color w:val="000000"/>
          <w:kern w:val="0"/>
          <w:sz w:val="28"/>
          <w:szCs w:val="28"/>
        </w:rPr>
        <w:t>热机做的有用功越多</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效率一定越高</w:t>
      </w:r>
    </w:p>
    <w:p w14:paraId="37A48587"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B.</w:t>
      </w:r>
      <w:r>
        <w:rPr>
          <w:rFonts w:ascii="Times New Roman" w:eastAsia="宋体" w:hAnsi="Times New Roman" w:cs="Times New Roman"/>
          <w:color w:val="000000"/>
          <w:kern w:val="0"/>
          <w:sz w:val="28"/>
          <w:szCs w:val="28"/>
        </w:rPr>
        <w:t>热机消耗的燃料越少</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效率一定越高</w:t>
      </w:r>
    </w:p>
    <w:p w14:paraId="3DA36954"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C.</w:t>
      </w:r>
      <w:r>
        <w:rPr>
          <w:rFonts w:ascii="Times New Roman" w:eastAsia="宋体" w:hAnsi="Times New Roman" w:cs="Times New Roman"/>
          <w:color w:val="000000"/>
          <w:kern w:val="0"/>
          <w:sz w:val="28"/>
          <w:szCs w:val="28"/>
        </w:rPr>
        <w:t>热机做一定的有用功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消耗的燃料越少</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效率一定越高</w:t>
      </w:r>
    </w:p>
    <w:p w14:paraId="410C9AD3"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D.</w:t>
      </w:r>
      <w:r>
        <w:rPr>
          <w:rFonts w:ascii="Times New Roman" w:eastAsia="宋体" w:hAnsi="Times New Roman" w:cs="Times New Roman"/>
          <w:color w:val="000000"/>
          <w:kern w:val="0"/>
          <w:sz w:val="28"/>
          <w:szCs w:val="28"/>
        </w:rPr>
        <w:t>热机做功越快</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效率一定越高</w:t>
      </w:r>
    </w:p>
    <w:p w14:paraId="1B9C6C4B"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分析</w:t>
      </w:r>
      <w:r>
        <w:rPr>
          <w:rFonts w:ascii="黑体" w:eastAsia="黑体" w:hAnsi="宋体" w:cs="Times New Roman"/>
          <w:color w:val="000000"/>
          <w:kern w:val="0"/>
          <w:sz w:val="28"/>
          <w:szCs w:val="28"/>
        </w:rPr>
        <w:t>]</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热机效率的概念</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用来做有用功的能量与燃料完全燃烧放出的能量之比。功率是表示物体做功快慢的物理量。在工作过程中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损失的能量越少</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热机的效率越高。</w:t>
      </w:r>
    </w:p>
    <w:p w14:paraId="5AF33257"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任何机器都不可避免地做额外功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效率不可能达到</w:t>
      </w:r>
      <w:r>
        <w:rPr>
          <w:rFonts w:ascii="Times New Roman" w:eastAsia="Times New Roman" w:hAnsi="Times New Roman" w:cs="Times New Roman"/>
          <w:color w:val="000000"/>
          <w:kern w:val="0"/>
          <w:sz w:val="28"/>
          <w:szCs w:val="28"/>
        </w:rPr>
        <w:t>100％</w:t>
      </w:r>
      <w:r>
        <w:rPr>
          <w:rFonts w:ascii="Times New Roman" w:eastAsia="宋体" w:hAnsi="Times New Roman" w:cs="Times New Roman"/>
          <w:color w:val="000000"/>
          <w:kern w:val="0"/>
          <w:sz w:val="28"/>
          <w:szCs w:val="28"/>
        </w:rPr>
        <w:t>。</w:t>
      </w:r>
    </w:p>
    <w:p w14:paraId="3EDF1D2E"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答案</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C</w:t>
      </w:r>
    </w:p>
    <w:p w14:paraId="106F44EE"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黑体" w:hAnsi="Times New Roman" w:cs="Times New Roman"/>
          <w:color w:val="00AEEF"/>
          <w:kern w:val="0"/>
          <w:sz w:val="28"/>
          <w:szCs w:val="28"/>
        </w:rPr>
        <w:t>探究点</w:t>
      </w:r>
      <w:r>
        <w:rPr>
          <w:rFonts w:ascii="Times New Roman" w:eastAsia="Times New Roman" w:hAnsi="Times New Roman" w:cs="Times New Roman"/>
          <w:b/>
          <w:color w:val="00AEEF"/>
          <w:kern w:val="0"/>
          <w:sz w:val="28"/>
          <w:szCs w:val="28"/>
        </w:rPr>
        <w:t>3</w:t>
      </w:r>
      <w:r>
        <w:rPr>
          <w:rFonts w:ascii="Times New Roman" w:eastAsia="宋体" w:hAnsi="Times New Roman" w:cs="Times New Roman"/>
          <w:color w:val="00AEEF"/>
          <w:kern w:val="0"/>
          <w:sz w:val="28"/>
          <w:szCs w:val="28"/>
        </w:rPr>
        <w:t xml:space="preserve">　</w:t>
      </w:r>
      <w:r>
        <w:rPr>
          <w:rFonts w:ascii="Times New Roman" w:eastAsia="黑体" w:hAnsi="Times New Roman" w:cs="Times New Roman"/>
          <w:color w:val="00AEEF"/>
          <w:kern w:val="0"/>
          <w:sz w:val="28"/>
          <w:szCs w:val="28"/>
        </w:rPr>
        <w:t>热机与环境</w:t>
      </w:r>
    </w:p>
    <w:p w14:paraId="17B4226C"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阅读课本</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P39～41</w:t>
      </w:r>
      <w:r>
        <w:rPr>
          <w:rFonts w:ascii="Times New Roman" w:eastAsia="宋体" w:hAnsi="宋体" w:cs="Times New Roman"/>
          <w:color w:val="000000"/>
          <w:kern w:val="0"/>
          <w:sz w:val="28"/>
          <w:szCs w:val="28"/>
        </w:rPr>
        <w:t>“</w:t>
      </w:r>
      <w:r>
        <w:rPr>
          <w:rFonts w:ascii="Times New Roman" w:eastAsia="宋体" w:hAnsi="Times New Roman" w:cs="Times New Roman"/>
          <w:color w:val="000000"/>
          <w:kern w:val="0"/>
          <w:sz w:val="28"/>
          <w:szCs w:val="28"/>
        </w:rPr>
        <w:t>热机与环境</w:t>
      </w:r>
      <w:r>
        <w:rPr>
          <w:rFonts w:ascii="Times New Roman" w:eastAsia="宋体" w:hAnsi="宋体" w:cs="Times New Roman"/>
          <w:color w:val="000000"/>
          <w:kern w:val="0"/>
          <w:sz w:val="28"/>
          <w:szCs w:val="28"/>
        </w:rPr>
        <w:t>”</w:t>
      </w:r>
    </w:p>
    <w:p w14:paraId="74995968"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思考</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热机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如汽车、拖拉机的发动机等</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是将燃料的内能转化为机械能的装置</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热机的发展和应用推动了社会的快速发展。热机在能的转化过程中不可避免地要损失一部分能量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并且会对环境造成一定程度的污染。请指出热机工作过程中存在的各种形式的能量损失</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同时指出可能造成哪些环境污染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并提出如何控制。</w:t>
      </w:r>
    </w:p>
    <w:p w14:paraId="3A07D242"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提示</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热机工作过程中存在着各种形式的能量损失</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热机排出的废气损失能量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克服摩擦做功损失能量</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机械吸收能量等等。</w:t>
      </w:r>
    </w:p>
    <w:p w14:paraId="591A01F8"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造成环境污染</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废气、噪声、固体物的污染。</w:t>
      </w:r>
    </w:p>
    <w:p w14:paraId="55CA78A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Times New Roman" w:eastAsia="Times New Roman" w:hAnsi="Times New Roman" w:cs="Times New Roman"/>
          <w:color w:val="000000"/>
          <w:kern w:val="0"/>
          <w:sz w:val="28"/>
          <w:szCs w:val="28"/>
        </w:rPr>
        <w:t>3.</w:t>
      </w:r>
      <w:r>
        <w:rPr>
          <w:rFonts w:ascii="Times New Roman" w:eastAsia="宋体" w:hAnsi="Times New Roman" w:cs="Times New Roman"/>
          <w:color w:val="000000"/>
          <w:kern w:val="0"/>
          <w:sz w:val="28"/>
          <w:szCs w:val="28"/>
        </w:rPr>
        <w:t>控制热机对环境造成污染的方法</w:t>
      </w:r>
      <w:r>
        <w:rPr>
          <w:rFonts w:ascii="宋体" w:eastAsia="宋体" w:hAnsi="宋体" w:cs="Times New Roman"/>
          <w:color w:val="000000"/>
          <w:kern w:val="0"/>
          <w:sz w:val="28"/>
          <w:szCs w:val="28"/>
        </w:rPr>
        <w:t>：</w:t>
      </w:r>
    </w:p>
    <w:p w14:paraId="5384B980"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改进燃烧设备</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消除烟尘</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减少废气污染</w:t>
      </w:r>
      <w:r>
        <w:rPr>
          <w:rFonts w:ascii="宋体" w:eastAsia="宋体" w:hAnsi="宋体" w:cs="Times New Roman"/>
          <w:color w:val="000000"/>
          <w:kern w:val="0"/>
          <w:sz w:val="28"/>
          <w:szCs w:val="28"/>
        </w:rPr>
        <w:t>；</w:t>
      </w:r>
    </w:p>
    <w:p w14:paraId="25CD3ADE"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在排气管上安装消声器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减少噪声污染</w:t>
      </w:r>
      <w:r>
        <w:rPr>
          <w:rFonts w:ascii="宋体" w:eastAsia="宋体" w:hAnsi="宋体" w:cs="Times New Roman"/>
          <w:color w:val="000000"/>
          <w:kern w:val="0"/>
          <w:sz w:val="28"/>
          <w:szCs w:val="28"/>
        </w:rPr>
        <w:t>；</w:t>
      </w:r>
    </w:p>
    <w:p w14:paraId="4D58288B"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宋体" w:eastAsia="宋体" w:hAnsi="宋体" w:cs="Times New Roman"/>
          <w:color w:val="000000"/>
          <w:kern w:val="0"/>
          <w:sz w:val="28"/>
          <w:szCs w:val="28"/>
        </w:rPr>
        <w:lastRenderedPageBreak/>
        <w:t>（</w:t>
      </w:r>
      <w:r>
        <w:rPr>
          <w:rFonts w:ascii="Times New Roman" w:eastAsia="Times New Roman" w:hAnsi="Times New Roman" w:cs="Times New Roman"/>
          <w:color w:val="000000"/>
          <w:kern w:val="0"/>
          <w:sz w:val="28"/>
          <w:szCs w:val="28"/>
        </w:rPr>
        <w:t>3</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充分利用污染少和无污染的能源</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发展新能源汽车是当务之急。</w:t>
      </w:r>
    </w:p>
    <w:p w14:paraId="4A184AC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Times New Roman" w:hAnsi="Times New Roman" w:cs="Times New Roman"/>
          <w:color w:val="000000"/>
          <w:kern w:val="0"/>
          <w:sz w:val="28"/>
          <w:szCs w:val="28"/>
        </w:rPr>
        <w:t>1.</w:t>
      </w:r>
      <w:r>
        <w:rPr>
          <w:rFonts w:ascii="Times New Roman" w:eastAsia="宋体" w:hAnsi="Times New Roman" w:cs="Times New Roman"/>
          <w:color w:val="000000"/>
          <w:kern w:val="0"/>
          <w:sz w:val="28"/>
          <w:szCs w:val="28"/>
        </w:rPr>
        <w:t>汽油机和柴油机的区别</w:t>
      </w:r>
      <w:r>
        <w:rPr>
          <w:rFonts w:ascii="宋体" w:eastAsia="宋体" w:hAnsi="宋体" w:cs="Times New Roman"/>
          <w:color w:val="000000"/>
          <w:kern w:val="0"/>
          <w:sz w:val="28"/>
          <w:szCs w:val="28"/>
        </w:rPr>
        <w:t>：</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507"/>
        <w:gridCol w:w="2027"/>
        <w:gridCol w:w="7317"/>
      </w:tblGrid>
      <w:tr w:rsidR="00BF2AC7" w14:paraId="733AF0A4" w14:textId="77777777">
        <w:trPr>
          <w:jc w:val="center"/>
        </w:trPr>
        <w:tc>
          <w:tcPr>
            <w:tcW w:w="257" w:type="pct"/>
            <w:tcMar>
              <w:left w:w="0" w:type="dxa"/>
              <w:right w:w="0" w:type="dxa"/>
            </w:tcMar>
            <w:vAlign w:val="center"/>
          </w:tcPr>
          <w:p w14:paraId="20FA0F9C" w14:textId="77777777" w:rsidR="00BF2AC7" w:rsidRDefault="00BF2AC7">
            <w:pPr>
              <w:widowControl/>
              <w:overflowPunct w:val="0"/>
              <w:snapToGrid w:val="0"/>
              <w:spacing w:line="360" w:lineRule="auto"/>
              <w:jc w:val="center"/>
              <w:rPr>
                <w:rFonts w:ascii="Times New Roman" w:eastAsia="宋体" w:hAnsi="Times New Roman" w:cs="Times New Roman"/>
                <w:color w:val="000000"/>
                <w:kern w:val="0"/>
                <w:sz w:val="22"/>
              </w:rPr>
            </w:pPr>
          </w:p>
        </w:tc>
        <w:tc>
          <w:tcPr>
            <w:tcW w:w="1029" w:type="pct"/>
            <w:tcMar>
              <w:left w:w="105" w:type="dxa"/>
              <w:right w:w="105" w:type="dxa"/>
            </w:tcMar>
            <w:vAlign w:val="center"/>
          </w:tcPr>
          <w:p w14:paraId="3435A08D"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汽油机</w:t>
            </w:r>
          </w:p>
        </w:tc>
        <w:tc>
          <w:tcPr>
            <w:tcW w:w="3714" w:type="pct"/>
            <w:tcMar>
              <w:left w:w="105" w:type="dxa"/>
              <w:right w:w="105" w:type="dxa"/>
            </w:tcMar>
            <w:vAlign w:val="center"/>
          </w:tcPr>
          <w:p w14:paraId="085D02A4"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柴油机</w:t>
            </w:r>
          </w:p>
        </w:tc>
      </w:tr>
      <w:tr w:rsidR="00BF2AC7" w14:paraId="39174AA9" w14:textId="77777777">
        <w:trPr>
          <w:jc w:val="center"/>
        </w:trPr>
        <w:tc>
          <w:tcPr>
            <w:tcW w:w="257" w:type="pct"/>
            <w:tcMar>
              <w:left w:w="0" w:type="dxa"/>
              <w:right w:w="0" w:type="dxa"/>
            </w:tcMar>
            <w:vAlign w:val="center"/>
          </w:tcPr>
          <w:p w14:paraId="372EC415"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构造</w:t>
            </w:r>
          </w:p>
          <w:p w14:paraId="182520E3"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不同</w:t>
            </w:r>
          </w:p>
        </w:tc>
        <w:tc>
          <w:tcPr>
            <w:tcW w:w="1029" w:type="pct"/>
            <w:tcMar>
              <w:left w:w="105" w:type="dxa"/>
              <w:right w:w="105" w:type="dxa"/>
            </w:tcMar>
            <w:vAlign w:val="center"/>
          </w:tcPr>
          <w:p w14:paraId="636B7456"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气缸顶部有火花塞</w:t>
            </w:r>
          </w:p>
        </w:tc>
        <w:tc>
          <w:tcPr>
            <w:tcW w:w="3714" w:type="pct"/>
            <w:tcMar>
              <w:left w:w="105" w:type="dxa"/>
              <w:right w:w="105" w:type="dxa"/>
            </w:tcMar>
            <w:vAlign w:val="center"/>
          </w:tcPr>
          <w:p w14:paraId="2C5AF936"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气缸顶部有喷油嘴</w:t>
            </w:r>
          </w:p>
        </w:tc>
      </w:tr>
      <w:tr w:rsidR="00BF2AC7" w14:paraId="5396C508" w14:textId="77777777">
        <w:trPr>
          <w:jc w:val="center"/>
        </w:trPr>
        <w:tc>
          <w:tcPr>
            <w:tcW w:w="257" w:type="pct"/>
            <w:tcMar>
              <w:left w:w="0" w:type="dxa"/>
              <w:right w:w="0" w:type="dxa"/>
            </w:tcMar>
            <w:vAlign w:val="center"/>
          </w:tcPr>
          <w:p w14:paraId="4D97F828"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燃料</w:t>
            </w:r>
          </w:p>
          <w:p w14:paraId="5A17EA4D"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不同</w:t>
            </w:r>
          </w:p>
        </w:tc>
        <w:tc>
          <w:tcPr>
            <w:tcW w:w="1029" w:type="pct"/>
            <w:tcMar>
              <w:left w:w="105" w:type="dxa"/>
              <w:right w:w="105" w:type="dxa"/>
            </w:tcMar>
            <w:vAlign w:val="center"/>
          </w:tcPr>
          <w:p w14:paraId="628468A8"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汽油</w:t>
            </w:r>
          </w:p>
        </w:tc>
        <w:tc>
          <w:tcPr>
            <w:tcW w:w="3714" w:type="pct"/>
            <w:tcMar>
              <w:left w:w="105" w:type="dxa"/>
              <w:right w:w="105" w:type="dxa"/>
            </w:tcMar>
            <w:vAlign w:val="center"/>
          </w:tcPr>
          <w:p w14:paraId="0CAFE953"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柴油</w:t>
            </w:r>
          </w:p>
        </w:tc>
      </w:tr>
      <w:tr w:rsidR="00BF2AC7" w14:paraId="268B628C" w14:textId="77777777">
        <w:trPr>
          <w:jc w:val="center"/>
        </w:trPr>
        <w:tc>
          <w:tcPr>
            <w:tcW w:w="257" w:type="pct"/>
            <w:tcMar>
              <w:left w:w="0" w:type="dxa"/>
              <w:right w:w="0" w:type="dxa"/>
            </w:tcMar>
            <w:vAlign w:val="center"/>
          </w:tcPr>
          <w:p w14:paraId="5A11A05E"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吸气</w:t>
            </w:r>
          </w:p>
          <w:p w14:paraId="71421588"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冲程</w:t>
            </w:r>
          </w:p>
        </w:tc>
        <w:tc>
          <w:tcPr>
            <w:tcW w:w="1029" w:type="pct"/>
            <w:tcMar>
              <w:left w:w="105" w:type="dxa"/>
              <w:right w:w="105" w:type="dxa"/>
            </w:tcMar>
            <w:vAlign w:val="center"/>
          </w:tcPr>
          <w:p w14:paraId="0F40E504"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汽油机在吸气冲程中吸入的是汽油和空气的混合物</w:t>
            </w:r>
          </w:p>
        </w:tc>
        <w:tc>
          <w:tcPr>
            <w:tcW w:w="3714" w:type="pct"/>
            <w:tcMar>
              <w:left w:w="105" w:type="dxa"/>
              <w:right w:w="105" w:type="dxa"/>
            </w:tcMar>
            <w:vAlign w:val="center"/>
          </w:tcPr>
          <w:p w14:paraId="479E7F6D"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柴油机在吸气冲程中只吸入空气</w:t>
            </w:r>
          </w:p>
        </w:tc>
      </w:tr>
      <w:tr w:rsidR="00BF2AC7" w14:paraId="22E3B794" w14:textId="77777777">
        <w:trPr>
          <w:jc w:val="center"/>
        </w:trPr>
        <w:tc>
          <w:tcPr>
            <w:tcW w:w="257" w:type="pct"/>
            <w:tcMar>
              <w:left w:w="0" w:type="dxa"/>
              <w:right w:w="0" w:type="dxa"/>
            </w:tcMar>
            <w:vAlign w:val="center"/>
          </w:tcPr>
          <w:p w14:paraId="4C50688E"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点火</w:t>
            </w:r>
          </w:p>
          <w:p w14:paraId="43C7E54E"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方式</w:t>
            </w:r>
          </w:p>
        </w:tc>
        <w:tc>
          <w:tcPr>
            <w:tcW w:w="1029" w:type="pct"/>
            <w:tcMar>
              <w:left w:w="105" w:type="dxa"/>
              <w:right w:w="105" w:type="dxa"/>
            </w:tcMar>
            <w:vAlign w:val="center"/>
          </w:tcPr>
          <w:p w14:paraId="66B4B361"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压缩冲程末</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火花塞产生火花点燃燃料</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称为点燃式</w:t>
            </w:r>
          </w:p>
        </w:tc>
        <w:tc>
          <w:tcPr>
            <w:tcW w:w="3714" w:type="pct"/>
            <w:tcMar>
              <w:left w:w="105" w:type="dxa"/>
              <w:right w:w="105" w:type="dxa"/>
            </w:tcMar>
            <w:vAlign w:val="center"/>
          </w:tcPr>
          <w:p w14:paraId="3D528C78"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压缩冲程末</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喷油嘴向气缸内喷出的雾状柴油遇到温度超过柴油燃点的空气而自动点燃</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称为压燃式</w:t>
            </w:r>
          </w:p>
        </w:tc>
      </w:tr>
      <w:tr w:rsidR="00BF2AC7" w14:paraId="2580CF94" w14:textId="77777777">
        <w:trPr>
          <w:jc w:val="center"/>
        </w:trPr>
        <w:tc>
          <w:tcPr>
            <w:tcW w:w="257" w:type="pct"/>
            <w:tcMar>
              <w:left w:w="0" w:type="dxa"/>
              <w:right w:w="0" w:type="dxa"/>
            </w:tcMar>
            <w:vAlign w:val="center"/>
          </w:tcPr>
          <w:p w14:paraId="15067665"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效率</w:t>
            </w:r>
          </w:p>
        </w:tc>
        <w:tc>
          <w:tcPr>
            <w:tcW w:w="1029" w:type="pct"/>
            <w:tcMar>
              <w:left w:w="105" w:type="dxa"/>
              <w:right w:w="105" w:type="dxa"/>
            </w:tcMar>
            <w:vAlign w:val="center"/>
          </w:tcPr>
          <w:p w14:paraId="33F8BB10"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效率低</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20～30％</w:t>
            </w:r>
          </w:p>
        </w:tc>
        <w:tc>
          <w:tcPr>
            <w:tcW w:w="3714" w:type="pct"/>
            <w:tcMar>
              <w:left w:w="105" w:type="dxa"/>
              <w:right w:w="105" w:type="dxa"/>
            </w:tcMar>
            <w:vAlign w:val="center"/>
          </w:tcPr>
          <w:p w14:paraId="682D1B65"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效率高</w:t>
            </w:r>
            <w:r>
              <w:rPr>
                <w:rFonts w:ascii="宋体" w:eastAsia="宋体" w:hAnsi="宋体" w:cs="Times New Roman"/>
                <w:color w:val="000000"/>
                <w:kern w:val="0"/>
                <w:sz w:val="28"/>
                <w:szCs w:val="28"/>
              </w:rPr>
              <w:t>，</w:t>
            </w:r>
            <w:r>
              <w:rPr>
                <w:rFonts w:ascii="Times New Roman" w:eastAsia="Times New Roman" w:hAnsi="Times New Roman" w:cs="Times New Roman"/>
                <w:color w:val="000000"/>
                <w:kern w:val="0"/>
                <w:sz w:val="28"/>
                <w:szCs w:val="28"/>
              </w:rPr>
              <w:t>30～45％</w:t>
            </w:r>
          </w:p>
        </w:tc>
      </w:tr>
      <w:tr w:rsidR="00BF2AC7" w14:paraId="6B4B9EA7" w14:textId="77777777">
        <w:trPr>
          <w:jc w:val="center"/>
        </w:trPr>
        <w:tc>
          <w:tcPr>
            <w:tcW w:w="257" w:type="pct"/>
            <w:tcMar>
              <w:left w:w="0" w:type="dxa"/>
              <w:right w:w="0" w:type="dxa"/>
            </w:tcMar>
            <w:vAlign w:val="center"/>
          </w:tcPr>
          <w:p w14:paraId="59A82B18"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应用</w:t>
            </w:r>
          </w:p>
        </w:tc>
        <w:tc>
          <w:tcPr>
            <w:tcW w:w="1029" w:type="pct"/>
            <w:tcMar>
              <w:left w:w="105" w:type="dxa"/>
              <w:right w:w="105" w:type="dxa"/>
            </w:tcMar>
            <w:vAlign w:val="center"/>
          </w:tcPr>
          <w:p w14:paraId="238A18C1"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自重轻便</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主要用于汽车、飞机、摩托车等</w:t>
            </w:r>
          </w:p>
        </w:tc>
        <w:tc>
          <w:tcPr>
            <w:tcW w:w="3714" w:type="pct"/>
            <w:tcMar>
              <w:left w:w="105" w:type="dxa"/>
              <w:right w:w="105" w:type="dxa"/>
            </w:tcMar>
            <w:vAlign w:val="center"/>
          </w:tcPr>
          <w:p w14:paraId="03E46036"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机体笨重</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主要用于载重汽车、火车、轮船等</w:t>
            </w:r>
          </w:p>
        </w:tc>
      </w:tr>
    </w:tbl>
    <w:p w14:paraId="4F125EDC"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lastRenderedPageBreak/>
        <w:t xml:space="preserve">　　</w:t>
      </w:r>
      <w:r>
        <w:rPr>
          <w:rFonts w:ascii="Times New Roman" w:eastAsia="Times New Roman" w:hAnsi="Times New Roman" w:cs="Times New Roman"/>
          <w:color w:val="000000"/>
          <w:kern w:val="0"/>
          <w:sz w:val="28"/>
          <w:szCs w:val="28"/>
        </w:rPr>
        <w:t>2.</w:t>
      </w:r>
      <w:r>
        <w:rPr>
          <w:rFonts w:ascii="Times New Roman" w:eastAsia="宋体" w:hAnsi="Times New Roman" w:cs="Times New Roman"/>
          <w:color w:val="000000"/>
          <w:kern w:val="0"/>
          <w:sz w:val="28"/>
          <w:szCs w:val="28"/>
        </w:rPr>
        <w:t>四冲程热机在一个工作循环中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活塞往复两次</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曲轴转动两周</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只做一次功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即四个冲程中</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只有做功冲程燃气对外做功</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其他三个冲程靠飞轮的惯性完成。</w:t>
      </w:r>
    </w:p>
    <w:p w14:paraId="0ECDF0DF"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小组讨论</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如何区分汽油机、柴油机以及判断内燃机的四个冲程</w:t>
      </w:r>
      <w:r>
        <w:rPr>
          <w:rFonts w:ascii="宋体" w:eastAsia="宋体" w:hAnsi="宋体" w:cs="Times New Roman"/>
          <w:color w:val="000000"/>
          <w:kern w:val="0"/>
          <w:sz w:val="28"/>
          <w:szCs w:val="28"/>
        </w:rPr>
        <w:t>？</w:t>
      </w:r>
    </w:p>
    <w:p w14:paraId="0D9E516A" w14:textId="77777777" w:rsidR="00BF2AC7" w:rsidRDefault="00000000">
      <w:pPr>
        <w:widowControl/>
        <w:overflowPunct w:val="0"/>
        <w:snapToGrid w:val="0"/>
        <w:spacing w:line="360" w:lineRule="auto"/>
        <w:ind w:firstLineChars="200" w:firstLine="560"/>
        <w:jc w:val="left"/>
        <w:rPr>
          <w:rFonts w:ascii="Times New Roman" w:eastAsia="宋体" w:hAnsi="Times New Roman" w:cs="Times New Roman"/>
          <w:color w:val="000000"/>
          <w:kern w:val="0"/>
          <w:sz w:val="22"/>
        </w:rPr>
      </w:pPr>
      <w:r>
        <w:rPr>
          <w:rFonts w:ascii="黑体" w:eastAsia="黑体" w:hAnsi="宋体" w:cs="Times New Roman"/>
          <w:color w:val="000000"/>
          <w:kern w:val="0"/>
          <w:sz w:val="28"/>
          <w:szCs w:val="28"/>
        </w:rPr>
        <w:t>[</w:t>
      </w:r>
      <w:r>
        <w:rPr>
          <w:rFonts w:ascii="Times New Roman" w:eastAsia="黑体" w:hAnsi="Times New Roman" w:cs="Times New Roman"/>
          <w:color w:val="000000"/>
          <w:kern w:val="0"/>
          <w:sz w:val="28"/>
          <w:szCs w:val="28"/>
        </w:rPr>
        <w:t>归纳提升</w:t>
      </w:r>
      <w:r>
        <w:rPr>
          <w:rFonts w:ascii="黑体" w:eastAsia="黑体" w:hAnsi="宋体" w:cs="Times New Roman"/>
          <w:color w:val="000000"/>
          <w:kern w:val="0"/>
          <w:sz w:val="28"/>
          <w:szCs w:val="28"/>
        </w:rPr>
        <w:t>]</w:t>
      </w:r>
      <w:r>
        <w:rPr>
          <w:rFonts w:ascii="Times New Roman" w:eastAsia="宋体" w:hAnsi="Times New Roman" w:cs="Times New Roman"/>
          <w:color w:val="000000"/>
          <w:kern w:val="0"/>
          <w:sz w:val="28"/>
          <w:szCs w:val="28"/>
        </w:rPr>
        <w:t>区分汽油机和柴油机时</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要从构造上区别</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有喷油嘴的是柴油机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有火花塞的是汽油机</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判断内燃机四个冲程的关键是看两个气门的关闭情况和活塞的运动方向</w:t>
      </w:r>
      <w:r>
        <w:rPr>
          <w:rFonts w:ascii="宋体" w:eastAsia="宋体" w:hAnsi="宋体" w:cs="Times New Roman"/>
          <w:color w:val="000000"/>
          <w:kern w:val="0"/>
          <w:sz w:val="28"/>
          <w:szCs w:val="28"/>
        </w:rPr>
        <w:t>，</w:t>
      </w:r>
      <w:r>
        <w:rPr>
          <w:rFonts w:ascii="Times New Roman" w:eastAsia="宋体" w:hAnsi="Times New Roman" w:cs="Times New Roman"/>
          <w:color w:val="000000"/>
          <w:kern w:val="0"/>
          <w:sz w:val="28"/>
          <w:szCs w:val="28"/>
        </w:rPr>
        <w:t>具体情况如表所示</w:t>
      </w:r>
      <w:r>
        <w:rPr>
          <w:rFonts w:ascii="宋体" w:eastAsia="宋体" w:hAnsi="宋体" w:cs="Times New Roman"/>
          <w:color w:val="000000"/>
          <w:kern w:val="0"/>
          <w:sz w:val="28"/>
          <w:szCs w:val="28"/>
        </w:rPr>
        <w:t>：</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1103"/>
        <w:gridCol w:w="1002"/>
        <w:gridCol w:w="1002"/>
        <w:gridCol w:w="6639"/>
      </w:tblGrid>
      <w:tr w:rsidR="00BF2AC7" w14:paraId="58189C14" w14:textId="77777777">
        <w:trPr>
          <w:jc w:val="center"/>
        </w:trPr>
        <w:tc>
          <w:tcPr>
            <w:tcW w:w="566" w:type="pct"/>
            <w:tcMar>
              <w:left w:w="0" w:type="dxa"/>
              <w:right w:w="0" w:type="dxa"/>
            </w:tcMar>
            <w:vAlign w:val="center"/>
          </w:tcPr>
          <w:p w14:paraId="0DA5FE0B"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冲程</w:t>
            </w:r>
          </w:p>
        </w:tc>
        <w:tc>
          <w:tcPr>
            <w:tcW w:w="514" w:type="pct"/>
            <w:tcMar>
              <w:left w:w="0" w:type="dxa"/>
              <w:right w:w="0" w:type="dxa"/>
            </w:tcMar>
            <w:vAlign w:val="center"/>
          </w:tcPr>
          <w:p w14:paraId="340F97C1"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进气门</w:t>
            </w:r>
          </w:p>
        </w:tc>
        <w:tc>
          <w:tcPr>
            <w:tcW w:w="514" w:type="pct"/>
            <w:tcMar>
              <w:left w:w="0" w:type="dxa"/>
              <w:right w:w="0" w:type="dxa"/>
            </w:tcMar>
            <w:vAlign w:val="center"/>
          </w:tcPr>
          <w:p w14:paraId="553DA3F3"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排气门</w:t>
            </w:r>
          </w:p>
        </w:tc>
        <w:tc>
          <w:tcPr>
            <w:tcW w:w="3406" w:type="pct"/>
            <w:tcMar>
              <w:left w:w="0" w:type="dxa"/>
              <w:right w:w="0" w:type="dxa"/>
            </w:tcMar>
            <w:vAlign w:val="center"/>
          </w:tcPr>
          <w:p w14:paraId="38C77D24"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活塞运动方向</w:t>
            </w:r>
          </w:p>
        </w:tc>
      </w:tr>
      <w:tr w:rsidR="00BF2AC7" w14:paraId="251CB259" w14:textId="77777777">
        <w:trPr>
          <w:jc w:val="center"/>
        </w:trPr>
        <w:tc>
          <w:tcPr>
            <w:tcW w:w="566" w:type="pct"/>
            <w:tcMar>
              <w:left w:w="0" w:type="dxa"/>
              <w:right w:w="0" w:type="dxa"/>
            </w:tcMar>
            <w:vAlign w:val="center"/>
          </w:tcPr>
          <w:p w14:paraId="4328887A"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吸气冲程</w:t>
            </w:r>
          </w:p>
        </w:tc>
        <w:tc>
          <w:tcPr>
            <w:tcW w:w="514" w:type="pct"/>
            <w:tcMar>
              <w:left w:w="0" w:type="dxa"/>
              <w:right w:w="0" w:type="dxa"/>
            </w:tcMar>
            <w:vAlign w:val="center"/>
          </w:tcPr>
          <w:p w14:paraId="050888AA"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打开</w:t>
            </w:r>
          </w:p>
        </w:tc>
        <w:tc>
          <w:tcPr>
            <w:tcW w:w="514" w:type="pct"/>
            <w:tcMar>
              <w:left w:w="0" w:type="dxa"/>
              <w:right w:w="0" w:type="dxa"/>
            </w:tcMar>
            <w:vAlign w:val="center"/>
          </w:tcPr>
          <w:p w14:paraId="336F9B27"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3406" w:type="pct"/>
            <w:tcMar>
              <w:left w:w="0" w:type="dxa"/>
              <w:right w:w="0" w:type="dxa"/>
            </w:tcMar>
            <w:vAlign w:val="center"/>
          </w:tcPr>
          <w:p w14:paraId="5BA00640"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向下运动</w:t>
            </w:r>
          </w:p>
        </w:tc>
      </w:tr>
      <w:tr w:rsidR="00BF2AC7" w14:paraId="64FE2C32" w14:textId="77777777">
        <w:trPr>
          <w:jc w:val="center"/>
        </w:trPr>
        <w:tc>
          <w:tcPr>
            <w:tcW w:w="566" w:type="pct"/>
            <w:tcMar>
              <w:left w:w="0" w:type="dxa"/>
              <w:right w:w="0" w:type="dxa"/>
            </w:tcMar>
            <w:vAlign w:val="center"/>
          </w:tcPr>
          <w:p w14:paraId="58F2C5CA"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压缩冲程</w:t>
            </w:r>
          </w:p>
        </w:tc>
        <w:tc>
          <w:tcPr>
            <w:tcW w:w="514" w:type="pct"/>
            <w:tcMar>
              <w:left w:w="0" w:type="dxa"/>
              <w:right w:w="0" w:type="dxa"/>
            </w:tcMar>
            <w:vAlign w:val="center"/>
          </w:tcPr>
          <w:p w14:paraId="749ABED4"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514" w:type="pct"/>
            <w:tcMar>
              <w:left w:w="0" w:type="dxa"/>
              <w:right w:w="0" w:type="dxa"/>
            </w:tcMar>
            <w:vAlign w:val="center"/>
          </w:tcPr>
          <w:p w14:paraId="6F97D328"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3406" w:type="pct"/>
            <w:tcMar>
              <w:left w:w="0" w:type="dxa"/>
              <w:right w:w="0" w:type="dxa"/>
            </w:tcMar>
            <w:vAlign w:val="center"/>
          </w:tcPr>
          <w:p w14:paraId="2E8CA762"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向上运动</w:t>
            </w:r>
          </w:p>
        </w:tc>
      </w:tr>
      <w:tr w:rsidR="00BF2AC7" w14:paraId="4512BDE9" w14:textId="77777777">
        <w:trPr>
          <w:jc w:val="center"/>
        </w:trPr>
        <w:tc>
          <w:tcPr>
            <w:tcW w:w="566" w:type="pct"/>
            <w:tcMar>
              <w:left w:w="0" w:type="dxa"/>
              <w:right w:w="0" w:type="dxa"/>
            </w:tcMar>
            <w:vAlign w:val="center"/>
          </w:tcPr>
          <w:p w14:paraId="05F272F4"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做功冲程</w:t>
            </w:r>
          </w:p>
        </w:tc>
        <w:tc>
          <w:tcPr>
            <w:tcW w:w="514" w:type="pct"/>
            <w:tcMar>
              <w:left w:w="0" w:type="dxa"/>
              <w:right w:w="0" w:type="dxa"/>
            </w:tcMar>
            <w:vAlign w:val="center"/>
          </w:tcPr>
          <w:p w14:paraId="4130A6A0"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514" w:type="pct"/>
            <w:tcMar>
              <w:left w:w="0" w:type="dxa"/>
              <w:right w:w="0" w:type="dxa"/>
            </w:tcMar>
            <w:vAlign w:val="center"/>
          </w:tcPr>
          <w:p w14:paraId="02751382"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3406" w:type="pct"/>
            <w:tcMar>
              <w:left w:w="0" w:type="dxa"/>
              <w:right w:w="0" w:type="dxa"/>
            </w:tcMar>
            <w:vAlign w:val="center"/>
          </w:tcPr>
          <w:p w14:paraId="607A0B5C"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向下运动</w:t>
            </w:r>
          </w:p>
        </w:tc>
      </w:tr>
      <w:tr w:rsidR="00BF2AC7" w14:paraId="07DE81AF" w14:textId="77777777">
        <w:trPr>
          <w:jc w:val="center"/>
        </w:trPr>
        <w:tc>
          <w:tcPr>
            <w:tcW w:w="566" w:type="pct"/>
            <w:tcMar>
              <w:left w:w="0" w:type="dxa"/>
              <w:right w:w="0" w:type="dxa"/>
            </w:tcMar>
            <w:vAlign w:val="center"/>
          </w:tcPr>
          <w:p w14:paraId="7B0C7D4A"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排气冲程</w:t>
            </w:r>
          </w:p>
        </w:tc>
        <w:tc>
          <w:tcPr>
            <w:tcW w:w="514" w:type="pct"/>
            <w:tcMar>
              <w:left w:w="0" w:type="dxa"/>
              <w:right w:w="0" w:type="dxa"/>
            </w:tcMar>
            <w:vAlign w:val="center"/>
          </w:tcPr>
          <w:p w14:paraId="292F846F"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关闭</w:t>
            </w:r>
          </w:p>
        </w:tc>
        <w:tc>
          <w:tcPr>
            <w:tcW w:w="514" w:type="pct"/>
            <w:tcMar>
              <w:left w:w="0" w:type="dxa"/>
              <w:right w:w="0" w:type="dxa"/>
            </w:tcMar>
            <w:vAlign w:val="center"/>
          </w:tcPr>
          <w:p w14:paraId="1EF8563E"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打开</w:t>
            </w:r>
          </w:p>
        </w:tc>
        <w:tc>
          <w:tcPr>
            <w:tcW w:w="3406" w:type="pct"/>
            <w:tcMar>
              <w:left w:w="0" w:type="dxa"/>
              <w:right w:w="0" w:type="dxa"/>
            </w:tcMar>
            <w:vAlign w:val="center"/>
          </w:tcPr>
          <w:p w14:paraId="381139AD"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t>向上运动</w:t>
            </w:r>
          </w:p>
        </w:tc>
      </w:tr>
    </w:tbl>
    <w:p w14:paraId="7E21D643"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黑体" w:hAnsi="Times New Roman" w:cs="Times New Roman"/>
          <w:color w:val="000000"/>
          <w:kern w:val="0"/>
          <w:sz w:val="28"/>
          <w:szCs w:val="28"/>
        </w:rPr>
        <w:t>三、板书设计</w:t>
      </w:r>
    </w:p>
    <w:p w14:paraId="7325B150"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8"/>
          <w:szCs w:val="28"/>
        </w:rPr>
        <w:lastRenderedPageBreak/>
        <w:t>热机与社会发展</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热机</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种类</m:t>
                            </m:r>
                          </m:e>
                        </m:mr>
                        <m:mr>
                          <m:e>
                            <m:r>
                              <m:rPr>
                                <m:nor/>
                              </m:rPr>
                              <w:rPr>
                                <w:rFonts w:ascii="Cambria Math" w:hAnsi="Times New Roman"/>
                                <w:sz w:val="28"/>
                                <w:szCs w:val="28"/>
                              </w:rPr>
                              <m:t>共同特点</m:t>
                            </m:r>
                          </m:e>
                        </m:mr>
                      </m:m>
                    </m:e>
                  </m:d>
                </m:e>
              </m:mr>
              <m:mr>
                <m:e>
                  <m:r>
                    <m:rPr>
                      <m:nor/>
                    </m:rPr>
                    <w:rPr>
                      <w:rFonts w:ascii="Cambria Math" w:hAnsi="Times New Roman"/>
                      <w:sz w:val="28"/>
                      <w:szCs w:val="28"/>
                    </w:rPr>
                    <m:t>汽油机</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应用</m:t>
                            </m:r>
                          </m:e>
                        </m:mr>
                        <m:mr>
                          <m:e>
                            <m:r>
                              <m:rPr>
                                <m:nor/>
                              </m:rPr>
                              <w:rPr>
                                <w:rFonts w:ascii="Cambria Math" w:hAnsi="Times New Roman"/>
                                <w:sz w:val="28"/>
                                <w:szCs w:val="28"/>
                              </w:rPr>
                              <m:t>构造</m:t>
                            </m:r>
                          </m:e>
                        </m:mr>
                        <m:mr>
                          <m:e>
                            <m:r>
                              <m:rPr>
                                <m:nor/>
                              </m:rPr>
                              <w:rPr>
                                <w:rFonts w:ascii="Cambria Math" w:hAnsi="Times New Roman"/>
                                <w:sz w:val="28"/>
                                <w:szCs w:val="28"/>
                              </w:rPr>
                              <m:t>原理</m:t>
                            </m:r>
                          </m:e>
                        </m:mr>
                      </m:m>
                    </m:e>
                  </m:d>
                </m:e>
              </m:mr>
              <m:mr>
                <m:e>
                  <m:r>
                    <m:rPr>
                      <m:nor/>
                    </m:rPr>
                    <w:rPr>
                      <w:rFonts w:ascii="Cambria Math" w:hAnsi="Times New Roman"/>
                      <w:sz w:val="28"/>
                      <w:szCs w:val="28"/>
                    </w:rPr>
                    <m:t>柴油机</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应用</m:t>
                            </m:r>
                          </m:e>
                        </m:mr>
                        <m:mr>
                          <m:e>
                            <m:r>
                              <m:rPr>
                                <m:nor/>
                              </m:rPr>
                              <w:rPr>
                                <w:rFonts w:ascii="Cambria Math" w:hAnsi="Times New Roman"/>
                                <w:sz w:val="28"/>
                                <w:szCs w:val="28"/>
                              </w:rPr>
                              <m:t>构造</m:t>
                            </m:r>
                          </m:e>
                        </m:mr>
                        <m:mr>
                          <m:e>
                            <m:r>
                              <m:rPr>
                                <m:nor/>
                              </m:rPr>
                              <w:rPr>
                                <w:rFonts w:ascii="Cambria Math" w:hAnsi="Times New Roman"/>
                                <w:sz w:val="28"/>
                                <w:szCs w:val="28"/>
                              </w:rPr>
                              <m:t>原理</m:t>
                            </m:r>
                          </m:e>
                        </m:mr>
                      </m:m>
                    </m:e>
                  </m:d>
                </m:e>
              </m:mr>
              <m:mr>
                <m:e>
                  <m:r>
                    <m:rPr>
                      <m:nor/>
                    </m:rPr>
                    <w:rPr>
                      <w:rFonts w:ascii="Cambria Math" w:hAnsi="Times New Roman"/>
                      <w:sz w:val="28"/>
                      <w:szCs w:val="28"/>
                    </w:rPr>
                    <m:t>热机的效率</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概念</m:t>
                            </m:r>
                          </m:e>
                        </m:mr>
                        <m:mr>
                          <m:e>
                            <m:r>
                              <m:rPr>
                                <m:nor/>
                              </m:rPr>
                              <w:rPr>
                                <w:rFonts w:ascii="Cambria Math" w:hAnsi="Times New Roman"/>
                                <w:sz w:val="28"/>
                                <w:szCs w:val="28"/>
                              </w:rPr>
                              <m:t>提高效率的方法</m:t>
                            </m:r>
                          </m:e>
                        </m:mr>
                      </m:m>
                    </m:e>
                  </m:d>
                </m:e>
              </m:mr>
              <m:mr>
                <m:e>
                  <m:r>
                    <m:rPr>
                      <m:nor/>
                    </m:rPr>
                    <w:rPr>
                      <w:rFonts w:ascii="Cambria Math" w:hAnsi="Times New Roman"/>
                      <w:sz w:val="28"/>
                      <w:szCs w:val="28"/>
                    </w:rPr>
                    <m:t>热机与环境</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污染</m:t>
                            </m:r>
                          </m:e>
                        </m:mr>
                        <m:mr>
                          <m:e>
                            <m:r>
                              <m:rPr>
                                <m:nor/>
                              </m:rPr>
                              <w:rPr>
                                <w:rFonts w:ascii="Cambria Math" w:hAnsi="Times New Roman"/>
                                <w:sz w:val="28"/>
                                <w:szCs w:val="28"/>
                              </w:rPr>
                              <m:t>污染防治</m:t>
                            </m:r>
                          </m:e>
                        </m:mr>
                      </m:m>
                    </m:e>
                  </m:d>
                </m:e>
              </m:mr>
            </m:m>
          </m:e>
        </m:d>
      </m:oMath>
    </w:p>
    <w:p w14:paraId="08103656" w14:textId="77777777" w:rsidR="00BF2AC7" w:rsidRDefault="00000000">
      <w:pPr>
        <w:widowControl/>
        <w:overflowPunct w:val="0"/>
        <w:snapToGrid w:val="0"/>
        <w:spacing w:line="360" w:lineRule="auto"/>
        <w:jc w:val="center"/>
        <w:rPr>
          <w:rFonts w:ascii="Times New Roman" w:eastAsia="宋体" w:hAnsi="Times New Roman" w:cs="Times New Roman"/>
          <w:color w:val="000000"/>
          <w:kern w:val="0"/>
          <w:sz w:val="22"/>
        </w:rPr>
      </w:pPr>
      <w:r>
        <w:rPr>
          <w:rFonts w:ascii="Times New Roman" w:eastAsia="Times New Roman" w:hAnsi="Times New Roman" w:cs="Times New Roman"/>
          <w:color w:val="00AEEF"/>
          <w:kern w:val="0"/>
          <w:sz w:val="28"/>
          <w:szCs w:val="28"/>
        </w:rPr>
        <w:t>◇</w:t>
      </w:r>
      <w:r>
        <w:rPr>
          <w:rFonts w:ascii="Times New Roman" w:eastAsia="楷体" w:hAnsi="Times New Roman" w:cs="Times New Roman"/>
          <w:color w:val="00AEEF"/>
          <w:kern w:val="0"/>
          <w:sz w:val="28"/>
          <w:szCs w:val="28"/>
        </w:rPr>
        <w:t>教学反思</w:t>
      </w:r>
      <w:r>
        <w:rPr>
          <w:rFonts w:ascii="Times New Roman" w:eastAsia="Times New Roman" w:hAnsi="Times New Roman" w:cs="Times New Roman"/>
          <w:color w:val="00AEEF"/>
          <w:kern w:val="0"/>
          <w:sz w:val="28"/>
          <w:szCs w:val="28"/>
        </w:rPr>
        <w:t>◇</w:t>
      </w:r>
    </w:p>
    <w:p w14:paraId="710146D9"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907E938"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1F8AE2E3"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2E2ED444"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591F836"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5BEC22B5" w14:textId="77777777" w:rsidR="00BF2AC7" w:rsidRDefault="00000000">
      <w:pPr>
        <w:widowControl/>
        <w:overflowPunct w:val="0"/>
        <w:snapToGrid w:val="0"/>
        <w:spacing w:line="360" w:lineRule="auto"/>
        <w:jc w:val="left"/>
        <w:rPr>
          <w:rFonts w:ascii="Times New Roman" w:eastAsia="宋体" w:hAnsi="Times New Roman" w:cs="Times New Roman"/>
          <w:color w:val="000000"/>
          <w:kern w:val="0"/>
          <w:sz w:val="22"/>
        </w:rPr>
      </w:pPr>
      <w:r>
        <w:rPr>
          <w:rFonts w:ascii="Times New Roman" w:eastAsia="宋体" w:hAnsi="Times New Roman" w:cs="Times New Roman"/>
          <w:color w:val="FEFEFE"/>
          <w:kern w:val="0"/>
          <w:sz w:val="28"/>
          <w:szCs w:val="28"/>
          <w:u w:val="single" w:color="000000"/>
        </w:rPr>
        <w:t xml:space="preserve">　　　　　　</w:t>
      </w:r>
      <w:r>
        <w:rPr>
          <w:rFonts w:ascii="Times New Roman" w:eastAsia="宋体" w:hAnsi="Times New Roman" w:cs="Times New Roman" w:hint="eastAsia"/>
          <w:color w:val="FEFEFE"/>
          <w:kern w:val="0"/>
          <w:sz w:val="28"/>
          <w:szCs w:val="28"/>
          <w:u w:val="single" w:color="000000"/>
        </w:rPr>
        <w:t xml:space="preserve">                                                            </w:t>
      </w:r>
    </w:p>
    <w:p w14:paraId="0CFC5399" w14:textId="77777777" w:rsidR="00BF2AC7" w:rsidRDefault="00BF2AC7"/>
    <w:sectPr w:rsidR="00BF2AC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A874" w14:textId="77777777" w:rsidR="0062708C" w:rsidRDefault="0062708C">
      <w:r>
        <w:separator/>
      </w:r>
    </w:p>
  </w:endnote>
  <w:endnote w:type="continuationSeparator" w:id="0">
    <w:p w14:paraId="01722757" w14:textId="77777777" w:rsidR="0062708C" w:rsidRDefault="0062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6261"/>
    </w:sdtPr>
    <w:sdtContent>
      <w:p w14:paraId="6586E6AC" w14:textId="77777777" w:rsidR="00BF2AC7" w:rsidRDefault="00000000">
        <w:pPr>
          <w:pStyle w:val="a5"/>
        </w:pPr>
        <w:r>
          <w:fldChar w:fldCharType="begin"/>
        </w:r>
        <w:r>
          <w:instrText>PAGE   \* MERGEFORMAT</w:instrText>
        </w:r>
        <w:r>
          <w:fldChar w:fldCharType="separate"/>
        </w:r>
        <w:r>
          <w:rPr>
            <w:lang w:val="zh-CN"/>
          </w:rPr>
          <w:t>1</w:t>
        </w:r>
        <w:r>
          <w:fldChar w:fldCharType="end"/>
        </w:r>
      </w:p>
    </w:sdtContent>
  </w:sdt>
  <w:p w14:paraId="034C4A80" w14:textId="77777777" w:rsidR="00BF2AC7" w:rsidRDefault="00BF2A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B9EF" w14:textId="4F8CFD8E" w:rsidR="00BF2AC7"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5559DE77" w14:textId="77777777" w:rsidR="00BF2AC7" w:rsidRDefault="00BF2A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427C" w14:textId="77777777" w:rsidR="00831682" w:rsidRDefault="00831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546F4" w14:textId="77777777" w:rsidR="0062708C" w:rsidRDefault="0062708C">
      <w:r>
        <w:separator/>
      </w:r>
    </w:p>
  </w:footnote>
  <w:footnote w:type="continuationSeparator" w:id="0">
    <w:p w14:paraId="48AA888A" w14:textId="77777777" w:rsidR="0062708C" w:rsidRDefault="0062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61250" w14:textId="77777777" w:rsidR="00831682" w:rsidRDefault="0083168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3834" w14:textId="20FFE0D9" w:rsidR="00BF2AC7" w:rsidRDefault="00BF2AC7">
    <w:pPr>
      <w:jc w:val="center"/>
    </w:pPr>
  </w:p>
  <w:p w14:paraId="1F4AEDAC" w14:textId="1361AE01" w:rsidR="00BF2AC7" w:rsidRDefault="00BF2AC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8071E" w14:textId="77777777" w:rsidR="00831682" w:rsidRDefault="0083168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zOTI5NGE2M2M2YmRiOWM3MTE2YmUwNjFmZjY4M2MifQ=="/>
    <w:docVar w:name="KSO_WPS_MARK_KEY" w:val="6741a7fd-92a6-45f2-9586-8fdcb1578492"/>
  </w:docVars>
  <w:rsids>
    <w:rsidRoot w:val="00223475"/>
    <w:rsid w:val="00147A95"/>
    <w:rsid w:val="00223475"/>
    <w:rsid w:val="00261713"/>
    <w:rsid w:val="003157C1"/>
    <w:rsid w:val="00602226"/>
    <w:rsid w:val="0062708C"/>
    <w:rsid w:val="00831682"/>
    <w:rsid w:val="00866EFB"/>
    <w:rsid w:val="009203C9"/>
    <w:rsid w:val="009551CC"/>
    <w:rsid w:val="00AA6A3D"/>
    <w:rsid w:val="00BF2AC7"/>
    <w:rsid w:val="00BF5AFC"/>
    <w:rsid w:val="00D61DE0"/>
    <w:rsid w:val="00DE03C9"/>
    <w:rsid w:val="00E538E6"/>
    <w:rsid w:val="00F83BC2"/>
    <w:rsid w:val="00F86C8B"/>
    <w:rsid w:val="52E452A8"/>
    <w:rsid w:val="68857BA6"/>
    <w:rsid w:val="745755F3"/>
    <w:rsid w:val="76DE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989361"/>
  <w15:docId w15:val="{8949D0DB-0D8C-424F-95CC-DF46BBFF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2024-10-06T00:34:00Z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87C2CF8424F240409A4E9B60D52DB92F_13</vt:lpwstr>
  </property>
</Properties>
</file>