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57AC" w14:textId="77777777" w:rsidR="00BC4DC9" w:rsidRPr="00D14475" w:rsidRDefault="00000000" w:rsidP="00B53878">
      <w:pPr>
        <w:spacing w:line="360" w:lineRule="auto"/>
        <w:jc w:val="center"/>
        <w:rPr>
          <w:color w:val="FF0000"/>
        </w:rPr>
      </w:pPr>
      <w:r w:rsidRPr="00D14475">
        <w:rPr>
          <w:rFonts w:eastAsia="Times New Roman" w:hAnsi="Times New Roman"/>
          <w:b/>
          <w:color w:val="FF0000"/>
          <w:sz w:val="32"/>
        </w:rPr>
        <w:t>2023-2024</w:t>
      </w:r>
      <w:r w:rsidRPr="00D14475">
        <w:rPr>
          <w:rFonts w:ascii="宋体" w:cs="宋体"/>
          <w:b/>
          <w:color w:val="FF0000"/>
          <w:sz w:val="32"/>
        </w:rPr>
        <w:t>学年河北省保定市安新县八年级（上）期末物理试卷</w:t>
      </w:r>
    </w:p>
    <w:p w14:paraId="78B15BEA"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47201891"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2fa76ca0-2a84-4746-b6a8-d88620c847fa"/>
      <w:r>
        <w:rPr>
          <w:rFonts w:eastAsia="Times New Roman" w:hAnsi="Times New Roman"/>
          <w:noProof/>
          <w:kern w:val="0"/>
          <w:sz w:val="24"/>
          <w:szCs w:val="24"/>
        </w:rPr>
        <w:drawing>
          <wp:anchor distT="0" distB="0" distL="114300" distR="114300" simplePos="0" relativeHeight="251658240" behindDoc="0" locked="0" layoutInCell="1" allowOverlap="0" wp14:anchorId="197641AC" wp14:editId="68C231A2">
            <wp:simplePos x="0" y="0"/>
            <wp:positionH relativeFrom="column">
              <wp:align>right</wp:align>
            </wp:positionH>
            <wp:positionV relativeFrom="line">
              <wp:posOffset>76200</wp:posOffset>
            </wp:positionV>
            <wp:extent cx="1666875" cy="11811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66875" cy="1181100"/>
                    </a:xfrm>
                    <a:prstGeom prst="rect">
                      <a:avLst/>
                    </a:prstGeom>
                    <a:noFill/>
                    <a:ln>
                      <a:noFill/>
                    </a:ln>
                  </pic:spPr>
                </pic:pic>
              </a:graphicData>
            </a:graphic>
          </wp:anchor>
        </w:drawing>
      </w:r>
      <w:r>
        <w:rPr>
          <w:rFonts w:ascii="宋体" w:cs="宋体"/>
          <w:kern w:val="0"/>
          <w:szCs w:val="21"/>
        </w:rPr>
        <w:t>图中为甲、乙两把刻度尺同时测量一个木块的长度，则甲、乙两刻度尺的读数分别为</w:t>
      </w:r>
      <w:r>
        <w:rPr>
          <w:rFonts w:eastAsia="Times New Roman" w:hAnsi="Times New Roman"/>
          <w:kern w:val="0"/>
          <w:szCs w:val="21"/>
        </w:rPr>
        <w:t>(    )</w:t>
      </w:r>
      <w:bookmarkEnd w:id="0"/>
    </w:p>
    <w:p w14:paraId="355B568E" w14:textId="5595AA44" w:rsidR="00BC4DC9" w:rsidRDefault="00000000">
      <w:pPr>
        <w:spacing w:line="360" w:lineRule="auto"/>
      </w:pPr>
      <w:r>
        <w:rPr>
          <w:rFonts w:eastAsia="Times New Roman" w:hAnsi="Times New Roman"/>
          <w:kern w:val="0"/>
          <w:szCs w:val="21"/>
        </w:rPr>
        <w:t xml:space="preserve">A. </w:t>
      </w:r>
      <w:r>
        <w:rPr>
          <w:rFonts w:ascii="宋体" w:cs="宋体"/>
          <w:kern w:val="0"/>
          <w:szCs w:val="21"/>
        </w:rPr>
        <w:t>甲</w:t>
      </w:r>
      <m:oMath>
        <m:r>
          <w:rPr>
            <w:rFonts w:ascii="Cambria Math" w:hAnsi="Cambria Math"/>
          </w:rPr>
          <m:t>3.80cm</m:t>
        </m:r>
      </m:oMath>
      <w:r>
        <w:rPr>
          <w:rFonts w:ascii="宋体" w:cs="宋体"/>
          <w:kern w:val="0"/>
          <w:szCs w:val="21"/>
        </w:rPr>
        <w:t>，乙</w:t>
      </w:r>
      <m:oMath>
        <m:r>
          <w:rPr>
            <w:rFonts w:ascii="Cambria Math" w:hAnsi="Cambria Math"/>
          </w:rPr>
          <m:t>3.80cm</m:t>
        </m:r>
        <m:r>
          <w:rPr>
            <w:rFonts w:ascii="Cambria Math" w:hAnsi="Cambria Math"/>
          </w:rPr>
          <m:t xml:space="preserve">       </m:t>
        </m:r>
      </m:oMath>
      <w:r>
        <w:rPr>
          <w:rFonts w:eastAsia="Times New Roman" w:hAnsi="Times New Roman"/>
          <w:kern w:val="0"/>
          <w:szCs w:val="21"/>
        </w:rPr>
        <w:t xml:space="preserve">B. </w:t>
      </w:r>
      <w:r>
        <w:rPr>
          <w:rFonts w:ascii="宋体" w:cs="宋体"/>
          <w:kern w:val="0"/>
          <w:szCs w:val="21"/>
        </w:rPr>
        <w:t>甲</w:t>
      </w:r>
      <m:oMath>
        <m:r>
          <w:rPr>
            <w:rFonts w:ascii="Cambria Math" w:hAnsi="Cambria Math"/>
          </w:rPr>
          <m:t>2.80cm</m:t>
        </m:r>
      </m:oMath>
      <w:r>
        <w:rPr>
          <w:rFonts w:ascii="宋体" w:cs="宋体"/>
          <w:kern w:val="0"/>
          <w:szCs w:val="21"/>
        </w:rPr>
        <w:t>，乙</w:t>
      </w:r>
      <m:oMath>
        <m:r>
          <w:rPr>
            <w:rFonts w:ascii="Cambria Math" w:hAnsi="Cambria Math"/>
          </w:rPr>
          <m:t>2.8cm</m:t>
        </m:r>
      </m:oMath>
      <w:r>
        <w:br/>
      </w:r>
      <w:r>
        <w:rPr>
          <w:rFonts w:eastAsia="Times New Roman" w:hAnsi="Times New Roman"/>
          <w:kern w:val="0"/>
          <w:szCs w:val="21"/>
        </w:rPr>
        <w:t xml:space="preserve">C. </w:t>
      </w:r>
      <w:r>
        <w:rPr>
          <w:rFonts w:ascii="宋体" w:cs="宋体"/>
          <w:kern w:val="0"/>
          <w:szCs w:val="21"/>
        </w:rPr>
        <w:t>甲</w:t>
      </w:r>
      <m:oMath>
        <m:r>
          <w:rPr>
            <w:rFonts w:ascii="Cambria Math" w:hAnsi="Cambria Math"/>
          </w:rPr>
          <m:t>2.80cm</m:t>
        </m:r>
      </m:oMath>
      <w:r>
        <w:rPr>
          <w:rFonts w:ascii="宋体" w:cs="宋体"/>
          <w:kern w:val="0"/>
          <w:szCs w:val="21"/>
        </w:rPr>
        <w:t>，乙</w:t>
      </w:r>
      <m:oMath>
        <m:r>
          <w:rPr>
            <w:rFonts w:ascii="Cambria Math" w:hAnsi="Cambria Math"/>
          </w:rPr>
          <m:t>2.80cm</m:t>
        </m:r>
        <m:r>
          <w:rPr>
            <w:rFonts w:ascii="Cambria Math" w:hAnsi="Cambria Math"/>
          </w:rPr>
          <m:t xml:space="preserve">       </m:t>
        </m:r>
      </m:oMath>
      <w:r>
        <w:rPr>
          <w:rFonts w:eastAsia="Times New Roman" w:hAnsi="Times New Roman"/>
          <w:kern w:val="0"/>
          <w:szCs w:val="21"/>
        </w:rPr>
        <w:t xml:space="preserve">D. </w:t>
      </w:r>
      <w:r>
        <w:rPr>
          <w:rFonts w:ascii="宋体" w:cs="宋体"/>
          <w:kern w:val="0"/>
          <w:szCs w:val="21"/>
        </w:rPr>
        <w:t>甲</w:t>
      </w:r>
      <m:oMath>
        <m:r>
          <w:rPr>
            <w:rFonts w:ascii="Cambria Math" w:hAnsi="Cambria Math"/>
          </w:rPr>
          <m:t>2.8cm</m:t>
        </m:r>
      </m:oMath>
      <w:r>
        <w:rPr>
          <w:rFonts w:ascii="宋体" w:cs="宋体"/>
          <w:kern w:val="0"/>
          <w:szCs w:val="21"/>
        </w:rPr>
        <w:t>，乙</w:t>
      </w:r>
      <m:oMath>
        <m:r>
          <w:rPr>
            <w:rFonts w:ascii="Cambria Math" w:hAnsi="Cambria Math"/>
          </w:rPr>
          <m:t>2.8cm</m:t>
        </m:r>
      </m:oMath>
    </w:p>
    <w:p w14:paraId="0C14644C"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9d1f09a-6196-4aab-8413-298a28a717dc"/>
      <w:r>
        <w:rPr>
          <w:rFonts w:ascii="宋体" w:cs="宋体"/>
          <w:kern w:val="0"/>
          <w:szCs w:val="21"/>
        </w:rPr>
        <w:t>下列现象不属于机械运动的是</w:t>
      </w:r>
      <w:r>
        <w:rPr>
          <w:rFonts w:eastAsia="Times New Roman" w:hAnsi="Times New Roman"/>
          <w:kern w:val="0"/>
          <w:szCs w:val="21"/>
        </w:rPr>
        <w:t>(    )</w:t>
      </w:r>
      <w:bookmarkEnd w:id="1"/>
    </w:p>
    <w:p w14:paraId="055881D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花香四溢</w:t>
      </w:r>
      <w:r>
        <w:tab/>
      </w:r>
      <w:r>
        <w:rPr>
          <w:rFonts w:eastAsia="Times New Roman" w:hAnsi="Times New Roman"/>
          <w:kern w:val="0"/>
          <w:szCs w:val="21"/>
        </w:rPr>
        <w:t xml:space="preserve">B. </w:t>
      </w:r>
      <w:r>
        <w:rPr>
          <w:rFonts w:ascii="宋体" w:cs="宋体"/>
          <w:kern w:val="0"/>
          <w:szCs w:val="21"/>
        </w:rPr>
        <w:t>彩云飘飘</w:t>
      </w:r>
      <w:r>
        <w:tab/>
      </w:r>
      <w:r>
        <w:rPr>
          <w:rFonts w:eastAsia="Times New Roman" w:hAnsi="Times New Roman"/>
          <w:kern w:val="0"/>
          <w:szCs w:val="21"/>
        </w:rPr>
        <w:t xml:space="preserve">C. </w:t>
      </w:r>
      <w:r>
        <w:rPr>
          <w:rFonts w:ascii="宋体" w:cs="宋体"/>
          <w:kern w:val="0"/>
          <w:szCs w:val="21"/>
        </w:rPr>
        <w:t>江河奔流</w:t>
      </w:r>
      <w:r>
        <w:tab/>
      </w:r>
      <w:r>
        <w:rPr>
          <w:rFonts w:eastAsia="Times New Roman" w:hAnsi="Times New Roman"/>
          <w:kern w:val="0"/>
          <w:szCs w:val="21"/>
        </w:rPr>
        <w:t xml:space="preserve">D. </w:t>
      </w:r>
      <w:r>
        <w:rPr>
          <w:rFonts w:ascii="宋体" w:cs="宋体"/>
          <w:kern w:val="0"/>
          <w:szCs w:val="21"/>
        </w:rPr>
        <w:t>地壳运动</w:t>
      </w:r>
    </w:p>
    <w:p w14:paraId="2F7AD55A"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94f3727f-1dbd-43c2-9d50-cfa8a06180a8"/>
      <w:r>
        <w:rPr>
          <w:rFonts w:ascii="宋体" w:cs="宋体"/>
          <w:kern w:val="0"/>
          <w:szCs w:val="21"/>
        </w:rPr>
        <w:t>下列各项描述的现象中，能说明声音的传播需要介质的是</w:t>
      </w:r>
      <w:r>
        <w:rPr>
          <w:rFonts w:eastAsia="Times New Roman" w:hAnsi="Times New Roman"/>
          <w:kern w:val="0"/>
          <w:szCs w:val="21"/>
        </w:rPr>
        <w:t>(    )</w:t>
      </w:r>
      <w:bookmarkEnd w:id="2"/>
    </w:p>
    <w:p w14:paraId="16579DE9" w14:textId="032D4208"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CF6FEFF" wp14:editId="2AA1731A">
            <wp:extent cx="904875" cy="1495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04875" cy="1495425"/>
                    </a:xfrm>
                    <a:prstGeom prst="rect">
                      <a:avLst/>
                    </a:prstGeom>
                    <a:noFill/>
                    <a:ln>
                      <a:noFill/>
                    </a:ln>
                  </pic:spPr>
                </pic:pic>
              </a:graphicData>
            </a:graphic>
          </wp:inline>
        </w:drawing>
      </w:r>
      <w:r>
        <w:rPr>
          <w:rFonts w:ascii="宋体" w:cs="宋体"/>
          <w:kern w:val="0"/>
          <w:szCs w:val="21"/>
        </w:rPr>
        <w:t>小“人”随着音乐起舞</w:t>
      </w:r>
      <w:r w:rsidR="00D14475">
        <w:rPr>
          <w:rFonts w:ascii="宋体" w:cs="宋体" w:hint="eastAsia"/>
          <w:kern w:val="0"/>
          <w:szCs w:val="21"/>
        </w:rPr>
        <w:t xml:space="preserve"> </w:t>
      </w:r>
      <w:r w:rsidR="00D14475">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EC966AB" wp14:editId="5F7466C4">
            <wp:extent cx="838200" cy="9334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38200" cy="933450"/>
                    </a:xfrm>
                    <a:prstGeom prst="rect">
                      <a:avLst/>
                    </a:prstGeom>
                    <a:noFill/>
                    <a:ln>
                      <a:noFill/>
                    </a:ln>
                  </pic:spPr>
                </pic:pic>
              </a:graphicData>
            </a:graphic>
          </wp:inline>
        </w:drawing>
      </w:r>
      <w:r>
        <w:rPr>
          <w:rFonts w:ascii="宋体" w:cs="宋体"/>
          <w:kern w:val="0"/>
          <w:szCs w:val="21"/>
        </w:rPr>
        <w:t>正在发声的音叉激起水花</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F975355" wp14:editId="3B64AD76">
            <wp:extent cx="1085850" cy="1362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85850" cy="1362075"/>
                    </a:xfrm>
                    <a:prstGeom prst="rect">
                      <a:avLst/>
                    </a:prstGeom>
                    <a:noFill/>
                    <a:ln>
                      <a:noFill/>
                    </a:ln>
                  </pic:spPr>
                </pic:pic>
              </a:graphicData>
            </a:graphic>
          </wp:inline>
        </w:drawing>
      </w:r>
      <w:r>
        <w:rPr>
          <w:rFonts w:ascii="宋体" w:cs="宋体"/>
          <w:kern w:val="0"/>
          <w:szCs w:val="21"/>
        </w:rPr>
        <w:t>让空气进入抽成真空的罩内可重新听到铃声</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05F4995" wp14:editId="02969813">
            <wp:extent cx="1057275" cy="10382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57275" cy="1038225"/>
                    </a:xfrm>
                    <a:prstGeom prst="rect">
                      <a:avLst/>
                    </a:prstGeom>
                    <a:noFill/>
                    <a:ln>
                      <a:noFill/>
                    </a:ln>
                  </pic:spPr>
                </pic:pic>
              </a:graphicData>
            </a:graphic>
          </wp:inline>
        </w:drawing>
      </w:r>
      <w:r>
        <w:rPr>
          <w:rFonts w:ascii="宋体" w:cs="宋体"/>
          <w:kern w:val="0"/>
          <w:szCs w:val="21"/>
        </w:rPr>
        <w:t>正在发声的音叉将接触的乒乓球弹开</w:t>
      </w:r>
    </w:p>
    <w:p w14:paraId="3A51C0AC"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6d571c28-73c8-44e6-a87f-503f84a7e359"/>
      <w:r>
        <w:rPr>
          <w:rFonts w:ascii="宋体" w:cs="宋体"/>
          <w:kern w:val="0"/>
          <w:szCs w:val="21"/>
        </w:rPr>
        <w:t>以下关于声的利用的说法中正确的是</w:t>
      </w:r>
      <w:r>
        <w:rPr>
          <w:rFonts w:eastAsia="Times New Roman" w:hAnsi="Times New Roman"/>
          <w:kern w:val="0"/>
          <w:szCs w:val="21"/>
        </w:rPr>
        <w:t>(    )</w:t>
      </w:r>
      <w:bookmarkEnd w:id="3"/>
    </w:p>
    <w:p w14:paraId="6D5955D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利用鱼所喜爱的音乐吸引鱼群进行捕捞，是因为声音可以传递能量</w:t>
      </w:r>
      <w:r>
        <w:br/>
      </w:r>
      <w:r>
        <w:rPr>
          <w:rFonts w:eastAsia="Times New Roman" w:hAnsi="Times New Roman"/>
          <w:kern w:val="0"/>
          <w:szCs w:val="21"/>
        </w:rPr>
        <w:t xml:space="preserve">B. </w:t>
      </w:r>
      <w:r>
        <w:rPr>
          <w:rFonts w:ascii="宋体" w:cs="宋体"/>
          <w:kern w:val="0"/>
          <w:szCs w:val="21"/>
        </w:rPr>
        <w:t>外科医生利用超声波给病人治疗结石，说明声音可以传递信息</w:t>
      </w:r>
      <w:r>
        <w:br/>
      </w:r>
      <w:r>
        <w:rPr>
          <w:rFonts w:eastAsia="Times New Roman" w:hAnsi="Times New Roman"/>
          <w:kern w:val="0"/>
          <w:szCs w:val="21"/>
        </w:rPr>
        <w:t xml:space="preserve">C. </w:t>
      </w:r>
      <w:r>
        <w:rPr>
          <w:rFonts w:ascii="宋体" w:cs="宋体"/>
          <w:kern w:val="0"/>
          <w:szCs w:val="21"/>
        </w:rPr>
        <w:t>倒车雷达是利用超声波来确定障碍物的远近</w:t>
      </w:r>
      <w:r>
        <w:br/>
      </w:r>
      <w:r>
        <w:rPr>
          <w:rFonts w:eastAsia="Times New Roman" w:hAnsi="Times New Roman"/>
          <w:kern w:val="0"/>
          <w:szCs w:val="21"/>
        </w:rPr>
        <w:t xml:space="preserve">D. </w:t>
      </w:r>
      <w:r>
        <w:rPr>
          <w:rFonts w:ascii="宋体" w:cs="宋体"/>
          <w:kern w:val="0"/>
          <w:szCs w:val="21"/>
        </w:rPr>
        <w:t>利用“超声波测距技术”可以测量月球到地球间距离</w:t>
      </w:r>
    </w:p>
    <w:p w14:paraId="173EB3E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11d7637-6cd1-41cf-b395-10878f662b79"/>
      <w:r>
        <w:rPr>
          <w:rFonts w:ascii="宋体" w:cs="宋体"/>
          <w:kern w:val="0"/>
          <w:szCs w:val="21"/>
        </w:rPr>
        <w:t>如图为测量烧杯内水的温度的</w:t>
      </w:r>
      <w:r>
        <w:rPr>
          <w:rFonts w:eastAsia="Times New Roman" w:hAnsi="Times New Roman"/>
          <w:kern w:val="0"/>
          <w:szCs w:val="21"/>
        </w:rPr>
        <w:t>4</w:t>
      </w:r>
      <w:r>
        <w:rPr>
          <w:rFonts w:ascii="宋体" w:cs="宋体"/>
          <w:kern w:val="0"/>
          <w:szCs w:val="21"/>
        </w:rPr>
        <w:t>种操作方法，其中正确的是</w:t>
      </w:r>
      <w:r>
        <w:rPr>
          <w:rFonts w:eastAsia="Times New Roman" w:hAnsi="Times New Roman"/>
          <w:kern w:val="0"/>
          <w:szCs w:val="21"/>
        </w:rPr>
        <w:t>(    )</w:t>
      </w:r>
      <w:bookmarkEnd w:id="4"/>
    </w:p>
    <w:p w14:paraId="5B898C7F"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654B431" wp14:editId="5A91AAD8">
            <wp:extent cx="733425" cy="10382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33425" cy="10382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15418A8" wp14:editId="3242A5FF">
            <wp:extent cx="771525" cy="13144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71525" cy="13144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1E6ED9F" wp14:editId="5336B943">
            <wp:extent cx="523875" cy="7905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23875" cy="7905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56E2AA2" wp14:editId="1E668D41">
            <wp:extent cx="771525" cy="10763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71525" cy="1076325"/>
                    </a:xfrm>
                    <a:prstGeom prst="rect">
                      <a:avLst/>
                    </a:prstGeom>
                    <a:noFill/>
                    <a:ln>
                      <a:noFill/>
                    </a:ln>
                  </pic:spPr>
                </pic:pic>
              </a:graphicData>
            </a:graphic>
          </wp:inline>
        </w:drawing>
      </w:r>
    </w:p>
    <w:p w14:paraId="46DFD893"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a9178cef-1c8e-4b58-b8f4-b5b7c91541ab"/>
      <w:r>
        <w:rPr>
          <w:rFonts w:eastAsia="Times New Roman" w:hAnsi="Times New Roman"/>
          <w:noProof/>
          <w:kern w:val="0"/>
          <w:sz w:val="24"/>
          <w:szCs w:val="24"/>
        </w:rPr>
        <w:drawing>
          <wp:anchor distT="0" distB="0" distL="114300" distR="114300" simplePos="0" relativeHeight="251659264" behindDoc="0" locked="0" layoutInCell="1" allowOverlap="0" wp14:anchorId="5F45A897" wp14:editId="0E61889E">
            <wp:simplePos x="0" y="0"/>
            <wp:positionH relativeFrom="column">
              <wp:align>right</wp:align>
            </wp:positionH>
            <wp:positionV relativeFrom="line">
              <wp:posOffset>76200</wp:posOffset>
            </wp:positionV>
            <wp:extent cx="1943100" cy="11049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43100" cy="1104900"/>
                    </a:xfrm>
                    <a:prstGeom prst="rect">
                      <a:avLst/>
                    </a:prstGeom>
                    <a:noFill/>
                    <a:ln>
                      <a:noFill/>
                    </a:ln>
                  </pic:spPr>
                </pic:pic>
              </a:graphicData>
            </a:graphic>
          </wp:anchor>
        </w:drawing>
      </w:r>
      <w:r>
        <w:rPr>
          <w:rFonts w:ascii="宋体" w:cs="宋体"/>
          <w:kern w:val="0"/>
          <w:szCs w:val="21"/>
        </w:rPr>
        <w:t>某同学在探究晶体熔化图像时绘出了冰的熔化曲线</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，根据该图像下列说法正确的是</w:t>
      </w:r>
      <w:r>
        <w:rPr>
          <w:rFonts w:eastAsia="Times New Roman" w:hAnsi="Times New Roman"/>
          <w:kern w:val="0"/>
          <w:szCs w:val="21"/>
        </w:rPr>
        <w:t>(    )</w:t>
      </w:r>
      <w:bookmarkEnd w:id="5"/>
    </w:p>
    <w:p w14:paraId="35ED1F59" w14:textId="6C883B6F" w:rsidR="00BC4DC9" w:rsidRDefault="00000000">
      <w:pPr>
        <w:spacing w:line="360" w:lineRule="auto"/>
      </w:pPr>
      <w:r>
        <w:rPr>
          <w:rFonts w:eastAsia="Times New Roman" w:hAnsi="Times New Roman"/>
          <w:kern w:val="0"/>
          <w:szCs w:val="21"/>
        </w:rPr>
        <w:t xml:space="preserve">A. </w:t>
      </w:r>
      <w:r>
        <w:rPr>
          <w:rFonts w:ascii="宋体" w:cs="宋体"/>
          <w:kern w:val="0"/>
          <w:szCs w:val="21"/>
        </w:rPr>
        <w:t>冰是非晶体，没有固定的熔点</w:t>
      </w:r>
      <w:r>
        <w:br/>
      </w:r>
      <w:r>
        <w:rPr>
          <w:rFonts w:eastAsia="Times New Roman" w:hAnsi="Times New Roman"/>
          <w:kern w:val="0"/>
          <w:szCs w:val="21"/>
        </w:rPr>
        <w:t xml:space="preserve">B. </w:t>
      </w:r>
      <w:r>
        <w:rPr>
          <w:rFonts w:ascii="宋体" w:cs="宋体"/>
          <w:kern w:val="0"/>
          <w:szCs w:val="21"/>
        </w:rPr>
        <w:t>第</w:t>
      </w:r>
      <w:r>
        <w:rPr>
          <w:rFonts w:eastAsia="Times New Roman" w:hAnsi="Times New Roman"/>
          <w:kern w:val="0"/>
          <w:szCs w:val="21"/>
        </w:rPr>
        <w:t>3</w:t>
      </w:r>
      <w:r>
        <w:rPr>
          <w:rFonts w:ascii="宋体" w:cs="宋体"/>
          <w:kern w:val="0"/>
          <w:szCs w:val="21"/>
        </w:rPr>
        <w:t>分钟时该物质是固液共存态</w:t>
      </w:r>
      <w:r>
        <w:br/>
      </w:r>
      <w:r>
        <w:rPr>
          <w:rFonts w:eastAsia="Times New Roman" w:hAnsi="Times New Roman"/>
          <w:kern w:val="0"/>
          <w:szCs w:val="21"/>
        </w:rPr>
        <w:t xml:space="preserve">C. </w:t>
      </w:r>
      <w:r>
        <w:rPr>
          <w:rFonts w:ascii="宋体" w:cs="宋体"/>
          <w:kern w:val="0"/>
          <w:szCs w:val="21"/>
        </w:rPr>
        <w:t>冰的熔化过程经历了</w:t>
      </w:r>
      <m:oMath>
        <m:r>
          <w:rPr>
            <w:rFonts w:ascii="Cambria Math" w:hAnsi="Cambria Math"/>
          </w:rPr>
          <m:t>5</m:t>
        </m:r>
        <m:r>
          <m:rPr>
            <m:sty m:val="p"/>
          </m:rPr>
          <w:rPr>
            <w:rFonts w:ascii="Cambria Math" w:hAnsi="Cambria Math"/>
          </w:rPr>
          <m:t>min</m:t>
        </m:r>
      </m:oMath>
      <w:r>
        <w:br/>
      </w:r>
      <w:r>
        <w:rPr>
          <w:rFonts w:eastAsia="Times New Roman" w:hAnsi="Times New Roman"/>
          <w:kern w:val="0"/>
          <w:szCs w:val="21"/>
        </w:rPr>
        <w:t xml:space="preserve">D. </w:t>
      </w:r>
      <w:r>
        <w:rPr>
          <w:rFonts w:ascii="宋体" w:cs="宋体"/>
          <w:kern w:val="0"/>
          <w:szCs w:val="21"/>
        </w:rPr>
        <w:t>冰在熔化过程中，吸收热量，温度持续升高</w:t>
      </w:r>
      <w:r>
        <w:br/>
      </w:r>
      <w:r>
        <w:rPr>
          <w:rFonts w:eastAsia="Times New Roman" w:hAnsi="Times New Roman"/>
          <w:kern w:val="0"/>
          <w:szCs w:val="21"/>
        </w:rPr>
        <w:t>7</w:t>
      </w:r>
      <w:r>
        <w:rPr>
          <w:rFonts w:ascii="宋体" w:cs="宋体"/>
          <w:kern w:val="0"/>
          <w:szCs w:val="21"/>
        </w:rPr>
        <w:t>.</w:t>
      </w:r>
      <w:bookmarkStart w:id="6" w:name="a4735de9-ba08-4fa2-acc9-f390bbfe37a3"/>
      <w:r>
        <w:rPr>
          <w:rFonts w:ascii="宋体" w:cs="宋体"/>
          <w:kern w:val="0"/>
          <w:szCs w:val="21"/>
        </w:rPr>
        <w:t>下列是一些关于光现象的说法，其中正确的是</w:t>
      </w:r>
      <w:r>
        <w:rPr>
          <w:rFonts w:eastAsia="Times New Roman" w:hAnsi="Times New Roman"/>
          <w:kern w:val="0"/>
          <w:szCs w:val="21"/>
        </w:rPr>
        <w:t>(    )</w:t>
      </w:r>
      <w:bookmarkEnd w:id="6"/>
    </w:p>
    <w:p w14:paraId="64D8797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彩色电视机画面上的丰富色彩是由红、黄、蓝这三种颜色的光混合而成</w:t>
      </w:r>
      <w:r>
        <w:br/>
      </w:r>
      <w:r>
        <w:rPr>
          <w:rFonts w:eastAsia="Times New Roman" w:hAnsi="Times New Roman"/>
          <w:kern w:val="0"/>
          <w:szCs w:val="21"/>
        </w:rPr>
        <w:t xml:space="preserve">B. </w:t>
      </w:r>
      <w:r>
        <w:rPr>
          <w:rFonts w:ascii="宋体" w:cs="宋体"/>
          <w:kern w:val="0"/>
          <w:szCs w:val="21"/>
        </w:rPr>
        <w:t>当你照镜子时离镜子越近，你在镜子中的像越大</w:t>
      </w:r>
      <w:r>
        <w:br/>
      </w:r>
      <w:r>
        <w:rPr>
          <w:rFonts w:eastAsia="Times New Roman" w:hAnsi="Times New Roman"/>
          <w:kern w:val="0"/>
          <w:szCs w:val="21"/>
        </w:rPr>
        <w:t xml:space="preserve">C. </w:t>
      </w:r>
      <w:r>
        <w:rPr>
          <w:rFonts w:ascii="宋体" w:cs="宋体"/>
          <w:kern w:val="0"/>
          <w:szCs w:val="21"/>
        </w:rPr>
        <w:t>电视机遥控器是利用红外线能使荧光物质发光来实现对电视机的控制</w:t>
      </w:r>
      <w:r>
        <w:br/>
      </w:r>
      <w:r>
        <w:rPr>
          <w:rFonts w:eastAsia="Times New Roman" w:hAnsi="Times New Roman"/>
          <w:kern w:val="0"/>
          <w:szCs w:val="21"/>
        </w:rPr>
        <w:t xml:space="preserve">D. </w:t>
      </w:r>
      <w:r>
        <w:rPr>
          <w:rFonts w:ascii="宋体" w:cs="宋体"/>
          <w:kern w:val="0"/>
          <w:szCs w:val="21"/>
        </w:rPr>
        <w:t>我们能看见不发光的物体是因为物体反射的光进入了我们的眼睛</w:t>
      </w:r>
    </w:p>
    <w:p w14:paraId="5FB8A5CB"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295bfe94-ee90-4a96-83f6-6519c4427231"/>
      <w:r>
        <w:rPr>
          <w:rFonts w:ascii="宋体" w:cs="宋体"/>
          <w:kern w:val="0"/>
          <w:szCs w:val="21"/>
        </w:rPr>
        <w:t>如图四种玻璃透镜中</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EC2CE1E" wp14:editId="226A41FF">
            <wp:extent cx="1971675" cy="8763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971675" cy="876300"/>
                    </a:xfrm>
                    <a:prstGeom prst="rect">
                      <a:avLst/>
                    </a:prstGeom>
                    <a:noFill/>
                    <a:ln>
                      <a:noFill/>
                    </a:ln>
                  </pic:spPr>
                </pic:pic>
              </a:graphicData>
            </a:graphic>
          </wp:inline>
        </w:drawing>
      </w:r>
      <w:bookmarkEnd w:id="7"/>
    </w:p>
    <w:p w14:paraId="289C96FC" w14:textId="77777777" w:rsidR="00D14475"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只有</w:t>
      </w:r>
      <w:r>
        <w:rPr>
          <w:rFonts w:eastAsia="Times New Roman" w:hAnsi="Times New Roman"/>
          <w:i/>
          <w:iCs/>
          <w:kern w:val="0"/>
          <w:szCs w:val="21"/>
        </w:rPr>
        <w:t>a</w:t>
      </w:r>
      <w:r>
        <w:rPr>
          <w:rFonts w:ascii="宋体" w:cs="宋体"/>
          <w:kern w:val="0"/>
          <w:szCs w:val="21"/>
        </w:rPr>
        <w:t>是凸透镜</w:t>
      </w:r>
      <w:r>
        <w:tab/>
      </w:r>
      <w:r>
        <w:rPr>
          <w:rFonts w:eastAsia="Times New Roman" w:hAnsi="Times New Roman"/>
          <w:kern w:val="0"/>
          <w:szCs w:val="21"/>
        </w:rPr>
        <w:t xml:space="preserve">B. </w:t>
      </w:r>
      <w:r>
        <w:rPr>
          <w:rFonts w:ascii="宋体" w:cs="宋体"/>
          <w:kern w:val="0"/>
          <w:szCs w:val="21"/>
        </w:rPr>
        <w:t>只有</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是凸透镜</w:t>
      </w:r>
      <w:r>
        <w:tab/>
      </w:r>
    </w:p>
    <w:p w14:paraId="49BD353C" w14:textId="1963E6DE" w:rsidR="00BC4DC9" w:rsidRDefault="00000000">
      <w:pPr>
        <w:tabs>
          <w:tab w:val="left" w:pos="2310"/>
          <w:tab w:val="left" w:pos="4200"/>
          <w:tab w:val="left" w:pos="6090"/>
        </w:tabs>
        <w:spacing w:line="360" w:lineRule="auto"/>
      </w:pPr>
      <w:r>
        <w:rPr>
          <w:rFonts w:eastAsia="Times New Roman" w:hAnsi="Times New Roman"/>
          <w:kern w:val="0"/>
          <w:szCs w:val="21"/>
        </w:rPr>
        <w:t xml:space="preserve">C. </w:t>
      </w:r>
      <w:r>
        <w:rPr>
          <w:rFonts w:ascii="宋体" w:cs="宋体"/>
          <w:kern w:val="0"/>
          <w:szCs w:val="21"/>
        </w:rPr>
        <w:t>只有</w:t>
      </w:r>
      <w:r>
        <w:rPr>
          <w:rFonts w:eastAsia="Times New Roman" w:hAnsi="Times New Roman"/>
          <w:i/>
          <w:iCs/>
          <w:kern w:val="0"/>
          <w:szCs w:val="21"/>
        </w:rPr>
        <w:t>d</w:t>
      </w:r>
      <w:r>
        <w:rPr>
          <w:rFonts w:ascii="宋体" w:cs="宋体"/>
          <w:kern w:val="0"/>
          <w:szCs w:val="21"/>
        </w:rPr>
        <w:t>是凹透镜</w:t>
      </w:r>
      <w:r>
        <w:tab/>
      </w:r>
      <w:r>
        <w:rPr>
          <w:rFonts w:eastAsia="Times New Roman" w:hAnsi="Times New Roman"/>
          <w:kern w:val="0"/>
          <w:szCs w:val="21"/>
        </w:rPr>
        <w:t xml:space="preserve">D. </w:t>
      </w:r>
      <w:r>
        <w:rPr>
          <w:rFonts w:ascii="宋体" w:cs="宋体"/>
          <w:kern w:val="0"/>
          <w:szCs w:val="21"/>
        </w:rPr>
        <w:t>只有</w:t>
      </w:r>
      <w:r>
        <w:rPr>
          <w:rFonts w:eastAsia="Times New Roman" w:hAnsi="Times New Roman"/>
          <w:i/>
          <w:iCs/>
          <w:kern w:val="0"/>
          <w:szCs w:val="21"/>
        </w:rPr>
        <w:t>c</w:t>
      </w:r>
      <w:r>
        <w:rPr>
          <w:rFonts w:ascii="宋体" w:cs="宋体"/>
          <w:kern w:val="0"/>
          <w:szCs w:val="21"/>
        </w:rPr>
        <w:t>和</w:t>
      </w:r>
      <w:r>
        <w:rPr>
          <w:rFonts w:eastAsia="Times New Roman" w:hAnsi="Times New Roman"/>
          <w:i/>
          <w:iCs/>
          <w:kern w:val="0"/>
          <w:szCs w:val="21"/>
        </w:rPr>
        <w:t>d</w:t>
      </w:r>
      <w:r>
        <w:rPr>
          <w:rFonts w:ascii="宋体" w:cs="宋体"/>
          <w:kern w:val="0"/>
          <w:szCs w:val="21"/>
        </w:rPr>
        <w:t>是凹透镜</w:t>
      </w:r>
    </w:p>
    <w:p w14:paraId="7AB02C7D"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2302a654-362f-4552-abe0-d9aab8228f05"/>
      <w:r>
        <w:rPr>
          <w:rFonts w:ascii="宋体" w:cs="宋体"/>
          <w:kern w:val="0"/>
          <w:szCs w:val="21"/>
        </w:rPr>
        <w:t>现代生活，智能手机给人们带来了许多便利，但长时间盯着手机屏幕，容易导致视力下降。如图所示，关于近视眼及其矫正的原理图正确的是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1729918" wp14:editId="0468162C">
            <wp:extent cx="4572000" cy="9239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572000" cy="923925"/>
                    </a:xfrm>
                    <a:prstGeom prst="rect">
                      <a:avLst/>
                    </a:prstGeom>
                    <a:noFill/>
                    <a:ln>
                      <a:noFill/>
                    </a:ln>
                  </pic:spPr>
                </pic:pic>
              </a:graphicData>
            </a:graphic>
          </wp:inline>
        </w:drawing>
      </w:r>
      <w:bookmarkEnd w:id="8"/>
    </w:p>
    <w:p w14:paraId="53A7B49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①③</w:t>
      </w:r>
      <w:r>
        <w:tab/>
      </w:r>
      <w:r>
        <w:rPr>
          <w:rFonts w:eastAsia="Times New Roman" w:hAnsi="Times New Roman"/>
          <w:kern w:val="0"/>
          <w:szCs w:val="21"/>
        </w:rPr>
        <w:t xml:space="preserve">B. </w:t>
      </w:r>
      <w:r>
        <w:rPr>
          <w:rFonts w:ascii="宋体" w:cs="宋体"/>
          <w:kern w:val="0"/>
          <w:szCs w:val="21"/>
        </w:rPr>
        <w:t>②④</w:t>
      </w:r>
      <w:r>
        <w:tab/>
      </w:r>
      <w:r>
        <w:rPr>
          <w:rFonts w:eastAsia="Times New Roman" w:hAnsi="Times New Roman"/>
          <w:kern w:val="0"/>
          <w:szCs w:val="21"/>
        </w:rPr>
        <w:t xml:space="preserve">C. </w:t>
      </w:r>
      <w:r>
        <w:rPr>
          <w:rFonts w:ascii="宋体" w:cs="宋体"/>
          <w:kern w:val="0"/>
          <w:szCs w:val="21"/>
        </w:rPr>
        <w:t>①④</w:t>
      </w:r>
      <w:r>
        <w:tab/>
      </w:r>
      <w:r>
        <w:rPr>
          <w:rFonts w:eastAsia="Times New Roman" w:hAnsi="Times New Roman"/>
          <w:kern w:val="0"/>
          <w:szCs w:val="21"/>
        </w:rPr>
        <w:t xml:space="preserve">D. </w:t>
      </w:r>
      <w:r>
        <w:rPr>
          <w:rFonts w:ascii="宋体" w:cs="宋体"/>
          <w:kern w:val="0"/>
          <w:szCs w:val="21"/>
        </w:rPr>
        <w:t>②③</w:t>
      </w:r>
    </w:p>
    <w:p w14:paraId="63C8D8F4" w14:textId="77777777" w:rsidR="00BC4DC9" w:rsidRDefault="00000000">
      <w:pPr>
        <w:spacing w:line="360" w:lineRule="auto"/>
      </w:pPr>
      <w:r>
        <w:rPr>
          <w:rFonts w:eastAsia="Times New Roman" w:hAnsi="Times New Roman"/>
          <w:kern w:val="0"/>
          <w:szCs w:val="21"/>
        </w:rPr>
        <w:lastRenderedPageBreak/>
        <w:t>10</w:t>
      </w:r>
      <w:r>
        <w:rPr>
          <w:rFonts w:ascii="宋体" w:cs="宋体"/>
          <w:kern w:val="0"/>
          <w:szCs w:val="21"/>
        </w:rPr>
        <w:t>.</w:t>
      </w:r>
      <w:bookmarkStart w:id="9" w:name="4996a440-e8e3-45b3-8f4b-8f97271e7b8c"/>
      <w:r>
        <w:rPr>
          <w:rFonts w:ascii="宋体" w:cs="宋体"/>
          <w:kern w:val="0"/>
          <w:szCs w:val="21"/>
        </w:rPr>
        <w:t>某同学用调节好的托盘天平，称一物体的质量，在天平的右盘加了几个砝码后，当放入质量最小的砝码时，指针偏右；若将这最小的砝码取出，指针偏左，要测出物体的质量，正确方法是</w:t>
      </w:r>
      <w:r>
        <w:rPr>
          <w:rFonts w:eastAsia="Times New Roman" w:hAnsi="Times New Roman"/>
          <w:kern w:val="0"/>
          <w:szCs w:val="21"/>
        </w:rPr>
        <w:t>(    )</w:t>
      </w:r>
      <w:bookmarkEnd w:id="9"/>
    </w:p>
    <w:p w14:paraId="2B37F46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取出最小的砝码，将横梁螺母向右调</w:t>
      </w:r>
      <w:r>
        <w:br/>
      </w:r>
      <w:r>
        <w:rPr>
          <w:rFonts w:eastAsia="Times New Roman" w:hAnsi="Times New Roman"/>
          <w:kern w:val="0"/>
          <w:szCs w:val="21"/>
        </w:rPr>
        <w:t xml:space="preserve">B. </w:t>
      </w:r>
      <w:r>
        <w:rPr>
          <w:rFonts w:ascii="宋体" w:cs="宋体"/>
          <w:kern w:val="0"/>
          <w:szCs w:val="21"/>
        </w:rPr>
        <w:t>不取出最小的砝码，将横梁螺母向右调</w:t>
      </w:r>
      <w:r>
        <w:br/>
      </w:r>
      <w:r>
        <w:rPr>
          <w:rFonts w:eastAsia="Times New Roman" w:hAnsi="Times New Roman"/>
          <w:kern w:val="0"/>
          <w:szCs w:val="21"/>
        </w:rPr>
        <w:t xml:space="preserve">C. </w:t>
      </w:r>
      <w:r>
        <w:rPr>
          <w:rFonts w:ascii="宋体" w:cs="宋体"/>
          <w:kern w:val="0"/>
          <w:szCs w:val="21"/>
        </w:rPr>
        <w:t>不取出最小的砝码，将处在零刻度位置的游码向右调</w:t>
      </w:r>
      <w:r>
        <w:br/>
      </w:r>
      <w:r>
        <w:rPr>
          <w:rFonts w:eastAsia="Times New Roman" w:hAnsi="Times New Roman"/>
          <w:kern w:val="0"/>
          <w:szCs w:val="21"/>
        </w:rPr>
        <w:t xml:space="preserve">D. </w:t>
      </w:r>
      <w:r>
        <w:rPr>
          <w:rFonts w:ascii="宋体" w:cs="宋体"/>
          <w:kern w:val="0"/>
          <w:szCs w:val="21"/>
        </w:rPr>
        <w:t>取出最小的砝码，将处在零刻度位置的游码向右调</w:t>
      </w:r>
    </w:p>
    <w:p w14:paraId="1CA75B73"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16</w:t>
      </w:r>
      <w:r>
        <w:rPr>
          <w:rFonts w:ascii="黑体" w:eastAsia="黑体" w:hAnsi="黑体" w:cs="黑体"/>
        </w:rPr>
        <w:t>分。</w:t>
      </w:r>
    </w:p>
    <w:p w14:paraId="5B6C0A51"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5ad0348a-1c7a-48c3-adf2-e101bab13e91"/>
      <w:r>
        <w:rPr>
          <w:rFonts w:ascii="宋体" w:cs="宋体"/>
          <w:kern w:val="0"/>
          <w:szCs w:val="21"/>
        </w:rPr>
        <w:t>小华做“测量物体运动的平均速度”的实验，实验装置如图所示：让小车从斜面</w:t>
      </w:r>
      <w:r>
        <w:rPr>
          <w:rFonts w:eastAsia="Times New Roman" w:hAnsi="Times New Roman"/>
          <w:i/>
          <w:iCs/>
          <w:kern w:val="0"/>
          <w:szCs w:val="21"/>
        </w:rPr>
        <w:t>A</w:t>
      </w:r>
      <w:r>
        <w:rPr>
          <w:rFonts w:ascii="宋体" w:cs="宋体"/>
          <w:kern w:val="0"/>
          <w:szCs w:val="21"/>
        </w:rPr>
        <w:t>处由静止开始下滑，分别测出小车到达</w:t>
      </w:r>
      <w:r>
        <w:rPr>
          <w:rFonts w:eastAsia="Times New Roman" w:hAnsi="Times New Roman"/>
          <w:i/>
          <w:iCs/>
          <w:kern w:val="0"/>
          <w:szCs w:val="21"/>
        </w:rPr>
        <w:t>B</w:t>
      </w:r>
      <w:r>
        <w:rPr>
          <w:rFonts w:ascii="宋体" w:cs="宋体"/>
          <w:kern w:val="0"/>
          <w:szCs w:val="21"/>
        </w:rPr>
        <w:t>处和</w:t>
      </w:r>
      <w:r>
        <w:rPr>
          <w:rFonts w:eastAsia="Times New Roman" w:hAnsi="Times New Roman"/>
          <w:i/>
          <w:iCs/>
          <w:kern w:val="0"/>
          <w:szCs w:val="21"/>
        </w:rPr>
        <w:t>C</w:t>
      </w:r>
      <w:r>
        <w:rPr>
          <w:rFonts w:ascii="宋体" w:cs="宋体"/>
          <w:kern w:val="0"/>
          <w:szCs w:val="21"/>
        </w:rPr>
        <w:t>处的时间，即可测出不同路段的平均速度。她在测量小车到达</w:t>
      </w:r>
      <w:r>
        <w:rPr>
          <w:rFonts w:eastAsia="Times New Roman" w:hAnsi="Times New Roman"/>
          <w:i/>
          <w:iCs/>
          <w:kern w:val="0"/>
          <w:szCs w:val="21"/>
        </w:rPr>
        <w:t>B</w:t>
      </w:r>
      <w:r>
        <w:rPr>
          <w:rFonts w:ascii="宋体" w:cs="宋体"/>
          <w:kern w:val="0"/>
          <w:szCs w:val="21"/>
        </w:rPr>
        <w:t>点的时间时，车过了</w:t>
      </w:r>
      <w:r>
        <w:rPr>
          <w:rFonts w:eastAsia="Times New Roman" w:hAnsi="Times New Roman"/>
          <w:i/>
          <w:iCs/>
          <w:kern w:val="0"/>
          <w:szCs w:val="21"/>
        </w:rPr>
        <w:t>B</w:t>
      </w:r>
      <w:r>
        <w:rPr>
          <w:rFonts w:ascii="宋体" w:cs="宋体"/>
          <w:kern w:val="0"/>
          <w:szCs w:val="21"/>
        </w:rPr>
        <w:t>点才停止计时，此时测得</w:t>
      </w:r>
      <w:r>
        <w:rPr>
          <w:rFonts w:eastAsia="Times New Roman" w:hAnsi="Times New Roman"/>
          <w:i/>
          <w:iCs/>
          <w:kern w:val="0"/>
          <w:szCs w:val="21"/>
        </w:rPr>
        <w:t>AB</w:t>
      </w:r>
      <w:r>
        <w:rPr>
          <w:rFonts w:ascii="宋体" w:cs="宋体"/>
          <w:kern w:val="0"/>
          <w:szCs w:val="21"/>
        </w:rPr>
        <w:t>段的平均速度会偏______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。实验时应保持斜面的倾角较小，这是为了减小测量______</w:t>
      </w:r>
      <m:oMath>
        <m:r>
          <w:rPr>
            <w:rFonts w:ascii="Cambria Math" w:hAnsi="Cambria Math"/>
          </w:rPr>
          <m:t>(</m:t>
        </m:r>
      </m:oMath>
      <w:r>
        <w:rPr>
          <w:rFonts w:ascii="宋体" w:cs="宋体"/>
          <w:kern w:val="0"/>
          <w:szCs w:val="21"/>
        </w:rPr>
        <w:t>选填“路程”或“时间”</w:t>
      </w:r>
      <m:oMath>
        <m:r>
          <w:rPr>
            <w:rFonts w:ascii="Cambria Math" w:hAnsi="Cambria Math"/>
          </w:rPr>
          <m:t>)</m:t>
        </m:r>
      </m:oMath>
      <w:r>
        <w:rPr>
          <w:rFonts w:ascii="宋体" w:cs="宋体"/>
          <w:kern w:val="0"/>
          <w:szCs w:val="21"/>
        </w:rPr>
        <w:t>时造成的误差。</w:t>
      </w:r>
      <w:bookmarkEnd w:id="10"/>
    </w:p>
    <w:tbl>
      <w:tblPr>
        <w:tblW w:w="0" w:type="auto"/>
        <w:jc w:val="center"/>
        <w:tblLook w:val="04A0" w:firstRow="1" w:lastRow="0" w:firstColumn="1" w:lastColumn="0" w:noHBand="0" w:noVBand="1"/>
      </w:tblPr>
      <w:tblGrid>
        <w:gridCol w:w="5061"/>
      </w:tblGrid>
      <w:tr w:rsidR="00EE0B5B" w14:paraId="2A1CC34F" w14:textId="77777777">
        <w:trPr>
          <w:cantSplit/>
          <w:trHeight w:val="1125"/>
          <w:jc w:val="center"/>
        </w:trPr>
        <w:tc>
          <w:tcPr>
            <w:tcW w:w="4845" w:type="dxa"/>
          </w:tcPr>
          <w:p w14:paraId="5AD4A07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28275167" wp14:editId="076AB7D6">
                  <wp:simplePos x="0" y="0"/>
                  <wp:positionH relativeFrom="column">
                    <wp:align>center</wp:align>
                  </wp:positionH>
                  <wp:positionV relativeFrom="line">
                    <wp:posOffset>0</wp:posOffset>
                  </wp:positionV>
                  <wp:extent cx="3076575" cy="7143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076575" cy="714375"/>
                          </a:xfrm>
                          <a:prstGeom prst="rect">
                            <a:avLst/>
                          </a:prstGeom>
                          <a:noFill/>
                          <a:ln>
                            <a:noFill/>
                          </a:ln>
                        </pic:spPr>
                      </pic:pic>
                    </a:graphicData>
                  </a:graphic>
                </wp:anchor>
              </w:drawing>
            </w:r>
          </w:p>
        </w:tc>
      </w:tr>
    </w:tbl>
    <w:p w14:paraId="2C7D6B84"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6d058427-1907-45e9-8c36-94aae461ea14"/>
      <w:r>
        <w:rPr>
          <w:rFonts w:ascii="宋体" w:cs="宋体"/>
          <w:kern w:val="0"/>
          <w:szCs w:val="21"/>
        </w:rPr>
        <w:t>医生用听诊器为病人诊病，来自患者的声音通过橡皮管传到医生的耳朵，这样可以提高声音的______；放鞭炮时，用棉花塞住耳孔，这是在______处减弱噪声的。</w:t>
      </w:r>
      <w:bookmarkEnd w:id="11"/>
    </w:p>
    <w:p w14:paraId="62927B2C"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a04247b5-e5da-41a9-887f-67feb9728ac6"/>
      <w:r>
        <w:rPr>
          <w:rFonts w:eastAsia="Times New Roman" w:hAnsi="Times New Roman"/>
          <w:noProof/>
          <w:kern w:val="0"/>
          <w:sz w:val="24"/>
          <w:szCs w:val="24"/>
        </w:rPr>
        <w:drawing>
          <wp:anchor distT="0" distB="0" distL="114300" distR="114300" simplePos="0" relativeHeight="251661312" behindDoc="0" locked="0" layoutInCell="1" allowOverlap="0" wp14:anchorId="241B30EF" wp14:editId="42311066">
            <wp:simplePos x="0" y="0"/>
            <wp:positionH relativeFrom="column">
              <wp:align>right</wp:align>
            </wp:positionH>
            <wp:positionV relativeFrom="line">
              <wp:posOffset>76200</wp:posOffset>
            </wp:positionV>
            <wp:extent cx="1085850" cy="14573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85850" cy="1457325"/>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30</w:t>
      </w:r>
      <w:r>
        <w:rPr>
          <w:rFonts w:ascii="宋体" w:cs="宋体"/>
          <w:kern w:val="0"/>
          <w:szCs w:val="21"/>
        </w:rPr>
        <w:t>日，搭载神舟十六号载人飞船的长征二号</w:t>
      </w:r>
      <w:r>
        <w:rPr>
          <w:rFonts w:eastAsia="Times New Roman" w:hAnsi="Times New Roman"/>
          <w:i/>
          <w:iCs/>
          <w:kern w:val="0"/>
          <w:szCs w:val="21"/>
        </w:rPr>
        <w:t>F</w:t>
      </w:r>
      <w:r>
        <w:rPr>
          <w:rFonts w:ascii="宋体" w:cs="宋体"/>
          <w:kern w:val="0"/>
          <w:szCs w:val="21"/>
        </w:rPr>
        <w:t>遥十六运载火箭在酒泉卫星发射中心点火发射。在火箭升空的过程中，以地面为参照物，飞船是______</w:t>
      </w:r>
      <m:oMath>
        <m:r>
          <w:rPr>
            <w:rFonts w:ascii="Cambria Math" w:hAnsi="Cambria Math"/>
          </w:rPr>
          <m:t>(</m:t>
        </m:r>
      </m:oMath>
      <w:r>
        <w:rPr>
          <w:rFonts w:ascii="宋体" w:cs="宋体"/>
          <w:kern w:val="0"/>
          <w:szCs w:val="21"/>
        </w:rPr>
        <w:t>选填“运动”或“静止”</w:t>
      </w:r>
      <m:oMath>
        <m:r>
          <w:rPr>
            <w:rFonts w:ascii="Cambria Math" w:hAnsi="Cambria Math"/>
          </w:rPr>
          <m:t>)</m:t>
        </m:r>
      </m:oMath>
      <w:r>
        <w:rPr>
          <w:rFonts w:ascii="宋体" w:cs="宋体"/>
          <w:kern w:val="0"/>
          <w:szCs w:val="21"/>
        </w:rPr>
        <w:t>的；如图所示，火箭发射时，在发射台下有一个大水池，让高温火焰喷到水中，通过水______来吸收巨大的热量。火箭升空瞬间，看到的白色“气团”是水蒸气______形成的。</w:t>
      </w:r>
      <m:oMath>
        <m:r>
          <w:rPr>
            <w:rFonts w:ascii="Cambria Math" w:hAnsi="Cambria Math"/>
          </w:rPr>
          <m:t>(</m:t>
        </m:r>
      </m:oMath>
      <w:r>
        <w:rPr>
          <w:rFonts w:ascii="宋体" w:cs="宋体"/>
          <w:kern w:val="0"/>
          <w:szCs w:val="21"/>
        </w:rPr>
        <w:t>以上两空填物态变化名称</w:t>
      </w:r>
      <m:oMath>
        <m:r>
          <w:rPr>
            <w:rFonts w:ascii="Cambria Math" w:hAnsi="Cambria Math"/>
          </w:rPr>
          <m:t>)</m:t>
        </m:r>
      </m:oMath>
      <w:bookmarkEnd w:id="12"/>
    </w:p>
    <w:p w14:paraId="23C58576"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9b8fc648-c88c-4b0d-9f58-d37b2a421545"/>
      <w:r>
        <w:rPr>
          <w:rFonts w:ascii="宋体" w:cs="宋体"/>
          <w:kern w:val="0"/>
          <w:szCs w:val="21"/>
        </w:rPr>
        <w:t>在日常生活中，我们常常看到各种各样的“影”，例如我们在河边看到建筑物在水中的“倒影”；树木在太阳底下形成的“树影”，则前者是由______引起的，后者由______引起的；我们也发现在池塘边看池水的深度，总是比实际的水浅些，这是由______引起的。</w:t>
      </w:r>
      <w:bookmarkEnd w:id="13"/>
    </w:p>
    <w:p w14:paraId="6B9DD85B"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0cf924a7-5347-4034-863d-5ccd6736ceb2"/>
      <w:r>
        <w:rPr>
          <w:rFonts w:eastAsia="Times New Roman" w:hAnsi="Times New Roman"/>
          <w:noProof/>
          <w:kern w:val="0"/>
          <w:sz w:val="24"/>
          <w:szCs w:val="24"/>
        </w:rPr>
        <w:drawing>
          <wp:anchor distT="0" distB="0" distL="114300" distR="114300" simplePos="0" relativeHeight="251662336" behindDoc="0" locked="0" layoutInCell="1" allowOverlap="0" wp14:anchorId="6F4EEF25" wp14:editId="42395354">
            <wp:simplePos x="0" y="0"/>
            <wp:positionH relativeFrom="column">
              <wp:align>right</wp:align>
            </wp:positionH>
            <wp:positionV relativeFrom="line">
              <wp:posOffset>76200</wp:posOffset>
            </wp:positionV>
            <wp:extent cx="1219200" cy="11430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19200" cy="1143000"/>
                    </a:xfrm>
                    <a:prstGeom prst="rect">
                      <a:avLst/>
                    </a:prstGeom>
                    <a:noFill/>
                    <a:ln>
                      <a:noFill/>
                    </a:ln>
                  </pic:spPr>
                </pic:pic>
              </a:graphicData>
            </a:graphic>
          </wp:anchor>
        </w:drawing>
      </w:r>
      <w:r>
        <w:rPr>
          <w:rFonts w:ascii="宋体" w:cs="宋体"/>
          <w:kern w:val="0"/>
          <w:szCs w:val="21"/>
        </w:rPr>
        <w:t>如图，是某地投放使用的智能无人驾驶小巴车，它可以通过车上的摄像机和激光雷达识别道路状况。小巴车上的摄像机识别道路上的行人时，其镜头相当于一个______透镜，行人在摄像机感光元件上成倒立、______</w:t>
      </w:r>
      <m:oMath>
        <m:r>
          <w:rPr>
            <w:rFonts w:ascii="Cambria Math" w:hAnsi="Cambria Math"/>
          </w:rPr>
          <m:t>(</m:t>
        </m:r>
      </m:oMath>
      <w:r>
        <w:rPr>
          <w:rFonts w:ascii="宋体" w:cs="宋体"/>
          <w:kern w:val="0"/>
          <w:szCs w:val="21"/>
        </w:rPr>
        <w:t>选填“放大”“缩小”或“等大”</w:t>
      </w:r>
      <m:oMath>
        <m:r>
          <w:rPr>
            <w:rFonts w:ascii="Cambria Math" w:hAnsi="Cambria Math"/>
          </w:rPr>
          <m:t>)</m:t>
        </m:r>
      </m:oMath>
      <w:r>
        <w:rPr>
          <w:rFonts w:ascii="宋体" w:cs="宋体"/>
          <w:kern w:val="0"/>
          <w:szCs w:val="21"/>
        </w:rPr>
        <w:t>的______像。当小巴车靠近公交站牌时，站牌在摄像机感光元件上所成的像______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4"/>
    </w:p>
    <w:p w14:paraId="218208C1" w14:textId="77777777" w:rsidR="00BC4DC9" w:rsidRDefault="00000000">
      <w:pPr>
        <w:spacing w:line="360" w:lineRule="auto"/>
      </w:pPr>
      <w:r>
        <w:rPr>
          <w:rFonts w:eastAsia="Times New Roman" w:hAnsi="Times New Roman"/>
          <w:kern w:val="0"/>
          <w:szCs w:val="21"/>
        </w:rPr>
        <w:lastRenderedPageBreak/>
        <w:t>16</w:t>
      </w:r>
      <w:r>
        <w:rPr>
          <w:rFonts w:ascii="宋体" w:cs="宋体"/>
          <w:kern w:val="0"/>
          <w:szCs w:val="21"/>
        </w:rPr>
        <w:t>.</w:t>
      </w:r>
      <w:bookmarkStart w:id="15" w:name="dfd083f2-c962-4981-987b-4568002ebcf0"/>
      <w:r>
        <w:rPr>
          <w:rFonts w:ascii="宋体" w:cs="宋体"/>
          <w:kern w:val="0"/>
          <w:szCs w:val="21"/>
        </w:rPr>
        <w:t>某建筑工地要用</w:t>
      </w:r>
      <m:oMath>
        <m:r>
          <w:rPr>
            <w:rFonts w:ascii="Cambria Math" w:hAnsi="Cambria Math"/>
          </w:rPr>
          <m:t>1000</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的沙石，现取这种沙石</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，测得其质量为</w:t>
      </w:r>
      <m:oMath>
        <m:r>
          <w:rPr>
            <w:rFonts w:ascii="Cambria Math" w:hAnsi="Cambria Math"/>
          </w:rPr>
          <m:t>2.6kg</m:t>
        </m:r>
      </m:oMath>
      <w:r>
        <w:rPr>
          <w:rFonts w:ascii="宋体" w:cs="宋体"/>
          <w:kern w:val="0"/>
          <w:szCs w:val="21"/>
        </w:rPr>
        <w:t>，则这种沙石的密度为______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，若用载重</w:t>
      </w:r>
      <w:r>
        <w:rPr>
          <w:rFonts w:eastAsia="Times New Roman" w:hAnsi="Times New Roman"/>
          <w:kern w:val="0"/>
          <w:szCs w:val="21"/>
        </w:rPr>
        <w:t>4</w:t>
      </w:r>
      <w:r>
        <w:rPr>
          <w:rFonts w:eastAsia="Times New Roman" w:hAnsi="Times New Roman"/>
          <w:i/>
          <w:iCs/>
          <w:kern w:val="0"/>
          <w:szCs w:val="21"/>
        </w:rPr>
        <w:t>t</w:t>
      </w:r>
      <w:r>
        <w:rPr>
          <w:rFonts w:ascii="宋体" w:cs="宋体"/>
          <w:kern w:val="0"/>
          <w:szCs w:val="21"/>
        </w:rPr>
        <w:t>的卡车运送，需运送______车。</w:t>
      </w:r>
      <w:bookmarkEnd w:id="15"/>
    </w:p>
    <w:p w14:paraId="1496AAF5"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7329407C"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c5508c9e-710b-4755-bd87-a5ca1e9fd0e1"/>
      <w:r>
        <w:rPr>
          <w:rFonts w:ascii="宋体" w:cs="宋体"/>
          <w:kern w:val="0"/>
          <w:szCs w:val="21"/>
        </w:rPr>
        <w:t>为了探究光反射时的规律，小强同学利用平面镜、可绕</w:t>
      </w:r>
      <w:r>
        <w:rPr>
          <w:rFonts w:eastAsia="Times New Roman" w:hAnsi="Times New Roman"/>
          <w:i/>
          <w:iCs/>
          <w:kern w:val="0"/>
          <w:szCs w:val="21"/>
        </w:rPr>
        <w:t>ON</w:t>
      </w:r>
      <w:r>
        <w:rPr>
          <w:rFonts w:ascii="宋体" w:cs="宋体"/>
          <w:kern w:val="0"/>
          <w:szCs w:val="21"/>
        </w:rPr>
        <w:t>折转的纸板、量角器和激光笔进行如图甲所示的实验。</w:t>
      </w:r>
      <w:r>
        <w:rPr>
          <w:rFonts w:ascii="宋体" w:cs="宋体"/>
          <w:kern w:val="0"/>
          <w:szCs w:val="21"/>
        </w:rPr>
        <w:br/>
      </w:r>
      <w:r>
        <w:rPr>
          <w:rFonts w:eastAsia="Times New Roman" w:hAnsi="Times New Roman"/>
          <w:noProof/>
          <w:kern w:val="0"/>
          <w:sz w:val="24"/>
          <w:szCs w:val="24"/>
        </w:rPr>
        <w:drawing>
          <wp:inline distT="0" distB="0" distL="0" distR="0" wp14:anchorId="2C3EA525" wp14:editId="7A5237EE">
            <wp:extent cx="5486400" cy="13239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486400" cy="1323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把一个平面镜放在水平桌面上，再把纸板立在平面镜上，纸板上的直线</w:t>
      </w:r>
      <w:r>
        <w:rPr>
          <w:rFonts w:eastAsia="Times New Roman" w:hAnsi="Times New Roman"/>
          <w:i/>
          <w:iCs/>
          <w:kern w:val="0"/>
          <w:szCs w:val="21"/>
        </w:rPr>
        <w:t>ON</w:t>
      </w:r>
      <w:r>
        <w:rPr>
          <w:rFonts w:ascii="宋体" w:cs="宋体"/>
          <w:kern w:val="0"/>
          <w:szCs w:val="21"/>
        </w:rPr>
        <w:t>与镜面保持______；</w:t>
      </w:r>
      <w:r>
        <w:rPr>
          <w:rFonts w:ascii="宋体" w:cs="宋体"/>
          <w:kern w:val="0"/>
          <w:szCs w:val="21"/>
        </w:rPr>
        <w:br/>
      </w:r>
      <m:oMath>
        <m:r>
          <w:rPr>
            <w:rFonts w:ascii="Cambria Math" w:hAnsi="Cambria Math"/>
          </w:rPr>
          <m:t>(2)</m:t>
        </m:r>
      </m:oMath>
      <w:r>
        <w:rPr>
          <w:rFonts w:ascii="宋体" w:cs="宋体"/>
          <w:kern w:val="0"/>
          <w:szCs w:val="21"/>
        </w:rPr>
        <w:t>小强实验过程中，某时刻发现入射光线与镜面的夹角为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，则反射角等于______；为了探究反射角与入射角的关系，实验时应进行的操作是______；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沿</w:t>
      </w:r>
      <w:r>
        <w:rPr>
          <w:rFonts w:eastAsia="Times New Roman" w:hAnsi="Times New Roman"/>
          <w:i/>
          <w:iCs/>
          <w:kern w:val="0"/>
          <w:szCs w:val="21"/>
        </w:rPr>
        <w:t>ON</w:t>
      </w:r>
      <w:r>
        <w:rPr>
          <w:rFonts w:ascii="宋体" w:cs="宋体"/>
          <w:kern w:val="0"/>
          <w:szCs w:val="21"/>
        </w:rPr>
        <w:t>前后转动纸板</w:t>
      </w:r>
      <w:r>
        <w:rPr>
          <w:rFonts w:eastAsia="Times New Roman" w:hAnsi="Times New Roman"/>
          <w:i/>
          <w:iCs/>
          <w:kern w:val="0"/>
          <w:szCs w:val="21"/>
        </w:rPr>
        <w:t>E</w:t>
      </w:r>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沿</w:t>
      </w:r>
      <w:r>
        <w:rPr>
          <w:rFonts w:eastAsia="Times New Roman" w:hAnsi="Times New Roman"/>
          <w:i/>
          <w:iCs/>
          <w:kern w:val="0"/>
          <w:szCs w:val="21"/>
        </w:rPr>
        <w:t>ON</w:t>
      </w:r>
      <w:r>
        <w:rPr>
          <w:rFonts w:ascii="宋体" w:cs="宋体"/>
          <w:kern w:val="0"/>
          <w:szCs w:val="21"/>
        </w:rPr>
        <w:t>前后转动纸板</w:t>
      </w:r>
      <w:r>
        <w:rPr>
          <w:rFonts w:eastAsia="Times New Roman" w:hAnsi="Times New Roman"/>
          <w:i/>
          <w:iCs/>
          <w:kern w:val="0"/>
          <w:szCs w:val="21"/>
        </w:rPr>
        <w:t>F</w:t>
      </w:r>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改变光束</w:t>
      </w:r>
      <w:r>
        <w:rPr>
          <w:rFonts w:eastAsia="Times New Roman" w:hAnsi="Times New Roman"/>
          <w:i/>
          <w:iCs/>
          <w:kern w:val="0"/>
          <w:szCs w:val="21"/>
        </w:rPr>
        <w:t>OB</w:t>
      </w:r>
      <w:r>
        <w:rPr>
          <w:rFonts w:ascii="宋体" w:cs="宋体"/>
          <w:kern w:val="0"/>
          <w:szCs w:val="21"/>
        </w:rPr>
        <w:t>与</w:t>
      </w:r>
      <w:r>
        <w:rPr>
          <w:rFonts w:eastAsia="Times New Roman" w:hAnsi="Times New Roman"/>
          <w:i/>
          <w:iCs/>
          <w:kern w:val="0"/>
          <w:szCs w:val="21"/>
        </w:rPr>
        <w:t>ON</w:t>
      </w:r>
      <w:r>
        <w:rPr>
          <w:rFonts w:ascii="宋体" w:cs="宋体"/>
          <w:kern w:val="0"/>
          <w:szCs w:val="21"/>
        </w:rPr>
        <w:t>的夹角；</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改变光束</w:t>
      </w:r>
      <w:r>
        <w:rPr>
          <w:rFonts w:eastAsia="Times New Roman" w:hAnsi="Times New Roman"/>
          <w:i/>
          <w:iCs/>
          <w:kern w:val="0"/>
          <w:szCs w:val="21"/>
        </w:rPr>
        <w:t>AO</w:t>
      </w:r>
      <w:r>
        <w:rPr>
          <w:rFonts w:ascii="宋体" w:cs="宋体"/>
          <w:kern w:val="0"/>
          <w:szCs w:val="21"/>
        </w:rPr>
        <w:t>与</w:t>
      </w:r>
      <w:r>
        <w:rPr>
          <w:rFonts w:eastAsia="Times New Roman" w:hAnsi="Times New Roman"/>
          <w:i/>
          <w:iCs/>
          <w:kern w:val="0"/>
          <w:szCs w:val="21"/>
        </w:rPr>
        <w:t>ON</w:t>
      </w:r>
      <w:r>
        <w:rPr>
          <w:rFonts w:ascii="宋体" w:cs="宋体"/>
          <w:kern w:val="0"/>
          <w:szCs w:val="21"/>
        </w:rPr>
        <w:t>的夹角；</w:t>
      </w:r>
      <w:r>
        <w:rPr>
          <w:rFonts w:ascii="宋体" w:cs="宋体"/>
          <w:kern w:val="0"/>
          <w:szCs w:val="21"/>
        </w:rPr>
        <w:br/>
      </w:r>
      <m:oMath>
        <m:r>
          <w:rPr>
            <w:rFonts w:ascii="Cambria Math" w:hAnsi="Cambria Math"/>
          </w:rPr>
          <m:t>(3)</m:t>
        </m:r>
      </m:oMath>
      <w:r>
        <w:rPr>
          <w:rFonts w:ascii="宋体" w:cs="宋体"/>
          <w:kern w:val="0"/>
          <w:szCs w:val="21"/>
        </w:rPr>
        <w:t>若沿</w:t>
      </w:r>
      <w:r>
        <w:rPr>
          <w:rFonts w:eastAsia="Times New Roman" w:hAnsi="Times New Roman"/>
          <w:i/>
          <w:iCs/>
          <w:kern w:val="0"/>
          <w:szCs w:val="21"/>
        </w:rPr>
        <w:t>ON</w:t>
      </w:r>
      <w:r>
        <w:rPr>
          <w:rFonts w:ascii="宋体" w:cs="宋体"/>
          <w:kern w:val="0"/>
          <w:szCs w:val="21"/>
        </w:rPr>
        <w:t>向后转动纸板</w:t>
      </w:r>
      <w:r>
        <w:rPr>
          <w:rFonts w:eastAsia="Times New Roman" w:hAnsi="Times New Roman"/>
          <w:i/>
          <w:iCs/>
          <w:kern w:val="0"/>
          <w:szCs w:val="21"/>
        </w:rPr>
        <w:t>F</w:t>
      </w:r>
      <w:r>
        <w:rPr>
          <w:rFonts w:ascii="宋体" w:cs="宋体"/>
          <w:kern w:val="0"/>
          <w:szCs w:val="21"/>
        </w:rPr>
        <w:t>，则不能看到反射光线</w:t>
      </w:r>
      <w:r>
        <w:rPr>
          <w:rFonts w:eastAsia="Times New Roman" w:hAnsi="Times New Roman"/>
          <w:i/>
          <w:iCs/>
          <w:kern w:val="0"/>
          <w:szCs w:val="21"/>
        </w:rPr>
        <w:t>OB</w:t>
      </w:r>
      <w:r>
        <w:rPr>
          <w:rFonts w:ascii="宋体" w:cs="宋体"/>
          <w:kern w:val="0"/>
          <w:szCs w:val="21"/>
        </w:rPr>
        <w:t>，这说明反射光线、入射光线和法线在______。若将纸板倾斜，如图乙所示，让光束仍贴着纸板沿</w:t>
      </w:r>
      <w:r>
        <w:rPr>
          <w:rFonts w:eastAsia="Times New Roman" w:hAnsi="Times New Roman"/>
          <w:i/>
          <w:iCs/>
          <w:kern w:val="0"/>
          <w:szCs w:val="21"/>
        </w:rPr>
        <w:t xml:space="preserve"> AO</w:t>
      </w:r>
      <w:r>
        <w:rPr>
          <w:rFonts w:ascii="宋体" w:cs="宋体"/>
          <w:kern w:val="0"/>
          <w:szCs w:val="21"/>
        </w:rPr>
        <w:t>方向射到镜面，此时反射光与入射光______</w:t>
      </w:r>
      <m:oMath>
        <m:r>
          <w:rPr>
            <w:rFonts w:ascii="Cambria Math" w:hAnsi="Cambria Math"/>
          </w:rPr>
          <m:t>(</m:t>
        </m:r>
      </m:oMath>
      <w:r>
        <w:rPr>
          <w:rFonts w:ascii="宋体" w:cs="宋体"/>
          <w:kern w:val="0"/>
          <w:szCs w:val="21"/>
        </w:rPr>
        <w:t>选填“在”或“不在”</w:t>
      </w:r>
      <m:oMath>
        <m:r>
          <w:rPr>
            <w:rFonts w:ascii="Cambria Math" w:hAnsi="Cambria Math"/>
          </w:rPr>
          <m:t>)</m:t>
        </m:r>
      </m:oMath>
      <w:r>
        <w:rPr>
          <w:rFonts w:ascii="宋体" w:cs="宋体"/>
          <w:kern w:val="0"/>
          <w:szCs w:val="21"/>
        </w:rPr>
        <w:t>同一平面内；</w:t>
      </w:r>
      <w:r>
        <w:rPr>
          <w:rFonts w:ascii="宋体" w:cs="宋体"/>
          <w:kern w:val="0"/>
          <w:szCs w:val="21"/>
        </w:rPr>
        <w:br/>
      </w:r>
      <m:oMath>
        <m:r>
          <w:rPr>
            <w:rFonts w:ascii="Cambria Math" w:hAnsi="Cambria Math"/>
          </w:rPr>
          <m:t>(4)</m:t>
        </m:r>
      </m:oMath>
      <w:r>
        <w:rPr>
          <w:rFonts w:ascii="宋体" w:cs="宋体"/>
          <w:kern w:val="0"/>
          <w:szCs w:val="21"/>
        </w:rPr>
        <w:t>让光沿着</w:t>
      </w:r>
      <w:r>
        <w:rPr>
          <w:rFonts w:eastAsia="Times New Roman" w:hAnsi="Times New Roman"/>
          <w:i/>
          <w:iCs/>
          <w:kern w:val="0"/>
          <w:szCs w:val="21"/>
        </w:rPr>
        <w:t>BO</w:t>
      </w:r>
      <w:r>
        <w:rPr>
          <w:rFonts w:ascii="宋体" w:cs="宋体"/>
          <w:kern w:val="0"/>
          <w:szCs w:val="21"/>
        </w:rPr>
        <w:t>方向射到镜面，发现反射光沿着</w:t>
      </w:r>
      <w:r>
        <w:rPr>
          <w:rFonts w:eastAsia="Times New Roman" w:hAnsi="Times New Roman"/>
          <w:i/>
          <w:iCs/>
          <w:kern w:val="0"/>
          <w:szCs w:val="21"/>
        </w:rPr>
        <w:t>OA</w:t>
      </w:r>
      <w:r>
        <w:rPr>
          <w:rFonts w:ascii="宋体" w:cs="宋体"/>
          <w:kern w:val="0"/>
          <w:szCs w:val="21"/>
        </w:rPr>
        <w:t>方向射出。这表明在反射现象中，光路是______。</w:t>
      </w:r>
      <w:r>
        <w:rPr>
          <w:rFonts w:ascii="宋体" w:cs="宋体"/>
          <w:kern w:val="0"/>
          <w:szCs w:val="21"/>
        </w:rPr>
        <w:br/>
      </w:r>
      <m:oMath>
        <m:r>
          <w:rPr>
            <w:rFonts w:ascii="Cambria Math" w:hAnsi="Cambria Math"/>
          </w:rPr>
          <m:t>(5)</m:t>
        </m:r>
      </m:oMath>
      <w:r>
        <w:rPr>
          <w:rFonts w:ascii="宋体" w:cs="宋体"/>
          <w:kern w:val="0"/>
          <w:szCs w:val="21"/>
        </w:rPr>
        <w:t>学完光的反射知识后，小红同学想利用平面镜将一束太阳光反射进一个水平塑料大棚</w:t>
      </w:r>
      <m:oMath>
        <m:r>
          <w:rPr>
            <w:rFonts w:ascii="Cambria Math" w:hAnsi="Cambria Math"/>
          </w:rPr>
          <m:t>(</m:t>
        </m:r>
      </m:oMath>
      <w:r>
        <w:rPr>
          <w:rFonts w:ascii="宋体" w:cs="宋体"/>
          <w:kern w:val="0"/>
          <w:szCs w:val="21"/>
        </w:rPr>
        <w:t>如图丙所示</w:t>
      </w:r>
      <m:oMath>
        <m:r>
          <w:rPr>
            <w:rFonts w:ascii="Cambria Math" w:hAnsi="Cambria Math"/>
          </w:rPr>
          <m:t>)</m:t>
        </m:r>
      </m:oMath>
      <w:r>
        <w:rPr>
          <w:rFonts w:ascii="宋体" w:cs="宋体"/>
          <w:kern w:val="0"/>
          <w:szCs w:val="21"/>
        </w:rPr>
        <w:t>，应将平面镜怎样放置，请在图中画出平面镜，并标出入射角大小。</w:t>
      </w:r>
      <w:bookmarkEnd w:id="16"/>
    </w:p>
    <w:p w14:paraId="109BB9D4"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7e89f9f5-c4de-4d04-b5d0-cb75e2dda7c8"/>
      <w:r>
        <w:rPr>
          <w:rFonts w:ascii="宋体" w:cs="宋体"/>
          <w:kern w:val="0"/>
          <w:szCs w:val="21"/>
        </w:rPr>
        <w:t>物理实验课上，小红和同学们在测量一小块大理石的密度。</w:t>
      </w:r>
      <w:r>
        <w:rPr>
          <w:rFonts w:ascii="宋体" w:cs="宋体"/>
          <w:kern w:val="0"/>
          <w:szCs w:val="21"/>
        </w:rPr>
        <w:br/>
      </w:r>
      <m:oMath>
        <m:r>
          <w:rPr>
            <w:rFonts w:ascii="Cambria Math" w:hAnsi="Cambria Math"/>
          </w:rPr>
          <m:t>(1)</m:t>
        </m:r>
      </m:oMath>
      <w:r>
        <w:rPr>
          <w:rFonts w:ascii="宋体" w:cs="宋体"/>
          <w:kern w:val="0"/>
          <w:szCs w:val="21"/>
        </w:rPr>
        <w:t>小红将托盘天平放在水平桌面上，把游码移至零刻度线处，发现指针位置如图甲所示，她应向______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调节平衡螺母，使横梁在水平位置平衡；</w:t>
      </w:r>
      <w:r>
        <w:rPr>
          <w:rFonts w:ascii="宋体" w:cs="宋体"/>
          <w:kern w:val="0"/>
          <w:szCs w:val="21"/>
        </w:rPr>
        <w:br/>
      </w:r>
      <m:oMath>
        <m:r>
          <w:rPr>
            <w:rFonts w:ascii="Cambria Math" w:hAnsi="Cambria Math"/>
          </w:rPr>
          <m:t>(2)</m:t>
        </m:r>
      </m:oMath>
      <w:r>
        <w:rPr>
          <w:rFonts w:ascii="宋体" w:cs="宋体"/>
          <w:kern w:val="0"/>
          <w:szCs w:val="21"/>
        </w:rPr>
        <w:t>天平调节完成后应把大理石放在天平的______盘中，用镊子向另一个盘中加减砝码，再移动游码。当横梁再次平衡时，砝码及游码的位置如图乙所示，则大理石的质量是______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将大理石放入盛有</w:t>
      </w:r>
      <w:r>
        <w:rPr>
          <w:rFonts w:eastAsia="Times New Roman" w:hAnsi="Times New Roman"/>
          <w:kern w:val="0"/>
          <w:szCs w:val="21"/>
        </w:rPr>
        <w:t>30</w:t>
      </w:r>
      <w:r>
        <w:rPr>
          <w:rFonts w:eastAsia="Times New Roman" w:hAnsi="Times New Roman"/>
          <w:i/>
          <w:iCs/>
          <w:kern w:val="0"/>
          <w:szCs w:val="21"/>
        </w:rPr>
        <w:t>mL</w:t>
      </w:r>
      <w:r>
        <w:rPr>
          <w:rFonts w:ascii="宋体" w:cs="宋体"/>
          <w:kern w:val="0"/>
          <w:szCs w:val="21"/>
        </w:rPr>
        <w:t>水的量筒中，静止时液面位置如图丙所示，则大理石的密度是______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由于大理石吸水，将导致测出的密度值______其真实密度</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w:t>
      </w:r>
      <w:bookmarkEnd w:id="17"/>
    </w:p>
    <w:tbl>
      <w:tblPr>
        <w:tblW w:w="0" w:type="auto"/>
        <w:jc w:val="center"/>
        <w:tblLook w:val="04A0" w:firstRow="1" w:lastRow="0" w:firstColumn="1" w:lastColumn="0" w:noHBand="0" w:noVBand="1"/>
      </w:tblPr>
      <w:tblGrid>
        <w:gridCol w:w="5706"/>
      </w:tblGrid>
      <w:tr w:rsidR="00EE0B5B" w14:paraId="1EB6B804" w14:textId="77777777">
        <w:trPr>
          <w:cantSplit/>
          <w:trHeight w:val="4155"/>
          <w:jc w:val="center"/>
        </w:trPr>
        <w:tc>
          <w:tcPr>
            <w:tcW w:w="5490" w:type="dxa"/>
          </w:tcPr>
          <w:p w14:paraId="4134B955"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3360" behindDoc="0" locked="0" layoutInCell="1" allowOverlap="0" wp14:anchorId="3F38AE35" wp14:editId="7C7FEDC2">
                  <wp:simplePos x="0" y="0"/>
                  <wp:positionH relativeFrom="column">
                    <wp:align>center</wp:align>
                  </wp:positionH>
                  <wp:positionV relativeFrom="line">
                    <wp:posOffset>0</wp:posOffset>
                  </wp:positionV>
                  <wp:extent cx="3486150" cy="26384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486150" cy="2638425"/>
                          </a:xfrm>
                          <a:prstGeom prst="rect">
                            <a:avLst/>
                          </a:prstGeom>
                          <a:noFill/>
                          <a:ln>
                            <a:noFill/>
                          </a:ln>
                        </pic:spPr>
                      </pic:pic>
                    </a:graphicData>
                  </a:graphic>
                </wp:anchor>
              </w:drawing>
            </w:r>
          </w:p>
        </w:tc>
      </w:tr>
    </w:tbl>
    <w:p w14:paraId="62BE2587" w14:textId="77777777" w:rsidR="00BC4DC9" w:rsidRDefault="00000000">
      <w:pPr>
        <w:spacing w:line="360" w:lineRule="auto"/>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11</w:t>
      </w:r>
      <w:r>
        <w:rPr>
          <w:rFonts w:ascii="黑体" w:eastAsia="黑体" w:hAnsi="黑体" w:cs="黑体"/>
        </w:rPr>
        <w:t>分。</w:t>
      </w:r>
    </w:p>
    <w:p w14:paraId="33B28F19"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da1b68fd-b1ef-458f-9c23-af517ce20c1d"/>
      <w:r>
        <w:rPr>
          <w:rFonts w:ascii="宋体" w:cs="宋体"/>
          <w:kern w:val="0"/>
          <w:szCs w:val="21"/>
        </w:rPr>
        <w:t>一汽车在平直的公路上以</w:t>
      </w:r>
      <m:oMath>
        <m:r>
          <w:rPr>
            <w:rFonts w:ascii="Cambria Math" w:hAnsi="Cambria Math"/>
          </w:rPr>
          <m:t>72km/h</m:t>
        </m:r>
      </m:oMath>
      <w:r>
        <w:rPr>
          <w:rFonts w:ascii="宋体" w:cs="宋体"/>
          <w:kern w:val="0"/>
          <w:szCs w:val="21"/>
        </w:rPr>
        <w:t>的速度匀速行驶，在汽车前方有一座峭壁，司机鸣笛后</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听到由峭壁反射回来的回声</w:t>
      </w:r>
      <m:oMath>
        <m:r>
          <w:rPr>
            <w:rFonts w:ascii="Cambria Math" w:hAnsi="Cambria Math"/>
          </w:rPr>
          <m:t>(</m:t>
        </m:r>
      </m:oMath>
      <w:r>
        <w:rPr>
          <w:rFonts w:ascii="宋体" w:cs="宋体"/>
          <w:kern w:val="0"/>
          <w:szCs w:val="21"/>
        </w:rPr>
        <w:t>已知此时声速度为</w:t>
      </w:r>
      <m:oMath>
        <m:r>
          <w:rPr>
            <w:rFonts w:ascii="Cambria Math" w:hAnsi="Cambria Math"/>
          </w:rPr>
          <m:t>340m/s)</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汽车的速度是多少</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司机听到回声时汽车与峭壁之间的距离。</w:t>
      </w:r>
      <w:bookmarkEnd w:id="18"/>
    </w:p>
    <w:p w14:paraId="642890DD"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0124b0c7-3c4c-46ec-af3b-e445c9102f1b"/>
      <w:r>
        <w:rPr>
          <w:rFonts w:ascii="宋体" w:cs="宋体"/>
          <w:kern w:val="0"/>
          <w:szCs w:val="21"/>
        </w:rPr>
        <w:t>小丽想用所学知识检测某加油站的汽油是否合格，于是找来质量为</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的两个完全相同的带盖瓶子，其中一个在工作人员的帮助下装满汽油</w:t>
      </w:r>
      <m:oMath>
        <m:r>
          <w:rPr>
            <w:rFonts w:ascii="Cambria Math" w:hAnsi="Cambria Math"/>
          </w:rPr>
          <m:t>(</m:t>
        </m:r>
      </m:oMath>
      <w:r>
        <w:rPr>
          <w:rFonts w:ascii="宋体" w:cs="宋体"/>
          <w:kern w:val="0"/>
          <w:szCs w:val="21"/>
        </w:rPr>
        <w:t>危险品，请勿私下操作</w:t>
      </w:r>
      <m:oMath>
        <m:r>
          <w:rPr>
            <w:rFonts w:ascii="Cambria Math" w:hAnsi="Cambria Math"/>
          </w:rPr>
          <m:t>)</m:t>
        </m:r>
      </m:oMath>
      <w:r>
        <w:rPr>
          <w:rFonts w:ascii="宋体" w:cs="宋体"/>
          <w:kern w:val="0"/>
          <w:szCs w:val="21"/>
        </w:rPr>
        <w:t>后测的总质量为</w:t>
      </w:r>
      <w:r>
        <w:rPr>
          <w:rFonts w:eastAsia="Times New Roman" w:hAnsi="Times New Roman"/>
          <w:kern w:val="0"/>
          <w:szCs w:val="21"/>
        </w:rPr>
        <w:t>144</w:t>
      </w:r>
      <w:r>
        <w:rPr>
          <w:rFonts w:eastAsia="Times New Roman" w:hAnsi="Times New Roman"/>
          <w:i/>
          <w:iCs/>
          <w:kern w:val="0"/>
          <w:szCs w:val="21"/>
        </w:rPr>
        <w:t>g</w:t>
      </w:r>
      <w:r>
        <w:rPr>
          <w:rFonts w:ascii="宋体" w:cs="宋体"/>
          <w:kern w:val="0"/>
          <w:szCs w:val="21"/>
        </w:rPr>
        <w:t>，另一个瓶子装满水后测的总质量为</w:t>
      </w:r>
      <w:r>
        <w:rPr>
          <w:rFonts w:eastAsia="Times New Roman" w:hAnsi="Times New Roman"/>
          <w:kern w:val="0"/>
          <w:szCs w:val="21"/>
        </w:rPr>
        <w:t>160</w:t>
      </w:r>
      <w:r>
        <w:rPr>
          <w:rFonts w:eastAsia="Times New Roman" w:hAnsi="Times New Roman"/>
          <w:i/>
          <w:iCs/>
          <w:kern w:val="0"/>
          <w:szCs w:val="21"/>
        </w:rPr>
        <w:t>g</w:t>
      </w:r>
      <w:r>
        <w:rPr>
          <w:rFonts w:ascii="宋体" w:cs="宋体"/>
          <w:kern w:val="0"/>
          <w:szCs w:val="21"/>
        </w:rPr>
        <w:t>。请你计算该汽油的密度并判断是否合格？</w:t>
      </w:r>
      <m:oMath>
        <m:r>
          <w:rPr>
            <w:rFonts w:ascii="Cambria Math" w:hAnsi="Cambria Math"/>
          </w:rPr>
          <m:t>(</m:t>
        </m:r>
      </m:oMath>
      <w:r>
        <w:rPr>
          <w:rFonts w:ascii="宋体" w:cs="宋体"/>
          <w:kern w:val="0"/>
          <w:szCs w:val="21"/>
        </w:rPr>
        <w:t>汽油的密度一般是</w:t>
      </w:r>
      <m:oMath>
        <m:r>
          <w:rPr>
            <w:rFonts w:ascii="Cambria Math" w:hAnsi="Cambria Math"/>
          </w:rPr>
          <m:t>0.70×kg/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∼0.78×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9"/>
      <w:r>
        <w:br w:type="page"/>
      </w:r>
    </w:p>
    <w:p w14:paraId="034A65E0" w14:textId="77777777" w:rsidR="00BC4DC9" w:rsidRDefault="00000000">
      <w:pPr>
        <w:spacing w:line="360" w:lineRule="auto"/>
        <w:jc w:val="center"/>
      </w:pPr>
      <w:r>
        <w:rPr>
          <w:rFonts w:ascii="宋体" w:cs="宋体"/>
          <w:b/>
          <w:sz w:val="32"/>
        </w:rPr>
        <w:lastRenderedPageBreak/>
        <w:t>答案和解析</w:t>
      </w:r>
    </w:p>
    <w:p w14:paraId="35790498"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EB21BB9" w14:textId="77777777" w:rsidR="00BC4DC9" w:rsidRDefault="00000000">
      <w:pPr>
        <w:spacing w:line="360" w:lineRule="auto"/>
      </w:pPr>
      <w:r>
        <w:rPr>
          <w:rFonts w:ascii="宋体" w:cs="宋体"/>
          <w:color w:val="3333FF"/>
          <w:kern w:val="0"/>
          <w:szCs w:val="21"/>
        </w:rPr>
        <w:t>【解析】</w:t>
      </w:r>
      <w:r>
        <w:rPr>
          <w:rFonts w:ascii="宋体" w:cs="宋体"/>
          <w:kern w:val="0"/>
          <w:szCs w:val="21"/>
        </w:rPr>
        <w:t>解：刻度尺甲的分度值是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，估读一位，记作</w:t>
      </w:r>
      <m:oMath>
        <m:r>
          <w:rPr>
            <w:rFonts w:ascii="Cambria Math" w:hAnsi="Cambria Math"/>
          </w:rPr>
          <m:t>3.80cm-1.00cm=2.80cm</m:t>
        </m:r>
      </m:oMath>
      <w:r>
        <w:rPr>
          <w:rFonts w:ascii="宋体" w:cs="宋体"/>
          <w:kern w:val="0"/>
          <w:szCs w:val="21"/>
        </w:rPr>
        <w:t>；</w:t>
      </w:r>
      <w:r>
        <w:rPr>
          <w:rFonts w:ascii="宋体" w:cs="宋体"/>
          <w:kern w:val="0"/>
          <w:szCs w:val="21"/>
        </w:rPr>
        <w:br/>
      </w:r>
      <w:r>
        <w:rPr>
          <w:rFonts w:ascii="宋体" w:cs="宋体"/>
          <w:kern w:val="0"/>
          <w:szCs w:val="21"/>
        </w:rPr>
        <w:t>刻度尺乙的分度值是</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，估读一位，记作</w:t>
      </w:r>
      <m:oMath>
        <m:r>
          <w:rPr>
            <w:rFonts w:ascii="Cambria Math" w:hAnsi="Cambria Math"/>
          </w:rPr>
          <m:t>3.8cm-1.0cm=2.8cm</m:t>
        </m:r>
      </m:oMath>
      <w:r>
        <w:rPr>
          <w:rFonts w:ascii="宋体" w:cs="宋体"/>
          <w:kern w:val="0"/>
          <w:szCs w:val="21"/>
        </w:rPr>
        <w:t>，故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用刻度尺测长度，读数时要估读到分度值的下一位，两把刻度尺的分度值不同，记录结果的小数点后面的位数也不同。</w:t>
      </w:r>
      <w:r>
        <w:rPr>
          <w:rFonts w:ascii="宋体" w:cs="宋体"/>
          <w:kern w:val="0"/>
          <w:szCs w:val="21"/>
        </w:rPr>
        <w:br/>
        <w:t>刻度尺测长度的读数，要估读一位，正好是整刻线，要添零点位。</w:t>
      </w:r>
    </w:p>
    <w:p w14:paraId="11DE869D"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0DEF8F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、花香四溢属于扩散现象，不属于机械运动，故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、彩云飘飘，云的位置在发生变化，属于机械运动，故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、在江河奔流的过程中，水的位置在发生变化，属于机械运动，故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、在地壳运动的过程中，地壳的位置在发生变化，属于机械运动，故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物理学里，把物体位置的变化叫做机械运动；判断一个物体是不是做机械运动，就看它相对于另一个物体的位置是否发生变化。</w:t>
      </w:r>
      <w:r>
        <w:rPr>
          <w:rFonts w:ascii="宋体" w:cs="宋体"/>
          <w:kern w:val="0"/>
          <w:szCs w:val="21"/>
        </w:rPr>
        <w:br/>
        <w:t>本题考查了学生对机械运动的掌握和了解，比较简单。</w:t>
      </w:r>
    </w:p>
    <w:p w14:paraId="25031ED0"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3C1D2A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、将小“人”放在音乐盒</w:t>
      </w:r>
      <m:oMath>
        <m:r>
          <w:rPr>
            <w:rFonts w:ascii="Cambria Math" w:hAnsi="Cambria Math"/>
          </w:rPr>
          <m:t>(</m:t>
        </m:r>
      </m:oMath>
      <w:r>
        <w:rPr>
          <w:rFonts w:ascii="宋体" w:cs="宋体"/>
          <w:kern w:val="0"/>
          <w:szCs w:val="21"/>
        </w:rPr>
        <w:t>或音箱</w:t>
      </w:r>
      <m:oMath>
        <m:r>
          <w:rPr>
            <w:rFonts w:ascii="Cambria Math" w:hAnsi="Cambria Math"/>
          </w:rPr>
          <m:t>)</m:t>
        </m:r>
      </m:oMath>
      <w:r>
        <w:rPr>
          <w:rFonts w:ascii="宋体" w:cs="宋体"/>
          <w:kern w:val="0"/>
          <w:szCs w:val="21"/>
        </w:rPr>
        <w:t>上，会发现小“人”随着音乐跳动，说明发声的物体在振动；故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、发声的音叉激起水花，说明声音是由物体振动产生的，故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、让空气进入抽成真空的罩内可重新听到铃声，说明声音的传播需要介质，故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、正在发声的音叉将接触的乒乓球弹开，说明声音是由于物体的振动产生的，，故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声音由物体的振动产生；</w:t>
      </w:r>
      <w:r>
        <w:rPr>
          <w:rFonts w:ascii="宋体" w:cs="宋体"/>
          <w:kern w:val="0"/>
          <w:szCs w:val="21"/>
        </w:rPr>
        <w:br/>
      </w:r>
      <m:oMath>
        <m:r>
          <w:rPr>
            <w:rFonts w:ascii="Cambria Math" w:hAnsi="Cambria Math"/>
          </w:rPr>
          <m:t>(2)</m:t>
        </m:r>
      </m:oMath>
      <w:r>
        <w:rPr>
          <w:rFonts w:ascii="宋体" w:cs="宋体"/>
          <w:kern w:val="0"/>
          <w:szCs w:val="21"/>
        </w:rPr>
        <w:t>声音是由物体振动产生的；</w:t>
      </w:r>
      <w:r>
        <w:rPr>
          <w:rFonts w:ascii="宋体" w:cs="宋体"/>
          <w:kern w:val="0"/>
          <w:szCs w:val="21"/>
        </w:rPr>
        <w:br/>
      </w:r>
      <m:oMath>
        <m:r>
          <w:rPr>
            <w:rFonts w:ascii="Cambria Math" w:hAnsi="Cambria Math"/>
          </w:rPr>
          <m:t>(3)</m:t>
        </m:r>
      </m:oMath>
      <w:r>
        <w:rPr>
          <w:rFonts w:ascii="宋体" w:cs="宋体"/>
          <w:kern w:val="0"/>
          <w:szCs w:val="21"/>
        </w:rPr>
        <w:t>声音的传播需要介质；</w:t>
      </w:r>
      <w:r>
        <w:rPr>
          <w:rFonts w:ascii="宋体" w:cs="宋体"/>
          <w:kern w:val="0"/>
          <w:szCs w:val="21"/>
        </w:rPr>
        <w:br/>
      </w:r>
      <m:oMath>
        <m:r>
          <w:rPr>
            <w:rFonts w:ascii="Cambria Math" w:hAnsi="Cambria Math"/>
          </w:rPr>
          <m:t>(4)</m:t>
        </m:r>
      </m:oMath>
      <w:r>
        <w:rPr>
          <w:rFonts w:ascii="宋体" w:cs="宋体"/>
          <w:kern w:val="0"/>
          <w:szCs w:val="21"/>
        </w:rPr>
        <w:t>声音是物体振动产生的，一切发声的物体都在振动。</w:t>
      </w:r>
      <w:r>
        <w:rPr>
          <w:rFonts w:ascii="宋体" w:cs="宋体"/>
          <w:kern w:val="0"/>
          <w:szCs w:val="21"/>
        </w:rPr>
        <w:br/>
      </w:r>
      <w:r>
        <w:rPr>
          <w:rFonts w:ascii="宋体" w:cs="宋体"/>
          <w:kern w:val="0"/>
          <w:szCs w:val="21"/>
        </w:rPr>
        <w:t>本题考查声学实验的原理，属于中档题。</w:t>
      </w:r>
    </w:p>
    <w:p w14:paraId="3DBC0AC5" w14:textId="77777777" w:rsidR="00BC4DC9" w:rsidRDefault="00000000">
      <w:pPr>
        <w:spacing w:line="360" w:lineRule="auto"/>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1F5EBD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、利用鱼所喜爱的音乐吸引鱼群进行捕捞，是因为声音可以传递信息，故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、外科医生利用超声波给病人治疗结石，说明声音可以传递能量，故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、倒车雷达是利用超声波来确定障碍物的远近，故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、利用“超声波测距技术”不可以测量月球到地球间距离，地球与月球之间有真空，真空不能传声，故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声音能够传递信息和能量，真空不能传声。</w:t>
      </w:r>
      <w:r>
        <w:rPr>
          <w:rFonts w:ascii="宋体" w:cs="宋体"/>
          <w:kern w:val="0"/>
          <w:szCs w:val="21"/>
        </w:rPr>
        <w:br/>
        <w:t>本题考查的是声音与信息和能量，是基础题目。</w:t>
      </w:r>
    </w:p>
    <w:p w14:paraId="0264E9B4"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4664F2B" w14:textId="77777777" w:rsidR="00BC4DC9" w:rsidRDefault="00000000">
      <w:pPr>
        <w:spacing w:line="360" w:lineRule="auto"/>
      </w:pPr>
      <w:r>
        <w:rPr>
          <w:rFonts w:ascii="宋体" w:cs="宋体"/>
          <w:color w:val="3333FF"/>
          <w:kern w:val="0"/>
          <w:szCs w:val="21"/>
        </w:rPr>
        <w:t>【解析】</w:t>
      </w:r>
      <w:r>
        <w:rPr>
          <w:rFonts w:ascii="宋体" w:cs="宋体"/>
          <w:kern w:val="0"/>
          <w:szCs w:val="21"/>
        </w:rPr>
        <w:t>解：温度计使用时，温度计的玻璃泡全部浸入被测的液体中，不要碰到容器底或容器壁，读数时玻璃泡要继续留在被测液体中，视线与温度计中液柱的上表面相平。故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根据温度计的使用规则进行分析判断。</w:t>
      </w:r>
      <w:r>
        <w:rPr>
          <w:rFonts w:ascii="宋体" w:cs="宋体"/>
          <w:kern w:val="0"/>
          <w:szCs w:val="21"/>
        </w:rPr>
        <w:br/>
        <w:t>本题考查了温度计的使用和读数，属于基础题。</w:t>
      </w:r>
    </w:p>
    <w:p w14:paraId="13F807FB"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D56ED3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ABD</w:t>
      </w:r>
      <w:r>
        <w:rPr>
          <w:rFonts w:ascii="宋体" w:cs="宋体"/>
          <w:kern w:val="0"/>
          <w:szCs w:val="21"/>
        </w:rPr>
        <w:t>、由图可知，冰在</w:t>
      </w:r>
      <w:r>
        <w:rPr>
          <w:rFonts w:eastAsia="Times New Roman" w:hAnsi="Times New Roman"/>
          <w:i/>
          <w:iCs/>
          <w:kern w:val="0"/>
          <w:szCs w:val="21"/>
        </w:rPr>
        <w:t>BC</w:t>
      </w:r>
      <w:r>
        <w:rPr>
          <w:rFonts w:ascii="宋体" w:cs="宋体"/>
          <w:kern w:val="0"/>
          <w:szCs w:val="21"/>
        </w:rPr>
        <w:t>段不断吸热，温度保持不变，所以是冰的熔化过程，冰是晶体；第</w:t>
      </w:r>
      <w:r>
        <w:rPr>
          <w:rFonts w:eastAsia="Times New Roman" w:hAnsi="Times New Roman"/>
          <w:kern w:val="0"/>
          <w:szCs w:val="21"/>
        </w:rPr>
        <w:t>3</w:t>
      </w:r>
      <w:r>
        <w:rPr>
          <w:rFonts w:ascii="宋体" w:cs="宋体"/>
          <w:kern w:val="0"/>
          <w:szCs w:val="21"/>
        </w:rPr>
        <w:t>分钟时是熔化过程，此时为固液共存状态，故</w:t>
      </w:r>
      <w:r>
        <w:rPr>
          <w:rFonts w:eastAsia="Times New Roman" w:hAnsi="Times New Roman"/>
          <w:i/>
          <w:iCs/>
          <w:kern w:val="0"/>
          <w:szCs w:val="21"/>
        </w:rPr>
        <w:t>AD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、冰在熔化过程中，从</w:t>
      </w:r>
      <m:oMath>
        <m:r>
          <w:rPr>
            <w:rFonts w:ascii="Cambria Math" w:hAnsi="Cambria Math"/>
          </w:rPr>
          <m:t>2</m:t>
        </m:r>
        <m:r>
          <m:rPr>
            <m:sty m:val="p"/>
          </m:rPr>
          <w:rPr>
            <w:rFonts w:ascii="Cambria Math" w:hAnsi="Cambria Math"/>
          </w:rPr>
          <m:t>min</m:t>
        </m:r>
      </m:oMath>
      <w:r>
        <w:rPr>
          <w:rFonts w:ascii="宋体" w:cs="宋体"/>
          <w:kern w:val="0"/>
          <w:szCs w:val="21"/>
        </w:rPr>
        <w:t>开始，</w:t>
      </w:r>
      <m:oMath>
        <m:r>
          <w:rPr>
            <w:rFonts w:ascii="Cambria Math" w:hAnsi="Cambria Math"/>
          </w:rPr>
          <m:t>4</m:t>
        </m:r>
        <m:r>
          <m:rPr>
            <m:sty m:val="p"/>
          </m:rPr>
          <w:rPr>
            <w:rFonts w:ascii="Cambria Math" w:hAnsi="Cambria Math"/>
          </w:rPr>
          <m:t>min</m:t>
        </m:r>
      </m:oMath>
      <w:r>
        <w:rPr>
          <w:rFonts w:ascii="宋体" w:cs="宋体"/>
          <w:kern w:val="0"/>
          <w:szCs w:val="21"/>
        </w:rPr>
        <w:t>结束，共用时</w:t>
      </w:r>
      <m:oMath>
        <m:r>
          <w:rPr>
            <w:rFonts w:ascii="Cambria Math" w:hAnsi="Cambria Math"/>
          </w:rPr>
          <m:t>4</m:t>
        </m:r>
        <m:r>
          <m:rPr>
            <m:sty m:val="p"/>
          </m:rPr>
          <w:rPr>
            <w:rFonts w:ascii="Cambria Math" w:hAnsi="Cambria Math"/>
          </w:rPr>
          <m:t>min</m:t>
        </m:r>
        <m:r>
          <w:rPr>
            <w:rFonts w:ascii="Cambria Math" w:hAnsi="Cambria Math"/>
          </w:rPr>
          <m:t>-2</m:t>
        </m:r>
        <m:r>
          <m:rPr>
            <m:sty m:val="p"/>
          </m:rPr>
          <w:rPr>
            <w:rFonts w:ascii="Cambria Math" w:hAnsi="Cambria Math"/>
          </w:rPr>
          <m:t>min</m:t>
        </m:r>
        <m:r>
          <w:rPr>
            <w:rFonts w:ascii="Cambria Math" w:hAnsi="Cambria Math"/>
          </w:rPr>
          <m:t>=2</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晶体在熔化过程中为固液共存态，不断吸热，温度保持不变；冰在</w:t>
      </w:r>
      <w:r>
        <w:rPr>
          <w:rFonts w:eastAsia="Times New Roman" w:hAnsi="Times New Roman"/>
          <w:i/>
          <w:iCs/>
          <w:kern w:val="0"/>
          <w:szCs w:val="21"/>
        </w:rPr>
        <w:t>BC</w:t>
      </w:r>
      <w:r>
        <w:rPr>
          <w:rFonts w:ascii="宋体" w:cs="宋体"/>
          <w:kern w:val="0"/>
          <w:szCs w:val="21"/>
        </w:rPr>
        <w:t>段不断吸热，温度保持不变，是冰的熔化过程，此时为固液共存状态，</w:t>
      </w:r>
      <w:r>
        <w:rPr>
          <w:rFonts w:eastAsia="Times New Roman" w:hAnsi="Times New Roman"/>
          <w:i/>
          <w:iCs/>
          <w:kern w:val="0"/>
          <w:szCs w:val="21"/>
        </w:rPr>
        <w:t>CD</w:t>
      </w:r>
      <w:r>
        <w:rPr>
          <w:rFonts w:ascii="宋体" w:cs="宋体"/>
          <w:kern w:val="0"/>
          <w:szCs w:val="21"/>
        </w:rPr>
        <w:t>段为液态；</w:t>
      </w:r>
      <w:r>
        <w:rPr>
          <w:rFonts w:ascii="宋体" w:cs="宋体"/>
          <w:kern w:val="0"/>
          <w:szCs w:val="21"/>
        </w:rPr>
        <w:br/>
      </w:r>
      <m:oMath>
        <m:r>
          <w:rPr>
            <w:rFonts w:ascii="Cambria Math" w:hAnsi="Cambria Math"/>
          </w:rPr>
          <m:t>(2)</m:t>
        </m:r>
      </m:oMath>
      <w:r>
        <w:rPr>
          <w:rFonts w:ascii="宋体" w:cs="宋体"/>
          <w:kern w:val="0"/>
          <w:szCs w:val="21"/>
        </w:rPr>
        <w:t>冰在熔化过程中的时间由结束的时间减去开始的时间。</w:t>
      </w:r>
      <w:r>
        <w:rPr>
          <w:rFonts w:ascii="宋体" w:cs="宋体"/>
          <w:kern w:val="0"/>
          <w:szCs w:val="21"/>
        </w:rPr>
        <w:br/>
      </w:r>
      <w:r>
        <w:rPr>
          <w:rFonts w:ascii="宋体" w:cs="宋体"/>
          <w:kern w:val="0"/>
          <w:szCs w:val="21"/>
        </w:rPr>
        <w:t>题目考查冰的熔化过程涉及的很基础的题目，平时在复习中注意对学过的常见的晶体的熔化特点注意总结和积累。</w:t>
      </w:r>
    </w:p>
    <w:p w14:paraId="7AD655CD"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A693F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、光的三原色是红、绿、蓝，所以彩色电视机画面上的丰富色彩都是由红、绿、蓝这三种颜色的光混合而成的，故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、平面镜成像时，像与物体大小相等，与物体到镜面的距离无关，当你照镜子时离镜子越近，你在镜子</w:t>
      </w:r>
      <w:r>
        <w:rPr>
          <w:rFonts w:ascii="宋体" w:cs="宋体"/>
          <w:kern w:val="0"/>
          <w:szCs w:val="21"/>
        </w:rPr>
        <w:lastRenderedPageBreak/>
        <w:t>中的像大小不变，故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、电视机遥控器是利用红外线来实现对电视机的控制，紫外线才能使荧光物质发光，故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、由于漫反射的光线射向不同的方向，因此可以使我们能从不同的方向看到本身不发光的物体，故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光的三原色是红、绿、蓝；</w:t>
      </w:r>
      <w:r>
        <w:rPr>
          <w:rFonts w:ascii="宋体" w:cs="宋体"/>
          <w:kern w:val="0"/>
          <w:szCs w:val="21"/>
        </w:rPr>
        <w:br/>
      </w:r>
      <m:oMath>
        <m:r>
          <w:rPr>
            <w:rFonts w:ascii="Cambria Math" w:hAnsi="Cambria Math"/>
          </w:rPr>
          <m:t>(2)</m:t>
        </m:r>
      </m:oMath>
      <w:r>
        <w:rPr>
          <w:rFonts w:ascii="宋体" w:cs="宋体"/>
          <w:kern w:val="0"/>
          <w:szCs w:val="21"/>
        </w:rPr>
        <w:t>平面镜成像时，像与物体大小相等；</w:t>
      </w:r>
      <w:r>
        <w:rPr>
          <w:rFonts w:ascii="宋体" w:cs="宋体"/>
          <w:kern w:val="0"/>
          <w:szCs w:val="21"/>
        </w:rPr>
        <w:br/>
      </w:r>
      <m:oMath>
        <m:r>
          <w:rPr>
            <w:rFonts w:ascii="Cambria Math" w:hAnsi="Cambria Math"/>
          </w:rPr>
          <m:t>(3)</m:t>
        </m:r>
      </m:oMath>
      <w:r>
        <w:rPr>
          <w:rFonts w:ascii="宋体" w:cs="宋体"/>
          <w:kern w:val="0"/>
          <w:szCs w:val="21"/>
        </w:rPr>
        <w:t>红外线的热作用强，利用红外线制作热谱仪、夜视仪、照相机红外线敏感胶片、电视遥控等。紫外线能使荧光物质发光，制成验钞器；杀菌；促使维生素</w:t>
      </w:r>
      <w:r>
        <w:rPr>
          <w:rFonts w:eastAsia="Times New Roman" w:hAnsi="Times New Roman"/>
          <w:i/>
          <w:iCs/>
          <w:kern w:val="0"/>
          <w:szCs w:val="21"/>
        </w:rPr>
        <w:t>D</w:t>
      </w:r>
      <w:r>
        <w:rPr>
          <w:rFonts w:ascii="宋体" w:cs="宋体"/>
          <w:kern w:val="0"/>
          <w:szCs w:val="21"/>
        </w:rPr>
        <w:t>的合成。</w:t>
      </w:r>
      <w:r>
        <w:rPr>
          <w:rFonts w:ascii="宋体" w:cs="宋体"/>
          <w:kern w:val="0"/>
          <w:szCs w:val="21"/>
        </w:rPr>
        <w:br/>
      </w:r>
      <m:oMath>
        <m:r>
          <w:rPr>
            <w:rFonts w:ascii="Cambria Math" w:hAnsi="Cambria Math"/>
          </w:rPr>
          <m:t>(4)</m:t>
        </m:r>
      </m:oMath>
      <w:r>
        <w:rPr>
          <w:rFonts w:ascii="宋体" w:cs="宋体"/>
          <w:kern w:val="0"/>
          <w:szCs w:val="21"/>
        </w:rPr>
        <w:t>漫反射使我们能从不同的方向看到本身不发光的物体。</w:t>
      </w:r>
      <w:r>
        <w:rPr>
          <w:rFonts w:ascii="宋体" w:cs="宋体"/>
          <w:kern w:val="0"/>
          <w:szCs w:val="21"/>
        </w:rPr>
        <w:br/>
      </w:r>
      <w:r>
        <w:rPr>
          <w:rFonts w:ascii="宋体" w:cs="宋体"/>
          <w:kern w:val="0"/>
          <w:szCs w:val="21"/>
        </w:rPr>
        <w:t>本题考查了光的三原色、水中倒影的原理、红外线与紫外线的认识、漫反射现象的理解等，属光学综合题，但难度不大。</w:t>
      </w:r>
    </w:p>
    <w:p w14:paraId="1087DD6D"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7465EE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都是中间厚，边缘薄，是凸透镜，故</w:t>
      </w:r>
      <w:r>
        <w:rPr>
          <w:rFonts w:eastAsia="Times New Roman" w:hAnsi="Times New Roman"/>
          <w:i/>
          <w:iCs/>
          <w:kern w:val="0"/>
          <w:szCs w:val="21"/>
        </w:rPr>
        <w:t>AB</w:t>
      </w:r>
      <w:r>
        <w:rPr>
          <w:rFonts w:ascii="宋体" w:cs="宋体"/>
          <w:kern w:val="0"/>
          <w:szCs w:val="21"/>
        </w:rPr>
        <w:t>不符合题意；</w:t>
      </w:r>
      <w:r>
        <w:rPr>
          <w:rFonts w:ascii="宋体" w:cs="宋体"/>
          <w:kern w:val="0"/>
          <w:szCs w:val="21"/>
        </w:rPr>
        <w:br/>
      </w:r>
      <w:r>
        <w:rPr>
          <w:rFonts w:eastAsia="Times New Roman" w:hAnsi="Times New Roman"/>
          <w:i/>
          <w:iCs/>
          <w:kern w:val="0"/>
          <w:szCs w:val="21"/>
        </w:rPr>
        <w:t>CD</w:t>
      </w:r>
      <w:r>
        <w:rPr>
          <w:rFonts w:ascii="宋体" w:cs="宋体"/>
          <w:kern w:val="0"/>
          <w:szCs w:val="21"/>
        </w:rPr>
        <w:t>、</w:t>
      </w:r>
      <w:r>
        <w:rPr>
          <w:rFonts w:eastAsia="Times New Roman" w:hAnsi="Times New Roman"/>
          <w:i/>
          <w:iCs/>
          <w:kern w:val="0"/>
          <w:szCs w:val="21"/>
        </w:rPr>
        <w:t>d</w:t>
      </w:r>
      <w:r>
        <w:rPr>
          <w:rFonts w:ascii="宋体" w:cs="宋体"/>
          <w:kern w:val="0"/>
          <w:szCs w:val="21"/>
        </w:rPr>
        <w:t>是中间薄，边缘厚，是凹透镜，故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凸透镜中间比边缘厚，对光线有会聚作用；凹透镜中间比边缘薄，对光线有发散作用。</w:t>
      </w:r>
      <w:r>
        <w:rPr>
          <w:rFonts w:ascii="宋体" w:cs="宋体"/>
          <w:kern w:val="0"/>
          <w:szCs w:val="21"/>
        </w:rPr>
        <w:br/>
        <w:t>解决本题的关系需要知道掌握凹透镜、凸透镜的特点。</w:t>
      </w:r>
    </w:p>
    <w:p w14:paraId="71B2FE75"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AD8C01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t>由图知，②图的光线会聚在视网膜的前方，所以②图表示近视眼的成像情况；近视眼是由于晶状体焦距太短，像落在视网膜的前方，为了使光线会聚在原来会聚点后面的视网膜上，就需要在光线进入人眼以前发散一些，所以应佩戴对光线具有发散作用的凹透镜来矫正，则④图是近视眼的矫正原理图。</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近视眼是由于晶状体对光线的会聚作用太强，使远处物体射来的光线会聚在视网膜的前方，由此可以确定哪一个图表示了近视眼的成像情况。近视眼佩戴凹透镜进行矫正。</w:t>
      </w:r>
      <w:r>
        <w:rPr>
          <w:rFonts w:ascii="宋体" w:cs="宋体"/>
          <w:kern w:val="0"/>
          <w:szCs w:val="21"/>
        </w:rPr>
        <w:br/>
        <w:t>本题的四个图分别表示了远视眼和近视眼的成因与矫正的光路图。明确近视眼与远视眼的成因是解决此题的关键。</w:t>
      </w:r>
    </w:p>
    <w:p w14:paraId="684E40A4"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D12D163"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、称量物体质量的过程中，不能再移动平衡螺母。不符合题意。</w:t>
      </w:r>
      <w:r>
        <w:rPr>
          <w:rFonts w:ascii="宋体" w:cs="宋体"/>
          <w:kern w:val="0"/>
          <w:szCs w:val="21"/>
        </w:rPr>
        <w:br/>
      </w:r>
      <w:r>
        <w:rPr>
          <w:rFonts w:eastAsia="Times New Roman" w:hAnsi="Times New Roman"/>
          <w:i/>
          <w:iCs/>
          <w:kern w:val="0"/>
          <w:szCs w:val="21"/>
        </w:rPr>
        <w:t>B</w:t>
      </w:r>
      <w:r>
        <w:rPr>
          <w:rFonts w:ascii="宋体" w:cs="宋体"/>
          <w:kern w:val="0"/>
          <w:szCs w:val="21"/>
        </w:rPr>
        <w:t>、称量物体质量的过程中，不能再移动平衡螺母。不符合题意。</w:t>
      </w:r>
      <w:r>
        <w:rPr>
          <w:rFonts w:ascii="宋体" w:cs="宋体"/>
          <w:kern w:val="0"/>
          <w:szCs w:val="21"/>
        </w:rPr>
        <w:br/>
      </w:r>
      <w:r>
        <w:rPr>
          <w:rFonts w:eastAsia="Times New Roman" w:hAnsi="Times New Roman"/>
          <w:i/>
          <w:iCs/>
          <w:kern w:val="0"/>
          <w:szCs w:val="21"/>
        </w:rPr>
        <w:t>C</w:t>
      </w:r>
      <w:r>
        <w:rPr>
          <w:rFonts w:ascii="宋体" w:cs="宋体"/>
          <w:kern w:val="0"/>
          <w:szCs w:val="21"/>
        </w:rPr>
        <w:t>、向右移动游码相当于向右盘中增加砝码。不取出最小的砝码，将处在零刻度位置的游码向右调，指针会更偏右。不符合题意。</w:t>
      </w:r>
      <w:r>
        <w:rPr>
          <w:rFonts w:ascii="宋体" w:cs="宋体"/>
          <w:kern w:val="0"/>
          <w:szCs w:val="21"/>
        </w:rPr>
        <w:br/>
      </w:r>
      <w:r>
        <w:rPr>
          <w:rFonts w:eastAsia="Times New Roman" w:hAnsi="Times New Roman"/>
          <w:i/>
          <w:iCs/>
          <w:kern w:val="0"/>
          <w:szCs w:val="21"/>
        </w:rPr>
        <w:t>D</w:t>
      </w:r>
      <w:r>
        <w:rPr>
          <w:rFonts w:ascii="宋体" w:cs="宋体"/>
          <w:kern w:val="0"/>
          <w:szCs w:val="21"/>
        </w:rPr>
        <w:t>、取出最小的砝码，此时天平的横梁右端上翘，左端沉，将处在零刻度位置的游码向右调，相当于往右盘增加更小的砝码，能使天平的横梁平衡。符合题意。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天平的平衡螺母只能在调节天平横梁平衡时移动，在称量物体质量的过程中不能再移动平衡螺母。</w:t>
      </w:r>
      <w:r>
        <w:rPr>
          <w:rFonts w:ascii="宋体" w:cs="宋体"/>
          <w:kern w:val="0"/>
          <w:szCs w:val="21"/>
        </w:rPr>
        <w:br/>
        <w:t>当天平的左盘放物体，右盘放砝码时，右盘中再放砝码会下沉，取出砝码会上翘时，需要移动游码。向右移动游码相当于向右盘中增加砝码。</w:t>
      </w:r>
      <w:r>
        <w:rPr>
          <w:rFonts w:ascii="宋体" w:cs="宋体"/>
          <w:kern w:val="0"/>
          <w:szCs w:val="21"/>
        </w:rPr>
        <w:br/>
        <w:t>本题主要考查什么时候移动平衡螺母、什么时候增减砝码、什么时候移动游码。</w:t>
      </w:r>
    </w:p>
    <w:p w14:paraId="75F77577"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xml:space="preserve">  </w:t>
      </w:r>
      <w:r>
        <w:rPr>
          <w:rFonts w:ascii="宋体" w:cs="宋体"/>
          <w:kern w:val="0"/>
          <w:szCs w:val="21"/>
        </w:rPr>
        <w:t>时间</w:t>
      </w:r>
      <w:r>
        <w:rPr>
          <w:rFonts w:eastAsia="Times New Roman" w:hAnsi="Times New Roman"/>
          <w:kern w:val="0"/>
          <w:sz w:val="24"/>
          <w:szCs w:val="24"/>
        </w:rPr>
        <w:t> </w:t>
      </w:r>
    </w:p>
    <w:p w14:paraId="31624068" w14:textId="77777777" w:rsidR="00BC4DC9" w:rsidRDefault="00000000">
      <w:pPr>
        <w:spacing w:line="360" w:lineRule="auto"/>
      </w:pPr>
      <w:r>
        <w:rPr>
          <w:rFonts w:ascii="宋体" w:cs="宋体"/>
          <w:color w:val="3333FF"/>
          <w:kern w:val="0"/>
          <w:szCs w:val="21"/>
        </w:rPr>
        <w:t>【解析】</w:t>
      </w:r>
      <w:r>
        <w:rPr>
          <w:rFonts w:ascii="宋体" w:cs="宋体"/>
          <w:kern w:val="0"/>
          <w:szCs w:val="21"/>
        </w:rPr>
        <w:t>解：如果小车过了</w:t>
      </w:r>
      <w:r>
        <w:rPr>
          <w:rFonts w:eastAsia="Times New Roman" w:hAnsi="Times New Roman"/>
          <w:i/>
          <w:iCs/>
          <w:kern w:val="0"/>
          <w:szCs w:val="21"/>
        </w:rPr>
        <w:t>B</w:t>
      </w:r>
      <w:r>
        <w:rPr>
          <w:rFonts w:ascii="宋体" w:cs="宋体"/>
          <w:kern w:val="0"/>
          <w:szCs w:val="21"/>
        </w:rPr>
        <w:t>点才停止计时，会导致时间的测量结果偏大，由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w:t>
      </w:r>
      <w:r>
        <w:rPr>
          <w:rFonts w:eastAsia="Times New Roman" w:hAnsi="Times New Roman"/>
          <w:i/>
          <w:iCs/>
          <w:kern w:val="0"/>
          <w:szCs w:val="21"/>
        </w:rPr>
        <w:t>AB</w:t>
      </w:r>
      <w:r>
        <w:rPr>
          <w:rFonts w:ascii="宋体" w:cs="宋体"/>
          <w:kern w:val="0"/>
          <w:szCs w:val="21"/>
        </w:rPr>
        <w:t>段的平均速度偏小；</w:t>
      </w:r>
      <w:r>
        <w:rPr>
          <w:rFonts w:ascii="宋体" w:cs="宋体"/>
          <w:kern w:val="0"/>
          <w:szCs w:val="21"/>
        </w:rPr>
        <w:br/>
      </w:r>
      <w:r>
        <w:rPr>
          <w:rFonts w:ascii="宋体" w:cs="宋体"/>
          <w:kern w:val="0"/>
          <w:szCs w:val="21"/>
        </w:rPr>
        <w:t>倾角较小，是为了避免时间过短，而使误差较大，故是为了减小时间测量过程的误差。</w:t>
      </w:r>
      <w:r>
        <w:rPr>
          <w:rFonts w:ascii="宋体" w:cs="宋体"/>
          <w:kern w:val="0"/>
          <w:szCs w:val="21"/>
        </w:rPr>
        <w:br/>
        <w:t>故答案为：小；时间。</w:t>
      </w:r>
      <w:r>
        <w:rPr>
          <w:rFonts w:ascii="宋体" w:cs="宋体"/>
          <w:kern w:val="0"/>
          <w:szCs w:val="21"/>
        </w:rPr>
        <w:br/>
      </w:r>
      <m:oMath>
        <m:r>
          <w:rPr>
            <w:rFonts w:ascii="Cambria Math" w:hAnsi="Cambria Math"/>
          </w:rPr>
          <m:t>(1)</m:t>
        </m:r>
      </m:oMath>
      <w:r>
        <w:rPr>
          <w:rFonts w:ascii="宋体" w:cs="宋体"/>
          <w:kern w:val="0"/>
          <w:szCs w:val="21"/>
        </w:rPr>
        <w:t>如果小车过了</w:t>
      </w:r>
      <w:r>
        <w:rPr>
          <w:rFonts w:eastAsia="Times New Roman" w:hAnsi="Times New Roman"/>
          <w:i/>
          <w:iCs/>
          <w:kern w:val="0"/>
          <w:szCs w:val="21"/>
        </w:rPr>
        <w:t>B</w:t>
      </w:r>
      <w:r>
        <w:rPr>
          <w:rFonts w:ascii="宋体" w:cs="宋体"/>
          <w:kern w:val="0"/>
          <w:szCs w:val="21"/>
        </w:rPr>
        <w:t>点才停止计时，会导致时间的测量结果偏大，由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分析</w:t>
      </w:r>
      <w:r>
        <w:rPr>
          <w:rFonts w:eastAsia="Times New Roman" w:hAnsi="Times New Roman"/>
          <w:i/>
          <w:iCs/>
          <w:kern w:val="0"/>
          <w:szCs w:val="21"/>
        </w:rPr>
        <w:t>AB</w:t>
      </w:r>
      <w:r>
        <w:rPr>
          <w:rFonts w:ascii="宋体" w:cs="宋体"/>
          <w:kern w:val="0"/>
          <w:szCs w:val="21"/>
        </w:rPr>
        <w:t>段的平均速度偏大还是偏小；</w:t>
      </w:r>
      <w:r>
        <w:rPr>
          <w:rFonts w:ascii="宋体" w:cs="宋体"/>
          <w:kern w:val="0"/>
          <w:szCs w:val="21"/>
        </w:rPr>
        <w:br/>
      </w:r>
      <m:oMath>
        <m:r>
          <w:rPr>
            <w:rFonts w:ascii="Cambria Math" w:hAnsi="Cambria Math"/>
          </w:rPr>
          <m:t>(2)</m:t>
        </m:r>
      </m:oMath>
      <w:r>
        <w:rPr>
          <w:rFonts w:ascii="宋体" w:cs="宋体"/>
          <w:kern w:val="0"/>
          <w:szCs w:val="21"/>
        </w:rPr>
        <w:t>倾角较小，是为了避免时间过短，而使误差较大</w:t>
      </w:r>
      <w:r>
        <w:rPr>
          <w:rFonts w:eastAsia="Times New Roman" w:hAnsi="Times New Roman"/>
          <w:kern w:val="0"/>
          <w:szCs w:val="21"/>
        </w:rPr>
        <w:t>.</w:t>
      </w:r>
      <w:r>
        <w:rPr>
          <w:rFonts w:eastAsia="Times New Roman" w:hAnsi="Times New Roman"/>
          <w:kern w:val="0"/>
          <w:szCs w:val="21"/>
        </w:rPr>
        <w:br/>
      </w:r>
      <w:r>
        <w:rPr>
          <w:rFonts w:ascii="宋体" w:cs="宋体"/>
          <w:kern w:val="0"/>
          <w:szCs w:val="21"/>
        </w:rPr>
        <w:t>本题主要考查了斜面上测量小车运动的平均速度，掌握实验原理是解题的关键，重点是正确读出小车运动路程和时间。</w:t>
      </w:r>
    </w:p>
    <w:p w14:paraId="214D9818"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响度</w:t>
      </w:r>
      <w:r>
        <w:rPr>
          <w:rFonts w:eastAsia="Times New Roman" w:hAnsi="Times New Roman"/>
          <w:kern w:val="0"/>
          <w:szCs w:val="21"/>
        </w:rPr>
        <w:t xml:space="preserve">  </w:t>
      </w:r>
      <w:r>
        <w:rPr>
          <w:rFonts w:ascii="宋体" w:cs="宋体"/>
          <w:kern w:val="0"/>
          <w:szCs w:val="21"/>
        </w:rPr>
        <w:t>人耳</w:t>
      </w:r>
      <w:r>
        <w:rPr>
          <w:rFonts w:eastAsia="Times New Roman" w:hAnsi="Times New Roman"/>
          <w:kern w:val="0"/>
          <w:sz w:val="24"/>
          <w:szCs w:val="24"/>
        </w:rPr>
        <w:t> </w:t>
      </w:r>
    </w:p>
    <w:p w14:paraId="38D0A10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减少声音的分散可有效的增大响度，听诊器将来自患者的声音通过橡皮管传送到医生的耳朵，就是为了提高听到声音的响度；</w:t>
      </w:r>
      <w:r>
        <w:rPr>
          <w:rFonts w:ascii="宋体" w:cs="宋体"/>
          <w:kern w:val="0"/>
          <w:szCs w:val="21"/>
        </w:rPr>
        <w:br/>
      </w:r>
      <m:oMath>
        <m:r>
          <w:rPr>
            <w:rFonts w:ascii="Cambria Math" w:hAnsi="Cambria Math"/>
          </w:rPr>
          <m:t>(2)</m:t>
        </m:r>
      </m:oMath>
      <w:r>
        <w:rPr>
          <w:rFonts w:ascii="宋体" w:cs="宋体"/>
          <w:kern w:val="0"/>
          <w:szCs w:val="21"/>
        </w:rPr>
        <w:t>用棉花塞住耳孔，这是在人耳处减弱噪声的。</w:t>
      </w:r>
      <w:r>
        <w:rPr>
          <w:rFonts w:ascii="宋体" w:cs="宋体"/>
          <w:kern w:val="0"/>
          <w:szCs w:val="21"/>
        </w:rPr>
        <w:br/>
      </w:r>
      <w:r>
        <w:rPr>
          <w:rFonts w:ascii="宋体" w:cs="宋体"/>
          <w:kern w:val="0"/>
          <w:szCs w:val="21"/>
        </w:rPr>
        <w:t>故答案为：响度；人耳。</w:t>
      </w:r>
      <w:r>
        <w:rPr>
          <w:rFonts w:ascii="宋体" w:cs="宋体"/>
          <w:kern w:val="0"/>
          <w:szCs w:val="21"/>
        </w:rPr>
        <w:br/>
      </w:r>
      <m:oMath>
        <m:r>
          <w:rPr>
            <w:rFonts w:ascii="Cambria Math" w:hAnsi="Cambria Math"/>
          </w:rPr>
          <m:t>(1)</m:t>
        </m:r>
      </m:oMath>
      <w:r>
        <w:rPr>
          <w:rFonts w:ascii="宋体" w:cs="宋体"/>
          <w:kern w:val="0"/>
          <w:szCs w:val="21"/>
        </w:rPr>
        <w:t>听诊器将来自患者的声音通过橡皮管传送到医生的耳朵，减少了声音的分散，从而提高听到声音的响度；</w:t>
      </w:r>
      <w:r>
        <w:rPr>
          <w:rFonts w:ascii="宋体" w:cs="宋体"/>
          <w:kern w:val="0"/>
          <w:szCs w:val="21"/>
        </w:rPr>
        <w:br/>
      </w:r>
      <m:oMath>
        <m:r>
          <w:rPr>
            <w:rFonts w:ascii="Cambria Math" w:hAnsi="Cambria Math"/>
          </w:rPr>
          <w:lastRenderedPageBreak/>
          <m:t>(2)</m:t>
        </m:r>
      </m:oMath>
      <w:r>
        <w:rPr>
          <w:rFonts w:ascii="宋体" w:cs="宋体"/>
          <w:kern w:val="0"/>
          <w:szCs w:val="21"/>
        </w:rPr>
        <w:t>防治噪声的途径，从三方面考虑：①在声源处；②在传播过程中；③在人耳处。</w:t>
      </w:r>
      <w:r>
        <w:rPr>
          <w:rFonts w:ascii="宋体" w:cs="宋体"/>
          <w:kern w:val="0"/>
          <w:szCs w:val="21"/>
        </w:rPr>
        <w:br/>
      </w:r>
      <w:r>
        <w:rPr>
          <w:rFonts w:ascii="宋体" w:cs="宋体"/>
          <w:kern w:val="0"/>
          <w:szCs w:val="21"/>
        </w:rPr>
        <w:t>本题考查了声音的特性和减弱噪声的特性，属于基础题。</w:t>
      </w:r>
    </w:p>
    <w:p w14:paraId="36BEF20C"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运动</w:t>
      </w:r>
      <w:r>
        <w:rPr>
          <w:rFonts w:eastAsia="Times New Roman" w:hAnsi="Times New Roman"/>
          <w:kern w:val="0"/>
          <w:szCs w:val="21"/>
        </w:rPr>
        <w:t xml:space="preserve">  </w:t>
      </w:r>
      <w:r>
        <w:rPr>
          <w:rFonts w:ascii="宋体" w:cs="宋体"/>
          <w:kern w:val="0"/>
          <w:szCs w:val="21"/>
        </w:rPr>
        <w:t>汽化</w:t>
      </w:r>
      <w:r>
        <w:rPr>
          <w:rFonts w:eastAsia="Times New Roman" w:hAnsi="Times New Roman"/>
          <w:kern w:val="0"/>
          <w:szCs w:val="21"/>
        </w:rPr>
        <w:t xml:space="preserve">  </w:t>
      </w:r>
      <w:r>
        <w:rPr>
          <w:rFonts w:ascii="宋体" w:cs="宋体"/>
          <w:kern w:val="0"/>
          <w:szCs w:val="21"/>
        </w:rPr>
        <w:t>液化</w:t>
      </w:r>
      <w:r>
        <w:rPr>
          <w:rFonts w:eastAsia="Times New Roman" w:hAnsi="Times New Roman"/>
          <w:kern w:val="0"/>
          <w:sz w:val="24"/>
          <w:szCs w:val="24"/>
        </w:rPr>
        <w:t> </w:t>
      </w:r>
    </w:p>
    <w:p w14:paraId="56588209" w14:textId="77777777" w:rsidR="00BC4DC9" w:rsidRDefault="00000000">
      <w:pPr>
        <w:spacing w:line="360" w:lineRule="auto"/>
      </w:pPr>
      <w:r>
        <w:rPr>
          <w:rFonts w:ascii="宋体" w:cs="宋体"/>
          <w:color w:val="3333FF"/>
          <w:kern w:val="0"/>
          <w:szCs w:val="21"/>
        </w:rPr>
        <w:t>【解析】</w:t>
      </w:r>
      <w:r>
        <w:rPr>
          <w:rFonts w:ascii="宋体" w:cs="宋体"/>
          <w:kern w:val="0"/>
          <w:szCs w:val="21"/>
        </w:rPr>
        <w:t>解：在火箭升空的过程中，飞船和地面的位置发生了变化，故以地面为参照物，飞船是运动的；火箭发射时，在发射台下有一个大水池，让高温火焰喷到水中，通过水汽化来吸收大量的热量；白色“气团”是水蒸气放热液化形成的小水滴。</w:t>
      </w:r>
      <w:r>
        <w:rPr>
          <w:rFonts w:ascii="宋体" w:cs="宋体"/>
          <w:kern w:val="0"/>
          <w:szCs w:val="21"/>
        </w:rPr>
        <w:br/>
        <w:t>故答案为：运动；汽化；液化。</w:t>
      </w:r>
      <w:r>
        <w:rPr>
          <w:rFonts w:ascii="宋体" w:cs="宋体"/>
          <w:kern w:val="0"/>
          <w:szCs w:val="21"/>
        </w:rPr>
        <w:br/>
        <w:t>相对于参照物，被研究物体的位置没有发生变化，就说物体是静止的，反之，就是运动的；汽化指物质由液态转变成气态，汽化要吸热；液化指物质由气态转变成液态，液化要放热。</w:t>
      </w:r>
      <w:r>
        <w:rPr>
          <w:rFonts w:ascii="宋体" w:cs="宋体"/>
          <w:kern w:val="0"/>
          <w:szCs w:val="21"/>
        </w:rPr>
        <w:br/>
        <w:t>本题考查了参照物、汽化和液化现象，属于基础题。</w:t>
      </w:r>
    </w:p>
    <w:p w14:paraId="1C817EA5"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光的反射</w:t>
      </w:r>
      <w:r>
        <w:rPr>
          <w:rFonts w:eastAsia="Times New Roman" w:hAnsi="Times New Roman"/>
          <w:kern w:val="0"/>
          <w:szCs w:val="21"/>
        </w:rPr>
        <w:t xml:space="preserve">  </w:t>
      </w:r>
      <w:r>
        <w:rPr>
          <w:rFonts w:ascii="宋体" w:cs="宋体"/>
          <w:kern w:val="0"/>
          <w:szCs w:val="21"/>
        </w:rPr>
        <w:t>光沿直线传播</w:t>
      </w:r>
      <w:r>
        <w:rPr>
          <w:rFonts w:eastAsia="Times New Roman" w:hAnsi="Times New Roman"/>
          <w:kern w:val="0"/>
          <w:szCs w:val="21"/>
        </w:rPr>
        <w:t xml:space="preserve">  </w:t>
      </w:r>
      <w:r>
        <w:rPr>
          <w:rFonts w:ascii="宋体" w:cs="宋体"/>
          <w:kern w:val="0"/>
          <w:szCs w:val="21"/>
        </w:rPr>
        <w:t>光的折射</w:t>
      </w:r>
      <w:r>
        <w:rPr>
          <w:rFonts w:eastAsia="Times New Roman" w:hAnsi="Times New Roman"/>
          <w:kern w:val="0"/>
          <w:sz w:val="24"/>
          <w:szCs w:val="24"/>
        </w:rPr>
        <w:t> </w:t>
      </w:r>
    </w:p>
    <w:p w14:paraId="2EE43E95" w14:textId="77777777" w:rsidR="00BC4DC9" w:rsidRDefault="00000000">
      <w:pPr>
        <w:spacing w:line="360" w:lineRule="auto"/>
      </w:pPr>
      <w:r>
        <w:rPr>
          <w:rFonts w:ascii="宋体" w:cs="宋体"/>
          <w:color w:val="3333FF"/>
          <w:kern w:val="0"/>
          <w:szCs w:val="21"/>
        </w:rPr>
        <w:t>【解析】</w:t>
      </w:r>
      <w:r>
        <w:rPr>
          <w:rFonts w:ascii="宋体" w:cs="宋体"/>
          <w:kern w:val="0"/>
          <w:szCs w:val="21"/>
        </w:rPr>
        <w:t>解：“倒影”是平面镜成像现象，是由于光的反射形成的；“树影”是光沿直线传播时遇到不透明的物体形成的阴影；“水浅”是水底看起来比较浅，这是由于光的折射形成的，看水底是逆着光的传播方向看的，即逆着折射光线看，由于错觉，我们始终认为光是沿直线传播的，所以看到的位置比实际位置浅。</w:t>
      </w:r>
      <w:r>
        <w:rPr>
          <w:rFonts w:ascii="宋体" w:cs="宋体"/>
          <w:kern w:val="0"/>
          <w:szCs w:val="21"/>
        </w:rPr>
        <w:br/>
        <w:t>故答案为：光的反射；光沿直线传播；光的折射。</w:t>
      </w:r>
      <w:r>
        <w:rPr>
          <w:rFonts w:ascii="宋体" w:cs="宋体"/>
          <w:kern w:val="0"/>
          <w:szCs w:val="21"/>
        </w:rPr>
        <w:br/>
      </w:r>
      <m:oMath>
        <m:r>
          <w:rPr>
            <w:rFonts w:ascii="Cambria Math" w:hAnsi="Cambria Math"/>
          </w:rPr>
          <m:t>(1)</m:t>
        </m:r>
      </m:oMath>
      <w:r>
        <w:rPr>
          <w:rFonts w:ascii="宋体" w:cs="宋体"/>
          <w:kern w:val="0"/>
          <w:szCs w:val="21"/>
        </w:rPr>
        <w:t>光在同种均匀介质中沿直线传播，遇到不透明物体后会在其后面形成影子；</w:t>
      </w:r>
      <w:r>
        <w:rPr>
          <w:rFonts w:ascii="宋体" w:cs="宋体"/>
          <w:kern w:val="0"/>
          <w:szCs w:val="21"/>
        </w:rPr>
        <w:br/>
      </w:r>
      <m:oMath>
        <m:r>
          <w:rPr>
            <w:rFonts w:ascii="Cambria Math" w:hAnsi="Cambria Math"/>
          </w:rPr>
          <m:t>(2)</m:t>
        </m:r>
      </m:oMath>
      <w:r>
        <w:rPr>
          <w:rFonts w:ascii="宋体" w:cs="宋体"/>
          <w:kern w:val="0"/>
          <w:szCs w:val="21"/>
        </w:rPr>
        <w:t>光从一种介质斜射入另一种介质时，传播方向会发生改变，这种现象叫做光的折射；</w:t>
      </w:r>
      <w:r>
        <w:rPr>
          <w:rFonts w:ascii="宋体" w:cs="宋体"/>
          <w:kern w:val="0"/>
          <w:szCs w:val="21"/>
        </w:rPr>
        <w:br/>
      </w:r>
      <m:oMath>
        <m:r>
          <w:rPr>
            <w:rFonts w:ascii="Cambria Math" w:hAnsi="Cambria Math"/>
          </w:rPr>
          <m:t>(3)</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w:r>
        <w:rPr>
          <w:rFonts w:ascii="宋体" w:cs="宋体"/>
          <w:kern w:val="0"/>
          <w:szCs w:val="21"/>
        </w:rPr>
        <w:t>本题考查了对光现象的理解及应用，较为基础。</w:t>
      </w:r>
    </w:p>
    <w:p w14:paraId="0541AE47"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凸</w:t>
      </w:r>
      <w:r>
        <w:rPr>
          <w:rFonts w:eastAsia="Times New Roman" w:hAnsi="Times New Roman"/>
          <w:kern w:val="0"/>
          <w:szCs w:val="21"/>
        </w:rPr>
        <w:t xml:space="preserve">  </w:t>
      </w:r>
      <w:r>
        <w:rPr>
          <w:rFonts w:ascii="宋体" w:cs="宋体"/>
          <w:kern w:val="0"/>
          <w:szCs w:val="21"/>
        </w:rPr>
        <w:t>缩小</w:t>
      </w:r>
      <w:r>
        <w:rPr>
          <w:rFonts w:eastAsia="Times New Roman" w:hAnsi="Times New Roman"/>
          <w:kern w:val="0"/>
          <w:szCs w:val="21"/>
        </w:rPr>
        <w:t xml:space="preserve">  </w:t>
      </w:r>
      <w:r>
        <w:rPr>
          <w:rFonts w:ascii="宋体" w:cs="宋体"/>
          <w:kern w:val="0"/>
          <w:szCs w:val="21"/>
        </w:rPr>
        <w:t>实</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43C78C98" w14:textId="77777777" w:rsidR="00BC4DC9" w:rsidRDefault="00000000">
      <w:pPr>
        <w:spacing w:line="360" w:lineRule="auto"/>
      </w:pPr>
      <w:r>
        <w:rPr>
          <w:rFonts w:ascii="宋体" w:cs="宋体"/>
          <w:color w:val="3333FF"/>
          <w:kern w:val="0"/>
          <w:szCs w:val="21"/>
        </w:rPr>
        <w:t>【解析】</w:t>
      </w:r>
      <w:r>
        <w:rPr>
          <w:rFonts w:ascii="宋体" w:cs="宋体"/>
          <w:kern w:val="0"/>
          <w:szCs w:val="21"/>
        </w:rPr>
        <w:t>解：摄像机的镜头相当于一个凸透镜，行人在摄像机感光元件上成倒立、缩小的实像；</w:t>
      </w:r>
      <w:r>
        <w:rPr>
          <w:rFonts w:ascii="宋体" w:cs="宋体"/>
          <w:kern w:val="0"/>
          <w:szCs w:val="21"/>
        </w:rPr>
        <w:br/>
        <w:t>当小巴车靠近公交站牌时，物距变小，像距变大，站牌在摄像机感光元件上所成的像变大。</w:t>
      </w:r>
      <w:r>
        <w:rPr>
          <w:rFonts w:ascii="宋体" w:cs="宋体"/>
          <w:kern w:val="0"/>
          <w:szCs w:val="21"/>
        </w:rPr>
        <w:br/>
        <w:t>故答案为：凸；缩小；实；变大。</w:t>
      </w:r>
      <w:r>
        <w:rPr>
          <w:rFonts w:ascii="宋体" w:cs="宋体"/>
          <w:kern w:val="0"/>
          <w:szCs w:val="21"/>
        </w:rPr>
        <w:br/>
      </w:r>
      <m:oMath>
        <m:r>
          <w:rPr>
            <w:rFonts w:ascii="Cambria Math" w:hAnsi="Cambria Math"/>
          </w:rPr>
          <m:t>(1)</m:t>
        </m:r>
      </m:oMath>
      <w:r>
        <w:rPr>
          <w:rFonts w:ascii="宋体" w:cs="宋体"/>
          <w:kern w:val="0"/>
          <w:szCs w:val="21"/>
        </w:rPr>
        <w:t>凸根据凸透镜成像时，</w:t>
      </w:r>
      <m:oMath>
        <m:r>
          <w:rPr>
            <w:rFonts w:ascii="Cambria Math" w:hAnsi="Cambria Math"/>
          </w:rPr>
          <m:t>u&gt;2f</m:t>
        </m:r>
      </m:oMath>
      <w:r>
        <w:rPr>
          <w:rFonts w:ascii="宋体" w:cs="宋体"/>
          <w:kern w:val="0"/>
          <w:szCs w:val="21"/>
        </w:rPr>
        <w:t>，成倒立、缩小的实像，</w:t>
      </w:r>
      <m:oMath>
        <m:r>
          <w:rPr>
            <w:rFonts w:ascii="Cambria Math" w:hAnsi="Cambria Math"/>
          </w:rPr>
          <m:t>f&lt;v&lt;2f</m:t>
        </m:r>
      </m:oMath>
      <w:r>
        <w:rPr>
          <w:rFonts w:ascii="宋体" w:cs="宋体"/>
          <w:kern w:val="0"/>
          <w:szCs w:val="21"/>
        </w:rPr>
        <w:t>，应用于照相机和摄像机分析；</w:t>
      </w:r>
      <w:r>
        <w:rPr>
          <w:rFonts w:ascii="宋体" w:cs="宋体"/>
          <w:kern w:val="0"/>
          <w:szCs w:val="21"/>
        </w:rPr>
        <w:br/>
      </w:r>
      <m:oMath>
        <m:r>
          <w:rPr>
            <w:rFonts w:ascii="Cambria Math" w:hAnsi="Cambria Math"/>
          </w:rPr>
          <m:t>(2)</m:t>
        </m:r>
      </m:oMath>
      <w:r>
        <w:rPr>
          <w:rFonts w:ascii="宋体" w:cs="宋体"/>
          <w:kern w:val="0"/>
          <w:szCs w:val="21"/>
        </w:rPr>
        <w:t>凸透镜成实像时，物近像远像变大。</w:t>
      </w:r>
      <w:r>
        <w:rPr>
          <w:rFonts w:ascii="宋体" w:cs="宋体"/>
          <w:kern w:val="0"/>
          <w:szCs w:val="21"/>
        </w:rPr>
        <w:br/>
      </w:r>
      <w:r>
        <w:rPr>
          <w:rFonts w:ascii="宋体" w:cs="宋体"/>
          <w:kern w:val="0"/>
          <w:szCs w:val="21"/>
        </w:rPr>
        <w:t>此题注意考查了凸透镜成像的规律，要掌握规律的内容，搞清每种情况下的应用。在学习过程中要善于总结、寻找规律，学着将所学知识与生活实际联系起来。</w:t>
      </w:r>
    </w:p>
    <w:p w14:paraId="596982E7"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650</w:t>
      </w:r>
      <w:r>
        <w:rPr>
          <w:rFonts w:eastAsia="Times New Roman" w:hAnsi="Times New Roman"/>
          <w:kern w:val="0"/>
          <w:sz w:val="24"/>
          <w:szCs w:val="24"/>
        </w:rPr>
        <w:t> </w:t>
      </w:r>
    </w:p>
    <w:p w14:paraId="3FCFB009"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解：这种沙石的密度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2.6kg</m:t>
            </m:r>
          </m:num>
          <m:den>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沙石的总质量</w:t>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=ρ</m:t>
        </m:r>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×1000</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kg=2600t</m:t>
        </m:r>
      </m:oMath>
      <w:r>
        <w:rPr>
          <w:rFonts w:ascii="宋体" w:cs="宋体"/>
          <w:kern w:val="0"/>
          <w:szCs w:val="21"/>
        </w:rPr>
        <w:t>，</w:t>
      </w:r>
      <w:r>
        <w:rPr>
          <w:rFonts w:ascii="宋体" w:cs="宋体"/>
          <w:kern w:val="0"/>
          <w:szCs w:val="21"/>
        </w:rPr>
        <w:br/>
      </w:r>
      <w:r>
        <w:rPr>
          <w:rFonts w:ascii="宋体" w:cs="宋体"/>
          <w:kern w:val="0"/>
          <w:szCs w:val="21"/>
        </w:rPr>
        <w:t>则需运的车数为：</w:t>
      </w:r>
      <m:oMath>
        <m: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沙石</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载</m:t>
                </m:r>
              </m:sub>
            </m:sSub>
          </m:den>
        </m:f>
        <m:r>
          <w:rPr>
            <w:rFonts w:ascii="Cambria Math" w:hAnsi="Cambria Math"/>
          </w:rPr>
          <m:t>=</m:t>
        </m:r>
        <m:f>
          <m:fPr>
            <m:ctrlPr>
              <w:rPr>
                <w:rFonts w:ascii="Cambria Math" w:hAnsi="Cambria Math"/>
              </w:rPr>
            </m:ctrlPr>
          </m:fPr>
          <m:num>
            <m:r>
              <w:rPr>
                <w:rFonts w:ascii="Cambria Math" w:hAnsi="Cambria Math"/>
                <w:sz w:val="24"/>
                <w:szCs w:val="24"/>
              </w:rPr>
              <m:t>2600t</m:t>
            </m:r>
          </m:num>
          <m:den>
            <m:r>
              <w:rPr>
                <w:rFonts w:ascii="Cambria Math" w:hAnsi="Cambria Math"/>
                <w:sz w:val="24"/>
                <w:szCs w:val="24"/>
              </w:rPr>
              <m:t>4t</m:t>
            </m:r>
          </m:den>
        </m:f>
        <m:r>
          <w:rPr>
            <w:rFonts w:ascii="Cambria Math" w:hAnsi="Cambria Math"/>
          </w:rPr>
          <m:t>=650(</m:t>
        </m:r>
      </m:oMath>
      <w:r>
        <w:rPr>
          <w:rFonts w:ascii="宋体" w:cs="宋体"/>
          <w:kern w:val="0"/>
          <w:szCs w:val="21"/>
        </w:rPr>
        <w:t>车</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2.6×</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eastAsia="Times New Roman" w:hAnsi="Times New Roman"/>
          <w:kern w:val="0"/>
          <w:szCs w:val="21"/>
        </w:rPr>
        <w:t>650</w:t>
      </w:r>
      <w:r>
        <w:rPr>
          <w:rFonts w:ascii="宋体" w:cs="宋体"/>
          <w:kern w:val="0"/>
          <w:szCs w:val="21"/>
        </w:rPr>
        <w:t>。</w:t>
      </w:r>
      <w:r>
        <w:rPr>
          <w:rFonts w:ascii="宋体" w:cs="宋体"/>
          <w:kern w:val="0"/>
          <w:szCs w:val="21"/>
        </w:rPr>
        <w:br/>
      </w:r>
      <w:r>
        <w:rPr>
          <w:rFonts w:ascii="宋体" w:cs="宋体"/>
          <w:kern w:val="0"/>
          <w:szCs w:val="21"/>
        </w:rPr>
        <w:t>已知这种沙石的体积和质量，利用密度公式即可求得其密度，已知沙石的体积可求得其总质量，根据卡车运载质量和砂石质量，可以得到需要运载的次数。</w:t>
      </w:r>
      <w:r>
        <w:rPr>
          <w:rFonts w:ascii="宋体" w:cs="宋体"/>
          <w:kern w:val="0"/>
          <w:szCs w:val="21"/>
        </w:rPr>
        <w:br/>
        <w:t>此题考查的是关于密度计算公式的应用，计算过程并不复杂；需要清楚的是：最终结果如果除不尽，不能根据“四舍五入”取整数，而必须采用“进一法”取整数。</w:t>
      </w:r>
    </w:p>
    <w:p w14:paraId="1DA11420"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垂直</w:t>
      </w:r>
      <w:r>
        <w:rPr>
          <w:rFonts w:eastAsia="Times New Roman" w:hAnsi="Times New Roman"/>
          <w:kern w:val="0"/>
          <w:szCs w:val="21"/>
        </w:rPr>
        <w:t xml:space="preserve">  </w:t>
      </w:r>
      <m:oMath>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D</m:t>
        </m:r>
      </m:oMath>
      <w:r>
        <w:rPr>
          <w:rFonts w:ascii="宋体" w:cs="宋体"/>
          <w:kern w:val="0"/>
          <w:szCs w:val="21"/>
        </w:rPr>
        <w:t>同一平面内</w:t>
      </w:r>
      <w:r>
        <w:rPr>
          <w:rFonts w:eastAsia="Times New Roman" w:hAnsi="Times New Roman"/>
          <w:kern w:val="0"/>
          <w:szCs w:val="21"/>
        </w:rPr>
        <w:t xml:space="preserve">  </w:t>
      </w:r>
      <w:r>
        <w:rPr>
          <w:rFonts w:ascii="宋体" w:cs="宋体"/>
          <w:kern w:val="0"/>
          <w:szCs w:val="21"/>
        </w:rPr>
        <w:t>在</w:t>
      </w:r>
      <w:r>
        <w:rPr>
          <w:rFonts w:eastAsia="Times New Roman" w:hAnsi="Times New Roman"/>
          <w:kern w:val="0"/>
          <w:szCs w:val="21"/>
        </w:rPr>
        <w:t xml:space="preserve">  </w:t>
      </w:r>
      <w:r>
        <w:rPr>
          <w:rFonts w:ascii="宋体" w:cs="宋体"/>
          <w:kern w:val="0"/>
          <w:szCs w:val="21"/>
        </w:rPr>
        <w:t>可逆的</w:t>
      </w:r>
      <w:r>
        <w:rPr>
          <w:rFonts w:eastAsia="Times New Roman" w:hAnsi="Times New Roman"/>
          <w:kern w:val="0"/>
          <w:sz w:val="24"/>
          <w:szCs w:val="24"/>
        </w:rPr>
        <w:t> </w:t>
      </w:r>
    </w:p>
    <w:p w14:paraId="478DD4B5"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把一个平面镜放在水平桌面上，再把纸板立在平面镜上，纸板上的直线</w:t>
      </w:r>
      <w:r>
        <w:rPr>
          <w:rFonts w:eastAsia="Times New Roman" w:hAnsi="Times New Roman"/>
          <w:i/>
          <w:iCs/>
          <w:kern w:val="0"/>
          <w:szCs w:val="21"/>
        </w:rPr>
        <w:t>ON</w:t>
      </w:r>
      <w:r>
        <w:rPr>
          <w:rFonts w:ascii="宋体" w:cs="宋体"/>
          <w:kern w:val="0"/>
          <w:szCs w:val="21"/>
        </w:rPr>
        <w:t>与镜面保持垂直；</w:t>
      </w:r>
      <w:r>
        <w:rPr>
          <w:rFonts w:ascii="宋体" w:cs="宋体"/>
          <w:kern w:val="0"/>
          <w:szCs w:val="21"/>
        </w:rPr>
        <w:br/>
      </w:r>
      <m:oMath>
        <m:r>
          <w:rPr>
            <w:rFonts w:ascii="Cambria Math" w:hAnsi="Cambria Math"/>
          </w:rPr>
          <m:t>(2)</m:t>
        </m:r>
      </m:oMath>
      <w:r>
        <w:rPr>
          <w:rFonts w:ascii="宋体" w:cs="宋体"/>
          <w:kern w:val="0"/>
          <w:szCs w:val="21"/>
        </w:rPr>
        <w:t>小强实验过程中，某时刻发现入射光线与镜面的夹角为</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，则反射角等于</w:t>
      </w:r>
      <w:r>
        <w:rPr>
          <w:rFonts w:ascii="宋体" w:cs="宋体"/>
          <w:kern w:val="0"/>
          <w:szCs w:val="21"/>
        </w:rPr>
        <w:br/>
      </w:r>
      <m:oMathPara>
        <m:oMathParaPr>
          <m:jc m:val="left"/>
        </m:oMathParaPr>
        <m:oMath>
          <m:sSup>
            <m:sSupPr>
              <m:ctrlPr>
                <w:rPr>
                  <w:rFonts w:ascii="Cambria Math" w:hAnsi="Cambria Math"/>
                </w:rPr>
              </m:ctrlPr>
            </m:sSupPr>
            <m:e>
              <m:r>
                <w:rPr>
                  <w:rFonts w:ascii="Cambria Math" w:hAnsi="Cambria Math"/>
                </w:rPr>
                <m:t>90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eastAsia="Times New Roman" w:hAnsi="Times New Roman"/>
              <w:kern w:val="0"/>
              <w:sz w:val="24"/>
              <w:szCs w:val="24"/>
            </w:rPr>
            <w:br/>
          </m:r>
        </m:oMath>
      </m:oMathPara>
      <w:r>
        <w:rPr>
          <w:rFonts w:ascii="宋体" w:cs="宋体"/>
          <w:kern w:val="0"/>
          <w:szCs w:val="21"/>
        </w:rPr>
        <w:t>为了探究反射角与入射角的关系，要改变入射角的大小，记录反射角的大小，实验时应进行的操作是改变光束</w:t>
      </w:r>
      <w:r>
        <w:rPr>
          <w:rFonts w:eastAsia="Times New Roman" w:hAnsi="Times New Roman"/>
          <w:i/>
          <w:iCs/>
          <w:kern w:val="0"/>
          <w:szCs w:val="21"/>
        </w:rPr>
        <w:t>AO</w:t>
      </w:r>
      <w:r>
        <w:rPr>
          <w:rFonts w:ascii="宋体" w:cs="宋体"/>
          <w:kern w:val="0"/>
          <w:szCs w:val="21"/>
        </w:rPr>
        <w:t>与</w:t>
      </w:r>
      <w:r>
        <w:rPr>
          <w:rFonts w:eastAsia="Times New Roman" w:hAnsi="Times New Roman"/>
          <w:i/>
          <w:iCs/>
          <w:kern w:val="0"/>
          <w:szCs w:val="21"/>
        </w:rPr>
        <w:t>ON</w:t>
      </w:r>
      <w:r>
        <w:rPr>
          <w:rFonts w:ascii="宋体" w:cs="宋体"/>
          <w:kern w:val="0"/>
          <w:szCs w:val="21"/>
        </w:rPr>
        <w:t>的夹角；</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若沿</w:t>
      </w:r>
      <w:r>
        <w:rPr>
          <w:rFonts w:eastAsia="Times New Roman" w:hAnsi="Times New Roman"/>
          <w:i/>
          <w:iCs/>
          <w:kern w:val="0"/>
          <w:szCs w:val="21"/>
        </w:rPr>
        <w:t>ON</w:t>
      </w:r>
      <w:r>
        <w:rPr>
          <w:rFonts w:ascii="宋体" w:cs="宋体"/>
          <w:kern w:val="0"/>
          <w:szCs w:val="21"/>
        </w:rPr>
        <w:t>向后转动纸板</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F</w:t>
      </w:r>
      <w:r>
        <w:rPr>
          <w:rFonts w:ascii="宋体" w:cs="宋体"/>
          <w:kern w:val="0"/>
          <w:szCs w:val="21"/>
        </w:rPr>
        <w:t>板与</w:t>
      </w:r>
      <w:r>
        <w:rPr>
          <w:rFonts w:eastAsia="Times New Roman" w:hAnsi="Times New Roman"/>
          <w:i/>
          <w:iCs/>
          <w:kern w:val="0"/>
          <w:szCs w:val="21"/>
        </w:rPr>
        <w:t>E</w:t>
      </w:r>
      <w:r>
        <w:rPr>
          <w:rFonts w:ascii="宋体" w:cs="宋体"/>
          <w:kern w:val="0"/>
          <w:szCs w:val="21"/>
        </w:rPr>
        <w:t>板不在同一平面内，则不能看到反射光线</w:t>
      </w:r>
      <w:r>
        <w:rPr>
          <w:rFonts w:eastAsia="Times New Roman" w:hAnsi="Times New Roman"/>
          <w:i/>
          <w:iCs/>
          <w:kern w:val="0"/>
          <w:szCs w:val="21"/>
        </w:rPr>
        <w:t>OB</w:t>
      </w:r>
      <w:r>
        <w:rPr>
          <w:rFonts w:ascii="宋体" w:cs="宋体"/>
          <w:kern w:val="0"/>
          <w:szCs w:val="21"/>
        </w:rPr>
        <w:t>，这说明反射光线、入射光线和法线在同一平面内。若将纸板倾斜，如图乙所示，让光束仍贴着纸板沿</w:t>
      </w:r>
      <w:r>
        <w:rPr>
          <w:rFonts w:eastAsia="Times New Roman" w:hAnsi="Times New Roman"/>
          <w:i/>
          <w:iCs/>
          <w:kern w:val="0"/>
          <w:szCs w:val="21"/>
        </w:rPr>
        <w:t>AO</w:t>
      </w:r>
      <w:r>
        <w:rPr>
          <w:rFonts w:ascii="宋体" w:cs="宋体"/>
          <w:kern w:val="0"/>
          <w:szCs w:val="21"/>
        </w:rPr>
        <w:t>方向射到镜面，此时反射光与入射光在同一平面内；</w:t>
      </w:r>
      <w:r>
        <w:rPr>
          <w:rFonts w:ascii="宋体" w:cs="宋体"/>
          <w:kern w:val="0"/>
          <w:szCs w:val="21"/>
        </w:rPr>
        <w:br/>
      </w:r>
      <m:oMath>
        <m:r>
          <w:rPr>
            <w:rFonts w:ascii="Cambria Math" w:hAnsi="Cambria Math"/>
          </w:rPr>
          <m:t>(4)</m:t>
        </m:r>
      </m:oMath>
      <w:r>
        <w:rPr>
          <w:rFonts w:ascii="宋体" w:cs="宋体"/>
          <w:kern w:val="0"/>
          <w:szCs w:val="21"/>
        </w:rPr>
        <w:t>让光沿着</w:t>
      </w:r>
      <w:r>
        <w:rPr>
          <w:rFonts w:eastAsia="Times New Roman" w:hAnsi="Times New Roman"/>
          <w:i/>
          <w:iCs/>
          <w:kern w:val="0"/>
          <w:szCs w:val="21"/>
        </w:rPr>
        <w:t>BO</w:t>
      </w:r>
      <w:r>
        <w:rPr>
          <w:rFonts w:ascii="宋体" w:cs="宋体"/>
          <w:kern w:val="0"/>
          <w:szCs w:val="21"/>
        </w:rPr>
        <w:t>方向射到镜面，发现反射光沿着</w:t>
      </w:r>
      <w:r>
        <w:rPr>
          <w:rFonts w:eastAsia="Times New Roman" w:hAnsi="Times New Roman"/>
          <w:i/>
          <w:iCs/>
          <w:kern w:val="0"/>
          <w:szCs w:val="21"/>
        </w:rPr>
        <w:t>OA</w:t>
      </w:r>
      <w:r>
        <w:rPr>
          <w:rFonts w:ascii="宋体" w:cs="宋体"/>
          <w:kern w:val="0"/>
          <w:szCs w:val="21"/>
        </w:rPr>
        <w:t>方向射出。这表明在反射现象中，光路是可逆的；</w:t>
      </w:r>
      <w:r>
        <w:rPr>
          <w:rFonts w:ascii="宋体" w:cs="宋体"/>
          <w:kern w:val="0"/>
          <w:szCs w:val="21"/>
        </w:rPr>
        <w:br/>
      </w:r>
      <m:oMath>
        <m:r>
          <w:rPr>
            <w:rFonts w:ascii="Cambria Math" w:hAnsi="Cambria Math"/>
          </w:rPr>
          <m:t>(5)</m:t>
        </m:r>
      </m:oMath>
      <w:r>
        <w:rPr>
          <w:rFonts w:ascii="宋体" w:cs="宋体"/>
          <w:kern w:val="0"/>
          <w:szCs w:val="21"/>
        </w:rPr>
        <w:t>用平面镜将一束太阳光反射进一个水平塑料大棚</w:t>
      </w:r>
      <m:oMath>
        <m:r>
          <w:rPr>
            <w:rFonts w:ascii="Cambria Math" w:hAnsi="Cambria Math"/>
          </w:rPr>
          <m:t>(</m:t>
        </m:r>
      </m:oMath>
      <w:r>
        <w:rPr>
          <w:rFonts w:ascii="宋体" w:cs="宋体"/>
          <w:kern w:val="0"/>
          <w:szCs w:val="21"/>
        </w:rPr>
        <w:t>如图丙所示</w:t>
      </w:r>
      <m:oMath>
        <m:r>
          <w:rPr>
            <w:rFonts w:ascii="Cambria Math" w:hAnsi="Cambria Math"/>
          </w:rPr>
          <m:t>)</m:t>
        </m:r>
      </m:oMath>
      <w:r>
        <w:rPr>
          <w:rFonts w:ascii="宋体" w:cs="宋体"/>
          <w:kern w:val="0"/>
          <w:szCs w:val="21"/>
        </w:rPr>
        <w:t>，作出反射光线和入射光线夹角的</w:t>
      </w:r>
      <m:oMath>
        <m:r>
          <w:rPr>
            <w:rFonts w:ascii="Cambria Math" w:hAnsi="Cambria Math"/>
          </w:rPr>
          <m:t>(</m:t>
        </m:r>
        <m:sSup>
          <m:sSupPr>
            <m:ctrlPr>
              <w:rPr>
                <w:rFonts w:ascii="Cambria Math" w:hAnsi="Cambria Math"/>
              </w:rPr>
            </m:ctrlPr>
          </m:sSupPr>
          <m:e>
            <m:r>
              <w:rPr>
                <w:rFonts w:ascii="Cambria Math" w:hAnsi="Cambria Math"/>
              </w:rPr>
              <m:t>180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m:t>
            </m:r>
          </m:sup>
        </m:sSup>
        <m:r>
          <w:rPr>
            <w:rFonts w:ascii="Cambria Math" w:hAnsi="Cambria Math"/>
          </w:rPr>
          <m:t>)</m:t>
        </m:r>
      </m:oMath>
      <w:r>
        <w:rPr>
          <w:rFonts w:ascii="宋体" w:cs="宋体"/>
          <w:kern w:val="0"/>
          <w:szCs w:val="21"/>
        </w:rPr>
        <w:t>平分线，即为法线，过入射点作法线的垂线，即为平面镜的位置，入射角大小为</w:t>
      </w:r>
      <w:r>
        <w:rPr>
          <w:rFonts w:ascii="宋体" w:cs="宋体"/>
          <w:kern w:val="0"/>
          <w:szCs w:val="21"/>
        </w:rPr>
        <w:br/>
      </w:r>
      <m:oMath>
        <m:r>
          <w:rPr>
            <w:rFonts w:ascii="Cambria Math" w:hAnsi="Cambria Math"/>
          </w:rPr>
          <m:t>∠DOA=</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p>
          <m:sSupPr>
            <m:ctrlPr>
              <w:rPr>
                <w:rFonts w:ascii="Cambria Math" w:hAnsi="Cambria Math"/>
              </w:rPr>
            </m:ctrlPr>
          </m:sSupPr>
          <m:e>
            <m:r>
              <w:rPr>
                <w:rFonts w:ascii="Cambria Math" w:hAnsi="Cambria Math"/>
              </w:rPr>
              <m:t>120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如下所示：</w:t>
      </w:r>
      <w:r>
        <w:rPr>
          <w:rFonts w:ascii="宋体" w:cs="宋体"/>
          <w:kern w:val="0"/>
          <w:szCs w:val="21"/>
        </w:rPr>
        <w:br/>
      </w:r>
      <w:r>
        <w:rPr>
          <w:rFonts w:eastAsia="Times New Roman" w:hAnsi="Times New Roman"/>
          <w:noProof/>
          <w:kern w:val="0"/>
          <w:sz w:val="24"/>
          <w:szCs w:val="24"/>
        </w:rPr>
        <w:drawing>
          <wp:inline distT="0" distB="0" distL="0" distR="0" wp14:anchorId="52D128C1" wp14:editId="3D1568ED">
            <wp:extent cx="2228850" cy="12477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28850" cy="12477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lastRenderedPageBreak/>
        <w:t>故答案为：</w:t>
      </w:r>
      <m:oMath>
        <m:r>
          <w:rPr>
            <w:rFonts w:ascii="Cambria Math" w:hAnsi="Cambria Math"/>
          </w:rPr>
          <m:t>(1)</m:t>
        </m:r>
      </m:oMath>
      <w:r>
        <w:rPr>
          <w:rFonts w:ascii="宋体" w:cs="宋体"/>
          <w:kern w:val="0"/>
          <w:szCs w:val="21"/>
        </w:rPr>
        <w:t>垂直；</w:t>
      </w:r>
      <m:oMath>
        <m:r>
          <w:rPr>
            <w:rFonts w:ascii="Cambria Math" w:hAnsi="Cambria Math"/>
          </w:rPr>
          <m:t>(2)</m:t>
        </m:r>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D</w:t>
      </w:r>
      <w:r>
        <w:rPr>
          <w:rFonts w:ascii="宋体" w:cs="宋体"/>
          <w:kern w:val="0"/>
          <w:szCs w:val="21"/>
        </w:rPr>
        <w:t>；</w:t>
      </w:r>
      <m:oMath>
        <m:r>
          <w:rPr>
            <w:rFonts w:ascii="Cambria Math" w:hAnsi="Cambria Math"/>
          </w:rPr>
          <m:t>(3)</m:t>
        </m:r>
      </m:oMath>
      <w:r>
        <w:rPr>
          <w:rFonts w:ascii="宋体" w:cs="宋体"/>
          <w:kern w:val="0"/>
          <w:szCs w:val="21"/>
        </w:rPr>
        <w:t>同一平面内；在；</w:t>
      </w:r>
      <m:oMath>
        <m:r>
          <w:rPr>
            <w:rFonts w:ascii="Cambria Math" w:hAnsi="Cambria Math"/>
          </w:rPr>
          <m:t>(4)</m:t>
        </m:r>
      </m:oMath>
      <w:r>
        <w:rPr>
          <w:rFonts w:ascii="宋体" w:cs="宋体"/>
          <w:kern w:val="0"/>
          <w:szCs w:val="21"/>
        </w:rPr>
        <w:t>可逆的；</w:t>
      </w:r>
      <m:oMath>
        <m:r>
          <w:rPr>
            <w:rFonts w:ascii="Cambria Math" w:hAnsi="Cambria Math"/>
          </w:rPr>
          <m:t>(5)</m:t>
        </m:r>
      </m:oMath>
      <w:r>
        <w:rPr>
          <w:rFonts w:eastAsia="Times New Roman" w:hAnsi="Times New Roman"/>
          <w:noProof/>
          <w:kern w:val="0"/>
          <w:sz w:val="24"/>
          <w:szCs w:val="24"/>
        </w:rPr>
        <w:drawing>
          <wp:inline distT="0" distB="0" distL="0" distR="0" wp14:anchorId="79672CC1" wp14:editId="062CCE18">
            <wp:extent cx="2228850" cy="12477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28850" cy="12477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过入射点与镜面垂直的直线叫法线，根据反射光线、入射光线和法线在同一平面内分析；</w:t>
      </w:r>
      <w:r>
        <w:rPr>
          <w:rFonts w:ascii="宋体" w:cs="宋体"/>
          <w:kern w:val="0"/>
          <w:szCs w:val="21"/>
        </w:rPr>
        <w:br/>
      </w:r>
      <m:oMath>
        <m:r>
          <w:rPr>
            <w:rFonts w:ascii="Cambria Math" w:hAnsi="Cambria Math"/>
          </w:rPr>
          <m:t>(2)</m:t>
        </m:r>
      </m:oMath>
      <w:r>
        <w:rPr>
          <w:rFonts w:ascii="宋体" w:cs="宋体"/>
          <w:kern w:val="0"/>
          <w:szCs w:val="21"/>
        </w:rPr>
        <w:t>入射光线与法线的夹角叫入射角；</w:t>
      </w:r>
      <w:r>
        <w:rPr>
          <w:rFonts w:ascii="宋体" w:cs="宋体"/>
          <w:kern w:val="0"/>
          <w:szCs w:val="21"/>
        </w:rPr>
        <w:br/>
      </w:r>
      <w:r>
        <w:rPr>
          <w:rFonts w:ascii="宋体" w:cs="宋体"/>
          <w:kern w:val="0"/>
          <w:szCs w:val="21"/>
        </w:rPr>
        <w:t>为了探究反射角与入射角的关系，要改变入射角的大小，记录反射角的大小，据此分析；</w:t>
      </w:r>
      <w:r>
        <w:rPr>
          <w:rFonts w:ascii="宋体" w:cs="宋体"/>
          <w:kern w:val="0"/>
          <w:szCs w:val="21"/>
        </w:rPr>
        <w:br/>
      </w:r>
      <m:oMath>
        <m:r>
          <w:rPr>
            <w:rFonts w:ascii="Cambria Math" w:hAnsi="Cambria Math"/>
          </w:rPr>
          <m:t>(3)</m:t>
        </m:r>
      </m:oMath>
      <w:r>
        <w:rPr>
          <w:rFonts w:ascii="宋体" w:cs="宋体"/>
          <w:kern w:val="0"/>
          <w:szCs w:val="21"/>
        </w:rPr>
        <w:t>若沿</w:t>
      </w:r>
      <w:r>
        <w:rPr>
          <w:rFonts w:eastAsia="Times New Roman" w:hAnsi="Times New Roman"/>
          <w:i/>
          <w:iCs/>
          <w:kern w:val="0"/>
          <w:szCs w:val="21"/>
        </w:rPr>
        <w:t>ON</w:t>
      </w:r>
      <w:r>
        <w:rPr>
          <w:rFonts w:ascii="宋体" w:cs="宋体"/>
          <w:kern w:val="0"/>
          <w:szCs w:val="21"/>
        </w:rPr>
        <w:t>向后转动纸板</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F</w:t>
      </w:r>
      <w:r>
        <w:rPr>
          <w:rFonts w:ascii="宋体" w:cs="宋体"/>
          <w:kern w:val="0"/>
          <w:szCs w:val="21"/>
        </w:rPr>
        <w:t>板与</w:t>
      </w:r>
      <w:r>
        <w:rPr>
          <w:rFonts w:eastAsia="Times New Roman" w:hAnsi="Times New Roman"/>
          <w:i/>
          <w:iCs/>
          <w:kern w:val="0"/>
          <w:szCs w:val="21"/>
        </w:rPr>
        <w:t>E</w:t>
      </w:r>
      <w:r>
        <w:rPr>
          <w:rFonts w:ascii="宋体" w:cs="宋体"/>
          <w:kern w:val="0"/>
          <w:szCs w:val="21"/>
        </w:rPr>
        <w:t>板不在同一平面内，据此分析；反射光线、入射光线和法线在同一平面内；</w:t>
      </w:r>
      <w:r>
        <w:rPr>
          <w:rFonts w:ascii="宋体" w:cs="宋体"/>
          <w:kern w:val="0"/>
          <w:szCs w:val="21"/>
        </w:rPr>
        <w:br/>
      </w:r>
      <m:oMath>
        <m:r>
          <w:rPr>
            <w:rFonts w:ascii="Cambria Math" w:hAnsi="Cambria Math"/>
          </w:rPr>
          <m:t>(4)</m:t>
        </m:r>
      </m:oMath>
      <w:r>
        <w:rPr>
          <w:rFonts w:ascii="宋体" w:cs="宋体"/>
          <w:kern w:val="0"/>
          <w:szCs w:val="21"/>
        </w:rPr>
        <w:t>在反射现象中，光路是可逆的；</w:t>
      </w:r>
      <w:r>
        <w:rPr>
          <w:rFonts w:ascii="宋体" w:cs="宋体"/>
          <w:kern w:val="0"/>
          <w:szCs w:val="21"/>
        </w:rPr>
        <w:br/>
      </w:r>
      <m:oMath>
        <m:r>
          <w:rPr>
            <w:rFonts w:ascii="Cambria Math" w:hAnsi="Cambria Math"/>
          </w:rPr>
          <m:t>(5)</m:t>
        </m:r>
      </m:oMath>
      <w:r>
        <w:rPr>
          <w:rFonts w:ascii="宋体" w:cs="宋体"/>
          <w:kern w:val="0"/>
          <w:szCs w:val="21"/>
        </w:rPr>
        <w:t>作出反射光线和入射光线夹角的平分线，即为法线，过入射点作法线的垂线，即为平面镜的位置，根据数学知识求出入射角大小。</w:t>
      </w:r>
      <w:r>
        <w:rPr>
          <w:rFonts w:ascii="宋体" w:cs="宋体"/>
          <w:kern w:val="0"/>
          <w:szCs w:val="21"/>
        </w:rPr>
        <w:br/>
      </w:r>
      <w:r>
        <w:rPr>
          <w:rFonts w:ascii="宋体" w:cs="宋体"/>
          <w:kern w:val="0"/>
          <w:szCs w:val="21"/>
        </w:rPr>
        <w:t>本题探究光反射时的规律，考查操作过程和光的可逆性及根据光的反射定律作图。</w:t>
      </w:r>
    </w:p>
    <w:p w14:paraId="27260FBA"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272.7×</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7A36229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将天平放在水平工作台上并将游码移到称量标尺左端的零刻度线处，由图甲可知，托盘天平的指针向左偏，则他应该将平衡螺母向右调节，使天平横梁平衡；</w:t>
      </w:r>
      <w:r>
        <w:rPr>
          <w:rFonts w:ascii="宋体" w:cs="宋体"/>
          <w:kern w:val="0"/>
          <w:szCs w:val="21"/>
        </w:rPr>
        <w:br/>
      </w:r>
      <m:oMath>
        <m:r>
          <w:rPr>
            <w:rFonts w:ascii="Cambria Math" w:hAnsi="Cambria Math"/>
          </w:rPr>
          <m:t>(2)</m:t>
        </m:r>
      </m:oMath>
      <w:r>
        <w:rPr>
          <w:rFonts w:ascii="宋体" w:cs="宋体"/>
          <w:kern w:val="0"/>
          <w:szCs w:val="21"/>
        </w:rPr>
        <w:t>测量鹅卵石质量时，应将鹅卵石放在天平的左盘；</w:t>
      </w:r>
      <w:r>
        <w:rPr>
          <w:rFonts w:ascii="宋体" w:cs="宋体"/>
          <w:kern w:val="0"/>
          <w:szCs w:val="21"/>
        </w:rPr>
        <w:br/>
      </w:r>
      <w:r>
        <w:rPr>
          <w:rFonts w:ascii="宋体" w:cs="宋体"/>
          <w:kern w:val="0"/>
          <w:szCs w:val="21"/>
        </w:rPr>
        <w:t>根据图可知，此天平标尺的分度值是</w:t>
      </w:r>
      <m:oMath>
        <m:r>
          <w:rPr>
            <w:rFonts w:ascii="Cambria Math" w:hAnsi="Cambria Math"/>
          </w:rPr>
          <m:t>0.2g</m:t>
        </m:r>
      </m:oMath>
      <w:r>
        <w:rPr>
          <w:rFonts w:ascii="宋体" w:cs="宋体"/>
          <w:kern w:val="0"/>
          <w:szCs w:val="21"/>
        </w:rPr>
        <w:t>，故此时鹅卵石的质量是：</w:t>
      </w:r>
      <m:oMath>
        <m:r>
          <w:rPr>
            <w:rFonts w:ascii="Cambria Math" w:hAnsi="Cambria Math"/>
          </w:rPr>
          <m:t>m=20g+5g+2g=27g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鹅卵石的体积是：</w:t>
      </w:r>
      <m:oMath>
        <m:r>
          <w:rPr>
            <w:rFonts w:ascii="Cambria Math" w:hAnsi="Cambria Math"/>
          </w:rPr>
          <m:t>V=40mL-30mL=10mL=10c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该鹅卵石的密度是：</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27g</m:t>
            </m:r>
          </m:num>
          <m:den>
            <m:r>
              <w:rPr>
                <w:rFonts w:ascii="Cambria Math" w:hAnsi="Cambria Math"/>
                <w:sz w:val="24"/>
                <w:szCs w:val="24"/>
              </w:rPr>
              <m:t>10c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=2.7g/c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鹅卵石吸水后，测得鹅卵石和水的总体积偏小，则测得鹅卵石的体积偏小，质量不变，根据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可知，测得的密度值将偏大。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m:t>
        </m:r>
      </m:oMath>
      <w:r>
        <w:rPr>
          <w:rFonts w:ascii="宋体" w:cs="宋体"/>
          <w:kern w:val="0"/>
          <w:szCs w:val="21"/>
        </w:rPr>
        <w:t>左；</w:t>
      </w:r>
      <w:r>
        <w:rPr>
          <w:rFonts w:eastAsia="Times New Roman" w:hAnsi="Times New Roman"/>
          <w:kern w:val="0"/>
          <w:szCs w:val="21"/>
        </w:rPr>
        <w:t>27</w:t>
      </w:r>
      <w:r>
        <w:rPr>
          <w:rFonts w:ascii="宋体" w:cs="宋体"/>
          <w:kern w:val="0"/>
          <w:szCs w:val="21"/>
        </w:rPr>
        <w:t>；</w:t>
      </w:r>
      <m:oMath>
        <m:r>
          <w:rPr>
            <w:rFonts w:ascii="Cambria Math" w:hAnsi="Cambria Math"/>
          </w:rPr>
          <m:t>(3)2.7×</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(4)</m:t>
        </m:r>
      </m:oMath>
      <w:r>
        <w:rPr>
          <w:rFonts w:ascii="宋体" w:cs="宋体"/>
          <w:kern w:val="0"/>
          <w:szCs w:val="21"/>
        </w:rPr>
        <w:t>大于。</w:t>
      </w:r>
      <w:r>
        <w:rPr>
          <w:rFonts w:ascii="宋体" w:cs="宋体"/>
          <w:kern w:val="0"/>
          <w:szCs w:val="21"/>
        </w:rPr>
        <w:br/>
      </w:r>
      <m:oMath>
        <m:r>
          <w:rPr>
            <w:rFonts w:ascii="Cambria Math" w:hAnsi="Cambria Math"/>
          </w:rPr>
          <m:t>(1)</m:t>
        </m:r>
      </m:oMath>
      <w:r>
        <w:rPr>
          <w:rFonts w:ascii="宋体" w:cs="宋体"/>
          <w:kern w:val="0"/>
          <w:szCs w:val="21"/>
        </w:rPr>
        <w:t>天平使用前的调节：放：把天平放到水平桌面上；移：把游码移到标尺左端零刻度线处；调：调节平衡螺母，使指针指在分度盘的中线处，左偏右调，右偏左调；</w:t>
      </w:r>
      <w:r>
        <w:rPr>
          <w:rFonts w:ascii="宋体" w:cs="宋体"/>
          <w:kern w:val="0"/>
          <w:szCs w:val="21"/>
        </w:rPr>
        <w:br/>
      </w:r>
      <m:oMath>
        <m:r>
          <w:rPr>
            <w:rFonts w:ascii="Cambria Math" w:hAnsi="Cambria Math"/>
          </w:rPr>
          <m:t>(2)</m:t>
        </m:r>
      </m:oMath>
      <w:r>
        <w:rPr>
          <w:rFonts w:ascii="宋体" w:cs="宋体"/>
          <w:kern w:val="0"/>
          <w:szCs w:val="21"/>
        </w:rPr>
        <w:t>用天平测量物体质量时，物体放在天平的左盘，用镊子向右盘增减砝码；</w:t>
      </w:r>
      <w:r>
        <w:rPr>
          <w:rFonts w:ascii="宋体" w:cs="宋体"/>
          <w:kern w:val="0"/>
          <w:szCs w:val="21"/>
        </w:rPr>
        <w:br/>
      </w:r>
      <w:r>
        <w:rPr>
          <w:rFonts w:ascii="宋体" w:cs="宋体"/>
          <w:kern w:val="0"/>
          <w:szCs w:val="21"/>
        </w:rPr>
        <w:lastRenderedPageBreak/>
        <w:t>物体的质量等于砝码质量和游码对应刻度值的和；</w:t>
      </w:r>
      <w:r>
        <w:rPr>
          <w:rFonts w:ascii="宋体" w:cs="宋体"/>
          <w:kern w:val="0"/>
          <w:szCs w:val="21"/>
        </w:rPr>
        <w:br/>
      </w:r>
      <m:oMath>
        <m:r>
          <w:rPr>
            <w:rFonts w:ascii="Cambria Math" w:hAnsi="Cambria Math"/>
          </w:rPr>
          <m:t>(3)</m:t>
        </m:r>
      </m:oMath>
      <w:r>
        <w:rPr>
          <w:rFonts w:ascii="宋体" w:cs="宋体"/>
          <w:kern w:val="0"/>
          <w:szCs w:val="21"/>
        </w:rPr>
        <w:t>根据排开水的体积，确定鹅卵石的体积；</w:t>
      </w:r>
      <w:r>
        <w:rPr>
          <w:rFonts w:ascii="宋体" w:cs="宋体"/>
          <w:kern w:val="0"/>
          <w:szCs w:val="21"/>
        </w:rPr>
        <w:br/>
      </w:r>
      <w:r>
        <w:rPr>
          <w:rFonts w:ascii="宋体" w:cs="宋体"/>
          <w:kern w:val="0"/>
          <w:szCs w:val="21"/>
        </w:rPr>
        <w:t>利用鹅卵石的质量和体积计算出密度；</w:t>
      </w:r>
      <w:r>
        <w:rPr>
          <w:rFonts w:ascii="宋体" w:cs="宋体"/>
          <w:kern w:val="0"/>
          <w:szCs w:val="21"/>
        </w:rPr>
        <w:br/>
      </w:r>
      <m:oMath>
        <m:r>
          <w:rPr>
            <w:rFonts w:ascii="Cambria Math" w:hAnsi="Cambria Math"/>
          </w:rPr>
          <m:t>(4)</m:t>
        </m:r>
      </m:oMath>
      <w:r>
        <w:rPr>
          <w:rFonts w:ascii="宋体" w:cs="宋体"/>
          <w:kern w:val="0"/>
          <w:szCs w:val="21"/>
        </w:rPr>
        <w:t>根据体积的变化分析密度的变化。</w:t>
      </w:r>
      <w:r>
        <w:rPr>
          <w:rFonts w:ascii="宋体" w:cs="宋体"/>
          <w:kern w:val="0"/>
          <w:szCs w:val="21"/>
        </w:rPr>
        <w:br/>
      </w:r>
      <w:r>
        <w:rPr>
          <w:rFonts w:ascii="宋体" w:cs="宋体"/>
          <w:kern w:val="0"/>
          <w:szCs w:val="21"/>
        </w:rPr>
        <w:t>本题考查了天平的正确使用、量筒的正确使用、密度的测量以及误差分析，是一道综合题，但难度不大。</w:t>
      </w:r>
    </w:p>
    <w:p w14:paraId="09D9FAC3"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汽车的运动速度：</w:t>
      </w:r>
      <m:oMath>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=72km/h=</m:t>
        </m:r>
        <m:r>
          <w:rPr>
            <w:rFonts w:ascii="Cambria Math" w:hAnsi="Cambria Math"/>
          </w:rPr>
          <m:t>72×</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m/s=20m/s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可知，在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内汽车行驶的距离为</w:t>
      </w:r>
      <m:oMath>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t=20m/s×5s=100m</m:t>
        </m:r>
      </m:oMath>
      <w:r>
        <w:rPr>
          <w:rFonts w:ascii="宋体" w:cs="宋体"/>
          <w:kern w:val="0"/>
          <w:szCs w:val="21"/>
        </w:rPr>
        <w:t>，</w:t>
      </w:r>
      <w:r>
        <w:rPr>
          <w:rFonts w:ascii="宋体" w:cs="宋体"/>
          <w:kern w:val="0"/>
          <w:szCs w:val="21"/>
        </w:rPr>
        <w:br/>
      </w:r>
      <w:r>
        <w:rPr>
          <w:rFonts w:ascii="宋体" w:cs="宋体"/>
          <w:kern w:val="0"/>
          <w:szCs w:val="21"/>
        </w:rPr>
        <w:t>声音传播的距离为</w:t>
      </w:r>
      <m:oMath>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r>
          <w:rPr>
            <w:rFonts w:ascii="Cambria Math" w:hAnsi="Cambria Math"/>
          </w:rPr>
          <m:t>t=340m/s×5s=1700m</m:t>
        </m:r>
      </m:oMath>
      <w:r>
        <w:rPr>
          <w:rFonts w:ascii="宋体" w:cs="宋体"/>
          <w:kern w:val="0"/>
          <w:szCs w:val="21"/>
        </w:rPr>
        <w:t>，</w:t>
      </w:r>
      <w:r>
        <w:rPr>
          <w:rFonts w:ascii="宋体" w:cs="宋体"/>
          <w:kern w:val="0"/>
          <w:szCs w:val="21"/>
        </w:rPr>
        <w:br/>
      </w:r>
      <w:r>
        <w:rPr>
          <w:rFonts w:ascii="宋体" w:cs="宋体"/>
          <w:kern w:val="0"/>
          <w:szCs w:val="21"/>
        </w:rPr>
        <w:t>则司机听到回声时，汽车与峭壁之间的距离：</w:t>
      </w:r>
      <m:oMath>
        <m:r>
          <w:rPr>
            <w:rFonts w:ascii="Cambria Math" w:hAnsi="Cambria Math"/>
          </w:rPr>
          <m:t>s=</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×(1700m-100m)=800m</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汽车的速度是</w:t>
      </w:r>
      <m:oMath>
        <m:r>
          <w:rPr>
            <w:rFonts w:ascii="Cambria Math" w:hAnsi="Cambria Math"/>
          </w:rPr>
          <m:t>20m/s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司机听到回声时汽车与峭壁之间的距离为</w:t>
      </w:r>
      <w:r>
        <w:rPr>
          <w:rFonts w:eastAsia="Times New Roman" w:hAnsi="Times New Roman"/>
          <w:kern w:val="0"/>
          <w:szCs w:val="21"/>
        </w:rPr>
        <w:t>800</w:t>
      </w:r>
      <w:r>
        <w:rPr>
          <w:rFonts w:eastAsia="Times New Roman" w:hAnsi="Times New Roman"/>
          <w:i/>
          <w:iCs/>
          <w:kern w:val="0"/>
          <w:szCs w:val="21"/>
        </w:rPr>
        <w:t>m</w:t>
      </w:r>
      <w:r>
        <w:rPr>
          <w:rFonts w:ascii="宋体" w:cs="宋体"/>
          <w:kern w:val="0"/>
          <w:szCs w:val="21"/>
        </w:rPr>
        <w:t>。</w:t>
      </w:r>
      <w:r>
        <w:rPr>
          <w:rFonts w:eastAsia="Times New Roman" w:hAnsi="Times New Roman"/>
          <w:kern w:val="0"/>
          <w:sz w:val="24"/>
          <w:szCs w:val="24"/>
        </w:rPr>
        <w:t> </w:t>
      </w:r>
    </w:p>
    <w:p w14:paraId="0A75C0B8"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1m/s=3.6km/h</m:t>
        </m:r>
      </m:oMath>
      <w:r>
        <w:rPr>
          <w:rFonts w:ascii="宋体" w:cs="宋体"/>
          <w:kern w:val="0"/>
          <w:szCs w:val="21"/>
        </w:rPr>
        <w:t>进行单位换算；</w:t>
      </w:r>
      <w:r>
        <w:rPr>
          <w:rFonts w:ascii="宋体" w:cs="宋体"/>
          <w:kern w:val="0"/>
          <w:szCs w:val="21"/>
        </w:rPr>
        <w:br/>
      </w:r>
      <m:oMath>
        <m:r>
          <w:rPr>
            <w:rFonts w:ascii="Cambria Math" w:hAnsi="Cambria Math"/>
          </w:rPr>
          <m:t>(2)</m:t>
        </m:r>
      </m:oMath>
      <w:r>
        <w:rPr>
          <w:rFonts w:ascii="宋体" w:cs="宋体"/>
          <w:kern w:val="0"/>
          <w:szCs w:val="21"/>
        </w:rPr>
        <w:t>根据速度公式求出声音传播的路程和汽车行驶的路程，司机听到回声时汽车与峭壁之间的距离等于声音传播的路程与汽车行驶的路程之差的一半。</w:t>
      </w:r>
      <w:r>
        <w:rPr>
          <w:rFonts w:ascii="宋体" w:cs="宋体"/>
          <w:kern w:val="0"/>
          <w:szCs w:val="21"/>
        </w:rPr>
        <w:br/>
      </w:r>
      <w:r>
        <w:rPr>
          <w:rFonts w:ascii="宋体" w:cs="宋体"/>
          <w:kern w:val="0"/>
          <w:szCs w:val="21"/>
        </w:rPr>
        <w:t>本题考查速度单位的换算、速度公式以及回声测距的应用，是一道常考题，难度不大。</w:t>
      </w:r>
    </w:p>
    <w:p w14:paraId="626EF6F5"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解：根据题意可得，瓶子装满水时水的质量和装满汽油时汽油的质量分别为：</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=160g-60g=100g</m:t>
        </m:r>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汽油</m:t>
            </m:r>
          </m:sub>
        </m:sSub>
        <m:r>
          <w:rPr>
            <w:rFonts w:ascii="Cambria Math" w:hAnsi="Cambria Math"/>
          </w:rPr>
          <m:t>=144g-60g=84g</m:t>
        </m:r>
      </m:oMath>
      <w:r>
        <w:rPr>
          <w:rFonts w:ascii="宋体" w:cs="宋体"/>
          <w:kern w:val="0"/>
          <w:szCs w:val="21"/>
        </w:rPr>
        <w:t>，</w:t>
      </w:r>
      <w:r>
        <w:rPr>
          <w:rFonts w:ascii="宋体" w:cs="宋体"/>
          <w:kern w:val="0"/>
          <w:szCs w:val="21"/>
        </w:rPr>
        <w:br/>
      </w:r>
      <w:r>
        <w:rPr>
          <w:rFonts w:ascii="宋体" w:cs="宋体"/>
          <w:kern w:val="0"/>
          <w:szCs w:val="21"/>
        </w:rPr>
        <w:t>因瓶子的容积一定，即水和汽油的体积相等，</w:t>
      </w:r>
      <w:r>
        <w:rPr>
          <w:rFonts w:ascii="宋体" w:cs="宋体"/>
          <w:kern w:val="0"/>
          <w:szCs w:val="21"/>
        </w:rPr>
        <w:br/>
        <w:t>所以，由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w:t>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汽油</m:t>
            </m:r>
          </m:sub>
        </m:sSub>
      </m:oMath>
      <w:r>
        <w:rPr>
          <w:rFonts w:ascii="宋体" w:cs="宋体"/>
          <w:kern w:val="0"/>
          <w:szCs w:val="21"/>
        </w:rPr>
        <w:t>，</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水</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汽油</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汽油</m:t>
                </m:r>
              </m:sub>
            </m:sSub>
          </m:den>
        </m:f>
      </m:oMath>
      <w:r>
        <w:rPr>
          <w:rFonts w:ascii="宋体" w:cs="宋体"/>
          <w:kern w:val="0"/>
          <w:szCs w:val="21"/>
        </w:rPr>
        <w:t>，</w:t>
      </w:r>
      <w:r>
        <w:rPr>
          <w:rFonts w:ascii="宋体" w:cs="宋体"/>
          <w:kern w:val="0"/>
          <w:szCs w:val="21"/>
        </w:rPr>
        <w:br/>
      </w:r>
      <m:oMath>
        <m:f>
          <m:fPr>
            <m:ctrlPr>
              <w:rPr>
                <w:rFonts w:ascii="Cambria Math" w:hAnsi="Cambria Math"/>
              </w:rPr>
            </m:ctrlPr>
          </m:fPr>
          <m:num>
            <m:r>
              <w:rPr>
                <w:rFonts w:ascii="Cambria Math" w:hAnsi="Cambria Math"/>
                <w:sz w:val="24"/>
                <w:szCs w:val="24"/>
              </w:rPr>
              <m:t>100g</m:t>
            </m:r>
          </m:num>
          <m:den>
            <m:r>
              <w:rPr>
                <w:rFonts w:ascii="Cambria Math" w:hAnsi="Cambria Math"/>
                <w:sz w:val="24"/>
                <w:szCs w:val="24"/>
              </w:rPr>
              <m:t>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m:t>
        </m:r>
        <m:f>
          <m:fPr>
            <m:ctrlPr>
              <w:rPr>
                <w:rFonts w:ascii="Cambria Math" w:hAnsi="Cambria Math"/>
              </w:rPr>
            </m:ctrlPr>
          </m:fPr>
          <m:num>
            <m:r>
              <w:rPr>
                <w:rFonts w:ascii="Cambria Math" w:hAnsi="Cambria Math"/>
                <w:sz w:val="24"/>
                <w:szCs w:val="24"/>
              </w:rPr>
              <m:t>84g</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汽油</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ρ</m:t>
            </m:r>
          </m:e>
          <m:sub>
            <m:r>
              <w:rPr>
                <w:rFonts w:ascii="Cambria Math" w:hAnsi="Cambria Math"/>
              </w:rPr>
              <m:t>汽油</m:t>
            </m:r>
          </m:sub>
        </m:sSub>
        <m:r>
          <w:rPr>
            <w:rFonts w:ascii="Cambria Math" w:hAnsi="Cambria Math"/>
          </w:rPr>
          <m:t>=0.84g/c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，所以该汽油不合格。</w:t>
      </w:r>
      <w:r>
        <w:rPr>
          <w:rFonts w:ascii="宋体" w:cs="宋体"/>
          <w:kern w:val="0"/>
          <w:szCs w:val="21"/>
        </w:rPr>
        <w:br/>
      </w:r>
      <w:r>
        <w:rPr>
          <w:rFonts w:ascii="宋体" w:cs="宋体"/>
          <w:kern w:val="0"/>
          <w:szCs w:val="21"/>
        </w:rPr>
        <w:t>答：汽油密度</w:t>
      </w:r>
      <m:oMath>
        <m:r>
          <w:rPr>
            <w:rFonts w:ascii="Cambria Math" w:hAnsi="Cambria Math"/>
          </w:rPr>
          <m:t>0.84×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，不合格。</w:t>
      </w:r>
      <w:r>
        <w:rPr>
          <w:rFonts w:eastAsia="Times New Roman" w:hAnsi="Times New Roman"/>
          <w:kern w:val="0"/>
          <w:sz w:val="24"/>
          <w:szCs w:val="24"/>
        </w:rPr>
        <w:t> </w:t>
      </w:r>
    </w:p>
    <w:p w14:paraId="560503F9" w14:textId="77777777" w:rsidR="00BC4DC9" w:rsidRDefault="00000000">
      <w:pPr>
        <w:spacing w:line="360" w:lineRule="auto"/>
      </w:pPr>
      <w:r>
        <w:rPr>
          <w:rFonts w:ascii="宋体" w:cs="宋体"/>
          <w:color w:val="3333FF"/>
          <w:kern w:val="0"/>
          <w:szCs w:val="21"/>
        </w:rPr>
        <w:t>【解析】</w:t>
      </w:r>
      <w:r>
        <w:rPr>
          <w:rFonts w:ascii="宋体" w:cs="宋体"/>
          <w:kern w:val="0"/>
          <w:szCs w:val="21"/>
        </w:rPr>
        <w:t>完全相同的两个瓶子装满水和汽油的体积是相同的，求出水的体积，即是汽油的体积，再利用公式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求出汽油的密度并判断是否合格。</w:t>
      </w:r>
      <w:r>
        <w:rPr>
          <w:rFonts w:ascii="宋体" w:cs="宋体"/>
          <w:kern w:val="0"/>
          <w:szCs w:val="21"/>
        </w:rPr>
        <w:br/>
      </w:r>
      <w:r>
        <w:rPr>
          <w:rFonts w:ascii="宋体" w:cs="宋体"/>
          <w:kern w:val="0"/>
          <w:szCs w:val="21"/>
        </w:rPr>
        <w:t>本题考查了密度公式的应用，关键是知道瓶子的容积一定即所装液体的体积相等。</w:t>
      </w:r>
    </w:p>
    <w:sectPr w:rsidR="00BC4DC9" w:rsidSect="00C07695">
      <w:footerReference w:type="default" r:id="rId2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7FF9" w14:textId="77777777" w:rsidR="00C07695" w:rsidRDefault="00C07695">
      <w:r>
        <w:separator/>
      </w:r>
    </w:p>
  </w:endnote>
  <w:endnote w:type="continuationSeparator" w:id="0">
    <w:p w14:paraId="7F15E2B2" w14:textId="77777777" w:rsidR="00C07695" w:rsidRDefault="00C0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B1D8" w14:textId="32DA048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14475">
      <w:rPr>
        <w:noProof/>
      </w:rPr>
      <w:instrText>6</w:instrText>
    </w:r>
    <w:r>
      <w:fldChar w:fldCharType="end"/>
    </w:r>
    <w:r>
      <w:instrText xml:space="preserve"> </w:instrText>
    </w:r>
    <w:r>
      <w:fldChar w:fldCharType="separate"/>
    </w:r>
    <w:r w:rsidR="00D14475">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14475">
      <w:rPr>
        <w:noProof/>
      </w:rPr>
      <w:instrText>13</w:instrText>
    </w:r>
    <w:r>
      <w:fldChar w:fldCharType="end"/>
    </w:r>
    <w:r>
      <w:instrText xml:space="preserve"> </w:instrText>
    </w:r>
    <w:r>
      <w:fldChar w:fldCharType="separate"/>
    </w:r>
    <w:r w:rsidR="00D14475">
      <w:rPr>
        <w:noProof/>
      </w:rPr>
      <w:t>13</w:t>
    </w:r>
    <w:r>
      <w:fldChar w:fldCharType="end"/>
    </w:r>
    <w:r>
      <w:rPr>
        <w:rFonts w:hint="eastAsia"/>
      </w:rPr>
      <w:t>页</w:t>
    </w:r>
  </w:p>
  <w:p w14:paraId="63826C9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053D" w14:textId="77777777" w:rsidR="00C07695" w:rsidRDefault="00C07695">
      <w:r>
        <w:separator/>
      </w:r>
    </w:p>
  </w:footnote>
  <w:footnote w:type="continuationSeparator" w:id="0">
    <w:p w14:paraId="5507D20D" w14:textId="77777777" w:rsidR="00C07695" w:rsidRDefault="00C0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830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D662E"/>
    <w:rsid w:val="00AC1539"/>
    <w:rsid w:val="00B53878"/>
    <w:rsid w:val="00BC4DC9"/>
    <w:rsid w:val="00C07695"/>
    <w:rsid w:val="00C70944"/>
    <w:rsid w:val="00C841D7"/>
    <w:rsid w:val="00D14475"/>
    <w:rsid w:val="00DE1F19"/>
    <w:rsid w:val="00EE0B5B"/>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09F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3757cf008-f372-414a-aeb5-e86ea6f77fbe;2fa876ca0-2a84-4746-b6a8-d88620c847fa,f9d31f09a-6196-4aab-8413-298a28a717dc,94f23727f-1dbd-43c2-9d50-cfa8a06180a8,6d5971c28-73c8-44e6-a87f-503f84a7e359,5113d7637-6cd1-41cf-b395-10878f662b79,a91078cef-1c8e-4b58-b8f4-b5b7c91541ab,a47835de9-ba08-4fa2-acc9-f390bbfe37a3,2957bfe94-ee90-4a96-83f6-6519c4427231,23042a654-362f-4552-abe0-d9aab8228f05,49926a440-e8e3-45b3-8f4b-8f97271e7b8c,5ad00348a-1c7a-48c3-adf2-e101bab13e91,6d0558427-1907-45e9-8c36-94aae461ea14,a049247b5-e5da-41a9-887f-67feb9728ac6,9b87fc648-c88c-4b0d-9f58-d37b2a421545,0cf5924a7-5347-4034-863d-5ccd6736ceb2,dfd3083f2-c962-4981-987b-4568002ebcf0,c55908c9e-710b-4755-bd87-a5ca1e9fd0e1,7e849f9f5-c4de-4d04-b5d0-cb75e2dda7c8,da16b68fd-b1ef-458f-9c23-af517ce20c1d,01224b0c7-3c4c-46ec-af3b-e445c9102f1b,</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0022-F53B-45F1-9CF8-02A10F47296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