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C4D4" w14:textId="77777777" w:rsidR="00BC4DC9" w:rsidRPr="00376795" w:rsidRDefault="00000000" w:rsidP="00B53878">
      <w:pPr>
        <w:spacing w:line="360" w:lineRule="auto"/>
        <w:jc w:val="center"/>
        <w:rPr>
          <w:color w:val="FF0000"/>
        </w:rPr>
      </w:pPr>
      <w:r w:rsidRPr="00376795">
        <w:rPr>
          <w:rFonts w:eastAsia="Times New Roman" w:hAnsi="Times New Roman"/>
          <w:b/>
          <w:color w:val="FF0000"/>
          <w:sz w:val="32"/>
        </w:rPr>
        <w:t>2023-2024</w:t>
      </w:r>
      <w:r w:rsidRPr="00376795">
        <w:rPr>
          <w:rFonts w:ascii="宋体" w:cs="宋体"/>
          <w:b/>
          <w:color w:val="FF0000"/>
          <w:sz w:val="32"/>
        </w:rPr>
        <w:t>学年吉林省桦甸市八年级（上）期末物理试卷</w:t>
      </w:r>
    </w:p>
    <w:p w14:paraId="0AE0CBE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6CFA994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888b1e8-bd4d-479e-a7ee-8d2b990c62d2"/>
      <w:r>
        <w:rPr>
          <w:rFonts w:ascii="宋体" w:cs="宋体"/>
          <w:kern w:val="0"/>
          <w:szCs w:val="21"/>
        </w:rPr>
        <w:t>对预防新冠肺炎措施中使用的一些物品进行估测，最接近实际的是</w:t>
      </w:r>
      <w:r>
        <w:rPr>
          <w:rFonts w:eastAsia="Times New Roman" w:hAnsi="Times New Roman"/>
          <w:kern w:val="0"/>
          <w:szCs w:val="21"/>
        </w:rPr>
        <w:t>(    )</w:t>
      </w:r>
      <w:bookmarkEnd w:id="0"/>
    </w:p>
    <w:p w14:paraId="64D651F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“测体温”：一只手持式测温枪所受的重力约为</w:t>
      </w:r>
      <w:r>
        <w:rPr>
          <w:rFonts w:eastAsia="Times New Roman" w:hAnsi="Times New Roman"/>
          <w:kern w:val="0"/>
          <w:szCs w:val="21"/>
        </w:rPr>
        <w:t>50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“勤洗手”：一瓶家用洗手液的密度约为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br/>
      </w:r>
      <w:r>
        <w:rPr>
          <w:rFonts w:eastAsia="Times New Roman" w:hAnsi="Times New Roman"/>
          <w:kern w:val="0"/>
          <w:szCs w:val="21"/>
        </w:rPr>
        <w:t xml:space="preserve">C. </w:t>
      </w:r>
      <w:r>
        <w:rPr>
          <w:rFonts w:ascii="宋体" w:cs="宋体"/>
          <w:kern w:val="0"/>
          <w:szCs w:val="21"/>
        </w:rPr>
        <w:t>“要消毒”：一张消毒湿巾的厚度约为</w:t>
      </w:r>
      <w:r>
        <w:rPr>
          <w:rFonts w:eastAsia="Times New Roman" w:hAnsi="Times New Roman"/>
          <w:kern w:val="0"/>
          <w:szCs w:val="21"/>
        </w:rPr>
        <w:t>3</w:t>
      </w:r>
      <w:r>
        <w:rPr>
          <w:rFonts w:eastAsia="Times New Roman" w:hAnsi="Times New Roman"/>
          <w:i/>
          <w:iCs/>
          <w:kern w:val="0"/>
          <w:szCs w:val="21"/>
        </w:rPr>
        <w:t>cm</w:t>
      </w:r>
      <w:r>
        <w:br/>
      </w:r>
      <w:r>
        <w:rPr>
          <w:rFonts w:eastAsia="Times New Roman" w:hAnsi="Times New Roman"/>
          <w:kern w:val="0"/>
          <w:szCs w:val="21"/>
        </w:rPr>
        <w:t xml:space="preserve">D. </w:t>
      </w:r>
      <w:r>
        <w:rPr>
          <w:rFonts w:ascii="宋体" w:cs="宋体"/>
          <w:kern w:val="0"/>
          <w:szCs w:val="21"/>
        </w:rPr>
        <w:t>“戴口罩”：一只长方形口罩的面积约为</w:t>
      </w:r>
      <m:oMath>
        <m:r>
          <w:rPr>
            <w:rFonts w:ascii="Cambria Math" w:hAnsi="Cambria Math"/>
          </w:rPr>
          <m:t>180c</m:t>
        </m:r>
        <m:sSup>
          <m:sSupPr>
            <m:ctrlPr>
              <w:rPr>
                <w:rFonts w:ascii="Cambria Math" w:hAnsi="Cambria Math"/>
              </w:rPr>
            </m:ctrlPr>
          </m:sSupPr>
          <m:e>
            <m:r>
              <w:rPr>
                <w:rFonts w:ascii="Cambria Math" w:hAnsi="Cambria Math"/>
              </w:rPr>
              <m:t>m</m:t>
            </m:r>
          </m:e>
          <m:sup>
            <m:r>
              <w:rPr>
                <w:rFonts w:ascii="Cambria Math" w:hAnsi="Cambria Math"/>
              </w:rPr>
              <m:t>2</m:t>
            </m:r>
          </m:sup>
        </m:sSup>
      </m:oMath>
    </w:p>
    <w:p w14:paraId="0D144F06"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14938323-2739-44e2-8b1a-71953f0ac9a1"/>
      <w:r>
        <w:rPr>
          <w:rFonts w:ascii="宋体" w:cs="宋体"/>
          <w:kern w:val="0"/>
          <w:szCs w:val="21"/>
        </w:rPr>
        <w:t>噪声严重污染环境，影响人们的生活和工作，已成为社会公害。下列措施中与减弱噪声无关的是</w:t>
      </w:r>
      <w:r>
        <w:rPr>
          <w:rFonts w:eastAsia="Times New Roman" w:hAnsi="Times New Roman"/>
          <w:kern w:val="0"/>
          <w:szCs w:val="21"/>
        </w:rPr>
        <w:t>(    )</w:t>
      </w:r>
      <w:bookmarkEnd w:id="1"/>
    </w:p>
    <w:p w14:paraId="5F28532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机动车辆在市内严禁鸣笛</w:t>
      </w:r>
      <w:r>
        <w:tab/>
      </w:r>
      <w:r>
        <w:rPr>
          <w:rFonts w:eastAsia="Times New Roman" w:hAnsi="Times New Roman"/>
          <w:kern w:val="0"/>
          <w:szCs w:val="21"/>
        </w:rPr>
        <w:t xml:space="preserve">B. </w:t>
      </w:r>
      <w:r>
        <w:rPr>
          <w:rFonts w:ascii="宋体" w:cs="宋体"/>
          <w:kern w:val="0"/>
          <w:szCs w:val="21"/>
        </w:rPr>
        <w:t>清除城市垃圾，保持环境整洁</w:t>
      </w:r>
      <w:r>
        <w:br/>
      </w:r>
      <w:r>
        <w:rPr>
          <w:rFonts w:eastAsia="Times New Roman" w:hAnsi="Times New Roman"/>
          <w:kern w:val="0"/>
          <w:szCs w:val="21"/>
        </w:rPr>
        <w:t xml:space="preserve">C. </w:t>
      </w:r>
      <w:r>
        <w:rPr>
          <w:rFonts w:ascii="宋体" w:cs="宋体"/>
          <w:kern w:val="0"/>
          <w:szCs w:val="21"/>
        </w:rPr>
        <w:t>学校将高音喇叭换成小音箱</w:t>
      </w:r>
      <w:r>
        <w:tab/>
      </w:r>
      <w:r>
        <w:rPr>
          <w:rFonts w:eastAsia="Times New Roman" w:hAnsi="Times New Roman"/>
          <w:kern w:val="0"/>
          <w:szCs w:val="21"/>
        </w:rPr>
        <w:t xml:space="preserve">D. </w:t>
      </w:r>
      <w:r>
        <w:rPr>
          <w:rFonts w:ascii="宋体" w:cs="宋体"/>
          <w:kern w:val="0"/>
          <w:szCs w:val="21"/>
        </w:rPr>
        <w:t>在城市街道两旁植树</w:t>
      </w:r>
    </w:p>
    <w:p w14:paraId="290BAF74"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028cb0f7-85b9-42ba-acd6-1fb562d1f550"/>
      <w:r>
        <w:rPr>
          <w:rFonts w:ascii="宋体" w:cs="宋体"/>
          <w:kern w:val="0"/>
          <w:szCs w:val="21"/>
        </w:rPr>
        <w:t>下表是一些物质的熔点和沸点</w:t>
      </w:r>
      <m:oMath>
        <m:r>
          <w:rPr>
            <w:rFonts w:ascii="Cambria Math" w:hAnsi="Cambria Math"/>
          </w:rPr>
          <m:t>(</m:t>
        </m:r>
      </m:oMath>
      <w:r>
        <w:rPr>
          <w:rFonts w:ascii="宋体" w:cs="宋体"/>
          <w:kern w:val="0"/>
          <w:szCs w:val="21"/>
        </w:rPr>
        <w:t>标准大气压</w:t>
      </w:r>
      <m:oMath>
        <m:r>
          <w:rPr>
            <w:rFonts w:ascii="Cambria Math" w:hAnsi="Cambria Math"/>
          </w:rPr>
          <m:t>)</m:t>
        </m:r>
      </m:oMath>
      <w:r>
        <w:rPr>
          <w:rFonts w:ascii="宋体" w:cs="宋体"/>
          <w:kern w:val="0"/>
          <w:szCs w:val="21"/>
        </w:rPr>
        <w:t>，根据下表，在我国各个地区都能测量气温的温度计是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52"/>
        <w:gridCol w:w="1750"/>
        <w:gridCol w:w="1750"/>
        <w:gridCol w:w="1750"/>
        <w:gridCol w:w="1752"/>
      </w:tblGrid>
      <w:tr w:rsidR="00B875FB" w14:paraId="563CF371" w14:textId="77777777">
        <w:trPr>
          <w:cantSplit/>
        </w:trPr>
        <w:tc>
          <w:tcPr>
            <w:tcW w:w="1752" w:type="dxa"/>
            <w:tcBorders>
              <w:bottom w:val="inset" w:sz="4" w:space="0" w:color="000000"/>
              <w:right w:val="inset" w:sz="4" w:space="0" w:color="000000"/>
            </w:tcBorders>
            <w:tcMar>
              <w:top w:w="22" w:type="dxa"/>
              <w:left w:w="22" w:type="dxa"/>
              <w:bottom w:w="20" w:type="dxa"/>
              <w:right w:w="20" w:type="dxa"/>
            </w:tcMar>
            <w:vAlign w:val="center"/>
            <w:hideMark/>
          </w:tcPr>
          <w:p w14:paraId="4056C145" w14:textId="77777777" w:rsidR="00B875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413C85" w14:textId="77777777" w:rsidR="00B875F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0BBACF4" w14:textId="77777777" w:rsidR="00B875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r>
              <w:rPr>
                <w:rFonts w:ascii="宋体" w:cs="宋体"/>
                <w:color w:val="000000"/>
                <w:kern w:val="0"/>
                <w:szCs w:val="21"/>
              </w:rPr>
              <w:t>水银</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AE70965" w14:textId="77777777" w:rsidR="00B875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r>
              <w:rPr>
                <w:rFonts w:ascii="宋体" w:cs="宋体"/>
                <w:color w:val="000000"/>
                <w:kern w:val="0"/>
                <w:szCs w:val="21"/>
              </w:rPr>
              <w:t>酒精</w:t>
            </w:r>
          </w:p>
        </w:tc>
        <w:tc>
          <w:tcPr>
            <w:tcW w:w="1752" w:type="dxa"/>
            <w:tcBorders>
              <w:left w:val="inset" w:sz="4" w:space="0" w:color="000000"/>
              <w:bottom w:val="inset" w:sz="4" w:space="0" w:color="000000"/>
            </w:tcBorders>
            <w:tcMar>
              <w:top w:w="22" w:type="dxa"/>
              <w:left w:w="20" w:type="dxa"/>
              <w:bottom w:w="20" w:type="dxa"/>
              <w:right w:w="22" w:type="dxa"/>
            </w:tcMar>
            <w:vAlign w:val="center"/>
            <w:hideMark/>
          </w:tcPr>
          <w:p w14:paraId="3C60522A" w14:textId="77777777" w:rsidR="00B875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r>
              <w:rPr>
                <w:rFonts w:ascii="宋体" w:cs="宋体"/>
                <w:color w:val="000000"/>
                <w:kern w:val="0"/>
                <w:szCs w:val="21"/>
              </w:rPr>
              <w:t>乙醚</w:t>
            </w:r>
          </w:p>
        </w:tc>
      </w:tr>
      <w:tr w:rsidR="00B875FB" w14:paraId="24078AD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B541C40" w14:textId="77777777" w:rsidR="00B875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w:t>
            </w:r>
            <w:r>
              <w:rPr>
                <w:rFonts w:ascii="宋体" w:cs="宋体"/>
                <w:color w:val="000000"/>
                <w:kern w:val="0"/>
                <w:szCs w:val="21"/>
              </w:rPr>
              <w:t>熔点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CCBA29" w14:textId="77777777" w:rsidR="00B875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 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D0E9AED" w14:textId="77777777" w:rsidR="00B875F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5A3C61" w14:textId="77777777" w:rsidR="00B875F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4CB3D9E" w14:textId="77777777" w:rsidR="00B875F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-114</m:t>
                </m:r>
              </m:oMath>
            </m:oMathPara>
          </w:p>
        </w:tc>
      </w:tr>
      <w:tr w:rsidR="00B875FB" w14:paraId="3203412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066865D" w14:textId="77777777" w:rsidR="00B875F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w:t>
            </w:r>
            <w:r>
              <w:rPr>
                <w:rFonts w:ascii="宋体" w:cs="宋体"/>
                <w:color w:val="000000"/>
                <w:kern w:val="0"/>
                <w:szCs w:val="21"/>
              </w:rPr>
              <w:t>沸点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83D8E55" w14:textId="77777777" w:rsidR="00B875F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89FF9D" w14:textId="77777777" w:rsidR="00B875F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357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1FEE5F" w14:textId="77777777" w:rsidR="00B875F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78</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5087F2B" w14:textId="77777777" w:rsidR="00B875F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 35</w:t>
            </w:r>
          </w:p>
        </w:tc>
      </w:tr>
    </w:tbl>
    <w:bookmarkEnd w:id="2"/>
    <w:p w14:paraId="3EB525AC" w14:textId="77777777" w:rsidR="00B875FB"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水温度计</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水银温度计</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酒精温度计</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乙醚温度计</w:t>
      </w:r>
    </w:p>
    <w:p w14:paraId="4673093B"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db09d34d-f64c-4890-8d20-eb5527b31c09"/>
      <w:r>
        <w:rPr>
          <w:rFonts w:ascii="宋体" w:cs="宋体"/>
          <w:kern w:val="0"/>
          <w:szCs w:val="21"/>
        </w:rPr>
        <w:t>晓燕在学校春季运动会百米赛跑中以</w:t>
      </w:r>
      <w:r>
        <w:rPr>
          <w:rFonts w:eastAsia="Times New Roman" w:hAnsi="Times New Roman"/>
          <w:kern w:val="0"/>
          <w:szCs w:val="21"/>
        </w:rPr>
        <w:t>16</w:t>
      </w:r>
      <w:r>
        <w:rPr>
          <w:rFonts w:eastAsia="Times New Roman" w:hAnsi="Times New Roman"/>
          <w:i/>
          <w:iCs/>
          <w:kern w:val="0"/>
          <w:szCs w:val="21"/>
        </w:rPr>
        <w:t>s</w:t>
      </w:r>
      <w:r>
        <w:rPr>
          <w:rFonts w:ascii="宋体" w:cs="宋体"/>
          <w:kern w:val="0"/>
          <w:szCs w:val="21"/>
        </w:rPr>
        <w:t>的成绩获得冠军，测得她在</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处的速度是</w:t>
      </w:r>
      <m:oMath>
        <m:r>
          <w:rPr>
            <w:rFonts w:ascii="Cambria Math" w:hAnsi="Cambria Math"/>
          </w:rPr>
          <m:t>6m/s</m:t>
        </m:r>
      </m:oMath>
      <w:r>
        <w:rPr>
          <w:rFonts w:ascii="宋体" w:cs="宋体"/>
          <w:kern w:val="0"/>
          <w:szCs w:val="21"/>
        </w:rPr>
        <w:t>，到终点时的速度为</w:t>
      </w:r>
      <m:oMath>
        <m:r>
          <w:rPr>
            <w:rFonts w:ascii="Cambria Math" w:hAnsi="Cambria Math"/>
          </w:rPr>
          <m:t>7.5m/s</m:t>
        </m:r>
      </m:oMath>
      <w:r>
        <w:rPr>
          <w:rFonts w:ascii="宋体" w:cs="宋体"/>
          <w:kern w:val="0"/>
          <w:szCs w:val="21"/>
        </w:rPr>
        <w:t>，则全程内的平均速度是</w:t>
      </w:r>
      <w:r>
        <w:rPr>
          <w:rFonts w:eastAsia="Times New Roman" w:hAnsi="Times New Roman"/>
          <w:kern w:val="0"/>
          <w:szCs w:val="21"/>
        </w:rPr>
        <w:t>(    )</w:t>
      </w:r>
      <w:bookmarkEnd w:id="3"/>
    </w:p>
    <w:p w14:paraId="4635FCCB" w14:textId="77777777" w:rsidR="00B875FB"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m:oMath>
        <m:r>
          <w:rPr>
            <w:rFonts w:ascii="Cambria Math" w:hAnsi="Cambria Math"/>
          </w:rPr>
          <m:t>6m/s</m:t>
        </m:r>
      </m:oMath>
      <w:r>
        <w:rPr>
          <w:rFonts w:eastAsia="Times New Roman" w:hAnsi="Times New Roman"/>
          <w:kern w:val="0"/>
          <w:sz w:val="24"/>
          <w:szCs w:val="24"/>
        </w:rPr>
        <w:tab/>
      </w:r>
      <w:r>
        <w:rPr>
          <w:rFonts w:eastAsia="Times New Roman" w:hAnsi="Times New Roman"/>
          <w:kern w:val="0"/>
          <w:szCs w:val="21"/>
        </w:rPr>
        <w:t xml:space="preserve">B. </w:t>
      </w:r>
      <m:oMath>
        <m:r>
          <w:rPr>
            <w:rFonts w:ascii="Cambria Math" w:hAnsi="Cambria Math"/>
          </w:rPr>
          <m:t>6.25m/s</m:t>
        </m:r>
      </m:oMath>
      <w:r>
        <w:rPr>
          <w:rFonts w:eastAsia="Times New Roman" w:hAnsi="Times New Roman"/>
          <w:kern w:val="0"/>
          <w:sz w:val="24"/>
          <w:szCs w:val="24"/>
        </w:rPr>
        <w:tab/>
      </w:r>
      <w:r>
        <w:rPr>
          <w:rFonts w:eastAsia="Times New Roman" w:hAnsi="Times New Roman"/>
          <w:kern w:val="0"/>
          <w:szCs w:val="21"/>
        </w:rPr>
        <w:t xml:space="preserve">C. </w:t>
      </w:r>
      <m:oMath>
        <m:r>
          <w:rPr>
            <w:rFonts w:ascii="Cambria Math" w:hAnsi="Cambria Math"/>
          </w:rPr>
          <m:t>6.75m/s</m:t>
        </m:r>
      </m:oMath>
      <w:r>
        <w:rPr>
          <w:rFonts w:eastAsia="Times New Roman" w:hAnsi="Times New Roman"/>
          <w:kern w:val="0"/>
          <w:sz w:val="24"/>
          <w:szCs w:val="24"/>
        </w:rPr>
        <w:tab/>
      </w:r>
      <w:r>
        <w:rPr>
          <w:rFonts w:eastAsia="Times New Roman" w:hAnsi="Times New Roman"/>
          <w:kern w:val="0"/>
          <w:szCs w:val="21"/>
        </w:rPr>
        <w:t xml:space="preserve">D. </w:t>
      </w:r>
      <m:oMath>
        <m:r>
          <w:rPr>
            <w:rFonts w:ascii="Cambria Math" w:hAnsi="Cambria Math"/>
          </w:rPr>
          <m:t>7.5m/s</m:t>
        </m:r>
      </m:oMath>
    </w:p>
    <w:p w14:paraId="202FC1DA"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5</w:t>
      </w:r>
      <w:r>
        <w:rPr>
          <w:rFonts w:ascii="宋体" w:cs="宋体"/>
          <w:kern w:val="0"/>
          <w:szCs w:val="21"/>
        </w:rPr>
        <w:t>.</w:t>
      </w:r>
      <w:bookmarkStart w:id="4" w:name="9a0661a3-a778-414c-8fb8-77e9a485afa1"/>
      <w:r>
        <w:rPr>
          <w:rFonts w:eastAsia="Times New Roman" w:hAnsi="Times New Roman"/>
          <w:kern w:val="0"/>
          <w:szCs w:val="21"/>
        </w:rPr>
        <w:t>2000</w:t>
      </w:r>
      <w:r>
        <w:rPr>
          <w:rFonts w:ascii="宋体" w:cs="宋体"/>
          <w:kern w:val="0"/>
          <w:szCs w:val="21"/>
        </w:rPr>
        <w:t>多年前，《墨经》中就记载了如图所示的小孔成像实验，小孔成像是下列哪种光现象形成的</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148631C" wp14:editId="310F1645">
            <wp:extent cx="1800225" cy="10953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800225" cy="1095375"/>
                    </a:xfrm>
                    <a:prstGeom prst="rect">
                      <a:avLst/>
                    </a:prstGeom>
                    <a:noFill/>
                    <a:ln>
                      <a:noFill/>
                    </a:ln>
                  </pic:spPr>
                </pic:pic>
              </a:graphicData>
            </a:graphic>
          </wp:inline>
        </w:drawing>
      </w:r>
      <w:bookmarkEnd w:id="4"/>
    </w:p>
    <w:p w14:paraId="632C9452" w14:textId="77777777" w:rsidR="00B875FB"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光的直线传播</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光的反射</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光的折射</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光的色散</w:t>
      </w:r>
    </w:p>
    <w:p w14:paraId="4042FC9C"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8ebbac8d-1a48-4875-8996-b94a608b95ab"/>
      <w:r>
        <w:rPr>
          <w:rFonts w:ascii="宋体" w:cs="宋体"/>
          <w:kern w:val="0"/>
          <w:szCs w:val="21"/>
        </w:rPr>
        <w:t>甲物质的密度为</w:t>
      </w:r>
      <m:oMath>
        <m:r>
          <w:rPr>
            <w:rFonts w:ascii="Cambria Math" w:hAnsi="Cambria Math"/>
          </w:rPr>
          <m:t>2.5t/</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，乙物质的密度为</w:t>
      </w:r>
      <m:oMath>
        <m:r>
          <w:rPr>
            <w:rFonts w:ascii="Cambria Math" w:hAnsi="Cambria Math"/>
          </w:rPr>
          <m:t>2.5kg/d</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，丙物质的密度为</w:t>
      </w:r>
      <m:oMath>
        <m:r>
          <w:rPr>
            <w:rFonts w:ascii="Cambria Math" w:hAnsi="Cambria Math"/>
          </w:rPr>
          <m:t>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，丁物质的密度为</w:t>
      </w:r>
      <m:oMath>
        <m:r>
          <w:rPr>
            <w:rFonts w:ascii="Cambria Math" w:hAnsi="Cambria Math"/>
          </w:rPr>
          <m:t>250kg/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，其中密度最小的物质是</w:t>
      </w:r>
      <w:r>
        <w:rPr>
          <w:rFonts w:eastAsia="Times New Roman" w:hAnsi="Times New Roman"/>
          <w:kern w:val="0"/>
          <w:szCs w:val="21"/>
        </w:rPr>
        <w:t>(    )</w:t>
      </w:r>
      <w:bookmarkEnd w:id="5"/>
    </w:p>
    <w:p w14:paraId="64E1B8F2" w14:textId="77777777" w:rsidR="00B875FB"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乙</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丙</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丁</w:t>
      </w:r>
    </w:p>
    <w:p w14:paraId="428118AB" w14:textId="77777777" w:rsidR="00B875FB" w:rsidRDefault="00000000">
      <w:pPr>
        <w:tabs>
          <w:tab w:val="left" w:pos="2310"/>
          <w:tab w:val="left" w:pos="4200"/>
          <w:tab w:val="left" w:pos="6090"/>
        </w:tabs>
        <w:spacing w:line="360" w:lineRule="auto"/>
        <w:rPr>
          <w:rFonts w:eastAsia="Times New Roman" w:hAnsi="Times New Roman"/>
          <w:kern w:val="0"/>
          <w:sz w:val="24"/>
          <w:szCs w:val="24"/>
        </w:rPr>
      </w:pPr>
      <w:r>
        <w:rPr>
          <w:rFonts w:ascii="黑体" w:eastAsia="黑体" w:hAnsi="黑体" w:cs="黑体"/>
        </w:rPr>
        <w:t>二、填空题：本大题共</w:t>
      </w:r>
      <w:r>
        <w:rPr>
          <w:rFonts w:eastAsia="Times New Roman" w:hAnsi="Times New Roman"/>
          <w:b/>
        </w:rPr>
        <w:t>12</w:t>
      </w:r>
      <w:r>
        <w:rPr>
          <w:rFonts w:ascii="黑体" w:eastAsia="黑体" w:hAnsi="黑体" w:cs="黑体"/>
        </w:rPr>
        <w:t>小题，共</w:t>
      </w:r>
      <w:r>
        <w:rPr>
          <w:rFonts w:eastAsia="Times New Roman" w:hAnsi="Times New Roman"/>
          <w:b/>
        </w:rPr>
        <w:t>26</w:t>
      </w:r>
      <w:r>
        <w:rPr>
          <w:rFonts w:ascii="黑体" w:eastAsia="黑体" w:hAnsi="黑体" w:cs="黑体"/>
        </w:rPr>
        <w:t>分。</w:t>
      </w:r>
    </w:p>
    <w:p w14:paraId="6D9C4284"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7</w:t>
      </w:r>
      <w:r>
        <w:rPr>
          <w:rFonts w:ascii="宋体" w:cs="宋体"/>
          <w:kern w:val="0"/>
          <w:szCs w:val="21"/>
        </w:rPr>
        <w:t>.</w:t>
      </w:r>
      <w:bookmarkStart w:id="6" w:name="98ee244f-b67f-42d9-894b-5e7adc1354ff"/>
      <w:r>
        <w:rPr>
          <w:rFonts w:ascii="宋体" w:cs="宋体"/>
          <w:kern w:val="0"/>
          <w:szCs w:val="21"/>
        </w:rPr>
        <w:t>在一个去掉底的塑料瓶子的一端扎上橡皮膜，然后用手指弹橡皮膜，瓶口的蜡烛的火焰会发生______，这个现象说明声音具有______</w:t>
      </w:r>
      <w:r>
        <w:rPr>
          <w:rFonts w:eastAsia="Times New Roman" w:hAnsi="Times New Roman"/>
          <w:kern w:val="0"/>
          <w:szCs w:val="21"/>
        </w:rPr>
        <w:t>.</w:t>
      </w:r>
      <w:bookmarkEnd w:id="6"/>
    </w:p>
    <w:p w14:paraId="1EB0BF76"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5d7cf84a-df20-4291-b2f7-bda607986b64"/>
      <w:r>
        <w:rPr>
          <w:rFonts w:eastAsia="Times New Roman" w:hAnsi="Times New Roman"/>
          <w:noProof/>
          <w:kern w:val="0"/>
          <w:sz w:val="24"/>
          <w:szCs w:val="24"/>
        </w:rPr>
        <w:drawing>
          <wp:anchor distT="0" distB="0" distL="114300" distR="114300" simplePos="0" relativeHeight="251658240" behindDoc="0" locked="0" layoutInCell="1" allowOverlap="0" wp14:anchorId="2AD61A87" wp14:editId="72C46F20">
            <wp:simplePos x="0" y="0"/>
            <wp:positionH relativeFrom="column">
              <wp:align>right</wp:align>
            </wp:positionH>
            <wp:positionV relativeFrom="line">
              <wp:posOffset>76200</wp:posOffset>
            </wp:positionV>
            <wp:extent cx="1171575" cy="8477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71575" cy="847725"/>
                    </a:xfrm>
                    <a:prstGeom prst="rect">
                      <a:avLst/>
                    </a:prstGeom>
                    <a:noFill/>
                    <a:ln>
                      <a:noFill/>
                    </a:ln>
                  </pic:spPr>
                </pic:pic>
              </a:graphicData>
            </a:graphic>
          </wp:anchor>
        </w:drawing>
      </w:r>
      <w:r>
        <w:rPr>
          <w:rFonts w:ascii="宋体" w:cs="宋体"/>
          <w:kern w:val="0"/>
          <w:szCs w:val="21"/>
        </w:rPr>
        <w:t>如图所示，当游客坐在橡皮筏内顺流而下时，以橡皮筏为参照物，游客是______的；游客坐在船上听见的喊叫声是通过______传来的。</w:t>
      </w:r>
      <w:bookmarkEnd w:id="7"/>
    </w:p>
    <w:p w14:paraId="0FE88217"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b2786a3a-7b2c-4699-b3dc-90f432e317ab"/>
      <w:r>
        <w:rPr>
          <w:rFonts w:ascii="宋体" w:cs="宋体"/>
          <w:kern w:val="0"/>
          <w:szCs w:val="21"/>
        </w:rPr>
        <w:t>把烧红的钢件放到冷水中，会听到“嗤”的一声，同时看到水面立即会出现“白气”，这一物理现象中，水先后发生的物态变化是______和______。</w:t>
      </w:r>
      <w:bookmarkEnd w:id="8"/>
    </w:p>
    <w:p w14:paraId="65D3691F"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63f4271d-0f19-4ea5-ac57-f0869a71b64b"/>
      <w:r>
        <w:rPr>
          <w:rFonts w:ascii="宋体" w:cs="宋体"/>
          <w:kern w:val="0"/>
          <w:szCs w:val="21"/>
        </w:rPr>
        <w:t>小明在探究甲、乙两种不同物质的质量和体积的关系时，得出了如图所示的图象。由图象可知，甲、乙两种物质的密度之比</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oMath>
      <w:r>
        <w:rPr>
          <w:rFonts w:ascii="宋体" w:cs="宋体"/>
          <w:kern w:val="0"/>
          <w:szCs w:val="21"/>
        </w:rPr>
        <w:t>______。用甲、乙两种不同的物质做成质量相同的实心体，则它们的体积之比</w:t>
      </w:r>
      <m:oMath>
        <m:sSub>
          <m:sSubPr>
            <m:ctrlPr>
              <w:rPr>
                <w:rFonts w:ascii="Cambria Math" w:hAnsi="Cambria Math"/>
              </w:rPr>
            </m:ctrlPr>
          </m:sSubPr>
          <m:e>
            <m:r>
              <w:rPr>
                <w:rFonts w:ascii="Cambria Math" w:hAnsi="Cambria Math"/>
              </w:rPr>
              <m:t>V</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oMath>
      <w:r>
        <w:rPr>
          <w:rFonts w:ascii="宋体" w:cs="宋体"/>
          <w:kern w:val="0"/>
          <w:szCs w:val="21"/>
        </w:rPr>
        <w:t>______。</w:t>
      </w:r>
      <w:bookmarkEnd w:id="9"/>
    </w:p>
    <w:tbl>
      <w:tblPr>
        <w:tblW w:w="0" w:type="auto"/>
        <w:jc w:val="center"/>
        <w:tblLook w:val="04A0" w:firstRow="1" w:lastRow="0" w:firstColumn="1" w:lastColumn="0" w:noHBand="0" w:noVBand="1"/>
      </w:tblPr>
      <w:tblGrid>
        <w:gridCol w:w="3372"/>
      </w:tblGrid>
      <w:tr w:rsidR="00B875FB" w14:paraId="6991568D" w14:textId="77777777">
        <w:trPr>
          <w:cantSplit/>
          <w:trHeight w:val="2295"/>
          <w:jc w:val="center"/>
        </w:trPr>
        <w:tc>
          <w:tcPr>
            <w:tcW w:w="3330" w:type="dxa"/>
            <w:tcMar>
              <w:top w:w="20" w:type="dxa"/>
              <w:left w:w="20" w:type="dxa"/>
              <w:bottom w:w="22" w:type="dxa"/>
              <w:right w:w="22" w:type="dxa"/>
            </w:tcMar>
            <w:vAlign w:val="center"/>
            <w:hideMark/>
          </w:tcPr>
          <w:p w14:paraId="7A74B003"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59264" behindDoc="0" locked="0" layoutInCell="1" allowOverlap="0" wp14:anchorId="74E826C4" wp14:editId="09242F0F">
                  <wp:simplePos x="0" y="0"/>
                  <wp:positionH relativeFrom="column">
                    <wp:align>center</wp:align>
                  </wp:positionH>
                  <wp:positionV relativeFrom="line">
                    <wp:posOffset>0</wp:posOffset>
                  </wp:positionV>
                  <wp:extent cx="2114550" cy="1457325"/>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114550" cy="1457325"/>
                          </a:xfrm>
                          <a:prstGeom prst="rect">
                            <a:avLst/>
                          </a:prstGeom>
                          <a:noFill/>
                          <a:ln>
                            <a:noFill/>
                          </a:ln>
                        </pic:spPr>
                      </pic:pic>
                    </a:graphicData>
                  </a:graphic>
                </wp:anchor>
              </w:drawing>
            </w:r>
          </w:p>
        </w:tc>
      </w:tr>
    </w:tbl>
    <w:p w14:paraId="07B25BFB"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acf6b9f6-5e57-49f9-bb1d-fc3c3bb3a16e"/>
      <w:r>
        <w:rPr>
          <w:rFonts w:ascii="宋体" w:cs="宋体"/>
          <w:kern w:val="0"/>
          <w:szCs w:val="21"/>
        </w:rPr>
        <w:t>同学们在讨论“如何在野外生存”的问题时提出：在野外如果没有打火机，怎么生火取暖呢？一位同学想出了一个“削冰取火”的办法。你认为“削冰”就是把冰制成______，“取火”应把要点燃的物体放在______位置。</w:t>
      </w:r>
      <w:bookmarkEnd w:id="10"/>
    </w:p>
    <w:p w14:paraId="607F7038"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7bf19084-7f8e-4ab0-9502-4c57bde4c4eb"/>
      <w:r>
        <w:rPr>
          <w:rFonts w:ascii="宋体" w:cs="宋体"/>
          <w:kern w:val="0"/>
          <w:szCs w:val="21"/>
        </w:rPr>
        <w:t>小明站在家中的穿衣镜前</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处欣赏镜子里的“自己”，他俩的距离是______</w:t>
      </w:r>
      <w:r>
        <w:rPr>
          <w:rFonts w:eastAsia="Times New Roman" w:hAnsi="Times New Roman"/>
          <w:i/>
          <w:iCs/>
          <w:kern w:val="0"/>
          <w:szCs w:val="21"/>
        </w:rPr>
        <w:t xml:space="preserve"> m</w:t>
      </w:r>
      <w:r>
        <w:rPr>
          <w:rFonts w:ascii="宋体" w:cs="宋体"/>
          <w:kern w:val="0"/>
          <w:szCs w:val="21"/>
        </w:rPr>
        <w:t>，此时小明向后退了</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，镜子里的“小明”大小______。</w:t>
      </w:r>
      <w:bookmarkEnd w:id="11"/>
    </w:p>
    <w:p w14:paraId="1400EB7D"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63580678-f653-4185-a5eb-2bc728229772"/>
      <w:r>
        <w:rPr>
          <w:rFonts w:ascii="宋体" w:cs="宋体"/>
          <w:kern w:val="0"/>
          <w:szCs w:val="21"/>
        </w:rPr>
        <w:t>海口“双创”以来，绿色出行的理念深入人心。小谦同学骑自行车上学，以自行车为参照物，小谦是______的，他以</w:t>
      </w:r>
      <m:oMath>
        <m:r>
          <w:rPr>
            <w:rFonts w:ascii="Cambria Math" w:hAnsi="Cambria Math"/>
          </w:rPr>
          <m:t>5m/s</m:t>
        </m:r>
      </m:oMath>
      <w:r>
        <w:rPr>
          <w:rFonts w:ascii="宋体" w:cs="宋体"/>
          <w:kern w:val="0"/>
          <w:szCs w:val="21"/>
        </w:rPr>
        <w:t>的速度，匀速直线骑行</w:t>
      </w:r>
      <w:r>
        <w:rPr>
          <w:rFonts w:eastAsia="Times New Roman" w:hAnsi="Times New Roman"/>
          <w:kern w:val="0"/>
          <w:szCs w:val="21"/>
        </w:rPr>
        <w:t>500</w:t>
      </w:r>
      <w:r>
        <w:rPr>
          <w:rFonts w:eastAsia="Times New Roman" w:hAnsi="Times New Roman"/>
          <w:i/>
          <w:iCs/>
          <w:kern w:val="0"/>
          <w:szCs w:val="21"/>
        </w:rPr>
        <w:t>m</w:t>
      </w:r>
      <w:r>
        <w:rPr>
          <w:rFonts w:ascii="宋体" w:cs="宋体"/>
          <w:kern w:val="0"/>
          <w:szCs w:val="21"/>
        </w:rPr>
        <w:t>的时间是______</w:t>
      </w:r>
      <w:r>
        <w:rPr>
          <w:rFonts w:eastAsia="Times New Roman" w:hAnsi="Times New Roman"/>
          <w:i/>
          <w:iCs/>
          <w:kern w:val="0"/>
          <w:szCs w:val="21"/>
        </w:rPr>
        <w:t>s</w:t>
      </w:r>
      <w:r>
        <w:rPr>
          <w:rFonts w:ascii="宋体" w:cs="宋体"/>
          <w:kern w:val="0"/>
          <w:szCs w:val="21"/>
        </w:rPr>
        <w:t>。</w:t>
      </w:r>
      <w:bookmarkEnd w:id="12"/>
    </w:p>
    <w:p w14:paraId="0256D768"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0096c69e-cfd7-4617-aa6d-90e9379e7115"/>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的水凝固成冰，其质量是______</w:t>
      </w:r>
      <w:r>
        <w:rPr>
          <w:rFonts w:eastAsia="Times New Roman" w:hAnsi="Times New Roman"/>
          <w:i/>
          <w:iCs/>
          <w:kern w:val="0"/>
          <w:szCs w:val="21"/>
        </w:rPr>
        <w:t xml:space="preserve"> kg</w:t>
      </w:r>
      <w:r>
        <w:rPr>
          <w:rFonts w:ascii="宋体" w:cs="宋体"/>
          <w:kern w:val="0"/>
          <w:szCs w:val="21"/>
        </w:rPr>
        <w:t>，体积______</w:t>
      </w:r>
      <m:oMath>
        <m:r>
          <w:rPr>
            <w:rFonts w:ascii="Cambria Math" w:hAnsi="Cambria Math"/>
          </w:rPr>
          <m:t>.(</m:t>
        </m:r>
      </m:oMath>
      <w:r>
        <w:rPr>
          <w:rFonts w:ascii="宋体" w:cs="宋体"/>
          <w:kern w:val="0"/>
          <w:szCs w:val="21"/>
        </w:rPr>
        <w:t>选填“变大”、“变小”或“不变”</w:t>
      </w:r>
      <m:oMath>
        <m:r>
          <w:rPr>
            <w:rFonts w:ascii="Cambria Math" w:hAnsi="Cambria Math"/>
          </w:rPr>
          <m:t>)</m:t>
        </m:r>
      </m:oMath>
      <w:bookmarkEnd w:id="13"/>
    </w:p>
    <w:p w14:paraId="58925EB6"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6f376982-3beb-408a-ad83-41e070ee1dda"/>
      <w:r>
        <w:rPr>
          <w:rFonts w:eastAsia="Times New Roman" w:hAnsi="Times New Roman"/>
          <w:noProof/>
          <w:kern w:val="0"/>
          <w:sz w:val="24"/>
          <w:szCs w:val="24"/>
        </w:rPr>
        <w:drawing>
          <wp:anchor distT="0" distB="0" distL="114300" distR="114300" simplePos="0" relativeHeight="251660288" behindDoc="0" locked="0" layoutInCell="1" allowOverlap="0" wp14:anchorId="4C2DFDAF" wp14:editId="1B69F4FF">
            <wp:simplePos x="0" y="0"/>
            <wp:positionH relativeFrom="column">
              <wp:align>right</wp:align>
            </wp:positionH>
            <wp:positionV relativeFrom="line">
              <wp:posOffset>76200</wp:posOffset>
            </wp:positionV>
            <wp:extent cx="847725" cy="7905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47725" cy="790575"/>
                    </a:xfrm>
                    <a:prstGeom prst="rect">
                      <a:avLst/>
                    </a:prstGeom>
                    <a:noFill/>
                    <a:ln>
                      <a:noFill/>
                    </a:ln>
                  </pic:spPr>
                </pic:pic>
              </a:graphicData>
            </a:graphic>
          </wp:anchor>
        </w:drawing>
      </w:r>
      <w:r>
        <w:rPr>
          <w:rFonts w:ascii="宋体" w:cs="宋体"/>
          <w:kern w:val="0"/>
          <w:szCs w:val="21"/>
        </w:rPr>
        <w:t>我国研制出一种被称为“全碳气凝胶”的固态材料，是迄今为止世界上最轻的材料，密度仅为</w:t>
      </w:r>
      <m:oMath>
        <m:r>
          <w:rPr>
            <w:rFonts w:ascii="Cambria Math" w:hAnsi="Cambria Math"/>
          </w:rPr>
          <m:t>0.16mg/c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，如图为一块</w:t>
      </w:r>
      <m:oMath>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的“全碳气凝胶”放在一朵花上，该“气凝胶”的质量为______</w:t>
      </w:r>
      <w:r>
        <w:rPr>
          <w:rFonts w:eastAsia="Times New Roman" w:hAnsi="Times New Roman"/>
          <w:i/>
          <w:iCs/>
          <w:kern w:val="0"/>
          <w:szCs w:val="21"/>
        </w:rPr>
        <w:t xml:space="preserve"> g</w:t>
      </w:r>
      <w:r>
        <w:rPr>
          <w:rFonts w:ascii="宋体" w:cs="宋体"/>
          <w:kern w:val="0"/>
          <w:szCs w:val="21"/>
        </w:rPr>
        <w:t>。这种材料用掉一半，剩下的材料密度______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4"/>
    </w:p>
    <w:p w14:paraId="0248533A"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16</w:t>
      </w:r>
      <w:r>
        <w:rPr>
          <w:rFonts w:ascii="宋体" w:cs="宋体"/>
          <w:kern w:val="0"/>
          <w:szCs w:val="21"/>
        </w:rPr>
        <w:t>.</w:t>
      </w:r>
      <w:bookmarkStart w:id="15" w:name="c5367112-3e42-4e68-888d-10f668f654e7"/>
      <w:r>
        <w:rPr>
          <w:rFonts w:ascii="宋体" w:cs="宋体"/>
          <w:kern w:val="0"/>
          <w:szCs w:val="21"/>
        </w:rPr>
        <w:t>如图是小明在测量球的直径时所选择的方法，这把刻度尺的分度值是______，球的直径是______</w:t>
      </w:r>
      <w:r>
        <w:rPr>
          <w:rFonts w:eastAsia="Times New Roman" w:hAnsi="Times New Roman"/>
          <w:kern w:val="0"/>
          <w:szCs w:val="21"/>
        </w:rPr>
        <w:t>.</w:t>
      </w:r>
      <w:r>
        <w:rPr>
          <w:rFonts w:eastAsia="Times New Roman" w:hAnsi="Times New Roman"/>
          <w:kern w:val="0"/>
          <w:szCs w:val="21"/>
        </w:rPr>
        <w:br/>
      </w:r>
      <w:r>
        <w:rPr>
          <w:rFonts w:eastAsia="Times New Roman" w:hAnsi="Times New Roman"/>
          <w:noProof/>
          <w:kern w:val="0"/>
          <w:sz w:val="24"/>
          <w:szCs w:val="24"/>
        </w:rPr>
        <w:drawing>
          <wp:inline distT="0" distB="0" distL="0" distR="0" wp14:anchorId="4AE8ACFC" wp14:editId="5B410AEC">
            <wp:extent cx="1371600" cy="6953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71600" cy="695325"/>
                    </a:xfrm>
                    <a:prstGeom prst="rect">
                      <a:avLst/>
                    </a:prstGeom>
                    <a:noFill/>
                    <a:ln>
                      <a:noFill/>
                    </a:ln>
                  </pic:spPr>
                </pic:pic>
              </a:graphicData>
            </a:graphic>
          </wp:inline>
        </w:drawing>
      </w:r>
      <w:bookmarkEnd w:id="15"/>
    </w:p>
    <w:p w14:paraId="2BAD79CA"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07f0e40e-b27f-4f77-bfad-dc50b938ebf5"/>
      <w:r>
        <w:rPr>
          <w:rFonts w:ascii="宋体" w:cs="宋体"/>
          <w:kern w:val="0"/>
          <w:szCs w:val="21"/>
        </w:rPr>
        <w:t>如图，甲是体温计，乙是实验室用温度计，它们都是利用液体的______的性质制成的。可用来测量沸水温度的是______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；另一个温度计使用前要______。</w:t>
      </w:r>
      <w:r>
        <w:rPr>
          <w:rFonts w:ascii="宋体" w:cs="宋体"/>
          <w:kern w:val="0"/>
          <w:szCs w:val="21"/>
        </w:rPr>
        <w:br/>
      </w:r>
      <w:r>
        <w:rPr>
          <w:rFonts w:eastAsia="Times New Roman" w:hAnsi="Times New Roman"/>
          <w:noProof/>
          <w:kern w:val="0"/>
          <w:sz w:val="24"/>
          <w:szCs w:val="24"/>
        </w:rPr>
        <w:drawing>
          <wp:inline distT="0" distB="0" distL="0" distR="0" wp14:anchorId="694CF598" wp14:editId="4876BDB5">
            <wp:extent cx="3600450" cy="666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600450" cy="666750"/>
                    </a:xfrm>
                    <a:prstGeom prst="rect">
                      <a:avLst/>
                    </a:prstGeom>
                    <a:noFill/>
                    <a:ln>
                      <a:noFill/>
                    </a:ln>
                  </pic:spPr>
                </pic:pic>
              </a:graphicData>
            </a:graphic>
          </wp:inline>
        </w:drawing>
      </w:r>
      <w:bookmarkEnd w:id="16"/>
    </w:p>
    <w:p w14:paraId="39260A2F"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ab095fcc-53ae-4cc1-b8c0-18ac6fe0c746"/>
      <w:r>
        <w:rPr>
          <w:rFonts w:ascii="宋体" w:cs="宋体"/>
          <w:kern w:val="0"/>
          <w:szCs w:val="21"/>
        </w:rPr>
        <w:t>小明学习了影响液体蒸发快慢的因素后，猜想液体蒸发快慢还可能与液体的______有关。为此，他在两块相同的玻璃板上，分别滴一滴质量相等的水和酒精，观察其蒸发的快慢。实验过程中小明需控制它们的______、______和表面上方的空气流动速度相同。</w:t>
      </w:r>
      <w:bookmarkEnd w:id="17"/>
    </w:p>
    <w:p w14:paraId="036188B7" w14:textId="77777777" w:rsidR="00B875FB" w:rsidRDefault="00000000">
      <w:pPr>
        <w:spacing w:line="360" w:lineRule="auto"/>
        <w:rPr>
          <w:rFonts w:eastAsia="Times New Roman" w:hAnsi="Times New Roman"/>
          <w:kern w:val="0"/>
          <w:sz w:val="24"/>
          <w:szCs w:val="24"/>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4FC68D93"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ae76939e-aadd-4e73-af51-a8ea6a758047"/>
      <w:r>
        <w:rPr>
          <w:rFonts w:ascii="宋体" w:cs="宋体"/>
          <w:kern w:val="0"/>
          <w:szCs w:val="21"/>
        </w:rPr>
        <w:t>如图所示，两面平面镜互相垂直，一束光线斜射到平面镜上，请在图中完成光路图。</w:t>
      </w:r>
      <w:r>
        <w:rPr>
          <w:rFonts w:ascii="宋体" w:cs="宋体"/>
          <w:kern w:val="0"/>
          <w:szCs w:val="21"/>
        </w:rPr>
        <w:br/>
      </w:r>
      <w:r>
        <w:rPr>
          <w:rFonts w:eastAsia="Times New Roman" w:hAnsi="Times New Roman"/>
          <w:noProof/>
          <w:kern w:val="0"/>
          <w:sz w:val="24"/>
          <w:szCs w:val="24"/>
        </w:rPr>
        <w:drawing>
          <wp:inline distT="0" distB="0" distL="0" distR="0" wp14:anchorId="0E589B67" wp14:editId="784E7F4E">
            <wp:extent cx="790702" cy="762127"/>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90702" cy="762127"/>
                    </a:xfrm>
                    <a:prstGeom prst="rect">
                      <a:avLst/>
                    </a:prstGeom>
                    <a:noFill/>
                    <a:ln>
                      <a:noFill/>
                    </a:ln>
                  </pic:spPr>
                </pic:pic>
              </a:graphicData>
            </a:graphic>
          </wp:inline>
        </w:drawing>
      </w:r>
      <w:bookmarkEnd w:id="18"/>
    </w:p>
    <w:p w14:paraId="0F3229FB"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ab14484d-4574-4e2e-bbba-3dfc3dfdf829"/>
      <w:r>
        <w:rPr>
          <w:rFonts w:ascii="宋体" w:cs="宋体"/>
          <w:kern w:val="0"/>
          <w:szCs w:val="21"/>
        </w:rPr>
        <w:t>如图所示，一束平行于主光轴的光线射向凹透镜，请画出它的折射光线。</w:t>
      </w:r>
      <w:r>
        <w:rPr>
          <w:rFonts w:ascii="宋体" w:cs="宋体"/>
          <w:kern w:val="0"/>
          <w:szCs w:val="21"/>
        </w:rPr>
        <w:br/>
      </w:r>
      <w:r>
        <w:rPr>
          <w:rFonts w:eastAsia="Times New Roman" w:hAnsi="Times New Roman"/>
          <w:noProof/>
          <w:kern w:val="0"/>
          <w:sz w:val="24"/>
          <w:szCs w:val="24"/>
        </w:rPr>
        <w:drawing>
          <wp:inline distT="0" distB="0" distL="0" distR="0" wp14:anchorId="7676B8B6" wp14:editId="4399152E">
            <wp:extent cx="1362202" cy="771652"/>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62202" cy="771652"/>
                    </a:xfrm>
                    <a:prstGeom prst="rect">
                      <a:avLst/>
                    </a:prstGeom>
                    <a:noFill/>
                    <a:ln>
                      <a:noFill/>
                    </a:ln>
                  </pic:spPr>
                </pic:pic>
              </a:graphicData>
            </a:graphic>
          </wp:inline>
        </w:drawing>
      </w:r>
      <w:bookmarkEnd w:id="19"/>
    </w:p>
    <w:p w14:paraId="1281330A" w14:textId="77777777" w:rsidR="00B875FB"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018FCA99"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6d222038-94e2-40d0-8b13-9246d3be3226"/>
      <w:r>
        <w:rPr>
          <w:rFonts w:ascii="宋体" w:cs="宋体"/>
          <w:kern w:val="0"/>
          <w:szCs w:val="21"/>
        </w:rPr>
        <w:t>如图所示，小明用几个焦距不同的凹透镜和凸透镜，一个能发出平行光束的光源和一组眼睛模型来探究矫正视力的方法。</w:t>
      </w:r>
      <w:r>
        <w:rPr>
          <w:rFonts w:ascii="宋体" w:cs="宋体"/>
          <w:kern w:val="0"/>
          <w:szCs w:val="21"/>
        </w:rPr>
        <w:br/>
      </w:r>
      <w:r>
        <w:rPr>
          <w:rFonts w:eastAsia="Times New Roman" w:hAnsi="Times New Roman"/>
          <w:noProof/>
          <w:kern w:val="0"/>
          <w:sz w:val="24"/>
          <w:szCs w:val="24"/>
        </w:rPr>
        <w:drawing>
          <wp:inline distT="0" distB="0" distL="0" distR="0" wp14:anchorId="62CE5150" wp14:editId="20124E78">
            <wp:extent cx="4114800" cy="13335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114800" cy="13335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模型中的______相当于晶状体，烧瓶的后壁相当于人眼的视网膜，着色液体则表示玻璃体；</w:t>
      </w:r>
      <w:r>
        <w:rPr>
          <w:rFonts w:ascii="宋体" w:cs="宋体"/>
          <w:kern w:val="0"/>
          <w:szCs w:val="21"/>
        </w:rPr>
        <w:br/>
      </w:r>
      <m:oMath>
        <m:r>
          <w:rPr>
            <w:rFonts w:ascii="Cambria Math" w:hAnsi="Cambria Math"/>
          </w:rPr>
          <w:lastRenderedPageBreak/>
          <m:t>(2)</m:t>
        </m:r>
      </m:oMath>
      <w:r>
        <w:rPr>
          <w:rFonts w:ascii="宋体" w:cs="宋体"/>
          <w:kern w:val="0"/>
          <w:szCs w:val="21"/>
        </w:rPr>
        <w:t>用平行光束照射每个眼睛模型，根据光束聚焦的位置可以确定甲是______眼模型；</w:t>
      </w:r>
      <w:r>
        <w:rPr>
          <w:rFonts w:ascii="宋体" w:cs="宋体"/>
          <w:kern w:val="0"/>
          <w:szCs w:val="21"/>
        </w:rPr>
        <w:br/>
      </w:r>
      <m:oMath>
        <m:r>
          <w:rPr>
            <w:rFonts w:ascii="Cambria Math" w:hAnsi="Cambria Math"/>
          </w:rPr>
          <m:t>(3)</m:t>
        </m:r>
      </m:oMath>
      <w:r>
        <w:rPr>
          <w:rFonts w:ascii="宋体" w:cs="宋体"/>
          <w:kern w:val="0"/>
          <w:szCs w:val="21"/>
        </w:rPr>
        <w:t>在探究远视眼的矫正过程中，你认为在______模型前加一个合适的凸透镜能使光束会聚在视网膜上。</w:t>
      </w:r>
      <w:bookmarkEnd w:id="20"/>
    </w:p>
    <w:p w14:paraId="045BF965"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2d586b06-a0f2-462f-8541-e37bde7b0568"/>
      <w:r>
        <w:rPr>
          <w:rFonts w:eastAsia="Times New Roman" w:hAnsi="Times New Roman"/>
          <w:noProof/>
          <w:kern w:val="0"/>
          <w:sz w:val="24"/>
          <w:szCs w:val="24"/>
        </w:rPr>
        <w:drawing>
          <wp:anchor distT="0" distB="0" distL="114300" distR="114300" simplePos="0" relativeHeight="251661312" behindDoc="0" locked="0" layoutInCell="1" allowOverlap="0" wp14:anchorId="7959145A" wp14:editId="696EBAD4">
            <wp:simplePos x="0" y="0"/>
            <wp:positionH relativeFrom="column">
              <wp:align>right</wp:align>
            </wp:positionH>
            <wp:positionV relativeFrom="line">
              <wp:posOffset>76200</wp:posOffset>
            </wp:positionV>
            <wp:extent cx="1114425" cy="8382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14425" cy="838200"/>
                    </a:xfrm>
                    <a:prstGeom prst="rect">
                      <a:avLst/>
                    </a:prstGeom>
                    <a:noFill/>
                    <a:ln>
                      <a:noFill/>
                    </a:ln>
                  </pic:spPr>
                </pic:pic>
              </a:graphicData>
            </a:graphic>
          </wp:anchor>
        </w:drawing>
      </w:r>
      <w:r>
        <w:rPr>
          <w:rFonts w:ascii="宋体" w:cs="宋体"/>
          <w:kern w:val="0"/>
          <w:szCs w:val="21"/>
        </w:rPr>
        <w:t>如图所示，在“探究平面镜成像特点”实验中：</w:t>
      </w:r>
      <w:r>
        <w:rPr>
          <w:rFonts w:ascii="宋体" w:cs="宋体"/>
          <w:kern w:val="0"/>
          <w:szCs w:val="21"/>
        </w:rPr>
        <w:br/>
      </w:r>
      <m:oMath>
        <m:r>
          <w:rPr>
            <w:rFonts w:ascii="Cambria Math" w:hAnsi="Cambria Math"/>
          </w:rPr>
          <m:t>(1)</m:t>
        </m:r>
      </m:oMath>
      <w:r>
        <w:rPr>
          <w:rFonts w:ascii="宋体" w:cs="宋体"/>
          <w:kern w:val="0"/>
          <w:szCs w:val="21"/>
        </w:rPr>
        <w:t>实验室提供较厚和较薄的两块玻璃板，应选择______的玻璃板做实验；同时选用两节相同的干电池做实验。</w:t>
      </w:r>
      <w:r>
        <w:rPr>
          <w:rFonts w:ascii="宋体" w:cs="宋体"/>
          <w:kern w:val="0"/>
          <w:szCs w:val="21"/>
        </w:rPr>
        <w:br/>
      </w:r>
      <m:oMath>
        <m:r>
          <w:rPr>
            <w:rFonts w:ascii="Cambria Math" w:hAnsi="Cambria Math"/>
          </w:rPr>
          <m:t>(2)</m:t>
        </m:r>
      </m:oMath>
      <w:r>
        <w:rPr>
          <w:rFonts w:ascii="宋体" w:cs="宋体"/>
          <w:kern w:val="0"/>
          <w:szCs w:val="21"/>
        </w:rPr>
        <w:t>将玻璃板竖直放在水平桌面上，玻璃板前放置电池</w:t>
      </w:r>
      <w:r>
        <w:rPr>
          <w:rFonts w:eastAsia="Times New Roman" w:hAnsi="Times New Roman"/>
          <w:i/>
          <w:iCs/>
          <w:kern w:val="0"/>
          <w:szCs w:val="21"/>
        </w:rPr>
        <w:t>A</w:t>
      </w:r>
      <w:r>
        <w:rPr>
          <w:rFonts w:ascii="宋体" w:cs="宋体"/>
          <w:kern w:val="0"/>
          <w:szCs w:val="21"/>
        </w:rPr>
        <w:t>，移动玻璃板后的电池</w:t>
      </w:r>
      <w:r>
        <w:rPr>
          <w:rFonts w:eastAsia="Times New Roman" w:hAnsi="Times New Roman"/>
          <w:i/>
          <w:iCs/>
          <w:kern w:val="0"/>
          <w:szCs w:val="21"/>
        </w:rPr>
        <w:t>B</w:t>
      </w:r>
      <w:r>
        <w:rPr>
          <w:rFonts w:ascii="宋体" w:cs="宋体"/>
          <w:kern w:val="0"/>
          <w:szCs w:val="21"/>
        </w:rPr>
        <w:t>，直到看上去电池</w:t>
      </w:r>
      <w:r>
        <w:rPr>
          <w:rFonts w:eastAsia="Times New Roman" w:hAnsi="Times New Roman"/>
          <w:i/>
          <w:iCs/>
          <w:kern w:val="0"/>
          <w:szCs w:val="21"/>
        </w:rPr>
        <w:t>B</w:t>
      </w:r>
      <w:r>
        <w:rPr>
          <w:rFonts w:ascii="宋体" w:cs="宋体"/>
          <w:kern w:val="0"/>
          <w:szCs w:val="21"/>
        </w:rPr>
        <w:t>与电池</w:t>
      </w:r>
      <w:r>
        <w:rPr>
          <w:rFonts w:eastAsia="Times New Roman" w:hAnsi="Times New Roman"/>
          <w:i/>
          <w:iCs/>
          <w:kern w:val="0"/>
          <w:szCs w:val="21"/>
        </w:rPr>
        <w:t>A</w:t>
      </w:r>
      <w:r>
        <w:rPr>
          <w:rFonts w:ascii="宋体" w:cs="宋体"/>
          <w:kern w:val="0"/>
          <w:szCs w:val="21"/>
        </w:rPr>
        <w:t>的像______。</w:t>
      </w:r>
      <w:r>
        <w:rPr>
          <w:rFonts w:ascii="宋体" w:cs="宋体"/>
          <w:kern w:val="0"/>
          <w:szCs w:val="21"/>
        </w:rPr>
        <w:br/>
      </w:r>
      <m:oMath>
        <m:r>
          <w:rPr>
            <w:rFonts w:ascii="Cambria Math" w:hAnsi="Cambria Math"/>
          </w:rPr>
          <m:t>(3)</m:t>
        </m:r>
      </m:oMath>
      <w:r>
        <w:rPr>
          <w:rFonts w:ascii="宋体" w:cs="宋体"/>
          <w:kern w:val="0"/>
          <w:szCs w:val="21"/>
        </w:rPr>
        <w:t>将光屏放在电池</w:t>
      </w:r>
      <w:r>
        <w:rPr>
          <w:rFonts w:eastAsia="Times New Roman" w:hAnsi="Times New Roman"/>
          <w:i/>
          <w:iCs/>
          <w:kern w:val="0"/>
          <w:szCs w:val="21"/>
        </w:rPr>
        <w:t>B</w:t>
      </w:r>
      <w:r>
        <w:rPr>
          <w:rFonts w:ascii="宋体" w:cs="宋体"/>
          <w:kern w:val="0"/>
          <w:szCs w:val="21"/>
        </w:rPr>
        <w:t>的位置上，发现光屏上______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承接到像。</w:t>
      </w:r>
      <w:r>
        <w:rPr>
          <w:rFonts w:ascii="宋体" w:cs="宋体"/>
          <w:kern w:val="0"/>
          <w:szCs w:val="21"/>
        </w:rPr>
        <w:br/>
      </w:r>
      <m:oMath>
        <m:r>
          <w:rPr>
            <w:rFonts w:ascii="Cambria Math" w:hAnsi="Cambria Math"/>
          </w:rPr>
          <m:t>(4)</m:t>
        </m:r>
      </m:oMath>
      <w:r>
        <w:rPr>
          <w:rFonts w:ascii="宋体" w:cs="宋体"/>
          <w:kern w:val="0"/>
          <w:szCs w:val="21"/>
        </w:rPr>
        <w:t>将电池</w:t>
      </w:r>
      <w:r>
        <w:rPr>
          <w:rFonts w:eastAsia="Times New Roman" w:hAnsi="Times New Roman"/>
          <w:i/>
          <w:iCs/>
          <w:kern w:val="0"/>
          <w:szCs w:val="21"/>
        </w:rPr>
        <w:t>A</w:t>
      </w:r>
      <w:r>
        <w:rPr>
          <w:rFonts w:ascii="宋体" w:cs="宋体"/>
          <w:kern w:val="0"/>
          <w:szCs w:val="21"/>
        </w:rPr>
        <w:t>朝远离玻璃板方向移动一段距离，电池</w:t>
      </w:r>
      <w:r>
        <w:rPr>
          <w:rFonts w:eastAsia="Times New Roman" w:hAnsi="Times New Roman"/>
          <w:i/>
          <w:iCs/>
          <w:kern w:val="0"/>
          <w:szCs w:val="21"/>
        </w:rPr>
        <w:t>A</w:t>
      </w:r>
      <w:r>
        <w:rPr>
          <w:rFonts w:ascii="宋体" w:cs="宋体"/>
          <w:kern w:val="0"/>
          <w:szCs w:val="21"/>
        </w:rPr>
        <w:t>的像的大小将______。</w:t>
      </w:r>
      <w:bookmarkEnd w:id="21"/>
    </w:p>
    <w:p w14:paraId="577B58CE"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c4d4d4d2-d774-4221-8e20-77ff66b043db"/>
      <w:r>
        <w:rPr>
          <w:rFonts w:ascii="宋体" w:cs="宋体"/>
          <w:kern w:val="0"/>
          <w:szCs w:val="21"/>
        </w:rPr>
        <w:t>地沟油中含有大量对人体有毒的物质，一些不法商人对其进行简单的脱水、脱杂、脱臭处理后，提供给无良餐馆使用，假冒色拉油，严重伤害市民身体健康</w:t>
      </w:r>
      <w:r>
        <w:rPr>
          <w:rFonts w:eastAsia="Times New Roman" w:hAnsi="Times New Roman"/>
          <w:kern w:val="0"/>
          <w:szCs w:val="21"/>
        </w:rPr>
        <w:t>.</w:t>
      </w:r>
      <w:r>
        <w:rPr>
          <w:rFonts w:ascii="宋体" w:cs="宋体"/>
          <w:kern w:val="0"/>
          <w:szCs w:val="21"/>
        </w:rPr>
        <w:t>小明学了密度后，想用测密度的方法来鉴别色拉油和地沟油。他查得优质色拉油的密度在</w:t>
      </w:r>
      <m:oMath>
        <m:r>
          <w:rPr>
            <w:rFonts w:ascii="Cambria Math" w:hAnsi="Cambria Math"/>
          </w:rPr>
          <m:t>0.90g/c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∼0.93g/c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之间，地沟油的密度在</w:t>
      </w:r>
      <m:oMath>
        <m:r>
          <w:rPr>
            <w:rFonts w:ascii="Cambria Math" w:hAnsi="Cambria Math"/>
          </w:rPr>
          <m:t>0.94g/c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∼0.96g/c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之间。然后，他进行了如图实验鉴别：</w:t>
      </w:r>
      <w:r>
        <w:rPr>
          <w:rFonts w:ascii="宋体" w:cs="宋体"/>
          <w:kern w:val="0"/>
          <w:szCs w:val="21"/>
        </w:rPr>
        <w:br/>
      </w:r>
      <w:r>
        <w:rPr>
          <w:rFonts w:eastAsia="Times New Roman" w:hAnsi="Times New Roman"/>
          <w:noProof/>
          <w:kern w:val="0"/>
          <w:sz w:val="24"/>
          <w:szCs w:val="24"/>
        </w:rPr>
        <w:drawing>
          <wp:inline distT="0" distB="0" distL="0" distR="0" wp14:anchorId="580233DA" wp14:editId="678C0E0E">
            <wp:extent cx="2952750" cy="14573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952750" cy="1457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把天平放在水平桌面上，将游码移至左端的零刻线处后，发现指针在分度盘上的位置如图甲所示，此时应将平衡螺母向______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调节使天平平衡。</w:t>
      </w:r>
      <w:r>
        <w:rPr>
          <w:rFonts w:ascii="宋体" w:cs="宋体"/>
          <w:kern w:val="0"/>
          <w:szCs w:val="21"/>
        </w:rPr>
        <w:br/>
      </w:r>
      <m:oMath>
        <m:r>
          <w:rPr>
            <w:rFonts w:ascii="Cambria Math" w:hAnsi="Cambria Math"/>
          </w:rPr>
          <m:t>(2)</m:t>
        </m:r>
      </m:oMath>
      <w:r>
        <w:rPr>
          <w:rFonts w:ascii="宋体" w:cs="宋体"/>
          <w:kern w:val="0"/>
          <w:szCs w:val="21"/>
        </w:rPr>
        <w:t>取适量样品油倒入烧杯，用天平测出烧杯和样品油的总质量</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，如图乙所示</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然后将烧杯中部分样品油倒入量筒中，测出烧杯和剩余样品油的总质量</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=25g</m:t>
        </m:r>
      </m:oMath>
      <w:r>
        <w:rPr>
          <w:rFonts w:ascii="宋体" w:cs="宋体"/>
          <w:kern w:val="0"/>
          <w:szCs w:val="21"/>
        </w:rPr>
        <w:t>，则量筒中样品油的质量表达式为</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读出量筒中样品油的体积</w:t>
      </w:r>
      <m:oMath>
        <m:r>
          <w:rPr>
            <w:rFonts w:ascii="Cambria Math" w:hAnsi="Cambria Math"/>
          </w:rPr>
          <m:t>V=</m:t>
        </m:r>
      </m:oMath>
      <w:r>
        <w:rPr>
          <w:rFonts w:ascii="宋体" w:cs="宋体"/>
          <w:kern w:val="0"/>
          <w:szCs w:val="21"/>
        </w:rPr>
        <w:t>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，如图丙所示。</w:t>
      </w:r>
      <w:r>
        <w:rPr>
          <w:rFonts w:ascii="宋体" w:cs="宋体"/>
          <w:kern w:val="0"/>
          <w:szCs w:val="21"/>
        </w:rPr>
        <w:br/>
      </w:r>
      <m:oMath>
        <m:r>
          <w:rPr>
            <w:rFonts w:ascii="Cambria Math" w:hAnsi="Cambria Math"/>
          </w:rPr>
          <m:t>(5)</m:t>
        </m:r>
      </m:oMath>
      <w:r>
        <w:rPr>
          <w:rFonts w:ascii="宋体" w:cs="宋体"/>
          <w:kern w:val="0"/>
          <w:szCs w:val="21"/>
        </w:rPr>
        <w:t>利用实验数据，计算出样品油的密度</w:t>
      </w:r>
      <m:oMath>
        <m:r>
          <w:rPr>
            <w:rFonts w:ascii="Cambria Math" w:hAnsi="Cambria Math"/>
          </w:rPr>
          <m:t>ρ=</m:t>
        </m:r>
      </m:oMath>
      <w:r>
        <w:rPr>
          <w:rFonts w:ascii="宋体" w:cs="宋体"/>
          <w:kern w:val="0"/>
          <w:szCs w:val="21"/>
        </w:rPr>
        <w:t>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根据测算出的密度，小明通过比对，该样品油______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地沟油。</w:t>
      </w:r>
      <w:bookmarkEnd w:id="22"/>
    </w:p>
    <w:p w14:paraId="320AB641" w14:textId="77777777" w:rsidR="00B875FB" w:rsidRDefault="00000000">
      <w:pPr>
        <w:spacing w:line="360" w:lineRule="auto"/>
        <w:rPr>
          <w:rFonts w:eastAsia="Times New Roman" w:hAnsi="Times New Roman"/>
          <w:kern w:val="0"/>
          <w:sz w:val="24"/>
          <w:szCs w:val="24"/>
        </w:rPr>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5FFEA6EA"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e976039b-6320-4b63-9f5b-ab0f81dd7fb8"/>
      <w:r>
        <w:rPr>
          <w:rFonts w:ascii="宋体" w:cs="宋体"/>
          <w:kern w:val="0"/>
          <w:szCs w:val="21"/>
        </w:rPr>
        <w:t>冬天手冷时，用嘴向手上“哈气”</w:t>
      </w:r>
      <m:oMath>
        <m:r>
          <w:rPr>
            <w:rFonts w:ascii="Cambria Math" w:hAnsi="Cambria Math"/>
          </w:rPr>
          <m:t>(</m:t>
        </m:r>
      </m:oMath>
      <w:r>
        <w:rPr>
          <w:rFonts w:ascii="宋体" w:cs="宋体"/>
          <w:kern w:val="0"/>
          <w:szCs w:val="21"/>
        </w:rPr>
        <w:t>即缓慢地吹气</w:t>
      </w:r>
      <m:oMath>
        <m:r>
          <w:rPr>
            <w:rFonts w:ascii="Cambria Math" w:hAnsi="Cambria Math"/>
          </w:rPr>
          <m:t>)</m:t>
        </m:r>
      </m:oMath>
      <w:r>
        <w:rPr>
          <w:rFonts w:ascii="宋体" w:cs="宋体"/>
          <w:kern w:val="0"/>
          <w:szCs w:val="21"/>
        </w:rPr>
        <w:t>，手会感到暖和。若用劲向手上快速“吹气”，手不但不会暖和，反会觉得更冷。都是从嘴里出来的“气”，为什么会有不同的感觉呢？</w:t>
      </w:r>
      <w:bookmarkEnd w:id="23"/>
    </w:p>
    <w:p w14:paraId="47564DE7" w14:textId="77777777" w:rsidR="00B875FB" w:rsidRDefault="00000000">
      <w:pPr>
        <w:spacing w:line="360" w:lineRule="auto"/>
        <w:rPr>
          <w:rFonts w:eastAsia="Times New Roman" w:hAnsi="Times New Roman"/>
          <w:kern w:val="0"/>
          <w:sz w:val="24"/>
          <w:szCs w:val="24"/>
        </w:rPr>
      </w:pPr>
      <w:r>
        <w:rPr>
          <w:rFonts w:ascii="黑体" w:eastAsia="黑体" w:hAnsi="黑体" w:cs="黑体"/>
        </w:rPr>
        <w:lastRenderedPageBreak/>
        <w:t>六、计算题：本大题共</w:t>
      </w:r>
      <w:r>
        <w:rPr>
          <w:rFonts w:eastAsia="Times New Roman" w:hAnsi="Times New Roman"/>
          <w:b/>
        </w:rPr>
        <w:t>4</w:t>
      </w:r>
      <w:r>
        <w:rPr>
          <w:rFonts w:ascii="黑体" w:eastAsia="黑体" w:hAnsi="黑体" w:cs="黑体"/>
        </w:rPr>
        <w:t>小题，共</w:t>
      </w:r>
      <w:r>
        <w:rPr>
          <w:rFonts w:eastAsia="Times New Roman" w:hAnsi="Times New Roman"/>
          <w:b/>
        </w:rPr>
        <w:t>14</w:t>
      </w:r>
      <w:r>
        <w:rPr>
          <w:rFonts w:ascii="黑体" w:eastAsia="黑体" w:hAnsi="黑体" w:cs="黑体"/>
        </w:rPr>
        <w:t>分。</w:t>
      </w:r>
    </w:p>
    <w:p w14:paraId="54F76A2A"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edff5752-1bdc-4092-b155-0e42bf9712ca"/>
      <w:r>
        <w:rPr>
          <w:rFonts w:ascii="宋体" w:cs="宋体"/>
          <w:kern w:val="0"/>
          <w:szCs w:val="21"/>
        </w:rPr>
        <w:t>一列长</w:t>
      </w:r>
      <w:r>
        <w:rPr>
          <w:rFonts w:eastAsia="Times New Roman" w:hAnsi="Times New Roman"/>
          <w:kern w:val="0"/>
          <w:szCs w:val="21"/>
        </w:rPr>
        <w:t>200</w:t>
      </w:r>
      <w:r>
        <w:rPr>
          <w:rFonts w:ascii="宋体" w:cs="宋体"/>
          <w:kern w:val="0"/>
          <w:szCs w:val="21"/>
        </w:rPr>
        <w:t>米的火车，以</w:t>
      </w:r>
      <m:oMath>
        <m:r>
          <w:rPr>
            <w:rFonts w:ascii="Cambria Math" w:hAnsi="Cambria Math"/>
          </w:rPr>
          <m:t>12m/s</m:t>
        </m:r>
      </m:oMath>
      <w:r>
        <w:rPr>
          <w:rFonts w:ascii="宋体" w:cs="宋体"/>
          <w:kern w:val="0"/>
          <w:szCs w:val="21"/>
        </w:rPr>
        <w:t>的速度通过</w:t>
      </w:r>
      <w:r>
        <w:rPr>
          <w:rFonts w:eastAsia="Times New Roman" w:hAnsi="Times New Roman"/>
          <w:kern w:val="0"/>
          <w:szCs w:val="21"/>
        </w:rPr>
        <w:t>400</w:t>
      </w:r>
      <w:r>
        <w:rPr>
          <w:rFonts w:eastAsia="Times New Roman" w:hAnsi="Times New Roman"/>
          <w:i/>
          <w:iCs/>
          <w:kern w:val="0"/>
          <w:szCs w:val="21"/>
        </w:rPr>
        <w:t>m</w:t>
      </w:r>
      <w:r>
        <w:rPr>
          <w:rFonts w:ascii="宋体" w:cs="宋体"/>
          <w:kern w:val="0"/>
          <w:szCs w:val="21"/>
        </w:rPr>
        <w:t>的大桥，要完全通过大桥需要多长时间？</w:t>
      </w:r>
      <w:bookmarkEnd w:id="24"/>
    </w:p>
    <w:p w14:paraId="32B09F88"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6f2efec1-d2a4-4186-8ca5-53a544196ee3"/>
      <w:r>
        <w:rPr>
          <w:rFonts w:ascii="宋体" w:cs="宋体"/>
          <w:kern w:val="0"/>
          <w:szCs w:val="21"/>
        </w:rPr>
        <w:t>有一质量为</w:t>
      </w:r>
      <m:oMath>
        <m:r>
          <w:rPr>
            <w:rFonts w:ascii="Cambria Math" w:hAnsi="Cambria Math"/>
          </w:rPr>
          <m:t>5.4</m:t>
        </m:r>
      </m:oMath>
      <w:r>
        <w:rPr>
          <w:rFonts w:ascii="宋体" w:cs="宋体"/>
          <w:kern w:val="0"/>
          <w:szCs w:val="21"/>
        </w:rPr>
        <w:t>千克的铝球，体积是</w:t>
      </w:r>
      <w:r>
        <w:rPr>
          <w:rFonts w:eastAsia="Times New Roman" w:hAnsi="Times New Roman"/>
          <w:kern w:val="0"/>
          <w:szCs w:val="21"/>
        </w:rPr>
        <w:t>3000</w:t>
      </w:r>
      <w:r>
        <w:rPr>
          <w:rFonts w:ascii="宋体" w:cs="宋体"/>
          <w:kern w:val="0"/>
          <w:szCs w:val="21"/>
        </w:rPr>
        <w:t>厘米</w:t>
      </w:r>
      <m:oMath>
        <m:sSup>
          <m:sSupPr>
            <m:ctrlPr>
              <w:rPr>
                <w:rFonts w:ascii="Cambria Math" w:hAnsi="Cambria Math"/>
              </w:rPr>
            </m:ctrlPr>
          </m:sSupPr>
          <m:e>
            <m:r>
              <w:rPr>
                <w:rFonts w:ascii="Cambria Math" w:hAnsi="Cambria Math"/>
              </w:rPr>
              <m:t> </m:t>
            </m:r>
          </m:e>
          <m:sup>
            <m:r>
              <w:rPr>
                <w:rFonts w:ascii="Cambria Math" w:hAnsi="Cambria Math"/>
              </w:rPr>
              <m:t>3</m:t>
            </m:r>
          </m:sup>
        </m:sSup>
      </m:oMath>
      <w:r>
        <w:rPr>
          <w:rFonts w:ascii="宋体" w:cs="宋体"/>
          <w:kern w:val="0"/>
          <w:szCs w:val="21"/>
        </w:rPr>
        <w:t>，试求这个铝球是实心还是空心？如果是空心，则空心部分体积多大？如果给空心部分灌满水，则球的总质量是多大？</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千克</w:t>
      </w:r>
      <w:r>
        <w:rPr>
          <w:rFonts w:eastAsia="Times New Roman" w:hAnsi="Times New Roman"/>
          <w:kern w:val="0"/>
          <w:szCs w:val="21"/>
        </w:rPr>
        <w:t>/</w:t>
      </w:r>
      <w:r>
        <w:rPr>
          <w:rFonts w:ascii="宋体" w:cs="宋体"/>
          <w:kern w:val="0"/>
          <w:szCs w:val="21"/>
        </w:rPr>
        <w:t>米</w:t>
      </w:r>
      <m:oMath>
        <m:sSup>
          <m:sSupPr>
            <m:ctrlPr>
              <w:rPr>
                <w:rFonts w:ascii="Cambria Math" w:hAnsi="Cambria Math"/>
              </w:rPr>
            </m:ctrlPr>
          </m:sSupPr>
          <m:e>
            <m:r>
              <w:rPr>
                <w:rFonts w:ascii="Cambria Math" w:hAnsi="Cambria Math"/>
              </w:rPr>
              <m:t> </m:t>
            </m:r>
          </m:e>
          <m:sup>
            <m:r>
              <w:rPr>
                <w:rFonts w:ascii="Cambria Math" w:hAnsi="Cambria Math"/>
              </w:rPr>
              <m:t>3</m:t>
            </m:r>
          </m:sup>
        </m:sSup>
        <m:r>
          <w:rPr>
            <w:rFonts w:ascii="Cambria Math" w:hAnsi="Cambria Math"/>
          </w:rPr>
          <m:t>)</m:t>
        </m:r>
      </m:oMath>
      <w:bookmarkEnd w:id="25"/>
    </w:p>
    <w:p w14:paraId="3CE4E8D1"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ac7eb6f3-2376-4170-bd50-663a32c93a91"/>
      <w:r>
        <w:rPr>
          <w:rFonts w:ascii="宋体" w:cs="宋体"/>
          <w:kern w:val="0"/>
          <w:szCs w:val="21"/>
        </w:rPr>
        <w:t>为什么在屋子里谈话比在旷野里响亮？</w:t>
      </w:r>
      <w:bookmarkEnd w:id="26"/>
    </w:p>
    <w:p w14:paraId="34C46D8C" w14:textId="77777777" w:rsidR="00B875FB" w:rsidRDefault="00000000">
      <w:pPr>
        <w:spacing w:line="360" w:lineRule="auto"/>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2b9b5d78-7f2b-4b76-9970-023dfe9acfee"/>
      <w:r>
        <w:rPr>
          <w:rFonts w:ascii="宋体" w:cs="宋体"/>
          <w:kern w:val="0"/>
          <w:szCs w:val="21"/>
        </w:rPr>
        <w:t>在杯子里放一枚硬币，移动杯子，使眼睛刚好看不到硬币为止，保持眼睛和杯子的位置不变，慢慢向杯里倒水，随着水面的升高将看到什么现象？为什么？</w:t>
      </w:r>
      <w:bookmarkEnd w:id="27"/>
      <w:r>
        <w:rPr>
          <w:rFonts w:eastAsia="Times New Roman" w:hAnsi="Times New Roman"/>
          <w:kern w:val="0"/>
          <w:sz w:val="24"/>
          <w:szCs w:val="24"/>
        </w:rPr>
        <w:br w:type="page"/>
      </w:r>
    </w:p>
    <w:p w14:paraId="6EAB629B" w14:textId="77777777" w:rsidR="00B875F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1429DBF" w14:textId="2DE01DB8" w:rsidR="00B875FB" w:rsidRDefault="00376795">
      <w:pPr>
        <w:spacing w:line="360" w:lineRule="auto"/>
        <w:rPr>
          <w:rFonts w:eastAsia="Times New Roman" w:hAnsi="Times New Roman"/>
          <w:kern w:val="0"/>
          <w:sz w:val="24"/>
          <w:szCs w:val="24"/>
        </w:rPr>
      </w:pPr>
      <w:r>
        <w:rPr>
          <w:rFonts w:eastAsia="Times New Roman" w:hAnsi="Times New Roman"/>
          <w:color w:val="3333FF"/>
          <w:kern w:val="0"/>
          <w:szCs w:val="21"/>
        </w:rPr>
        <w:t>1</w:t>
      </w:r>
      <w:r w:rsidR="00000000">
        <w:rPr>
          <w:rFonts w:eastAsia="Times New Roman" w:hAnsi="Times New Roman"/>
          <w:color w:val="3333FF"/>
          <w:kern w:val="0"/>
          <w:szCs w:val="21"/>
        </w:rPr>
        <w:t>.</w:t>
      </w:r>
      <w:r w:rsidR="00000000">
        <w:rPr>
          <w:rFonts w:ascii="宋体" w:cs="宋体"/>
          <w:color w:val="3333FF"/>
          <w:kern w:val="0"/>
          <w:szCs w:val="21"/>
        </w:rPr>
        <w:t>【答案】</w:t>
      </w:r>
      <w:r w:rsidR="00000000">
        <w:rPr>
          <w:rFonts w:eastAsia="Times New Roman" w:hAnsi="Times New Roman"/>
          <w:i/>
          <w:iCs/>
          <w:kern w:val="0"/>
          <w:szCs w:val="21"/>
        </w:rPr>
        <w:t>D</w:t>
      </w:r>
      <w:r w:rsidR="00000000">
        <w:rPr>
          <w:rFonts w:eastAsia="Times New Roman" w:hAnsi="Times New Roman"/>
          <w:kern w:val="0"/>
          <w:sz w:val="24"/>
          <w:szCs w:val="24"/>
        </w:rPr>
        <w:t> </w:t>
      </w:r>
    </w:p>
    <w:p w14:paraId="53AA99D4"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、一只手持式测温枪质量约</w:t>
      </w:r>
      <m:oMath>
        <m:r>
          <w:rPr>
            <w:rFonts w:ascii="Cambria Math" w:hAnsi="Cambria Math"/>
          </w:rPr>
          <m:t>300g=0.3kg</m:t>
        </m:r>
      </m:oMath>
      <w:r>
        <w:rPr>
          <w:rFonts w:ascii="宋体" w:cs="宋体"/>
          <w:kern w:val="0"/>
          <w:szCs w:val="21"/>
        </w:rPr>
        <w:t>，所受的重力约为</w:t>
      </w:r>
      <m:oMath>
        <m:r>
          <w:rPr>
            <w:rFonts w:ascii="Cambria Math" w:hAnsi="Cambria Math"/>
          </w:rPr>
          <m:t>G=mg=0.3kg×10N/kg=3N</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、水的密度是</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，家用洗手液的密度与水的密度差不多，在</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左右。故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、一张消毒湿巾的厚度约为</w:t>
      </w:r>
      <w:r>
        <w:rPr>
          <w:rFonts w:eastAsia="Times New Roman" w:hAnsi="Times New Roman"/>
          <w:kern w:val="0"/>
          <w:szCs w:val="21"/>
        </w:rPr>
        <w:t>2</w:t>
      </w:r>
      <w:r>
        <w:rPr>
          <w:rFonts w:eastAsia="Times New Roman" w:hAnsi="Times New Roman"/>
          <w:i/>
          <w:iCs/>
          <w:kern w:val="0"/>
          <w:szCs w:val="21"/>
        </w:rPr>
        <w:t>mm</w:t>
      </w:r>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、一只长方形口罩的长、宽分别为</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，面积约为</w:t>
      </w:r>
      <m:oMath>
        <m:r>
          <w:rPr>
            <w:rFonts w:ascii="Cambria Math" w:hAnsi="Cambria Math"/>
          </w:rPr>
          <m:t>S=ab=18cm×10cm=180c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t>对于生活中数据的估测，应从实际的角度出发进行判断，也可从自己的角度出发判断，如自己的身高、自己的体重、自己正常时的体温及正常行走的速度等方面来与题目中的数据比较，只要相差不大，即该数据就是合理的。</w:t>
      </w:r>
    </w:p>
    <w:p w14:paraId="52DC3401"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4C3E9F8"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、机动车辆在市内严禁鸣笛，属于防止噪声的产生，故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、清除城市垃圾，保持环境整洁，属于环保，不能减弱噪声，故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、学校将高音喇叭换成小音箱，是在声源处减弱噪声，故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、在城市街道两旁种草植树，属于阻断噪声的传播，可以减弱噪声，故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防治噪声的途径有：在声源处减弱；在人耳处减弱；在传播过程中减弱。</w:t>
      </w:r>
      <w:r>
        <w:rPr>
          <w:rFonts w:ascii="宋体" w:cs="宋体"/>
          <w:kern w:val="0"/>
          <w:szCs w:val="21"/>
        </w:rPr>
        <w:br/>
        <w:t>本题考查减弱噪声的途径，难度不大。</w:t>
      </w:r>
    </w:p>
    <w:p w14:paraId="4AF3C69B"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516F749"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解：我们各地区气温最高不会超过</w:t>
      </w:r>
      <m:oMath>
        <m:sSup>
          <m:sSupPr>
            <m:ctrlPr>
              <w:rPr>
                <w:rFonts w:ascii="Cambria Math" w:hAnsi="Cambria Math"/>
              </w:rPr>
            </m:ctrlPr>
          </m:sSupPr>
          <m:e>
            <m:r>
              <w:rPr>
                <w:rFonts w:ascii="Cambria Math" w:hAnsi="Cambria Math"/>
              </w:rPr>
              <m:t>78</m:t>
            </m:r>
          </m:e>
          <m:sup>
            <m:r>
              <w:rPr>
                <w:rFonts w:ascii="Cambria Math" w:hAnsi="Cambria Math"/>
              </w:rPr>
              <m:t>℃</m:t>
            </m:r>
          </m:sup>
        </m:sSup>
      </m:oMath>
      <w:r>
        <w:rPr>
          <w:rFonts w:ascii="宋体" w:cs="宋体"/>
          <w:kern w:val="0"/>
          <w:szCs w:val="21"/>
        </w:rPr>
        <w:t>，最低也不会低于</w:t>
      </w:r>
      <m:oMath>
        <m:r>
          <w:rPr>
            <w:rFonts w:ascii="Cambria Math" w:hAnsi="Cambria Math"/>
          </w:rPr>
          <m:t>-</m:t>
        </m:r>
        <m:sSup>
          <m:sSupPr>
            <m:ctrlPr>
              <w:rPr>
                <w:rFonts w:ascii="Cambria Math" w:hAnsi="Cambria Math"/>
              </w:rPr>
            </m:ctrlPr>
          </m:sSupPr>
          <m:e>
            <m:r>
              <w:rPr>
                <w:rFonts w:ascii="Cambria Math" w:hAnsi="Cambria Math"/>
              </w:rPr>
              <m:t>117</m:t>
            </m:r>
          </m:e>
          <m:sup>
            <m:r>
              <w:rPr>
                <w:rFonts w:ascii="Cambria Math" w:hAnsi="Cambria Math"/>
              </w:rPr>
              <m:t>℃</m:t>
            </m:r>
          </m:sup>
        </m:sSup>
      </m:oMath>
      <w:r>
        <w:rPr>
          <w:rFonts w:ascii="宋体" w:cs="宋体"/>
          <w:kern w:val="0"/>
          <w:szCs w:val="21"/>
        </w:rPr>
        <w:t>，故酒精在我国各个地区不会凝固成固态，也不会沸腾变成气态。</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液体温度计的测温范围最低不低于它的凝固点，最高不高于它的沸点。</w:t>
      </w:r>
      <w:r>
        <w:rPr>
          <w:rFonts w:ascii="宋体" w:cs="宋体"/>
          <w:kern w:val="0"/>
          <w:szCs w:val="21"/>
        </w:rPr>
        <w:br/>
      </w:r>
      <w:r>
        <w:rPr>
          <w:rFonts w:ascii="宋体" w:cs="宋体"/>
          <w:kern w:val="0"/>
          <w:szCs w:val="21"/>
        </w:rPr>
        <w:lastRenderedPageBreak/>
        <w:t>本题考查了熔点、凝固点和沸点的有关知识。液体温度计使用时必须保证里面的物质是液态，所以最低不低于它的凝固点，最高不高于它的沸点。</w:t>
      </w:r>
    </w:p>
    <w:p w14:paraId="5D19703A"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3F35091"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解：晓燕的百米平均速度：</w:t>
      </w:r>
      <w:r>
        <w:rPr>
          <w:rFonts w:ascii="宋体" w:cs="宋体"/>
          <w:kern w:val="0"/>
          <w:szCs w:val="21"/>
        </w:rPr>
        <w:br/>
      </w:r>
      <m:oMath>
        <m:limUpp>
          <m:limUppPr>
            <m:ctrlPr>
              <w:rPr>
                <w:rFonts w:ascii="Cambria Math" w:hAnsi="Cambria Math"/>
              </w:rPr>
            </m:ctrlPr>
          </m:limUppPr>
          <m:e>
            <m:r>
              <w:rPr>
                <w:rFonts w:ascii="Cambria Math" w:hAnsi="Cambria Math"/>
              </w:rPr>
              <m:t>v</m:t>
            </m:r>
          </m:e>
          <m:lim>
            <m:r>
              <w:rPr>
                <w:rFonts w:ascii="Cambria Math" w:hAnsi="Cambria Math"/>
              </w:rPr>
              <m:t>-</m:t>
            </m:r>
          </m:lim>
        </m:limUpp>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16s</m:t>
            </m:r>
          </m:den>
        </m:f>
        <m:r>
          <w:rPr>
            <w:rFonts w:ascii="Cambria Math" w:hAnsi="Cambria Math"/>
          </w:rPr>
          <m:t>=6.25m/s</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由题意可知晓燕百米赛的路程与运动时间，由平均速度公式可以求出她的平均速度。</w:t>
      </w:r>
      <w:r>
        <w:rPr>
          <w:rFonts w:ascii="宋体" w:cs="宋体"/>
          <w:kern w:val="0"/>
          <w:szCs w:val="21"/>
        </w:rPr>
        <w:br/>
        <w:t>本题考查了求晓燕的百米平均速度，是一道基础题；要求平均速度只要找出路程与所对应的运动时间，代入平均速度公式计算即可，解题时不要受题干所说的两个速度的影响，题中所提的速度为瞬时速度，与平均速度无关。</w:t>
      </w:r>
    </w:p>
    <w:p w14:paraId="186688F2"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0A05D38"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解：小孔成像的原理是光在同一种均匀介质中沿直线传播；所以</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1324F4C1"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CE4790"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m:oMath>
        <m:r>
          <w:rPr>
            <w:rFonts w:ascii="Cambria Math" w:hAnsi="Cambria Math"/>
          </w:rPr>
          <m:t>1g=</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m:oMath>
        <m:r>
          <w:rPr>
            <w:rFonts w:ascii="Cambria Math" w:hAnsi="Cambria Math"/>
          </w:rPr>
          <m:t>1d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1c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甲物质的密度：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=2.5t/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乙物质的密度：</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=2.5kg/d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sz w:val="24"/>
                <w:szCs w:val="24"/>
              </w:rPr>
              <m:t>2.5kg</m:t>
            </m:r>
          </m:num>
          <m:den>
            <m:r>
              <w:rPr>
                <w:rFonts w:ascii="Cambria Math" w:hAnsi="Cambria Math"/>
                <w:sz w:val="24"/>
                <w:szCs w:val="24"/>
              </w:rPr>
              <m:t>1d</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r>
              <w:rPr>
                <w:rFonts w:ascii="Cambria Math" w:hAnsi="Cambria Math"/>
                <w:sz w:val="24"/>
                <w:szCs w:val="24"/>
              </w:rPr>
              <m:t>2.5kg</m:t>
            </m:r>
          </m:num>
          <m:den>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丙物质的密度：</w:t>
      </w:r>
      <m:oMath>
        <m:sSub>
          <m:sSubPr>
            <m:ctrlPr>
              <w:rPr>
                <w:rFonts w:ascii="Cambria Math" w:hAnsi="Cambria Math"/>
              </w:rPr>
            </m:ctrlPr>
          </m:sSubPr>
          <m:e>
            <m:r>
              <w:rPr>
                <w:rFonts w:ascii="Cambria Math" w:hAnsi="Cambria Math"/>
              </w:rPr>
              <m:t>ρ</m:t>
            </m:r>
          </m:e>
          <m:sub>
            <m:r>
              <w:rPr>
                <w:rFonts w:ascii="Cambria Math" w:hAnsi="Cambria Math"/>
              </w:rPr>
              <m:t>丙</m:t>
            </m:r>
          </m:sub>
        </m:sSub>
        <m:r>
          <w:rPr>
            <w:rFonts w:ascii="Cambria Math" w:hAnsi="Cambria Math"/>
          </w:rPr>
          <m:t>=2.5g/c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sz w:val="24"/>
                <w:szCs w:val="24"/>
              </w:rPr>
              <m:t>2.5g</m:t>
            </m:r>
          </m:num>
          <m:den>
            <m:r>
              <w:rPr>
                <w:rFonts w:ascii="Cambria Math" w:hAnsi="Cambria Math"/>
                <w:sz w:val="24"/>
                <w:szCs w:val="24"/>
              </w:rPr>
              <m:t>1c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r>
              <w:rPr>
                <w:rFonts w:ascii="Cambria Math" w:hAnsi="Cambria Math"/>
                <w:sz w:val="24"/>
                <w:szCs w:val="24"/>
              </w:rPr>
              <m:t>2.5×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丁物质的密度：</w:t>
      </w:r>
      <m:oMath>
        <m:sSub>
          <m:sSubPr>
            <m:ctrlPr>
              <w:rPr>
                <w:rFonts w:ascii="Cambria Math" w:hAnsi="Cambria Math"/>
              </w:rPr>
            </m:ctrlPr>
          </m:sSubPr>
          <m:e>
            <m:r>
              <w:rPr>
                <w:rFonts w:ascii="Cambria Math" w:hAnsi="Cambria Math"/>
              </w:rPr>
              <m:t>ρ</m:t>
            </m:r>
          </m:e>
          <m:sub>
            <m:r>
              <w:rPr>
                <w:rFonts w:ascii="Cambria Math" w:hAnsi="Cambria Math"/>
              </w:rPr>
              <m:t>丁</m:t>
            </m:r>
          </m:sub>
        </m:sSub>
        <m:r>
          <w:rPr>
            <w:rFonts w:ascii="Cambria Math" w:hAnsi="Cambria Math"/>
          </w:rPr>
          <m:t>=250kg/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由此可知，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丙</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丁</m:t>
            </m:r>
          </m:sub>
        </m:sSub>
      </m:oMath>
      <w:r>
        <w:rPr>
          <w:rFonts w:ascii="宋体" w:cs="宋体"/>
          <w:kern w:val="0"/>
          <w:szCs w:val="21"/>
        </w:rPr>
        <w:t>，所以丁物质的密度是最小的．</w:t>
      </w:r>
      <w:r>
        <w:rPr>
          <w:rFonts w:ascii="宋体" w:cs="宋体"/>
          <w:kern w:val="0"/>
          <w:szCs w:val="21"/>
        </w:rPr>
        <w:br/>
      </w:r>
      <w:r>
        <w:rPr>
          <w:rFonts w:ascii="宋体" w:cs="宋体"/>
          <w:kern w:val="0"/>
          <w:szCs w:val="21"/>
        </w:rP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题中的四个单位都是密度单位，但由于密度的单位都不相同，所以要比较这四种物质的密度大小关系，需要先将它们的单位进行单位换算，统一之后才能比较．</w:t>
      </w:r>
      <w:r>
        <w:rPr>
          <w:rFonts w:ascii="宋体" w:cs="宋体"/>
          <w:kern w:val="0"/>
          <w:szCs w:val="21"/>
        </w:rPr>
        <w:br/>
        <w:t>本题考查了密度的单位换算，密度单位换算是学生经常出错的一个知识点，学生要掌握密度的单位换算．</w:t>
      </w:r>
      <w:r>
        <w:rPr>
          <w:rFonts w:ascii="宋体" w:cs="宋体"/>
          <w:kern w:val="0"/>
          <w:szCs w:val="21"/>
        </w:rPr>
        <w:br/>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sz w:val="24"/>
                <w:szCs w:val="24"/>
              </w:rPr>
              <m:t>1g</m:t>
            </m:r>
          </m:num>
          <m:den>
            <m:r>
              <w:rPr>
                <w:rFonts w:ascii="Cambria Math" w:hAnsi="Cambria Math"/>
                <w:sz w:val="24"/>
                <w:szCs w:val="24"/>
              </w:rPr>
              <m:t>1c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num>
          <m:den>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g</m:t>
            </m:r>
          </m:num>
          <m:den>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，所以</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，在进行密度单位换算时，要注意将质量的单位和体积的单位同时换算，然后再算出它们的比值．</w:t>
      </w:r>
    </w:p>
    <w:p w14:paraId="039C22AD"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7.</w:t>
      </w:r>
      <w:r>
        <w:rPr>
          <w:rFonts w:ascii="宋体" w:cs="宋体"/>
          <w:color w:val="3333FF"/>
          <w:kern w:val="0"/>
          <w:szCs w:val="21"/>
        </w:rPr>
        <w:t>【答案】</w:t>
      </w:r>
      <w:r>
        <w:rPr>
          <w:rFonts w:ascii="宋体" w:cs="宋体"/>
          <w:kern w:val="0"/>
          <w:szCs w:val="21"/>
        </w:rPr>
        <w:t>晃动；能量</w:t>
      </w:r>
      <w:r>
        <w:rPr>
          <w:rFonts w:eastAsia="Times New Roman" w:hAnsi="Times New Roman"/>
          <w:kern w:val="0"/>
          <w:sz w:val="24"/>
          <w:szCs w:val="24"/>
        </w:rPr>
        <w:t> </w:t>
      </w:r>
    </w:p>
    <w:p w14:paraId="17EB05A4"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解：蜡烛的火焰会晃动，是因为获得了能量．用手指弹橡皮膜，橡皮膜振动发出声音，声音通过空气向蜡烛的火焰传递，使得烛焰晃动，烛焰获得的能量是由声音传递过来的，所以该实验说明声音可以传递能量．</w:t>
      </w:r>
      <w:r>
        <w:rPr>
          <w:rFonts w:ascii="宋体" w:cs="宋体"/>
          <w:kern w:val="0"/>
          <w:szCs w:val="21"/>
        </w:rPr>
        <w:br/>
        <w:t>故答案为：晃动；能量．</w:t>
      </w:r>
      <w:r>
        <w:rPr>
          <w:rFonts w:ascii="宋体" w:cs="宋体"/>
          <w:kern w:val="0"/>
          <w:szCs w:val="21"/>
        </w:rPr>
        <w:br/>
        <w:t>解决此题需掌握：声音既能传递信息，又能传递能量．</w:t>
      </w:r>
      <w:r>
        <w:rPr>
          <w:rFonts w:ascii="宋体" w:cs="宋体"/>
          <w:kern w:val="0"/>
          <w:szCs w:val="21"/>
        </w:rPr>
        <w:br/>
        <w:t>本题主要考查学生对声音能传递能量的认识和了解，是一道基础题．</w:t>
      </w:r>
    </w:p>
    <w:p w14:paraId="2E44204C"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静止</w:t>
      </w:r>
      <w:r>
        <w:rPr>
          <w:rFonts w:eastAsia="Times New Roman" w:hAnsi="Times New Roman"/>
          <w:kern w:val="0"/>
          <w:szCs w:val="21"/>
        </w:rPr>
        <w:t xml:space="preserve">  </w:t>
      </w:r>
      <w:r>
        <w:rPr>
          <w:rFonts w:ascii="宋体" w:cs="宋体"/>
          <w:kern w:val="0"/>
          <w:szCs w:val="21"/>
        </w:rPr>
        <w:t>空气</w:t>
      </w:r>
      <w:r>
        <w:rPr>
          <w:rFonts w:eastAsia="Times New Roman" w:hAnsi="Times New Roman"/>
          <w:kern w:val="0"/>
          <w:sz w:val="24"/>
          <w:szCs w:val="24"/>
        </w:rPr>
        <w:t> </w:t>
      </w:r>
    </w:p>
    <w:p w14:paraId="0697D489"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解：当游客坐在橡皮筏内顺流而下时，以橡皮筏为参照物，游客和橡皮筏的位置不变，游客是静止的；游客坐在船上听见的喊叫声是通过空气传来的。</w:t>
      </w:r>
      <w:r>
        <w:rPr>
          <w:rFonts w:ascii="宋体" w:cs="宋体"/>
          <w:kern w:val="0"/>
          <w:szCs w:val="21"/>
        </w:rPr>
        <w:br/>
        <w:t>故答案为：静止；空气。</w:t>
      </w:r>
      <w:r>
        <w:rPr>
          <w:rFonts w:ascii="宋体" w:cs="宋体"/>
          <w:kern w:val="0"/>
          <w:szCs w:val="21"/>
        </w:rPr>
        <w:br/>
      </w:r>
      <m:oMath>
        <m:r>
          <w:rPr>
            <w:rFonts w:ascii="Cambria Math" w:hAnsi="Cambria Math"/>
          </w:rPr>
          <m:t>(1)</m:t>
        </m:r>
      </m:oMath>
      <w:r>
        <w:rPr>
          <w:rFonts w:ascii="宋体" w:cs="宋体"/>
          <w:kern w:val="0"/>
          <w:szCs w:val="21"/>
        </w:rPr>
        <w:t>物体相对于参照物的位置变化了，物体就是运动的；物体相对于参照物的位置不变，物体就是静止的。</w:t>
      </w:r>
      <w:r>
        <w:rPr>
          <w:rFonts w:ascii="宋体" w:cs="宋体"/>
          <w:kern w:val="0"/>
          <w:szCs w:val="21"/>
        </w:rPr>
        <w:br/>
      </w:r>
      <m:oMath>
        <m:r>
          <w:rPr>
            <w:rFonts w:ascii="Cambria Math" w:hAnsi="Cambria Math"/>
          </w:rPr>
          <m:t>(2)</m:t>
        </m:r>
      </m:oMath>
      <w:r>
        <w:rPr>
          <w:rFonts w:ascii="宋体" w:cs="宋体"/>
          <w:kern w:val="0"/>
          <w:szCs w:val="21"/>
        </w:rPr>
        <w:t>声音的传播需要介质，空气是常见的传声介质。</w:t>
      </w:r>
      <w:r>
        <w:rPr>
          <w:rFonts w:ascii="宋体" w:cs="宋体"/>
          <w:kern w:val="0"/>
          <w:szCs w:val="21"/>
        </w:rPr>
        <w:br/>
      </w:r>
      <w:r>
        <w:rPr>
          <w:rFonts w:ascii="宋体" w:cs="宋体"/>
          <w:kern w:val="0"/>
          <w:szCs w:val="21"/>
        </w:rPr>
        <w:t>本题考查的是运动和静止的相对性；知道声音的传播需要介质。</w:t>
      </w:r>
    </w:p>
    <w:p w14:paraId="09C145D8"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汽化</w:t>
      </w:r>
      <m:oMath>
        <m:r>
          <w:rPr>
            <w:rFonts w:ascii="Cambria Math" w:hAnsi="Cambria Math"/>
          </w:rPr>
          <m:t>;</m:t>
        </m:r>
      </m:oMath>
      <w:r>
        <w:rPr>
          <w:rFonts w:ascii="宋体" w:cs="宋体"/>
          <w:kern w:val="0"/>
          <w:szCs w:val="21"/>
        </w:rPr>
        <w:t>液化</w:t>
      </w:r>
      <w:r>
        <w:rPr>
          <w:rFonts w:eastAsia="Times New Roman" w:hAnsi="Times New Roman"/>
          <w:kern w:val="0"/>
          <w:sz w:val="24"/>
          <w:szCs w:val="24"/>
        </w:rPr>
        <w:t> </w:t>
      </w:r>
    </w:p>
    <w:p w14:paraId="56A11A2D"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解：将烧红的铁件插入水中，水的温度会升高，汽化出大量的水蒸气；</w:t>
      </w:r>
      <w:r>
        <w:rPr>
          <w:rFonts w:ascii="宋体" w:cs="宋体"/>
          <w:kern w:val="0"/>
          <w:szCs w:val="21"/>
        </w:rPr>
        <w:br/>
        <w:t>水蒸气上升遇冷液化形成液态的小水珠，形成“白气”。</w:t>
      </w:r>
      <w:r>
        <w:rPr>
          <w:rFonts w:ascii="宋体" w:cs="宋体"/>
          <w:kern w:val="0"/>
          <w:szCs w:val="21"/>
        </w:rPr>
        <w:br/>
        <w:t>故答案为：汽化；液化。</w:t>
      </w:r>
      <w:r>
        <w:rPr>
          <w:rFonts w:ascii="宋体" w:cs="宋体"/>
          <w:kern w:val="0"/>
          <w:szCs w:val="21"/>
        </w:rPr>
        <w:br/>
        <w:t>此题考查的是我们对于生活中物态变化的分析能力，是一道理论联系实际的题目。</w:t>
      </w:r>
    </w:p>
    <w:p w14:paraId="7D761EB7"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1 1</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 </w:t>
      </w:r>
    </w:p>
    <w:p w14:paraId="378541AD"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解：由图可知，甲的密度为</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1.6g</m:t>
            </m:r>
          </m:num>
          <m:den>
            <m:r>
              <w:rPr>
                <w:rFonts w:ascii="Cambria Math" w:hAnsi="Cambria Math"/>
                <w:sz w:val="24"/>
                <w:szCs w:val="24"/>
              </w:rPr>
              <m:t>8c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=0.2g/c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乙的密度为</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0.8g</m:t>
            </m:r>
          </m:num>
          <m:den>
            <m:r>
              <w:rPr>
                <w:rFonts w:ascii="Cambria Math" w:hAnsi="Cambria Math"/>
                <w:sz w:val="24"/>
                <w:szCs w:val="24"/>
              </w:rPr>
              <m:t>8c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甲、乙两种物质的密度之比</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sz w:val="24"/>
                <w:szCs w:val="24"/>
              </w:rPr>
              <m:t>0.2g/c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0.1g/c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质量相同时，体积之比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den>
        </m:f>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t>从图象上找一点，使甲、乙体积相同，然后读出质量的大小，根据公式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求出密度之比，从图上可以看出，质量相同时，找出对应的体积，根据公式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求出体积之比。</w:t>
      </w:r>
      <w:r>
        <w:rPr>
          <w:rFonts w:ascii="宋体" w:cs="宋体"/>
          <w:kern w:val="0"/>
          <w:szCs w:val="21"/>
        </w:rPr>
        <w:br/>
      </w:r>
      <w:r>
        <w:rPr>
          <w:rFonts w:ascii="宋体" w:cs="宋体"/>
          <w:kern w:val="0"/>
          <w:szCs w:val="21"/>
        </w:rPr>
        <w:lastRenderedPageBreak/>
        <w:t>本题考查密度公式的应用，关键是要分析质量、密度、体积三者的关系，必须保持一个量不变，研究其余两个量的关系，一定学会应用控制变量法解决问题，还要学会识图，从图中得出有用的数据。</w:t>
      </w:r>
    </w:p>
    <w:p w14:paraId="0E35529B"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凸透镜</w:t>
      </w:r>
      <w:r>
        <w:rPr>
          <w:rFonts w:eastAsia="Times New Roman" w:hAnsi="Times New Roman"/>
          <w:kern w:val="0"/>
          <w:szCs w:val="21"/>
        </w:rPr>
        <w:t xml:space="preserve">  </w:t>
      </w:r>
      <w:r>
        <w:rPr>
          <w:rFonts w:ascii="宋体" w:cs="宋体"/>
          <w:kern w:val="0"/>
          <w:szCs w:val="21"/>
        </w:rPr>
        <w:t>焦点</w:t>
      </w:r>
      <w:r>
        <w:rPr>
          <w:rFonts w:eastAsia="Times New Roman" w:hAnsi="Times New Roman"/>
          <w:kern w:val="0"/>
          <w:sz w:val="24"/>
          <w:szCs w:val="24"/>
        </w:rPr>
        <w:t> </w:t>
      </w:r>
    </w:p>
    <w:p w14:paraId="2EAEC619"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解：冰可以磨成中间厚边缘薄的凸透镜。</w:t>
      </w:r>
      <w:r>
        <w:rPr>
          <w:rFonts w:ascii="宋体" w:cs="宋体"/>
          <w:kern w:val="0"/>
          <w:szCs w:val="21"/>
        </w:rPr>
        <w:br/>
        <w:t>凸透镜正对太阳光，在凸透镜后面能形成一个最小、最亮的光斑，这个光斑是凸透镜的焦点，凸透镜焦点的温度很高，物体放在焦点时，达到物体的着火点，物体被点燃。</w:t>
      </w:r>
      <w:r>
        <w:rPr>
          <w:rFonts w:ascii="宋体" w:cs="宋体"/>
          <w:kern w:val="0"/>
          <w:szCs w:val="21"/>
        </w:rPr>
        <w:br/>
        <w:t>故答案为：凸透镜；焦点。</w:t>
      </w:r>
      <w:r>
        <w:rPr>
          <w:rFonts w:ascii="宋体" w:cs="宋体"/>
          <w:kern w:val="0"/>
          <w:szCs w:val="21"/>
        </w:rPr>
        <w:br/>
      </w:r>
      <m:oMath>
        <m:r>
          <w:rPr>
            <w:rFonts w:ascii="Cambria Math" w:hAnsi="Cambria Math"/>
          </w:rPr>
          <m:t>(1)</m:t>
        </m:r>
      </m:oMath>
      <w:r>
        <w:rPr>
          <w:rFonts w:ascii="宋体" w:cs="宋体"/>
          <w:kern w:val="0"/>
          <w:szCs w:val="21"/>
        </w:rPr>
        <w:t>凸透镜对光线有会聚作用，平行于主光轴的光线，经凸透镜折射后会聚成一点，这点是凸透镜的焦点，焦点的温度很高。</w:t>
      </w:r>
      <w:r>
        <w:rPr>
          <w:rFonts w:ascii="宋体" w:cs="宋体"/>
          <w:kern w:val="0"/>
          <w:szCs w:val="21"/>
        </w:rPr>
        <w:br/>
      </w:r>
      <m:oMath>
        <m:r>
          <w:rPr>
            <w:rFonts w:ascii="Cambria Math" w:hAnsi="Cambria Math"/>
          </w:rPr>
          <m:t>(2)</m:t>
        </m:r>
      </m:oMath>
      <w:r>
        <w:rPr>
          <w:rFonts w:ascii="宋体" w:cs="宋体"/>
          <w:kern w:val="0"/>
          <w:szCs w:val="21"/>
        </w:rPr>
        <w:t>透明的物质都可以制成中间厚边缘薄的凸透镜。</w:t>
      </w:r>
      <w:r>
        <w:rPr>
          <w:rFonts w:ascii="宋体" w:cs="宋体"/>
          <w:kern w:val="0"/>
          <w:szCs w:val="21"/>
        </w:rPr>
        <w:br/>
      </w:r>
      <m:oMath>
        <m:r>
          <w:rPr>
            <w:rFonts w:ascii="Cambria Math" w:hAnsi="Cambria Math"/>
          </w:rPr>
          <m:t>(1)</m:t>
        </m:r>
      </m:oMath>
      <w:r>
        <w:rPr>
          <w:rFonts w:ascii="宋体" w:cs="宋体"/>
          <w:kern w:val="0"/>
          <w:szCs w:val="21"/>
        </w:rPr>
        <w:t>掌握透明的物质都可以制成凸透镜，例如水、冰、玻璃、水晶等等，凸透镜材料不同，会聚作用相同。</w:t>
      </w:r>
      <w:r>
        <w:rPr>
          <w:rFonts w:ascii="宋体" w:cs="宋体"/>
          <w:kern w:val="0"/>
          <w:szCs w:val="21"/>
        </w:rPr>
        <w:br/>
      </w:r>
      <m:oMath>
        <m:r>
          <w:rPr>
            <w:rFonts w:ascii="Cambria Math" w:hAnsi="Cambria Math"/>
          </w:rPr>
          <m:t>(2)</m:t>
        </m:r>
      </m:oMath>
      <w:r>
        <w:rPr>
          <w:rFonts w:ascii="宋体" w:cs="宋体"/>
          <w:kern w:val="0"/>
          <w:szCs w:val="21"/>
        </w:rPr>
        <w:t>知道面对太阳光时，凸透镜焦点处的温度很高。</w:t>
      </w:r>
    </w:p>
    <w:p w14:paraId="01F272FF"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 xml:space="preserve">2 </w:t>
      </w:r>
      <w:r>
        <w:rPr>
          <w:rFonts w:ascii="宋体" w:cs="宋体"/>
          <w:kern w:val="0"/>
          <w:szCs w:val="21"/>
        </w:rPr>
        <w:t>不变</w:t>
      </w:r>
      <w:r>
        <w:rPr>
          <w:rFonts w:eastAsia="Times New Roman" w:hAnsi="Times New Roman"/>
          <w:kern w:val="0"/>
          <w:sz w:val="24"/>
          <w:szCs w:val="24"/>
        </w:rPr>
        <w:t> </w:t>
      </w:r>
    </w:p>
    <w:p w14:paraId="4D323FCE"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小明站在家中的穿衣镜前</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处，镜子里的像距镜面也是</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，因此小明和镜子里“自己”的像距离是</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小明向后退，物像等大，故镜子里的小明的大小不变。</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平面镜成像的特点：虚像，物像等大，物像等距，物像连线与镜面垂直；</w:t>
      </w:r>
      <w:r>
        <w:rPr>
          <w:rFonts w:ascii="宋体" w:cs="宋体"/>
          <w:kern w:val="0"/>
          <w:szCs w:val="21"/>
        </w:rPr>
        <w:br/>
      </w:r>
      <m:oMath>
        <m:r>
          <w:rPr>
            <w:rFonts w:ascii="Cambria Math" w:hAnsi="Cambria Math"/>
          </w:rPr>
          <m:t>(2)</m:t>
        </m:r>
      </m:oMath>
      <w:r>
        <w:rPr>
          <w:rFonts w:ascii="宋体" w:cs="宋体"/>
          <w:kern w:val="0"/>
          <w:szCs w:val="21"/>
        </w:rPr>
        <w:t>根据平面镜的成像特点，结合实际情况，就可以解决此问题。</w:t>
      </w:r>
      <w:r>
        <w:rPr>
          <w:rFonts w:ascii="宋体" w:cs="宋体"/>
          <w:kern w:val="0"/>
          <w:szCs w:val="21"/>
        </w:rPr>
        <w:br/>
      </w:r>
      <w:r>
        <w:rPr>
          <w:rFonts w:ascii="宋体" w:cs="宋体"/>
          <w:kern w:val="0"/>
          <w:szCs w:val="21"/>
        </w:rPr>
        <w:t>牢记平面镜成像特点，根据像到平面镜的距离与物体到平面镜的距离相等，像和物体大小相同来分析实际问题。</w:t>
      </w:r>
    </w:p>
    <w:p w14:paraId="1BC6B142"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静止</w:t>
      </w:r>
      <w:r>
        <w:rPr>
          <w:rFonts w:eastAsia="Times New Roman" w:hAnsi="Times New Roman"/>
          <w:kern w:val="0"/>
          <w:szCs w:val="21"/>
        </w:rPr>
        <w:t>  100</w:t>
      </w:r>
      <w:r>
        <w:rPr>
          <w:rFonts w:eastAsia="Times New Roman" w:hAnsi="Times New Roman"/>
          <w:kern w:val="0"/>
          <w:sz w:val="24"/>
          <w:szCs w:val="24"/>
        </w:rPr>
        <w:t> </w:t>
      </w:r>
    </w:p>
    <w:p w14:paraId="308AFF47"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小谦同学骑自行车行驶过程中，以自行车为参照物，小明同学的位置不变，是静止的；</w:t>
      </w:r>
      <w:r>
        <w:rPr>
          <w:rFonts w:ascii="宋体" w:cs="宋体"/>
          <w:kern w:val="0"/>
          <w:szCs w:val="21"/>
        </w:rPr>
        <w:b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得，小谦同学骑自行车匀速行驶时间</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500m</m:t>
            </m:r>
          </m:num>
          <m:den>
            <m:r>
              <w:rPr>
                <w:rFonts w:ascii="Cambria Math" w:hAnsi="Cambria Math"/>
                <w:sz w:val="24"/>
                <w:szCs w:val="24"/>
              </w:rPr>
              <m:t>5m/s</m:t>
            </m:r>
          </m:den>
        </m:f>
        <m:r>
          <w:rPr>
            <w:rFonts w:ascii="Cambria Math" w:hAnsi="Cambria Math"/>
          </w:rPr>
          <m:t>=100s</m:t>
        </m:r>
      </m:oMath>
      <w:r>
        <w:rPr>
          <w:rFonts w:ascii="宋体" w:cs="宋体"/>
          <w:kern w:val="0"/>
          <w:szCs w:val="21"/>
        </w:rPr>
        <w:t>。</w:t>
      </w:r>
      <w:r>
        <w:rPr>
          <w:rFonts w:ascii="宋体" w:cs="宋体"/>
          <w:kern w:val="0"/>
          <w:szCs w:val="21"/>
        </w:rPr>
        <w:br/>
      </w:r>
      <w:r>
        <w:rPr>
          <w:rFonts w:ascii="宋体" w:cs="宋体"/>
          <w:kern w:val="0"/>
          <w:szCs w:val="21"/>
        </w:rPr>
        <w:t>故答案为：静止；</w:t>
      </w:r>
      <w:r>
        <w:rPr>
          <w:rFonts w:eastAsia="Times New Roman" w:hAnsi="Times New Roman"/>
          <w:kern w:val="0"/>
          <w:szCs w:val="21"/>
        </w:rPr>
        <w:t>100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如果物体相对于参照物的位置保持不变，物体是静止的；如果物体相对于参照物的位置不断变化，则物体是运动的；</w:t>
      </w:r>
      <w:r>
        <w:rPr>
          <w:rFonts w:ascii="宋体" w:cs="宋体"/>
          <w:kern w:val="0"/>
          <w:szCs w:val="21"/>
        </w:rPr>
        <w:br/>
      </w:r>
      <m:oMath>
        <m:r>
          <w:rPr>
            <w:rFonts w:ascii="Cambria Math" w:hAnsi="Cambria Math"/>
          </w:rPr>
          <w:lastRenderedPageBreak/>
          <m:t>(2)</m:t>
        </m:r>
      </m:oMath>
      <w:r>
        <w:rPr>
          <w:rFonts w:ascii="宋体" w:cs="宋体"/>
          <w:kern w:val="0"/>
          <w:szCs w:val="21"/>
        </w:rPr>
        <w:t>知道小谦同学骑自行车的速度和行驶路程，根据速度公式的变形公式求出骑车时间。</w:t>
      </w:r>
      <w:r>
        <w:rPr>
          <w:rFonts w:ascii="宋体" w:cs="宋体"/>
          <w:kern w:val="0"/>
          <w:szCs w:val="21"/>
        </w:rPr>
        <w:br/>
      </w:r>
      <w:r>
        <w:rPr>
          <w:rFonts w:ascii="宋体" w:cs="宋体"/>
          <w:kern w:val="0"/>
          <w:szCs w:val="21"/>
        </w:rPr>
        <w:t>本题考查速度公式应用和参照物的选择，属于基础性题目，比较简单。</w:t>
      </w:r>
    </w:p>
    <w:p w14:paraId="5F701983"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；变大</w:t>
      </w:r>
      <w:r>
        <w:rPr>
          <w:rFonts w:eastAsia="Times New Roman" w:hAnsi="Times New Roman"/>
          <w:kern w:val="0"/>
          <w:sz w:val="24"/>
          <w:szCs w:val="24"/>
        </w:rPr>
        <w:t> </w:t>
      </w:r>
    </w:p>
    <w:p w14:paraId="6A8FA4CF"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水完全凝固成冰后，因为质量不随形状的改变而改变，因此质量不变，还是</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；水凝固成冰后密度变小，由</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可知，水变成冰后，体积变大．</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；变大．</w:t>
      </w:r>
      <w:r>
        <w:rPr>
          <w:rFonts w:ascii="宋体" w:cs="宋体"/>
          <w:kern w:val="0"/>
          <w:szCs w:val="21"/>
        </w:rPr>
        <w:br/>
        <w:t>质量不随物体的状态、形状、空间位置的改变而改变；体积等于质量与密度的比值．</w:t>
      </w:r>
      <w:r>
        <w:rPr>
          <w:rFonts w:ascii="宋体" w:cs="宋体"/>
          <w:kern w:val="0"/>
          <w:szCs w:val="21"/>
        </w:rPr>
        <w:br/>
        <w:t>正确理解质量的不变性、熟练掌握灵活运用密度公式是解决此题的关键．</w:t>
      </w:r>
    </w:p>
    <w:p w14:paraId="23B27A75"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0.032</m:t>
        </m:r>
      </m:oMath>
      <w:r>
        <w:rPr>
          <w:rFonts w:ascii="宋体" w:cs="宋体"/>
          <w:kern w:val="0"/>
          <w:szCs w:val="21"/>
        </w:rPr>
        <w:t>不变</w:t>
      </w:r>
      <w:r>
        <w:rPr>
          <w:rFonts w:eastAsia="Times New Roman" w:hAnsi="Times New Roman"/>
          <w:kern w:val="0"/>
          <w:sz w:val="24"/>
          <w:szCs w:val="24"/>
        </w:rPr>
        <w:t> </w:t>
      </w:r>
    </w:p>
    <w:p w14:paraId="1110AB81"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，可得，气凝胶的质量为</w:t>
      </w:r>
      <m:oMath>
        <m:r>
          <w:rPr>
            <w:rFonts w:ascii="Cambria Math" w:hAnsi="Cambria Math"/>
          </w:rPr>
          <m:t>m=ρV=0.16mg/c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=32mg=0.032g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因密度是物质本身的一种特性，与物体的体积和质量无关，所以，把它切去一半，则剩下部分的密度将不变。</w:t>
      </w:r>
      <w:r>
        <w:rPr>
          <w:rFonts w:ascii="宋体" w:cs="宋体"/>
          <w:kern w:val="0"/>
          <w:szCs w:val="21"/>
        </w:rPr>
        <w:br/>
      </w:r>
      <w:r>
        <w:rPr>
          <w:rFonts w:ascii="宋体" w:cs="宋体"/>
          <w:kern w:val="0"/>
          <w:szCs w:val="21"/>
        </w:rPr>
        <w:t>故答案为：</w:t>
      </w:r>
      <m:oMath>
        <m:r>
          <w:rPr>
            <w:rFonts w:ascii="Cambria Math" w:hAnsi="Cambria Math"/>
          </w:rPr>
          <m:t>0.016</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已知物质的密度和体积，利用公式</w:t>
      </w:r>
      <m:oMath>
        <m:r>
          <w:rPr>
            <w:rFonts w:ascii="Cambria Math" w:hAnsi="Cambria Math"/>
          </w:rPr>
          <m:t>m=ρV</m:t>
        </m:r>
      </m:oMath>
      <w:r>
        <w:rPr>
          <w:rFonts w:ascii="宋体" w:cs="宋体"/>
          <w:kern w:val="0"/>
          <w:szCs w:val="21"/>
        </w:rPr>
        <w:t>得到其质量；</w:t>
      </w:r>
      <w:r>
        <w:rPr>
          <w:rFonts w:ascii="宋体" w:cs="宋体"/>
          <w:kern w:val="0"/>
          <w:szCs w:val="21"/>
        </w:rPr>
        <w:br/>
      </w:r>
      <m:oMath>
        <m:r>
          <w:rPr>
            <w:rFonts w:ascii="Cambria Math" w:hAnsi="Cambria Math"/>
          </w:rPr>
          <m:t>(2)</m:t>
        </m:r>
      </m:oMath>
      <w:r>
        <w:rPr>
          <w:rFonts w:ascii="宋体" w:cs="宋体"/>
          <w:kern w:val="0"/>
          <w:szCs w:val="21"/>
        </w:rPr>
        <w:t>密度是物体本身的一种特性，与物体的种类、状态和温度有关，与物体的体积和质量无关。</w:t>
      </w:r>
      <w:r>
        <w:rPr>
          <w:rFonts w:ascii="宋体" w:cs="宋体"/>
          <w:kern w:val="0"/>
          <w:szCs w:val="21"/>
        </w:rPr>
        <w:br/>
      </w:r>
      <w:r>
        <w:rPr>
          <w:rFonts w:ascii="宋体" w:cs="宋体"/>
          <w:kern w:val="0"/>
          <w:szCs w:val="21"/>
        </w:rPr>
        <w:t>此题以新材料的特点考查了密度单位的物理意义和计算公式的应用，体现了物理知识与科学发展的密切关系。</w:t>
      </w:r>
    </w:p>
    <w:p w14:paraId="479034E7"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1mm1.65cm</m:t>
        </m:r>
      </m:oMath>
      <w:r>
        <w:rPr>
          <w:rFonts w:eastAsia="Times New Roman" w:hAnsi="Times New Roman"/>
          <w:kern w:val="0"/>
          <w:sz w:val="24"/>
          <w:szCs w:val="24"/>
        </w:rPr>
        <w:t> </w:t>
      </w:r>
    </w:p>
    <w:p w14:paraId="024A4EE0"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解：由图可知，刻度尺的分度值是</w:t>
      </w:r>
      <m:oMath>
        <m:r>
          <w:rPr>
            <w:rFonts w:ascii="Cambria Math" w:hAnsi="Cambria Math"/>
          </w:rPr>
          <m:t>0.1cm=1mm</m:t>
        </m:r>
      </m:oMath>
      <w:r>
        <w:rPr>
          <w:rFonts w:ascii="宋体" w:cs="宋体"/>
          <w:kern w:val="0"/>
          <w:szCs w:val="21"/>
        </w:rPr>
        <w:t>，球的直径左端与</w:t>
      </w:r>
      <m:oMath>
        <m:r>
          <w:rPr>
            <w:rFonts w:ascii="Cambria Math" w:hAnsi="Cambria Math"/>
          </w:rPr>
          <m:t>1.00cm</m:t>
        </m:r>
      </m:oMath>
      <w:r>
        <w:rPr>
          <w:rFonts w:ascii="宋体" w:cs="宋体"/>
          <w:kern w:val="0"/>
          <w:szCs w:val="21"/>
        </w:rPr>
        <w:t>对齐，右端与</w:t>
      </w:r>
      <m:oMath>
        <m:r>
          <w:rPr>
            <w:rFonts w:ascii="Cambria Math" w:hAnsi="Cambria Math"/>
          </w:rPr>
          <m:t>2.65cm</m:t>
        </m:r>
      </m:oMath>
      <w:r>
        <w:rPr>
          <w:rFonts w:ascii="宋体" w:cs="宋体"/>
          <w:kern w:val="0"/>
          <w:szCs w:val="21"/>
        </w:rPr>
        <w:t>对齐，球的直径为</w:t>
      </w:r>
      <m:oMath>
        <m:r>
          <w:rPr>
            <w:rFonts w:ascii="Cambria Math" w:hAnsi="Cambria Math"/>
          </w:rPr>
          <m:t>2.65cm-1.00cm=1.65cm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m:oMath>
        <m:r>
          <w:rPr>
            <w:rFonts w:ascii="Cambria Math" w:hAnsi="Cambria Math"/>
          </w:rPr>
          <m:t>1.65cm</m:t>
        </m:r>
      </m:oMath>
      <w:r>
        <w:rPr>
          <w:rFonts w:ascii="宋体" w:cs="宋体"/>
          <w:kern w:val="0"/>
          <w:szCs w:val="21"/>
        </w:rPr>
        <w:t>。</w:t>
      </w:r>
      <w:r>
        <w:rPr>
          <w:rFonts w:ascii="宋体" w:cs="宋体"/>
          <w:kern w:val="0"/>
          <w:szCs w:val="21"/>
        </w:rPr>
        <w:br/>
      </w:r>
      <w:r>
        <w:rPr>
          <w:rFonts w:ascii="宋体" w:cs="宋体"/>
          <w:kern w:val="0"/>
          <w:szCs w:val="21"/>
        </w:rPr>
        <w:t>使用刻度尺时，先观察量程、分度值、单位，再观看物体是否从</w:t>
      </w:r>
      <w:r>
        <w:rPr>
          <w:rFonts w:eastAsia="Times New Roman" w:hAnsi="Times New Roman"/>
          <w:kern w:val="0"/>
          <w:szCs w:val="21"/>
        </w:rPr>
        <w:t>0</w:t>
      </w:r>
      <w:r>
        <w:rPr>
          <w:rFonts w:ascii="宋体" w:cs="宋体"/>
          <w:kern w:val="0"/>
          <w:szCs w:val="21"/>
        </w:rPr>
        <w:t>刻度线开始测量，读数时估读到分度值的下一位。</w:t>
      </w:r>
      <w:r>
        <w:rPr>
          <w:rFonts w:ascii="宋体" w:cs="宋体"/>
          <w:kern w:val="0"/>
          <w:szCs w:val="21"/>
        </w:rPr>
        <w:br/>
        <w:t>本题考查了长度的测量，属于基础题目。</w:t>
      </w:r>
    </w:p>
    <w:p w14:paraId="77C08964"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热胀冷缩</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甩一下</w:t>
      </w:r>
      <w:r>
        <w:rPr>
          <w:rFonts w:eastAsia="Times New Roman" w:hAnsi="Times New Roman"/>
          <w:kern w:val="0"/>
          <w:sz w:val="24"/>
          <w:szCs w:val="24"/>
        </w:rPr>
        <w:t> </w:t>
      </w:r>
    </w:p>
    <w:p w14:paraId="3063AD01"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甲、乙两支温度计都是根据液体的热胀冷缩性质制成的。</w:t>
      </w:r>
      <w:r>
        <w:rPr>
          <w:rFonts w:ascii="宋体" w:cs="宋体"/>
          <w:kern w:val="0"/>
          <w:szCs w:val="21"/>
        </w:rPr>
        <w:br/>
      </w:r>
      <m:oMath>
        <m:r>
          <w:rPr>
            <w:rFonts w:ascii="Cambria Math" w:hAnsi="Cambria Math"/>
          </w:rPr>
          <m:t>(2)</m:t>
        </m:r>
      </m:oMath>
      <w:r>
        <w:rPr>
          <w:rFonts w:ascii="宋体" w:cs="宋体"/>
          <w:kern w:val="0"/>
          <w:szCs w:val="21"/>
        </w:rPr>
        <w:t>图甲中温度计为体温计，测量范围是</w:t>
      </w:r>
      <m:oMath>
        <m:sSup>
          <m:sSupPr>
            <m:ctrlPr>
              <w:rPr>
                <w:rFonts w:ascii="Cambria Math" w:hAnsi="Cambria Math"/>
              </w:rPr>
            </m:ctrlPr>
          </m:sSupPr>
          <m:e>
            <m:r>
              <w:rPr>
                <w:rFonts w:ascii="Cambria Math" w:hAnsi="Cambria Math"/>
              </w:rPr>
              <m:t>35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；图乙中温度计的测量范围是</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；因此可以判断出能够测量沸水温度的是乙温度计。体温计使用前需要甩一下。</w:t>
      </w:r>
      <w:r>
        <w:rPr>
          <w:rFonts w:ascii="宋体" w:cs="宋体"/>
          <w:kern w:val="0"/>
          <w:szCs w:val="21"/>
        </w:rPr>
        <w:br/>
      </w:r>
      <w:r>
        <w:rPr>
          <w:rFonts w:ascii="宋体" w:cs="宋体"/>
          <w:kern w:val="0"/>
          <w:szCs w:val="21"/>
        </w:rPr>
        <w:t>故答案为：热胀冷缩；乙；甩一下。</w:t>
      </w:r>
      <w:r>
        <w:rPr>
          <w:rFonts w:ascii="宋体" w:cs="宋体"/>
          <w:kern w:val="0"/>
          <w:szCs w:val="21"/>
        </w:rPr>
        <w:br/>
      </w:r>
      <m:oMath>
        <m:r>
          <w:rPr>
            <w:rFonts w:ascii="Cambria Math" w:hAnsi="Cambria Math"/>
          </w:rPr>
          <w:lastRenderedPageBreak/>
          <m:t>(1)</m:t>
        </m:r>
      </m:oMath>
      <w:r>
        <w:rPr>
          <w:rFonts w:ascii="宋体" w:cs="宋体"/>
          <w:kern w:val="0"/>
          <w:szCs w:val="21"/>
        </w:rPr>
        <w:t>液体温度计是根据液体的热胀冷缩性质制成的。</w:t>
      </w:r>
      <w:r>
        <w:rPr>
          <w:rFonts w:ascii="宋体" w:cs="宋体"/>
          <w:kern w:val="0"/>
          <w:szCs w:val="21"/>
        </w:rPr>
        <w:br/>
      </w:r>
      <m:oMath>
        <m:r>
          <w:rPr>
            <w:rFonts w:ascii="Cambria Math" w:hAnsi="Cambria Math"/>
          </w:rPr>
          <m:t>(2)</m:t>
        </m:r>
      </m:oMath>
      <w:r>
        <w:rPr>
          <w:rFonts w:ascii="宋体" w:cs="宋体"/>
          <w:kern w:val="0"/>
          <w:szCs w:val="21"/>
        </w:rPr>
        <w:t>图乙中温度计的测量范围是</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，图甲中温度计的测量范围是</w:t>
      </w:r>
      <m:oMath>
        <m:sSup>
          <m:sSupPr>
            <m:ctrlPr>
              <w:rPr>
                <w:rFonts w:ascii="Cambria Math" w:hAnsi="Cambria Math"/>
              </w:rPr>
            </m:ctrlPr>
          </m:sSupPr>
          <m:e>
            <m:r>
              <w:rPr>
                <w:rFonts w:ascii="Cambria Math" w:hAnsi="Cambria Math"/>
              </w:rPr>
              <m:t>35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，根据其测量范围判断出是否能够测量沸水的温度。</w:t>
      </w:r>
      <w:r>
        <w:rPr>
          <w:rFonts w:ascii="宋体" w:cs="宋体"/>
          <w:kern w:val="0"/>
          <w:szCs w:val="21"/>
        </w:rPr>
        <w:br/>
      </w:r>
      <m:oMath>
        <m:r>
          <w:rPr>
            <w:rFonts w:ascii="Cambria Math" w:hAnsi="Cambria Math"/>
          </w:rPr>
          <m:t>(3)</m:t>
        </m:r>
      </m:oMath>
      <w:r>
        <w:rPr>
          <w:rFonts w:ascii="宋体" w:cs="宋体"/>
          <w:kern w:val="0"/>
          <w:szCs w:val="21"/>
        </w:rPr>
        <w:t>体温计使用前需要甩一下。</w:t>
      </w:r>
      <w:r>
        <w:rPr>
          <w:rFonts w:ascii="宋体" w:cs="宋体"/>
          <w:kern w:val="0"/>
          <w:szCs w:val="21"/>
        </w:rPr>
        <w:br/>
      </w:r>
      <w:r>
        <w:rPr>
          <w:rFonts w:ascii="宋体" w:cs="宋体"/>
          <w:kern w:val="0"/>
          <w:szCs w:val="21"/>
        </w:rPr>
        <w:t>此题主要考查的是温度计的原理和读数。学生应用物理知识解决实际问题的能力，体现物理来源于生活，服务于社会的新课程理念。</w:t>
      </w:r>
    </w:p>
    <w:p w14:paraId="7AF0CA83"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种类</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Cs w:val="21"/>
        </w:rPr>
        <w:t xml:space="preserve">  </w:t>
      </w:r>
      <w:r>
        <w:rPr>
          <w:rFonts w:ascii="宋体" w:cs="宋体"/>
          <w:kern w:val="0"/>
          <w:szCs w:val="21"/>
        </w:rPr>
        <w:t>液体表面积</w:t>
      </w:r>
      <w:r>
        <w:rPr>
          <w:rFonts w:eastAsia="Times New Roman" w:hAnsi="Times New Roman"/>
          <w:kern w:val="0"/>
          <w:sz w:val="24"/>
          <w:szCs w:val="24"/>
        </w:rPr>
        <w:t> </w:t>
      </w:r>
    </w:p>
    <w:p w14:paraId="02960AEA"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控制变量法，他在两块相同的玻璃板上，分别滴一滴质量相等的水和酒精，所以此实验是想研究液体蒸发快慢还可能与液体的种类有关，需控制液体的温度、液体的表面积和液体表面上方的空气流动速度相同。</w:t>
      </w:r>
      <w:r>
        <w:rPr>
          <w:rFonts w:ascii="宋体" w:cs="宋体"/>
          <w:kern w:val="0"/>
          <w:szCs w:val="21"/>
        </w:rPr>
        <w:br/>
        <w:t>故答案为：种类；温度；液体表面积。</w:t>
      </w:r>
      <w:r>
        <w:rPr>
          <w:rFonts w:ascii="宋体" w:cs="宋体"/>
          <w:kern w:val="0"/>
          <w:szCs w:val="21"/>
        </w:rPr>
        <w:br/>
      </w:r>
      <m:oMath>
        <m:r>
          <w:rPr>
            <w:rFonts w:ascii="Cambria Math" w:hAnsi="Cambria Math"/>
          </w:rPr>
          <m:t>(1)</m:t>
        </m:r>
      </m:oMath>
      <w:r>
        <w:rPr>
          <w:rFonts w:ascii="宋体" w:cs="宋体"/>
          <w:kern w:val="0"/>
          <w:szCs w:val="21"/>
        </w:rPr>
        <w:t>影响蒸发快慢的因素有液体的温度、液体的表面积和液体表面上方的空气流动速度；</w:t>
      </w:r>
      <w:r>
        <w:rPr>
          <w:rFonts w:ascii="宋体" w:cs="宋体"/>
          <w:kern w:val="0"/>
          <w:szCs w:val="21"/>
        </w:rPr>
        <w:br/>
      </w:r>
      <m:oMath>
        <m:r>
          <w:rPr>
            <w:rFonts w:ascii="Cambria Math" w:hAnsi="Cambria Math"/>
          </w:rPr>
          <m:t>(2)</m:t>
        </m:r>
      </m:oMath>
      <w:r>
        <w:rPr>
          <w:rFonts w:ascii="宋体" w:cs="宋体"/>
          <w:kern w:val="0"/>
          <w:szCs w:val="21"/>
        </w:rPr>
        <w:t>当探究液体蒸发的快慢跟其中一个因素的关系时，采用控制变量法的思想，只改变研究的因素，控制其它的因素不变。</w:t>
      </w:r>
      <w:r>
        <w:rPr>
          <w:rFonts w:ascii="宋体" w:cs="宋体"/>
          <w:kern w:val="0"/>
          <w:szCs w:val="21"/>
        </w:rPr>
        <w:br/>
      </w:r>
      <m:oMath>
        <m:r>
          <w:rPr>
            <w:rFonts w:ascii="Cambria Math" w:hAnsi="Cambria Math"/>
          </w:rPr>
          <m:t>(1)</m:t>
        </m:r>
      </m:oMath>
      <w:r>
        <w:rPr>
          <w:rFonts w:ascii="宋体" w:cs="宋体"/>
          <w:kern w:val="0"/>
          <w:szCs w:val="21"/>
        </w:rPr>
        <w:t>影响蒸发快慢的常见因素有三个：液体温度、液体表面积、液体表面空气流速；</w:t>
      </w:r>
      <w:r>
        <w:rPr>
          <w:rFonts w:ascii="宋体" w:cs="宋体"/>
          <w:kern w:val="0"/>
          <w:szCs w:val="21"/>
        </w:rPr>
        <w:br/>
      </w:r>
      <m:oMath>
        <m:r>
          <w:rPr>
            <w:rFonts w:ascii="Cambria Math" w:hAnsi="Cambria Math"/>
          </w:rPr>
          <m:t>(2)</m:t>
        </m:r>
      </m:oMath>
      <w:r>
        <w:rPr>
          <w:rFonts w:ascii="宋体" w:cs="宋体"/>
          <w:kern w:val="0"/>
          <w:szCs w:val="21"/>
        </w:rPr>
        <w:t>被研究问题与多个因素有关时，要采用控制变量法来研究，即控制不研究的因素相同，被研究的因素不同。</w:t>
      </w:r>
    </w:p>
    <w:p w14:paraId="512D6848"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解：首先画出法线，入射光线与镜面的夹角是</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，所以入射角是</w:t>
      </w: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oMath>
      <w:r>
        <w:rPr>
          <w:rFonts w:ascii="宋体" w:cs="宋体"/>
          <w:kern w:val="0"/>
          <w:szCs w:val="21"/>
        </w:rPr>
        <w:t>根据反射角等于入射角做出第一次的反射光线。</w:t>
      </w:r>
      <w:r>
        <w:rPr>
          <w:rFonts w:ascii="宋体" w:cs="宋体"/>
          <w:kern w:val="0"/>
          <w:szCs w:val="21"/>
        </w:rPr>
        <w:br/>
      </w:r>
      <w:r>
        <w:rPr>
          <w:rFonts w:ascii="宋体" w:cs="宋体"/>
          <w:kern w:val="0"/>
          <w:szCs w:val="21"/>
        </w:rPr>
        <w:t>做出第二个镜面的法线，由图知，入射角为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，根据反射角等于入射角，做出第二次的反射光线。</w:t>
      </w:r>
      <w:r>
        <w:rPr>
          <w:rFonts w:ascii="宋体" w:cs="宋体"/>
          <w:kern w:val="0"/>
          <w:szCs w:val="21"/>
        </w:rPr>
        <w:br/>
      </w:r>
      <w:r>
        <w:rPr>
          <w:rFonts w:ascii="宋体" w:cs="宋体"/>
          <w:kern w:val="0"/>
          <w:szCs w:val="21"/>
        </w:rPr>
        <w:t>故答案为：</w:t>
      </w:r>
      <w:r>
        <w:rPr>
          <w:rFonts w:ascii="宋体" w:cs="宋体"/>
          <w:kern w:val="0"/>
          <w:szCs w:val="21"/>
        </w:rPr>
        <w:br/>
      </w:r>
      <w:r>
        <w:rPr>
          <w:rFonts w:eastAsia="Times New Roman" w:hAnsi="Times New Roman"/>
          <w:noProof/>
          <w:kern w:val="0"/>
          <w:sz w:val="24"/>
          <w:szCs w:val="24"/>
        </w:rPr>
        <w:drawing>
          <wp:inline distT="0" distB="0" distL="0" distR="0" wp14:anchorId="03042374" wp14:editId="50D0CFFD">
            <wp:extent cx="1238377" cy="1019302"/>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38377" cy="1019302"/>
                    </a:xfrm>
                    <a:prstGeom prst="rect">
                      <a:avLst/>
                    </a:prstGeom>
                    <a:noFill/>
                    <a:ln>
                      <a:noFill/>
                    </a:ln>
                  </pic:spPr>
                </pic:pic>
              </a:graphicData>
            </a:graphic>
          </wp:inline>
        </w:drawing>
      </w:r>
      <w:r>
        <w:rPr>
          <w:rFonts w:eastAsia="Times New Roman" w:hAnsi="Times New Roman"/>
          <w:kern w:val="0"/>
          <w:sz w:val="24"/>
          <w:szCs w:val="24"/>
        </w:rPr>
        <w:t> </w:t>
      </w:r>
    </w:p>
    <w:p w14:paraId="5606719E"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在光的反射现象中，反射光线、入射光线、法线在同一平面内，反射光线入射光线分居法线两侧，反射角等于入射角，此题中，光线经过两块平面镜要进行两次反射。</w:t>
      </w:r>
      <w:r>
        <w:rPr>
          <w:rFonts w:ascii="宋体" w:cs="宋体"/>
          <w:kern w:val="0"/>
          <w:szCs w:val="21"/>
        </w:rPr>
        <w:br/>
        <w:t>此题主要考查了反射光线的画法，关键是熟练掌握光的反射定律的内容，并搞清反射角与入射角的概念，知道反射角等于入射角。</w:t>
      </w:r>
    </w:p>
    <w:p w14:paraId="5041949D" w14:textId="77777777" w:rsidR="00B875F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解：入射光线平行于主光轴，所以该光线经凹透镜折射后，其折射光线的反向延长线过焦点。连接入射光线一侧的焦点和折射点，并延长两点的连线，标出光线的方向。如图所示：</w:t>
      </w:r>
      <w:r>
        <w:rPr>
          <w:rFonts w:ascii="宋体" w:cs="宋体"/>
          <w:kern w:val="0"/>
          <w:szCs w:val="21"/>
        </w:rPr>
        <w:br/>
      </w:r>
      <w:r>
        <w:rPr>
          <w:rFonts w:eastAsia="Times New Roman" w:hAnsi="Times New Roman"/>
          <w:noProof/>
          <w:kern w:val="0"/>
          <w:sz w:val="24"/>
          <w:szCs w:val="24"/>
        </w:rPr>
        <w:drawing>
          <wp:inline distT="0" distB="0" distL="0" distR="0" wp14:anchorId="75C7F540" wp14:editId="13188F04">
            <wp:extent cx="1362202" cy="838327"/>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62202" cy="838327"/>
                    </a:xfrm>
                    <a:prstGeom prst="rect">
                      <a:avLst/>
                    </a:prstGeom>
                    <a:noFill/>
                    <a:ln>
                      <a:noFill/>
                    </a:ln>
                  </pic:spPr>
                </pic:pic>
              </a:graphicData>
            </a:graphic>
          </wp:inline>
        </w:drawing>
      </w:r>
      <w:r>
        <w:rPr>
          <w:rFonts w:eastAsia="Times New Roman" w:hAnsi="Times New Roman"/>
          <w:kern w:val="0"/>
          <w:sz w:val="24"/>
          <w:szCs w:val="24"/>
        </w:rPr>
        <w:t> </w:t>
      </w:r>
    </w:p>
    <w:p w14:paraId="7EEF192F"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在作凹透镜的光路图时，先确定所给的光线的特点再根据透镜的光学特点来作图。</w:t>
      </w:r>
      <w:r>
        <w:rPr>
          <w:rFonts w:ascii="宋体" w:cs="宋体"/>
          <w:kern w:val="0"/>
          <w:szCs w:val="21"/>
        </w:rPr>
        <w:br/>
        <w:t>凹透镜三条特殊光线的作图：①延长线过另一侧焦点的光线经凹透镜折射后将平行于主光轴。②平行于主光轴的光线经凹透镜折射后，其折射光线的反向延长线过焦点。③过光心的光线经凹透镜折射后传播方向不改变。</w:t>
      </w:r>
    </w:p>
    <w:p w14:paraId="35A60B39"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凸透镜</w:t>
      </w:r>
      <w:r>
        <w:rPr>
          <w:rFonts w:eastAsia="Times New Roman" w:hAnsi="Times New Roman"/>
          <w:kern w:val="0"/>
          <w:szCs w:val="21"/>
        </w:rPr>
        <w:t xml:space="preserve">  </w:t>
      </w:r>
      <w:r>
        <w:rPr>
          <w:rFonts w:ascii="宋体" w:cs="宋体"/>
          <w:kern w:val="0"/>
          <w:szCs w:val="21"/>
        </w:rPr>
        <w:t>正常</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 w:val="24"/>
          <w:szCs w:val="24"/>
        </w:rPr>
        <w:t> </w:t>
      </w:r>
    </w:p>
    <w:p w14:paraId="3E0959F5"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由图可知，模型中的凸透镜相当于人睛中的晶状体和角膜。</w:t>
      </w:r>
      <w:r>
        <w:rPr>
          <w:rFonts w:ascii="宋体" w:cs="宋体"/>
          <w:kern w:val="0"/>
          <w:szCs w:val="21"/>
        </w:rPr>
        <w:br/>
      </w:r>
      <m:oMath>
        <m:r>
          <w:rPr>
            <w:rFonts w:ascii="Cambria Math" w:hAnsi="Cambria Math"/>
          </w:rPr>
          <m:t>(2)</m:t>
        </m:r>
      </m:oMath>
      <w:r>
        <w:rPr>
          <w:rFonts w:ascii="宋体" w:cs="宋体"/>
          <w:kern w:val="0"/>
          <w:szCs w:val="21"/>
        </w:rPr>
        <w:t>正常情况下，光线经过折射正好落在视网膜上，所以甲是正常眼模型。</w:t>
      </w:r>
      <w:r>
        <w:rPr>
          <w:rFonts w:ascii="宋体" w:cs="宋体"/>
          <w:kern w:val="0"/>
          <w:szCs w:val="21"/>
        </w:rPr>
        <w:br/>
      </w:r>
      <m:oMath>
        <m:r>
          <w:rPr>
            <w:rFonts w:ascii="Cambria Math" w:hAnsi="Cambria Math"/>
          </w:rPr>
          <m:t>(3)</m:t>
        </m:r>
      </m:oMath>
      <w:r>
        <w:rPr>
          <w:rFonts w:ascii="宋体" w:cs="宋体"/>
          <w:kern w:val="0"/>
          <w:szCs w:val="21"/>
        </w:rPr>
        <w:t>在研究远视眼的矫正过程中，近处的光线经过折射落在视网膜后方，所以应使光线会聚在视网膜上，能使光线会聚的是凸透镜，所以应在丙模型前加一个焦距合适的凸透镜。</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凸透镜；</w:t>
      </w:r>
      <m:oMath>
        <m:r>
          <w:rPr>
            <w:rFonts w:ascii="Cambria Math" w:hAnsi="Cambria Math"/>
          </w:rPr>
          <m:t>(2)</m:t>
        </m:r>
      </m:oMath>
      <w:r>
        <w:rPr>
          <w:rFonts w:ascii="宋体" w:cs="宋体"/>
          <w:kern w:val="0"/>
          <w:szCs w:val="21"/>
        </w:rPr>
        <w:t>正常；</w:t>
      </w:r>
      <m:oMath>
        <m:r>
          <w:rPr>
            <w:rFonts w:ascii="Cambria Math" w:hAnsi="Cambria Math"/>
          </w:rPr>
          <m:t>(3)</m:t>
        </m:r>
      </m:oMath>
      <w:r>
        <w:rPr>
          <w:rFonts w:ascii="宋体" w:cs="宋体"/>
          <w:kern w:val="0"/>
          <w:szCs w:val="21"/>
        </w:rPr>
        <w:t>丙。</w:t>
      </w:r>
      <w:r>
        <w:rPr>
          <w:rFonts w:ascii="宋体" w:cs="宋体"/>
          <w:kern w:val="0"/>
          <w:szCs w:val="21"/>
        </w:rPr>
        <w:br/>
      </w:r>
      <m:oMath>
        <m:r>
          <w:rPr>
            <w:rFonts w:ascii="Cambria Math" w:hAnsi="Cambria Math"/>
          </w:rPr>
          <m:t>(1)</m:t>
        </m:r>
      </m:oMath>
      <w:r>
        <w:rPr>
          <w:rFonts w:ascii="宋体" w:cs="宋体"/>
          <w:kern w:val="0"/>
          <w:szCs w:val="21"/>
        </w:rPr>
        <w:t>近视眼是晶状体会聚能力增强，像成在视网膜的前方，应配戴凹透镜矫正。</w:t>
      </w:r>
      <w:r>
        <w:rPr>
          <w:rFonts w:ascii="宋体" w:cs="宋体"/>
          <w:kern w:val="0"/>
          <w:szCs w:val="21"/>
        </w:rPr>
        <w:br/>
      </w:r>
      <m:oMath>
        <m:r>
          <w:rPr>
            <w:rFonts w:ascii="Cambria Math" w:hAnsi="Cambria Math"/>
          </w:rPr>
          <m:t>(2)</m:t>
        </m:r>
      </m:oMath>
      <w:r>
        <w:rPr>
          <w:rFonts w:ascii="宋体" w:cs="宋体"/>
          <w:kern w:val="0"/>
          <w:szCs w:val="21"/>
        </w:rPr>
        <w:t>眼球晶状体的曲度过小，远处物体反射来的光线通过晶状体折射后形成的物像，就会落在视网膜的后方造成远视眼。远视矫正方法，需配戴凸透镜。</w:t>
      </w:r>
      <w:r>
        <w:rPr>
          <w:rFonts w:ascii="宋体" w:cs="宋体"/>
          <w:kern w:val="0"/>
          <w:szCs w:val="21"/>
        </w:rPr>
        <w:br/>
      </w:r>
      <w:r>
        <w:rPr>
          <w:rFonts w:ascii="宋体" w:cs="宋体"/>
          <w:kern w:val="0"/>
          <w:szCs w:val="21"/>
        </w:rPr>
        <w:t>本题主要考查学生对近视眼、远视眼的成因的理解和掌握，是一道基础题，也是中考的热点。</w:t>
      </w:r>
    </w:p>
    <w:p w14:paraId="07CCD417"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较薄</w:t>
      </w:r>
      <w:r>
        <w:rPr>
          <w:rFonts w:eastAsia="Times New Roman" w:hAnsi="Times New Roman"/>
          <w:kern w:val="0"/>
          <w:szCs w:val="21"/>
        </w:rPr>
        <w:t xml:space="preserve">  </w:t>
      </w:r>
      <w:r>
        <w:rPr>
          <w:rFonts w:ascii="宋体" w:cs="宋体"/>
          <w:kern w:val="0"/>
          <w:szCs w:val="21"/>
        </w:rPr>
        <w:t>完全重合</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57F11FCA"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因为厚玻璃板的两个面都可以当作反射面，会出现两个像，影响到实验效果，所以应选用较薄玻璃板。</w:t>
      </w:r>
      <w:r>
        <w:rPr>
          <w:rFonts w:ascii="宋体" w:cs="宋体"/>
          <w:kern w:val="0"/>
          <w:szCs w:val="21"/>
        </w:rPr>
        <w:br/>
      </w:r>
      <m:oMath>
        <m:r>
          <w:rPr>
            <w:rFonts w:ascii="Cambria Math" w:hAnsi="Cambria Math"/>
          </w:rPr>
          <m:t>(2)</m:t>
        </m:r>
      </m:oMath>
      <w:r>
        <w:rPr>
          <w:rFonts w:ascii="宋体" w:cs="宋体"/>
          <w:kern w:val="0"/>
          <w:szCs w:val="21"/>
        </w:rPr>
        <w:t>为了比较像与物的大小关系，应玻璃板竖直放在水平桌面上，玻璃板前放置电池</w:t>
      </w:r>
      <w:r>
        <w:rPr>
          <w:rFonts w:eastAsia="Times New Roman" w:hAnsi="Times New Roman"/>
          <w:i/>
          <w:iCs/>
          <w:kern w:val="0"/>
          <w:szCs w:val="21"/>
        </w:rPr>
        <w:t>A</w:t>
      </w:r>
      <w:r>
        <w:rPr>
          <w:rFonts w:ascii="宋体" w:cs="宋体"/>
          <w:kern w:val="0"/>
          <w:szCs w:val="21"/>
        </w:rPr>
        <w:t>，移动玻璃板后的电池</w:t>
      </w:r>
      <w:r>
        <w:rPr>
          <w:rFonts w:eastAsia="Times New Roman" w:hAnsi="Times New Roman"/>
          <w:i/>
          <w:iCs/>
          <w:kern w:val="0"/>
          <w:szCs w:val="21"/>
        </w:rPr>
        <w:t>B</w:t>
      </w:r>
      <w:r>
        <w:rPr>
          <w:rFonts w:ascii="宋体" w:cs="宋体"/>
          <w:kern w:val="0"/>
          <w:szCs w:val="21"/>
        </w:rPr>
        <w:t>，直到看上去电池</w:t>
      </w:r>
      <w:r>
        <w:rPr>
          <w:rFonts w:eastAsia="Times New Roman" w:hAnsi="Times New Roman"/>
          <w:i/>
          <w:iCs/>
          <w:kern w:val="0"/>
          <w:szCs w:val="21"/>
        </w:rPr>
        <w:t>B</w:t>
      </w:r>
      <w:r>
        <w:rPr>
          <w:rFonts w:ascii="宋体" w:cs="宋体"/>
          <w:kern w:val="0"/>
          <w:szCs w:val="21"/>
        </w:rPr>
        <w:t>与电池</w:t>
      </w:r>
      <w:r>
        <w:rPr>
          <w:rFonts w:eastAsia="Times New Roman" w:hAnsi="Times New Roman"/>
          <w:i/>
          <w:iCs/>
          <w:kern w:val="0"/>
          <w:szCs w:val="21"/>
        </w:rPr>
        <w:t>A</w:t>
      </w:r>
      <w:r>
        <w:rPr>
          <w:rFonts w:ascii="宋体" w:cs="宋体"/>
          <w:kern w:val="0"/>
          <w:szCs w:val="21"/>
        </w:rPr>
        <w:t>的像完全重合，这时说明像与物大小相等；</w:t>
      </w:r>
      <w:r>
        <w:rPr>
          <w:rFonts w:ascii="宋体" w:cs="宋体"/>
          <w:kern w:val="0"/>
          <w:szCs w:val="21"/>
        </w:rPr>
        <w:br/>
      </w:r>
      <m:oMath>
        <m:r>
          <w:rPr>
            <w:rFonts w:ascii="Cambria Math" w:hAnsi="Cambria Math"/>
          </w:rPr>
          <m:t>(3)</m:t>
        </m:r>
      </m:oMath>
      <w:r>
        <w:rPr>
          <w:rFonts w:ascii="宋体" w:cs="宋体"/>
          <w:kern w:val="0"/>
          <w:szCs w:val="21"/>
        </w:rPr>
        <w:t>因为虚像不能用光屏承接，所以光屏放在电池</w:t>
      </w:r>
      <w:r>
        <w:rPr>
          <w:rFonts w:eastAsia="Times New Roman" w:hAnsi="Times New Roman"/>
          <w:i/>
          <w:iCs/>
          <w:kern w:val="0"/>
          <w:szCs w:val="21"/>
        </w:rPr>
        <w:t>B</w:t>
      </w:r>
      <w:r>
        <w:rPr>
          <w:rFonts w:ascii="宋体" w:cs="宋体"/>
          <w:kern w:val="0"/>
          <w:szCs w:val="21"/>
        </w:rPr>
        <w:t>的位置上，发现光屏上不能承接到像，说明平面镜成的像是虚像。</w:t>
      </w:r>
      <w:r>
        <w:rPr>
          <w:rFonts w:ascii="宋体" w:cs="宋体"/>
          <w:kern w:val="0"/>
          <w:szCs w:val="21"/>
        </w:rPr>
        <w:br/>
      </w:r>
      <m:oMath>
        <m:r>
          <w:rPr>
            <w:rFonts w:ascii="Cambria Math" w:hAnsi="Cambria Math"/>
          </w:rPr>
          <m:t>(4)</m:t>
        </m:r>
      </m:oMath>
      <w:r>
        <w:rPr>
          <w:rFonts w:ascii="宋体" w:cs="宋体"/>
          <w:kern w:val="0"/>
          <w:szCs w:val="21"/>
        </w:rPr>
        <w:t>根据平面镜中成像特点可知，物像大小相等，所以将电池</w:t>
      </w:r>
      <w:r>
        <w:rPr>
          <w:rFonts w:eastAsia="Times New Roman" w:hAnsi="Times New Roman"/>
          <w:i/>
          <w:iCs/>
          <w:kern w:val="0"/>
          <w:szCs w:val="21"/>
        </w:rPr>
        <w:t>A</w:t>
      </w:r>
      <w:r>
        <w:rPr>
          <w:rFonts w:ascii="宋体" w:cs="宋体"/>
          <w:kern w:val="0"/>
          <w:szCs w:val="21"/>
        </w:rPr>
        <w:t>朝远离玻璃板方向移动一段距离，电池</w:t>
      </w:r>
      <w:r>
        <w:rPr>
          <w:rFonts w:eastAsia="Times New Roman" w:hAnsi="Times New Roman"/>
          <w:i/>
          <w:iCs/>
          <w:kern w:val="0"/>
          <w:szCs w:val="21"/>
        </w:rPr>
        <w:t>A</w:t>
      </w:r>
      <w:r>
        <w:rPr>
          <w:rFonts w:ascii="宋体" w:cs="宋体"/>
          <w:kern w:val="0"/>
          <w:szCs w:val="21"/>
        </w:rPr>
        <w:t>的像的大小将不变。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较薄；</w:t>
      </w:r>
      <m:oMath>
        <m:r>
          <w:rPr>
            <w:rFonts w:ascii="Cambria Math" w:hAnsi="Cambria Math"/>
          </w:rPr>
          <m:t>(2)</m:t>
        </m:r>
      </m:oMath>
      <w:r>
        <w:rPr>
          <w:rFonts w:ascii="宋体" w:cs="宋体"/>
          <w:kern w:val="0"/>
          <w:szCs w:val="21"/>
        </w:rPr>
        <w:t>完全重合；</w:t>
      </w:r>
      <m:oMath>
        <m:r>
          <w:rPr>
            <w:rFonts w:ascii="Cambria Math" w:hAnsi="Cambria Math"/>
          </w:rPr>
          <m:t>(3)</m:t>
        </m:r>
      </m:oMath>
      <w:r>
        <w:rPr>
          <w:rFonts w:ascii="宋体" w:cs="宋体"/>
          <w:kern w:val="0"/>
          <w:szCs w:val="21"/>
        </w:rPr>
        <w:t>不能；</w:t>
      </w:r>
      <m:oMath>
        <m:r>
          <w:rPr>
            <w:rFonts w:ascii="Cambria Math" w:hAnsi="Cambria Math"/>
          </w:rPr>
          <m:t>(4)</m:t>
        </m:r>
      </m:oMath>
      <w:r>
        <w:rPr>
          <w:rFonts w:ascii="宋体" w:cs="宋体"/>
          <w:kern w:val="0"/>
          <w:szCs w:val="21"/>
        </w:rPr>
        <w:t>不变。</w:t>
      </w:r>
      <w:r>
        <w:rPr>
          <w:rFonts w:ascii="宋体" w:cs="宋体"/>
          <w:kern w:val="0"/>
          <w:szCs w:val="21"/>
        </w:rPr>
        <w:br/>
      </w:r>
      <m:oMath>
        <m:r>
          <w:rPr>
            <w:rFonts w:ascii="Cambria Math" w:hAnsi="Cambria Math"/>
          </w:rPr>
          <w:lastRenderedPageBreak/>
          <m:t>(1)</m:t>
        </m:r>
      </m:oMath>
      <w:r>
        <w:rPr>
          <w:rFonts w:ascii="宋体" w:cs="宋体"/>
          <w:kern w:val="0"/>
          <w:szCs w:val="21"/>
        </w:rPr>
        <w:t>从厚玻璃板的两个面都可以当作反射面，会出现两个像这一角度去分析此题。</w:t>
      </w:r>
      <w:r>
        <w:rPr>
          <w:rFonts w:ascii="宋体" w:cs="宋体"/>
          <w:kern w:val="0"/>
          <w:szCs w:val="21"/>
        </w:rPr>
        <w:br/>
      </w:r>
      <m:oMath>
        <m:r>
          <w:rPr>
            <w:rFonts w:ascii="Cambria Math" w:hAnsi="Cambria Math"/>
          </w:rPr>
          <m:t>(2)</m:t>
        </m:r>
      </m:oMath>
      <w:r>
        <w:rPr>
          <w:rFonts w:ascii="宋体" w:cs="宋体"/>
          <w:kern w:val="0"/>
          <w:szCs w:val="21"/>
        </w:rPr>
        <w:t>将玻璃板竖直放在水平桌面上，玻璃板前放置电池</w:t>
      </w:r>
      <w:r>
        <w:rPr>
          <w:rFonts w:eastAsia="Times New Roman" w:hAnsi="Times New Roman"/>
          <w:i/>
          <w:iCs/>
          <w:kern w:val="0"/>
          <w:szCs w:val="21"/>
        </w:rPr>
        <w:t>A</w:t>
      </w:r>
      <w:r>
        <w:rPr>
          <w:rFonts w:ascii="宋体" w:cs="宋体"/>
          <w:kern w:val="0"/>
          <w:szCs w:val="21"/>
        </w:rPr>
        <w:t>，移动玻璃板后的电池</w:t>
      </w:r>
      <w:r>
        <w:rPr>
          <w:rFonts w:eastAsia="Times New Roman" w:hAnsi="Times New Roman"/>
          <w:i/>
          <w:iCs/>
          <w:kern w:val="0"/>
          <w:szCs w:val="21"/>
        </w:rPr>
        <w:t>B</w:t>
      </w:r>
      <w:r>
        <w:rPr>
          <w:rFonts w:ascii="宋体" w:cs="宋体"/>
          <w:kern w:val="0"/>
          <w:szCs w:val="21"/>
        </w:rPr>
        <w:t>，直到看上去电池</w:t>
      </w:r>
      <w:r>
        <w:rPr>
          <w:rFonts w:eastAsia="Times New Roman" w:hAnsi="Times New Roman"/>
          <w:i/>
          <w:iCs/>
          <w:kern w:val="0"/>
          <w:szCs w:val="21"/>
        </w:rPr>
        <w:t>B</w:t>
      </w:r>
      <w:r>
        <w:rPr>
          <w:rFonts w:ascii="宋体" w:cs="宋体"/>
          <w:kern w:val="0"/>
          <w:szCs w:val="21"/>
        </w:rPr>
        <w:t>与电池</w:t>
      </w:r>
      <w:r>
        <w:rPr>
          <w:rFonts w:eastAsia="Times New Roman" w:hAnsi="Times New Roman"/>
          <w:i/>
          <w:iCs/>
          <w:kern w:val="0"/>
          <w:szCs w:val="21"/>
        </w:rPr>
        <w:t>A</w:t>
      </w:r>
      <w:r>
        <w:rPr>
          <w:rFonts w:ascii="宋体" w:cs="宋体"/>
          <w:kern w:val="0"/>
          <w:szCs w:val="21"/>
        </w:rPr>
        <w:t>的像完全重合时，说明像与物大小相等；</w:t>
      </w:r>
      <w:r>
        <w:rPr>
          <w:rFonts w:ascii="宋体" w:cs="宋体"/>
          <w:kern w:val="0"/>
          <w:szCs w:val="21"/>
        </w:rPr>
        <w:br/>
      </w:r>
      <m:oMath>
        <m:r>
          <w:rPr>
            <w:rFonts w:ascii="Cambria Math" w:hAnsi="Cambria Math"/>
          </w:rPr>
          <m:t>(3)</m:t>
        </m:r>
      </m:oMath>
      <w:r>
        <w:rPr>
          <w:rFonts w:ascii="宋体" w:cs="宋体"/>
          <w:kern w:val="0"/>
          <w:szCs w:val="21"/>
        </w:rPr>
        <w:t>实像能用光屏承接，虚像不能用光屏承接。</w:t>
      </w:r>
      <w:r>
        <w:rPr>
          <w:rFonts w:ascii="宋体" w:cs="宋体"/>
          <w:kern w:val="0"/>
          <w:szCs w:val="21"/>
        </w:rPr>
        <w:br/>
      </w:r>
      <m:oMath>
        <m:r>
          <w:rPr>
            <w:rFonts w:ascii="Cambria Math" w:hAnsi="Cambria Math"/>
          </w:rPr>
          <m:t>(4)</m:t>
        </m:r>
      </m:oMath>
      <w:r>
        <w:rPr>
          <w:rFonts w:ascii="宋体" w:cs="宋体"/>
          <w:kern w:val="0"/>
          <w:szCs w:val="21"/>
        </w:rPr>
        <w:t>根据物体在平面镜中成像特点物像大小相等即可得出结论。</w:t>
      </w:r>
      <w:r>
        <w:rPr>
          <w:rFonts w:ascii="宋体" w:cs="宋体"/>
          <w:kern w:val="0"/>
          <w:szCs w:val="21"/>
        </w:rPr>
        <w:br/>
      </w:r>
      <w:r>
        <w:rPr>
          <w:rFonts w:ascii="宋体" w:cs="宋体"/>
          <w:kern w:val="0"/>
          <w:szCs w:val="21"/>
        </w:rPr>
        <w:t>本题主要考查了平面镜成像特点的实验及操作相关问题，这是光学中的一个重点，也是近几年来中考经常出现的题型，要求学生熟练掌握，并学会灵活运用。</w:t>
      </w:r>
    </w:p>
    <w:p w14:paraId="585D7361"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m:oMath>
        <m:r>
          <w:rPr>
            <w:rFonts w:ascii="Cambria Math" w:hAnsi="Cambria Math"/>
          </w:rPr>
          <m:t>63400.95</m:t>
        </m:r>
      </m:oMath>
      <w:r>
        <w:rPr>
          <w:rFonts w:ascii="宋体" w:cs="宋体"/>
          <w:kern w:val="0"/>
          <w:szCs w:val="21"/>
        </w:rPr>
        <w:t>是</w:t>
      </w:r>
      <w:r>
        <w:rPr>
          <w:rFonts w:eastAsia="Times New Roman" w:hAnsi="Times New Roman"/>
          <w:kern w:val="0"/>
          <w:sz w:val="24"/>
          <w:szCs w:val="24"/>
        </w:rPr>
        <w:t> </w:t>
      </w:r>
    </w:p>
    <w:p w14:paraId="142038C4"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调节天平横梁平衡时，发现指针在分度盘标尺上的位置如图甲所示，指针偏向分度盘的右侧，说明天平的右端下沉，平衡螺母向上翘的左端移动；</w:t>
      </w:r>
      <w:r>
        <w:rPr>
          <w:rFonts w:ascii="宋体" w:cs="宋体"/>
          <w:kern w:val="0"/>
          <w:szCs w:val="21"/>
        </w:rPr>
        <w:br/>
      </w:r>
      <m:oMath>
        <m:r>
          <w:rPr>
            <w:rFonts w:ascii="Cambria Math" w:hAnsi="Cambria Math"/>
          </w:rPr>
          <m:t>(2)</m:t>
        </m:r>
      </m:oMath>
      <w:r>
        <w:rPr>
          <w:rFonts w:ascii="宋体" w:cs="宋体"/>
          <w:kern w:val="0"/>
          <w:szCs w:val="21"/>
        </w:rPr>
        <w:t>如图乙所示，烧杯和样品油的总质量：</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=50g+10g+3g=63g</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如图丙所示，量筒的分度值为</w:t>
      </w:r>
      <m:oMath>
        <m:r>
          <w:rPr>
            <w:rFonts w:ascii="Cambria Math" w:hAnsi="Cambria Math"/>
          </w:rPr>
          <m:t>1mL=1c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，量筒中样品油的体积：</w:t>
      </w:r>
      <m:oMath>
        <m:r>
          <w:rPr>
            <w:rFonts w:ascii="Cambria Math" w:hAnsi="Cambria Math"/>
          </w:rPr>
          <m:t>V=40mL=40c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量筒中样品油的质量：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=63g-25g=38g</m:t>
        </m:r>
      </m:oMath>
      <w:r>
        <w:rPr>
          <w:rFonts w:ascii="宋体" w:cs="宋体"/>
          <w:kern w:val="0"/>
          <w:szCs w:val="21"/>
        </w:rPr>
        <w:t>，</w:t>
      </w:r>
      <w:r>
        <w:rPr>
          <w:rFonts w:ascii="宋体" w:cs="宋体"/>
          <w:kern w:val="0"/>
          <w:szCs w:val="21"/>
        </w:rPr>
        <w:br/>
      </w:r>
      <w:r>
        <w:rPr>
          <w:rFonts w:ascii="宋体" w:cs="宋体"/>
          <w:kern w:val="0"/>
          <w:szCs w:val="21"/>
        </w:rPr>
        <w:t>样品油的密度：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38g</m:t>
            </m:r>
          </m:num>
          <m:den>
            <m:r>
              <w:rPr>
                <w:rFonts w:ascii="Cambria Math" w:hAnsi="Cambria Math"/>
                <w:sz w:val="24"/>
                <w:szCs w:val="24"/>
              </w:rPr>
              <m:t>40c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=0.95g/c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样品油的密度在</w:t>
      </w:r>
      <m:oMath>
        <m:r>
          <w:rPr>
            <w:rFonts w:ascii="Cambria Math" w:hAnsi="Cambria Math"/>
          </w:rPr>
          <m:t>0.94g/c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-0.96g/c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之间，所以该样品油是地沟油。</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w:t>
      </w:r>
      <m:oMath>
        <m:r>
          <w:rPr>
            <w:rFonts w:ascii="Cambria Math" w:hAnsi="Cambria Math"/>
          </w:rPr>
          <m:t>(2)63</m:t>
        </m:r>
      </m:oMath>
      <w:r>
        <w:rPr>
          <w:rFonts w:ascii="宋体" w:cs="宋体"/>
          <w:kern w:val="0"/>
          <w:szCs w:val="21"/>
        </w:rPr>
        <w:t>；</w:t>
      </w:r>
      <m:oMath>
        <m:r>
          <w:rPr>
            <w:rFonts w:ascii="Cambria Math" w:hAnsi="Cambria Math"/>
          </w:rPr>
          <m:t>(4)40</m:t>
        </m:r>
      </m:oMath>
      <w:r>
        <w:rPr>
          <w:rFonts w:ascii="宋体" w:cs="宋体"/>
          <w:kern w:val="0"/>
          <w:szCs w:val="21"/>
        </w:rPr>
        <w:t>；</w:t>
      </w:r>
      <m:oMath>
        <m:r>
          <w:rPr>
            <w:rFonts w:ascii="Cambria Math" w:hAnsi="Cambria Math"/>
          </w:rPr>
          <m:t>(5)0.95</m:t>
        </m:r>
      </m:oMath>
      <w:r>
        <w:rPr>
          <w:rFonts w:ascii="宋体" w:cs="宋体"/>
          <w:kern w:val="0"/>
          <w:szCs w:val="21"/>
        </w:rPr>
        <w:t>；</w:t>
      </w:r>
      <m:oMath>
        <m:r>
          <w:rPr>
            <w:rFonts w:ascii="Cambria Math" w:hAnsi="Cambria Math"/>
          </w:rPr>
          <m:t>(6)</m:t>
        </m:r>
      </m:oMath>
      <w:r>
        <w:rPr>
          <w:rFonts w:ascii="宋体" w:cs="宋体"/>
          <w:kern w:val="0"/>
          <w:szCs w:val="21"/>
        </w:rPr>
        <w:t>是。</w:t>
      </w:r>
      <w:r>
        <w:rPr>
          <w:rFonts w:ascii="宋体" w:cs="宋体"/>
          <w:kern w:val="0"/>
          <w:szCs w:val="21"/>
        </w:rPr>
        <w:br/>
      </w:r>
      <m:oMath>
        <m:r>
          <w:rPr>
            <w:rFonts w:ascii="Cambria Math" w:hAnsi="Cambria Math"/>
          </w:rPr>
          <m:t>(1)</m:t>
        </m:r>
      </m:oMath>
      <w:r>
        <w:rPr>
          <w:rFonts w:ascii="宋体" w:cs="宋体"/>
          <w:kern w:val="0"/>
          <w:szCs w:val="21"/>
        </w:rPr>
        <w:t>调节天平平衡时，将游码移到左端零刻度线处，如果指针偏向分度盘的右侧，应向左调节平衡螺母；如果指针偏向分度盘的左侧，应向右调节平衡螺母；</w:t>
      </w:r>
      <w:r>
        <w:rPr>
          <w:rFonts w:ascii="宋体" w:cs="宋体"/>
          <w:kern w:val="0"/>
          <w:szCs w:val="21"/>
        </w:rPr>
        <w:br/>
      </w:r>
      <m:oMath>
        <m:r>
          <w:rPr>
            <w:rFonts w:ascii="Cambria Math" w:hAnsi="Cambria Math"/>
          </w:rPr>
          <m:t>(2)</m:t>
        </m:r>
      </m:oMath>
      <w:r>
        <w:rPr>
          <w:rFonts w:ascii="宋体" w:cs="宋体"/>
          <w:kern w:val="0"/>
          <w:szCs w:val="21"/>
        </w:rPr>
        <w:t>烧杯和样品油的总质量等于砝码的质量加游码显示的质量；</w:t>
      </w:r>
      <w:r>
        <w:rPr>
          <w:rFonts w:ascii="宋体" w:cs="宋体"/>
          <w:kern w:val="0"/>
          <w:szCs w:val="21"/>
        </w:rPr>
        <w:br/>
      </w:r>
      <m:oMath>
        <m:r>
          <w:rPr>
            <w:rFonts w:ascii="Cambria Math" w:hAnsi="Cambria Math"/>
          </w:rPr>
          <m:t>(4)</m:t>
        </m:r>
      </m:oMath>
      <w:r>
        <w:rPr>
          <w:rFonts w:ascii="宋体" w:cs="宋体"/>
          <w:kern w:val="0"/>
          <w:szCs w:val="21"/>
        </w:rPr>
        <w:t>先确定量筒的分度值，再根据液面位置读出量筒中样品油的体积；</w:t>
      </w:r>
      <w:r>
        <w:rPr>
          <w:rFonts w:ascii="宋体" w:cs="宋体"/>
          <w:kern w:val="0"/>
          <w:szCs w:val="21"/>
        </w:rPr>
        <w:br/>
      </w:r>
      <m:oMath>
        <m:r>
          <w:rPr>
            <w:rFonts w:ascii="Cambria Math" w:hAnsi="Cambria Math"/>
          </w:rPr>
          <m:t>(5)</m:t>
        </m:r>
      </m:oMath>
      <w:r>
        <w:rPr>
          <w:rFonts w:ascii="宋体" w:cs="宋体"/>
          <w:kern w:val="0"/>
          <w:szCs w:val="21"/>
        </w:rPr>
        <w:t>求出量筒内样品油的质量，利用密度公式求出样品油的密度；</w:t>
      </w:r>
      <w:r>
        <w:rPr>
          <w:rFonts w:ascii="宋体" w:cs="宋体"/>
          <w:kern w:val="0"/>
          <w:szCs w:val="21"/>
        </w:rPr>
        <w:br/>
      </w:r>
      <m:oMath>
        <m:r>
          <w:rPr>
            <w:rFonts w:ascii="Cambria Math" w:hAnsi="Cambria Math"/>
          </w:rPr>
          <m:t>(6)</m:t>
        </m:r>
      </m:oMath>
      <w:r>
        <w:rPr>
          <w:rFonts w:ascii="宋体" w:cs="宋体"/>
          <w:kern w:val="0"/>
          <w:szCs w:val="21"/>
        </w:rPr>
        <w:t>根据题意判断是否为地沟油。</w:t>
      </w:r>
      <w:r>
        <w:rPr>
          <w:rFonts w:ascii="宋体" w:cs="宋体"/>
          <w:kern w:val="0"/>
          <w:szCs w:val="21"/>
        </w:rPr>
        <w:br/>
      </w:r>
      <w:r>
        <w:rPr>
          <w:rFonts w:ascii="宋体" w:cs="宋体"/>
          <w:kern w:val="0"/>
          <w:szCs w:val="21"/>
        </w:rPr>
        <w:t>本题为液体密度测量的实验题目，考查了天平的调节和读数、量筒的读数、密度的计算，基础性题目。</w:t>
      </w:r>
    </w:p>
    <w:p w14:paraId="332E7997"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答：向手上“哈气”</w:t>
      </w:r>
      <m:oMath>
        <m:r>
          <w:rPr>
            <w:rFonts w:ascii="Cambria Math" w:hAnsi="Cambria Math"/>
          </w:rPr>
          <m:t>(</m:t>
        </m:r>
      </m:oMath>
      <w:r>
        <w:rPr>
          <w:rFonts w:ascii="宋体" w:cs="宋体"/>
          <w:kern w:val="0"/>
          <w:szCs w:val="21"/>
        </w:rPr>
        <w:t>缓慢地吹气</w:t>
      </w:r>
      <m:oMath>
        <m:r>
          <w:rPr>
            <w:rFonts w:ascii="Cambria Math" w:hAnsi="Cambria Math"/>
          </w:rPr>
          <m:t>)</m:t>
        </m:r>
      </m:oMath>
      <w:r>
        <w:rPr>
          <w:rFonts w:ascii="宋体" w:cs="宋体"/>
          <w:kern w:val="0"/>
          <w:szCs w:val="21"/>
        </w:rPr>
        <w:t>时，从口中哈出的水蒸气遇到冷的手液化放热，手吸收热量，所以手会感到暖和。若使劲儿向手吹气，加快了手表面空气的流动，使手表面的水分蒸发加快，水分蒸发时从手上吸热，所以手不但不会暖和，反会觉得更冷。</w:t>
      </w:r>
      <w:r>
        <w:rPr>
          <w:rFonts w:eastAsia="Times New Roman" w:hAnsi="Times New Roman"/>
          <w:kern w:val="0"/>
          <w:sz w:val="24"/>
          <w:szCs w:val="24"/>
        </w:rPr>
        <w:t> </w:t>
      </w:r>
    </w:p>
    <w:p w14:paraId="18FB6D26"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本题要用到改变物体内能的方法和影响蒸发快慢的因素这两个知识来解答，在明白“哈气”和“吹气”的区别的基础上解答此题。</w:t>
      </w:r>
      <w:r>
        <w:rPr>
          <w:rFonts w:ascii="宋体" w:cs="宋体"/>
          <w:kern w:val="0"/>
          <w:szCs w:val="21"/>
        </w:rPr>
        <w:br/>
        <w:t>知道改变内能的方法和影响蒸发快慢的因素，真正理解“哈气”和“吹气”的区别才能解决此题。</w:t>
      </w:r>
    </w:p>
    <w:p w14:paraId="009715BD"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解：列车通过大桥行驶的总路程</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桥</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=400m+200m=600m</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得火车完全通过大桥需要的时间：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600m</m:t>
            </m:r>
          </m:num>
          <m:den>
            <m:r>
              <w:rPr>
                <w:rFonts w:ascii="Cambria Math" w:hAnsi="Cambria Math"/>
                <w:sz w:val="24"/>
                <w:szCs w:val="24"/>
              </w:rPr>
              <m:t>12m/s</m:t>
            </m:r>
          </m:den>
        </m:f>
        <m:r>
          <w:rPr>
            <w:rFonts w:ascii="Cambria Math" w:hAnsi="Cambria Math"/>
          </w:rPr>
          <m:t>=50s</m:t>
        </m:r>
      </m:oMath>
      <w:r>
        <w:rPr>
          <w:rFonts w:ascii="宋体" w:cs="宋体"/>
          <w:kern w:val="0"/>
          <w:szCs w:val="21"/>
        </w:rPr>
        <w:t>。</w:t>
      </w:r>
      <w:r>
        <w:rPr>
          <w:rFonts w:ascii="宋体" w:cs="宋体"/>
          <w:kern w:val="0"/>
          <w:szCs w:val="21"/>
        </w:rPr>
        <w:br/>
      </w:r>
      <w:r>
        <w:rPr>
          <w:rFonts w:ascii="宋体" w:cs="宋体"/>
          <w:kern w:val="0"/>
          <w:szCs w:val="21"/>
        </w:rPr>
        <w:t>答：火车完全通过大桥需要的时间为</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3F299959"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这列火车通过</w:t>
      </w:r>
      <w:r>
        <w:rPr>
          <w:rFonts w:eastAsia="Times New Roman" w:hAnsi="Times New Roman"/>
          <w:kern w:val="0"/>
          <w:szCs w:val="21"/>
        </w:rPr>
        <w:t>400</w:t>
      </w:r>
      <w:r>
        <w:rPr>
          <w:rFonts w:ascii="宋体" w:cs="宋体"/>
          <w:kern w:val="0"/>
          <w:szCs w:val="21"/>
        </w:rPr>
        <w:t>米长的桥，一共需要行驶路程应该是：桥的长度加火车的车长，先求出桥的长度和火车的车长总和，再根据速度公式变形</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即可解答。</w:t>
      </w:r>
      <w:r>
        <w:rPr>
          <w:rFonts w:ascii="宋体" w:cs="宋体"/>
          <w:kern w:val="0"/>
          <w:szCs w:val="21"/>
        </w:rPr>
        <w:br/>
      </w:r>
      <w:r>
        <w:rPr>
          <w:rFonts w:ascii="宋体" w:cs="宋体"/>
          <w:kern w:val="0"/>
          <w:szCs w:val="21"/>
        </w:rPr>
        <w:t>本题关键在于火车行驶的路程是桥长与火车长度的和，部分同学可能不考虑火车长度而导致出错。</w:t>
      </w:r>
    </w:p>
    <w:p w14:paraId="39ECD32F"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解：铝球中铝的体积为：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球</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铝</m:t>
                </m:r>
              </m:sub>
            </m:sSub>
          </m:den>
        </m:f>
        <m:r>
          <w:rPr>
            <w:rFonts w:ascii="Cambria Math" w:hAnsi="Cambria Math"/>
          </w:rPr>
          <m:t>=</m:t>
        </m:r>
        <m:f>
          <m:fPr>
            <m:ctrlPr>
              <w:rPr>
                <w:rFonts w:ascii="Cambria Math" w:hAnsi="Cambria Math"/>
              </w:rPr>
            </m:ctrlPr>
          </m:fPr>
          <m:num>
            <m:r>
              <w:rPr>
                <w:rFonts w:ascii="Cambria Math" w:hAnsi="Cambria Math"/>
                <w:sz w:val="24"/>
                <w:szCs w:val="24"/>
              </w:rPr>
              <m:t>5400g</m:t>
            </m:r>
          </m:num>
          <m:den>
            <m:r>
              <w:rPr>
                <w:rFonts w:ascii="Cambria Math" w:hAnsi="Cambria Math"/>
                <w:sz w:val="24"/>
                <w:szCs w:val="24"/>
              </w:rPr>
              <m:t>2.7g/c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=2000c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&lt;3000c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所以这个铝球是空心的；</w:t>
      </w:r>
      <w:r>
        <w:rPr>
          <w:rFonts w:ascii="宋体" w:cs="宋体"/>
          <w:kern w:val="0"/>
          <w:szCs w:val="21"/>
        </w:rPr>
        <w:br/>
        <w:t>空心部分的体积：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=3000c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空心部分灌满水后，水的质量：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=1000g</m:t>
        </m:r>
      </m:oMath>
      <w:r>
        <w:rPr>
          <w:rFonts w:ascii="宋体" w:cs="宋体"/>
          <w:kern w:val="0"/>
          <w:szCs w:val="21"/>
        </w:rPr>
        <w:t>，</w:t>
      </w:r>
      <w:r>
        <w:rPr>
          <w:rFonts w:ascii="宋体" w:cs="宋体"/>
          <w:kern w:val="0"/>
          <w:szCs w:val="21"/>
        </w:rPr>
        <w:br/>
      </w:r>
      <w:r>
        <w:rPr>
          <w:rFonts w:ascii="宋体" w:cs="宋体"/>
          <w:kern w:val="0"/>
          <w:szCs w:val="21"/>
        </w:rPr>
        <w:t>此时球的总质量：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铝</m:t>
            </m:r>
          </m:sub>
        </m:sSub>
        <m:r>
          <w:rPr>
            <w:rFonts w:ascii="Cambria Math" w:hAnsi="Cambria Math"/>
          </w:rPr>
          <m:t>=1000g+5400g=6400g</m:t>
        </m:r>
      </m:oMath>
      <w:r>
        <w:rPr>
          <w:rFonts w:ascii="宋体" w:cs="宋体"/>
          <w:kern w:val="0"/>
          <w:szCs w:val="21"/>
        </w:rPr>
        <w:t>。</w:t>
      </w:r>
      <w:r>
        <w:rPr>
          <w:rFonts w:ascii="宋体" w:cs="宋体"/>
          <w:kern w:val="0"/>
          <w:szCs w:val="21"/>
        </w:rPr>
        <w:br/>
      </w:r>
      <w:r>
        <w:rPr>
          <w:rFonts w:ascii="宋体" w:cs="宋体"/>
          <w:kern w:val="0"/>
          <w:szCs w:val="21"/>
        </w:rPr>
        <w:t>答：这个铝球是空心的，空心部分的体积为</w:t>
      </w:r>
      <m:oMath>
        <m:r>
          <w:rPr>
            <w:rFonts w:ascii="Cambria Math" w:hAnsi="Cambria Math"/>
          </w:rPr>
          <m:t>1000c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，空心部分灌满水时球的总质量是</w:t>
      </w:r>
      <w:r>
        <w:rPr>
          <w:rFonts w:eastAsia="Times New Roman" w:hAnsi="Times New Roman"/>
          <w:kern w:val="0"/>
          <w:szCs w:val="21"/>
        </w:rPr>
        <w:t>6400</w:t>
      </w:r>
      <w:r>
        <w:rPr>
          <w:rFonts w:eastAsia="Times New Roman" w:hAnsi="Times New Roman"/>
          <w:i/>
          <w:iCs/>
          <w:kern w:val="0"/>
          <w:szCs w:val="21"/>
        </w:rPr>
        <w:t>g</w:t>
      </w:r>
      <w:r>
        <w:rPr>
          <w:rFonts w:ascii="宋体" w:cs="宋体"/>
          <w:kern w:val="0"/>
          <w:szCs w:val="21"/>
        </w:rPr>
        <w:t>。</w:t>
      </w:r>
      <w:r>
        <w:rPr>
          <w:rFonts w:eastAsia="Times New Roman" w:hAnsi="Times New Roman"/>
          <w:kern w:val="0"/>
          <w:sz w:val="24"/>
          <w:szCs w:val="24"/>
        </w:rPr>
        <w:t> </w:t>
      </w:r>
    </w:p>
    <w:p w14:paraId="4D6E8DF0"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根据密度公式变形</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此时铝球中铝的体积，再与铝球的实际体积相比较，如果相等，则是实心的，如果实心体积小于实际体积，则是空心的；用铝球的实际体积减去铝的体积就是空心部分的体积；求出空心部分水的质量，再加上铁球的质量即为注满水后铝球的总质量。</w:t>
      </w:r>
      <w:r>
        <w:rPr>
          <w:rFonts w:ascii="宋体" w:cs="宋体"/>
          <w:kern w:val="0"/>
          <w:szCs w:val="21"/>
        </w:rPr>
        <w:br/>
      </w:r>
      <w:r>
        <w:rPr>
          <w:rFonts w:ascii="宋体" w:cs="宋体"/>
          <w:kern w:val="0"/>
          <w:szCs w:val="21"/>
        </w:rPr>
        <w:t>本题考查空心部分体积和铝球总质量的计算，关键是公式及其变形的灵活运用；判断物体是否为空心，解决问题的方法很多，但实质上都是根据密度定义式，比较实际物体与实心物体的质量，体积或密度之间是否存在差异，即，比较质量法、比较体积法和比较密度法，如果存在差异，则实际的物体为空心物体，此题运用的是比较体积法，解题过程中要注意统一使用国际单位制单位。</w:t>
      </w:r>
    </w:p>
    <w:p w14:paraId="2547FE31"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答：声音在室内多次受到墙壁的反射，由于距离较短，产生的回声的时间间隔小于十分之一秒，人耳不能分辨多个回声，这样会造成原声加强的现象。而旷野中没有障碍物，声音没有多次反射，没有对原声起加强左右，所以声音就比较小。</w:t>
      </w:r>
      <w:r>
        <w:rPr>
          <w:rFonts w:eastAsia="Times New Roman" w:hAnsi="Times New Roman"/>
          <w:kern w:val="0"/>
          <w:sz w:val="24"/>
          <w:szCs w:val="24"/>
        </w:rPr>
        <w:t> </w:t>
      </w:r>
    </w:p>
    <w:p w14:paraId="55EF54A6"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当声投射到距离声源有一段距离的大面积上时，声能的一部分被吸收，而另一部分声能要反射回来，如果听者听到由声源直接发来的声和由反射回来的声的时间间隔超过十分之一秒，它就能分辨出两个声音这种反射回来的声叫“回声”。</w:t>
      </w:r>
      <w:r>
        <w:rPr>
          <w:rFonts w:ascii="宋体" w:cs="宋体"/>
          <w:kern w:val="0"/>
          <w:szCs w:val="21"/>
        </w:rPr>
        <w:br/>
      </w:r>
      <m:oMath>
        <m:r>
          <w:rPr>
            <w:rFonts w:ascii="Cambria Math" w:hAnsi="Cambria Math"/>
          </w:rPr>
          <m:t>(2)</m:t>
        </m:r>
      </m:oMath>
      <w:r>
        <w:rPr>
          <w:rFonts w:ascii="宋体" w:cs="宋体"/>
          <w:kern w:val="0"/>
          <w:szCs w:val="21"/>
        </w:rPr>
        <w:t>当回声比原声晚</w:t>
      </w:r>
      <m:oMath>
        <m:r>
          <w:rPr>
            <w:rFonts w:ascii="Cambria Math" w:hAnsi="Cambria Math"/>
          </w:rPr>
          <m:t>0.1s</m:t>
        </m:r>
      </m:oMath>
      <w:r>
        <w:rPr>
          <w:rFonts w:ascii="宋体" w:cs="宋体"/>
          <w:kern w:val="0"/>
          <w:szCs w:val="21"/>
        </w:rPr>
        <w:t>以上，能分辨出回声；</w:t>
      </w:r>
      <w:r>
        <w:rPr>
          <w:rFonts w:ascii="宋体" w:cs="宋体"/>
          <w:kern w:val="0"/>
          <w:szCs w:val="21"/>
        </w:rPr>
        <w:br/>
      </w:r>
      <w:r>
        <w:rPr>
          <w:rFonts w:ascii="宋体" w:cs="宋体"/>
          <w:kern w:val="0"/>
          <w:szCs w:val="21"/>
        </w:rPr>
        <w:t>当回声比原声晚不到</w:t>
      </w:r>
      <m:oMath>
        <m:r>
          <w:rPr>
            <w:rFonts w:ascii="Cambria Math" w:hAnsi="Cambria Math"/>
          </w:rPr>
          <m:t>0.1s</m:t>
        </m:r>
      </m:oMath>
      <w:r>
        <w:rPr>
          <w:rFonts w:ascii="宋体" w:cs="宋体"/>
          <w:kern w:val="0"/>
          <w:szCs w:val="21"/>
        </w:rPr>
        <w:t>，分辨不出回声，此时回声对原声起加强作用。</w:t>
      </w:r>
      <w:r>
        <w:rPr>
          <w:rFonts w:ascii="宋体" w:cs="宋体"/>
          <w:kern w:val="0"/>
          <w:szCs w:val="21"/>
        </w:rPr>
        <w:br/>
      </w:r>
      <w:r>
        <w:rPr>
          <w:rFonts w:ascii="宋体" w:cs="宋体"/>
          <w:kern w:val="0"/>
          <w:szCs w:val="21"/>
        </w:rPr>
        <w:t>本题考查回声的理解和应用，属于基础题。</w:t>
      </w:r>
    </w:p>
    <w:p w14:paraId="598F3CA5" w14:textId="77777777" w:rsidR="00B875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答：当水倒到一定高度后，看到了硬币。产生这种现象的原因是由于从硬币发出的漫反射光经水面折射，折射光线进入眼睛的缘故。</w:t>
      </w:r>
      <w:r>
        <w:rPr>
          <w:rFonts w:eastAsia="Times New Roman" w:hAnsi="Times New Roman"/>
          <w:kern w:val="0"/>
          <w:sz w:val="24"/>
          <w:szCs w:val="24"/>
        </w:rPr>
        <w:t> </w:t>
      </w:r>
    </w:p>
    <w:p w14:paraId="671665B3" w14:textId="77777777" w:rsidR="00B875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光的折射定律是当光从空气斜射入水中或其他介质中时，折射光线向法线方向偏折；光从水或者其他介质斜射入空气中时，折射光线向远离法线的方向偏折。</w:t>
      </w:r>
      <w:r>
        <w:rPr>
          <w:rFonts w:ascii="宋体" w:cs="宋体"/>
          <w:kern w:val="0"/>
          <w:szCs w:val="21"/>
        </w:rPr>
        <w:br/>
        <w:t>本题来源于生活中的折射现象，要求能够判断出折射现象，并且会根据折射定律判断光路是否正确，重点考查学生知识应用与实践的能力。</w:t>
      </w:r>
    </w:p>
    <w:sectPr w:rsidR="00B875FB" w:rsidSect="00EC6C00">
      <w:footerReference w:type="default" r:id="rId2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85B1" w14:textId="77777777" w:rsidR="00EC6C00" w:rsidRDefault="00EC6C00">
      <w:r>
        <w:separator/>
      </w:r>
    </w:p>
  </w:endnote>
  <w:endnote w:type="continuationSeparator" w:id="0">
    <w:p w14:paraId="7772D9CA" w14:textId="77777777" w:rsidR="00EC6C00" w:rsidRDefault="00EC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7FF4" w14:textId="0CBCDEF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76795">
      <w:rPr>
        <w:noProof/>
      </w:rPr>
      <w:instrText>6</w:instrText>
    </w:r>
    <w:r>
      <w:fldChar w:fldCharType="end"/>
    </w:r>
    <w:r>
      <w:instrText xml:space="preserve"> </w:instrText>
    </w:r>
    <w:r>
      <w:fldChar w:fldCharType="separate"/>
    </w:r>
    <w:r w:rsidR="00376795">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76795">
      <w:rPr>
        <w:noProof/>
      </w:rPr>
      <w:instrText>15</w:instrText>
    </w:r>
    <w:r>
      <w:fldChar w:fldCharType="end"/>
    </w:r>
    <w:r>
      <w:instrText xml:space="preserve"> </w:instrText>
    </w:r>
    <w:r>
      <w:fldChar w:fldCharType="separate"/>
    </w:r>
    <w:r w:rsidR="00376795">
      <w:rPr>
        <w:noProof/>
      </w:rPr>
      <w:t>15</w:t>
    </w:r>
    <w:r>
      <w:fldChar w:fldCharType="end"/>
    </w:r>
    <w:r>
      <w:rPr>
        <w:rFonts w:hint="eastAsia"/>
      </w:rPr>
      <w:t>页</w:t>
    </w:r>
  </w:p>
  <w:p w14:paraId="6A1F8B1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A63A" w14:textId="77777777" w:rsidR="00EC6C00" w:rsidRDefault="00EC6C00">
      <w:r>
        <w:separator/>
      </w:r>
    </w:p>
  </w:footnote>
  <w:footnote w:type="continuationSeparator" w:id="0">
    <w:p w14:paraId="043779F1" w14:textId="77777777" w:rsidR="00EC6C00" w:rsidRDefault="00EC6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015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76795"/>
    <w:rsid w:val="0094729D"/>
    <w:rsid w:val="009D662E"/>
    <w:rsid w:val="00AC1539"/>
    <w:rsid w:val="00B53878"/>
    <w:rsid w:val="00B875FB"/>
    <w:rsid w:val="00BC4DC9"/>
    <w:rsid w:val="00C70944"/>
    <w:rsid w:val="00C841D7"/>
    <w:rsid w:val="00DE1F19"/>
    <w:rsid w:val="00EC6C0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CD4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c356404f-25e3-462d-a426-e3a9a72bf452;b8888b1e8-bd4d-479e-a7ee-8d2b990c62d2,149238323-2739-44e2-8b1a-71953f0ac9a1,0286cb0f7-85b9-42ba-acd6-1fb562d1f550,db079d34d-f64c-4890-8d20-eb5527b31c09,9a06661a3-a778-414c-8fb8-77e9a485afa1,8eb7bac8d-1a48-4875-8996-b94a608b95ab,98e7e244f-b67f-42d9-894b-5e7adc1354ff,5d79cf84a-df20-4291-b2f7-bda607986b64,b27486a3a-7b2c-4699-b3dc-90f432e317ab,63f74271d-0f19-4ea5-ac57-f0869a71b64b,acf66b9f6-5e57-49f9-bb1d-fc3c3bb3a16e,7bf519084-7f8e-4ab0-9502-4c57bde4c4eb,635580678-f653-4185-a5eb-2bc728229772,00916c69e-cfd7-4617-aa6d-90e9379e7115,6f3576982-3beb-408a-ad83-41e070ee1dda,c53867112-3e42-4e68-888d-10f668f654e7,07f10e40e-b27f-4f77-bfad-dc50b938ebf5,ab0395fcc-53ae-4cc1-b8c0-18ac6fe0c746,ae746939e-aadd-4e73-af51-a8ea6a758047,ab164484d-4574-4e2e-bbba-3dfc3dfdf829,6d2022038-94e2-40d0-8b13-9246d3be3226,2d5286b06-a0f2-462f-8541-e37bde7b0568,c4d24d4d2-d774-4221-8e20-77ff66b043db,e9726039b-6320-4b63-9f5b-ab0f81dd7fb8,edf5f5752-1bdc-4092-b155-0e42bf9712ca,6f21efec1-d2a4-4186-8ca5-53a544196ee3,ac72eb6f3-2376-4170-bd50-663a32c93a91,2b90b5d78-7f2b-4b76-9970-023dfe9acfe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61902-2CAA-4B89-8C21-A67C94A3ED9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1809</Words>
  <Characters>10312</Characters>
  <DocSecurity>0</DocSecurity>
  <Lines>85</Lines>
  <Paragraphs>24</Paragraphs>
  <ScaleCrop>false</ScaleCrop>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