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F93E3" w14:textId="77777777" w:rsidR="00BC4DC9" w:rsidRPr="000A2103" w:rsidRDefault="00000000" w:rsidP="00B53878">
      <w:pPr>
        <w:spacing w:line="360" w:lineRule="auto"/>
        <w:jc w:val="center"/>
        <w:rPr>
          <w:color w:val="FF0000"/>
        </w:rPr>
      </w:pPr>
      <w:r w:rsidRPr="000A2103">
        <w:rPr>
          <w:rFonts w:eastAsia="Times New Roman" w:hAnsi="Times New Roman"/>
          <w:b/>
          <w:color w:val="FF0000"/>
          <w:sz w:val="32"/>
        </w:rPr>
        <w:t>2023-2024</w:t>
      </w:r>
      <w:r w:rsidRPr="000A2103">
        <w:rPr>
          <w:rFonts w:ascii="宋体" w:cs="宋体"/>
          <w:b/>
          <w:color w:val="FF0000"/>
          <w:sz w:val="32"/>
        </w:rPr>
        <w:t>学年江苏省徐州市九年级（上）期末物理模拟练习试卷</w:t>
      </w:r>
    </w:p>
    <w:p w14:paraId="37395DE2" w14:textId="77777777" w:rsidR="00BC4DC9" w:rsidRDefault="00000000" w:rsidP="00B53878">
      <w:pPr>
        <w:spacing w:line="360" w:lineRule="auto"/>
      </w:pPr>
      <w:r>
        <w:rPr>
          <w:rFonts w:ascii="黑体" w:eastAsia="黑体" w:hAnsi="黑体" w:cs="黑体"/>
        </w:rPr>
        <w:t>一、单选题：本大题共</w:t>
      </w:r>
      <w:r>
        <w:rPr>
          <w:rFonts w:eastAsia="Times New Roman" w:hAnsi="Times New Roman"/>
          <w:b/>
        </w:rPr>
        <w:t>12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24</w:t>
      </w:r>
      <w:r>
        <w:rPr>
          <w:rFonts w:ascii="黑体" w:eastAsia="黑体" w:hAnsi="黑体" w:cs="黑体"/>
        </w:rPr>
        <w:t>分。</w:t>
      </w:r>
    </w:p>
    <w:p w14:paraId="2ED36897" w14:textId="77777777" w:rsidR="00BC4DC9" w:rsidRDefault="00000000" w:rsidP="00B53878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.</w:t>
      </w:r>
      <w:bookmarkStart w:id="0" w:name="1b935ecb-8990-495a-ae11-29ed80890951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3A2B3196" wp14:editId="261A1F03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714754" cy="466852"/>
            <wp:effectExtent l="0" t="0" r="0" b="0"/>
            <wp:wrapSquare wrapText="left"/>
            <wp:docPr id="1025" name="Image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Image 10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754" cy="466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图中标出了制成铅笔的几种材料，通常条件下属于绝缘体的是</w:t>
      </w:r>
      <w:r>
        <w:rPr>
          <w:rFonts w:eastAsia="Times New Roman" w:hAnsi="Times New Roman"/>
          <w:kern w:val="0"/>
          <w:szCs w:val="21"/>
        </w:rPr>
        <w:t>(    )</w:t>
      </w:r>
      <w:bookmarkEnd w:id="0"/>
    </w:p>
    <w:p w14:paraId="7E0083E5" w14:textId="77777777" w:rsidR="000A2103" w:rsidRDefault="00000000">
      <w:pPr>
        <w:tabs>
          <w:tab w:val="left" w:pos="2310"/>
          <w:tab w:val="left" w:pos="4200"/>
          <w:tab w:val="left" w:pos="6090"/>
        </w:tabs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木材、橡皮</w: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石墨、金属</w:t>
      </w:r>
      <w:r>
        <w:tab/>
      </w:r>
    </w:p>
    <w:p w14:paraId="298148A2" w14:textId="5FD4B3BF" w:rsidR="00BC4DC9" w:rsidRDefault="00000000">
      <w:pPr>
        <w:tabs>
          <w:tab w:val="left" w:pos="2310"/>
          <w:tab w:val="left" w:pos="4200"/>
          <w:tab w:val="left" w:pos="6090"/>
        </w:tabs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木材、金属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石墨、橡皮</w:t>
      </w:r>
    </w:p>
    <w:p w14:paraId="5FCC3668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.</w:t>
      </w:r>
      <w:bookmarkStart w:id="1" w:name="a3559f71-37c0-40b2-8ef8-112f4655e325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53246F8F" wp14:editId="37D8A701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238377" cy="828802"/>
            <wp:effectExtent l="0" t="0" r="0" b="0"/>
            <wp:wrapSquare wrapText="left"/>
            <wp:docPr id="1026" name="Imag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 10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377" cy="82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如图是小亮连接的实验电路，他连接这个电路依据的电路图是</w:t>
      </w:r>
      <w:r>
        <w:rPr>
          <w:rFonts w:eastAsia="Times New Roman" w:hAnsi="Times New Roman"/>
          <w:kern w:val="0"/>
          <w:szCs w:val="21"/>
        </w:rPr>
        <w:t>(    )</w:t>
      </w:r>
      <w:bookmarkEnd w:id="1"/>
    </w:p>
    <w:p w14:paraId="38501F87" w14:textId="66A74D31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0D8B93FA" wp14:editId="3EB8A3A7">
            <wp:extent cx="1009777" cy="828802"/>
            <wp:effectExtent l="0" t="0" r="0" b="0"/>
            <wp:docPr id="1027" name="Imag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 10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777" cy="82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2103">
        <w:rPr>
          <w:rFonts w:eastAsia="Times New Roman" w:hAnsi="Times New Roman"/>
          <w:kern w:val="0"/>
          <w:szCs w:val="21"/>
        </w:rPr>
        <w:t xml:space="preserve">         </w:t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4C6B2299" wp14:editId="451B14C2">
            <wp:extent cx="1019302" cy="838327"/>
            <wp:effectExtent l="0" t="0" r="0" b="0"/>
            <wp:docPr id="1028" name="Image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 10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302" cy="838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3AF833C3" wp14:editId="5EE69F26">
            <wp:extent cx="1009777" cy="828802"/>
            <wp:effectExtent l="0" t="0" r="0" b="0"/>
            <wp:docPr id="1029" name="Image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 102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777" cy="82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2103">
        <w:rPr>
          <w:rFonts w:eastAsia="Times New Roman" w:hAnsi="Times New Roman"/>
          <w:kern w:val="0"/>
          <w:szCs w:val="21"/>
        </w:rPr>
        <w:t xml:space="preserve">          </w:t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50745071" wp14:editId="193EDE83">
            <wp:extent cx="1000252" cy="819277"/>
            <wp:effectExtent l="0" t="0" r="0" b="0"/>
            <wp:docPr id="1030" name="Image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 10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252" cy="81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65F86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.</w:t>
      </w:r>
      <w:bookmarkStart w:id="2" w:name="56eb050c-6527-458a-9eb8-3e8aa6839e28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1BEB0ACE" wp14:editId="230A31B1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105027" cy="895477"/>
            <wp:effectExtent l="0" t="0" r="0" b="0"/>
            <wp:wrapSquare wrapText="left"/>
            <wp:docPr id="1031" name="Image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age 10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027" cy="89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如图所示，电源电压恒定，当开关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由断开到闭合，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的示数各如何变化？</w:t>
      </w:r>
      <w:r>
        <w:rPr>
          <w:rFonts w:eastAsia="Times New Roman" w:hAnsi="Times New Roman"/>
          <w:kern w:val="0"/>
          <w:szCs w:val="21"/>
        </w:rPr>
        <w:t>(    )</w:t>
      </w:r>
      <w:bookmarkEnd w:id="2"/>
    </w:p>
    <w:p w14:paraId="5F1B7D95" w14:textId="5EF7B605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示数不变，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示数减小</w:t>
      </w:r>
      <w:r w:rsidR="000A2103">
        <w:rPr>
          <w:rFonts w:ascii="宋体" w:cs="宋体" w:hint="eastAsia"/>
          <w:kern w:val="0"/>
          <w:szCs w:val="21"/>
        </w:rPr>
        <w:t xml:space="preserve"> </w:t>
      </w:r>
      <w:r w:rsidR="000A2103">
        <w:rPr>
          <w:rFonts w:ascii="宋体" w:cs="宋体"/>
          <w:kern w:val="0"/>
          <w:szCs w:val="21"/>
        </w:rPr>
        <w:t xml:space="preserve">    </w:t>
      </w:r>
      <w:r>
        <w:rPr>
          <w:rFonts w:eastAsia="Times New Roman" w:hAnsi="Times New Roman"/>
          <w:kern w:val="0"/>
          <w:szCs w:val="21"/>
        </w:rPr>
        <w:t xml:space="preserve">B.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示数不变，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示数增大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的示数均增大</w:t>
      </w:r>
      <w:r w:rsidR="000A2103">
        <w:rPr>
          <w:rFonts w:ascii="宋体" w:cs="宋体" w:hint="eastAsia"/>
          <w:kern w:val="0"/>
          <w:szCs w:val="21"/>
        </w:rPr>
        <w:t xml:space="preserve"> </w:t>
      </w:r>
      <w:r w:rsidR="000A2103">
        <w:rPr>
          <w:rFonts w:ascii="宋体" w:cs="宋体"/>
          <w:kern w:val="0"/>
          <w:szCs w:val="21"/>
        </w:rPr>
        <w:t xml:space="preserve">        </w:t>
      </w:r>
      <w:r>
        <w:rPr>
          <w:rFonts w:eastAsia="Times New Roman" w:hAnsi="Times New Roman"/>
          <w:kern w:val="0"/>
          <w:szCs w:val="21"/>
        </w:rPr>
        <w:t xml:space="preserve">D.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示数减小，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示数减小</w:t>
      </w:r>
    </w:p>
    <w:p w14:paraId="3CAD982B" w14:textId="577B727D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.</w:t>
      </w:r>
      <w:bookmarkStart w:id="3" w:name="9108cf3a-cbb2-4284-a0e9-310e59281ecd"/>
      <w:r>
        <w:rPr>
          <w:rFonts w:ascii="宋体" w:cs="宋体"/>
          <w:kern w:val="0"/>
          <w:szCs w:val="21"/>
        </w:rPr>
        <w:t>下列因素中影响电阻大小的是</w:t>
      </w:r>
      <w:r>
        <w:rPr>
          <w:rFonts w:eastAsia="Times New Roman" w:hAnsi="Times New Roman"/>
          <w:kern w:val="0"/>
          <w:szCs w:val="21"/>
        </w:rPr>
        <w:t>(    )</w:t>
      </w:r>
      <w:r>
        <w:rPr>
          <w:rFonts w:eastAsia="Times New Roman" w:hAnsi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①导体两端的电压；</w:t>
      </w:r>
      <w:r w:rsidR="000A2103">
        <w:rPr>
          <w:rFonts w:ascii="宋体" w:cs="宋体" w:hint="eastAsia"/>
          <w:kern w:val="0"/>
          <w:szCs w:val="21"/>
        </w:rPr>
        <w:t xml:space="preserve"> </w:t>
      </w:r>
      <w:r w:rsidR="000A2103">
        <w:rPr>
          <w:rFonts w:ascii="宋体" w:cs="宋体"/>
          <w:kern w:val="0"/>
          <w:szCs w:val="21"/>
        </w:rPr>
        <w:t xml:space="preserve">  </w:t>
      </w:r>
      <w:r>
        <w:rPr>
          <w:rFonts w:ascii="宋体" w:cs="宋体"/>
          <w:kern w:val="0"/>
          <w:szCs w:val="21"/>
        </w:rPr>
        <w:t>②导体的长度；</w:t>
      </w:r>
      <w:r w:rsidR="000A2103">
        <w:rPr>
          <w:rFonts w:ascii="宋体" w:cs="宋体" w:hint="eastAsia"/>
          <w:kern w:val="0"/>
          <w:szCs w:val="21"/>
        </w:rPr>
        <w:t xml:space="preserve"> </w:t>
      </w:r>
      <w:r w:rsidR="000A2103">
        <w:rPr>
          <w:rFonts w:ascii="宋体" w:cs="宋体"/>
          <w:kern w:val="0"/>
          <w:szCs w:val="21"/>
        </w:rPr>
        <w:t xml:space="preserve">  </w:t>
      </w:r>
      <w:r>
        <w:rPr>
          <w:rFonts w:ascii="宋体" w:cs="宋体"/>
          <w:kern w:val="0"/>
          <w:szCs w:val="21"/>
        </w:rPr>
        <w:t>③导体中的电流；</w:t>
      </w:r>
      <w:r>
        <w:rPr>
          <w:rFonts w:ascii="宋体" w:cs="宋体"/>
          <w:kern w:val="0"/>
          <w:szCs w:val="21"/>
        </w:rPr>
        <w:br/>
        <w:t>④导体的横截面积；</w:t>
      </w:r>
      <w:r w:rsidR="000A2103">
        <w:rPr>
          <w:rFonts w:ascii="宋体" w:cs="宋体" w:hint="eastAsia"/>
          <w:kern w:val="0"/>
          <w:szCs w:val="21"/>
        </w:rPr>
        <w:t xml:space="preserve"> </w:t>
      </w:r>
      <w:r w:rsidR="000A2103">
        <w:rPr>
          <w:rFonts w:ascii="宋体" w:cs="宋体"/>
          <w:kern w:val="0"/>
          <w:szCs w:val="21"/>
        </w:rPr>
        <w:t xml:space="preserve">    </w:t>
      </w:r>
      <w:r>
        <w:rPr>
          <w:rFonts w:ascii="宋体" w:cs="宋体"/>
          <w:kern w:val="0"/>
          <w:szCs w:val="21"/>
        </w:rPr>
        <w:t>⑤导体的材料；</w:t>
      </w:r>
      <w:r w:rsidR="000A2103">
        <w:rPr>
          <w:rFonts w:ascii="宋体" w:cs="宋体" w:hint="eastAsia"/>
          <w:kern w:val="0"/>
          <w:szCs w:val="21"/>
        </w:rPr>
        <w:t xml:space="preserve"> </w:t>
      </w:r>
      <w:r w:rsidR="000A2103">
        <w:rPr>
          <w:rFonts w:ascii="宋体" w:cs="宋体"/>
          <w:kern w:val="0"/>
          <w:szCs w:val="21"/>
        </w:rPr>
        <w:t xml:space="preserve">  </w:t>
      </w:r>
      <w:r>
        <w:rPr>
          <w:rFonts w:ascii="宋体" w:cs="宋体"/>
          <w:kern w:val="0"/>
          <w:szCs w:val="21"/>
        </w:rPr>
        <w:t>⑥导体的温度。</w:t>
      </w:r>
      <w:bookmarkEnd w:id="3"/>
    </w:p>
    <w:p w14:paraId="6AB377B2" w14:textId="77777777" w:rsidR="00BC4DC9" w:rsidRDefault="00000000">
      <w:pPr>
        <w:tabs>
          <w:tab w:val="left" w:pos="2310"/>
          <w:tab w:val="left" w:pos="4200"/>
          <w:tab w:val="left" w:pos="6090"/>
        </w:tabs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①③⑤⑥</w: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②③⑤⑥</w:t>
      </w:r>
      <w:r>
        <w:tab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①②③④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②④⑤⑥</w:t>
      </w:r>
    </w:p>
    <w:p w14:paraId="0203CBD9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.</w:t>
      </w:r>
      <w:bookmarkStart w:id="4" w:name="7f9ccfb1-f5d1-44d8-8b11-a4020ca36c3f"/>
      <w:r>
        <w:rPr>
          <w:rFonts w:ascii="宋体" w:cs="宋体"/>
          <w:kern w:val="0"/>
          <w:szCs w:val="21"/>
        </w:rPr>
        <w:t>电灯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并联接入电路，通过它们的电流分别为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，干路中的电流为</w:t>
      </w:r>
      <w:r>
        <w:rPr>
          <w:rFonts w:eastAsia="Times New Roman" w:hAnsi="Times New Roman"/>
          <w:i/>
          <w:iCs/>
          <w:kern w:val="0"/>
          <w:szCs w:val="21"/>
        </w:rPr>
        <w:t>I</w:t>
      </w:r>
      <w:r>
        <w:rPr>
          <w:rFonts w:ascii="宋体" w:cs="宋体"/>
          <w:kern w:val="0"/>
          <w:szCs w:val="21"/>
        </w:rPr>
        <w:t>，则</w:t>
      </w:r>
      <w:r>
        <w:rPr>
          <w:rFonts w:eastAsia="Times New Roman" w:hAnsi="Times New Roman"/>
          <w:kern w:val="0"/>
          <w:szCs w:val="21"/>
        </w:rPr>
        <w:t>(    )</w:t>
      </w:r>
      <w:bookmarkEnd w:id="4"/>
    </w:p>
    <w:p w14:paraId="66AFF1B0" w14:textId="77777777" w:rsidR="00BC4DC9" w:rsidRDefault="00000000">
      <w:pPr>
        <w:tabs>
          <w:tab w:val="left" w:pos="2310"/>
          <w:tab w:val="left" w:pos="4200"/>
          <w:tab w:val="left" w:pos="6090"/>
        </w:tabs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&gt;I</m:t>
        </m:r>
      </m:oMath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&gt;I</m:t>
        </m:r>
      </m:oMath>
      <w:r>
        <w:tab/>
      </w:r>
      <w:r>
        <w:rPr>
          <w:rFonts w:eastAsia="Times New Roman" w:hAnsi="Times New Roman"/>
          <w:kern w:val="0"/>
          <w:szCs w:val="21"/>
        </w:rPr>
        <w:t xml:space="preserve">C.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&gt;I</m:t>
        </m:r>
      </m:oMath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m:oMath>
        <m:r>
          <w:rPr>
            <w:rFonts w:ascii="Cambria Math" w:hAnsi="Cambria Math"/>
          </w:rPr>
          <m:t>I=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</w:p>
    <w:p w14:paraId="06D7CD14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6</w:t>
      </w:r>
      <w:r>
        <w:rPr>
          <w:rFonts w:ascii="宋体" w:cs="宋体"/>
          <w:kern w:val="0"/>
          <w:szCs w:val="21"/>
        </w:rPr>
        <w:t>.</w:t>
      </w:r>
      <w:bookmarkStart w:id="5" w:name="ee5469d2-795a-4e3a-9807-c503a73d4d38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59211742" wp14:editId="65863583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076325" cy="781050"/>
            <wp:effectExtent l="0" t="0" r="0" b="0"/>
            <wp:wrapSquare wrapText="left"/>
            <wp:docPr id="1032" name="Image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Image 103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如图所示的电路中，当开关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闭合时，电压表测的是</w:t>
      </w:r>
      <w:r>
        <w:rPr>
          <w:rFonts w:eastAsia="Times New Roman" w:hAnsi="Times New Roman"/>
          <w:kern w:val="0"/>
          <w:szCs w:val="21"/>
        </w:rPr>
        <w:t>(    )</w:t>
      </w:r>
      <w:bookmarkEnd w:id="5"/>
    </w:p>
    <w:p w14:paraId="1FE31E1B" w14:textId="5DA65038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两端电压</w:t>
      </w:r>
      <w:r w:rsidR="000A2103">
        <w:rPr>
          <w:rFonts w:ascii="宋体" w:cs="宋体" w:hint="eastAsia"/>
          <w:kern w:val="0"/>
          <w:szCs w:val="21"/>
        </w:rPr>
        <w:t xml:space="preserve"> </w:t>
      </w:r>
      <w:r w:rsidR="000A2103">
        <w:rPr>
          <w:rFonts w:ascii="宋体" w:cs="宋体"/>
          <w:kern w:val="0"/>
          <w:szCs w:val="21"/>
        </w:rPr>
        <w:t xml:space="preserve">   </w:t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电源的电压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两端的电压</w:t>
      </w:r>
      <w:r w:rsidR="000A2103">
        <w:rPr>
          <w:rFonts w:ascii="宋体" w:cs="宋体" w:hint="eastAsia"/>
          <w:kern w:val="0"/>
          <w:szCs w:val="21"/>
        </w:rPr>
        <w:t xml:space="preserve"> </w:t>
      </w:r>
      <w:r w:rsidR="000A2103">
        <w:rPr>
          <w:rFonts w:ascii="宋体" w:cs="宋体"/>
          <w:kern w:val="0"/>
          <w:szCs w:val="21"/>
        </w:rPr>
        <w:t xml:space="preserve">  </w:t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和电源两端的总电压</w:t>
      </w:r>
    </w:p>
    <w:p w14:paraId="6706C13B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7</w:t>
      </w:r>
      <w:r>
        <w:rPr>
          <w:rFonts w:ascii="宋体" w:cs="宋体"/>
          <w:kern w:val="0"/>
          <w:szCs w:val="21"/>
        </w:rPr>
        <w:t>.</w:t>
      </w:r>
      <w:bookmarkStart w:id="6" w:name="5319dc06-164b-4d67-9afb-fdad9dfb38fa"/>
      <w:r>
        <w:rPr>
          <w:rFonts w:ascii="宋体" w:cs="宋体"/>
          <w:kern w:val="0"/>
          <w:szCs w:val="21"/>
        </w:rPr>
        <w:t>下列说法中符合生活实际的是</w:t>
      </w:r>
      <w:r>
        <w:rPr>
          <w:rFonts w:eastAsia="Times New Roman" w:hAnsi="Times New Roman"/>
          <w:kern w:val="0"/>
          <w:szCs w:val="21"/>
        </w:rPr>
        <w:t>(    )</w:t>
      </w:r>
      <w:bookmarkEnd w:id="6"/>
    </w:p>
    <w:p w14:paraId="092FE2F5" w14:textId="77777777" w:rsidR="00BC4DC9" w:rsidRDefault="00000000">
      <w:pPr>
        <w:tabs>
          <w:tab w:val="left" w:pos="4200"/>
        </w:tabs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电源是把电能转化为其它形式能的装置</w: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一节新干电池的电压为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电饭锅工作时，将内能转化为电能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手机通话时的电流是</w:t>
      </w:r>
      <w:r>
        <w:rPr>
          <w:rFonts w:eastAsia="Times New Roman" w:hAnsi="Times New Roman"/>
          <w:kern w:val="0"/>
          <w:szCs w:val="21"/>
        </w:rPr>
        <w:t>300</w:t>
      </w:r>
      <w:r>
        <w:rPr>
          <w:rFonts w:eastAsia="Times New Roman" w:hAnsi="Times New Roman"/>
          <w:i/>
          <w:iCs/>
          <w:kern w:val="0"/>
          <w:szCs w:val="21"/>
        </w:rPr>
        <w:t>mA</w:t>
      </w:r>
    </w:p>
    <w:p w14:paraId="0D228169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8</w:t>
      </w:r>
      <w:r>
        <w:rPr>
          <w:rFonts w:ascii="宋体" w:cs="宋体"/>
          <w:kern w:val="0"/>
          <w:szCs w:val="21"/>
        </w:rPr>
        <w:t>.</w:t>
      </w:r>
      <w:bookmarkStart w:id="7" w:name="e26ef6c0-3b07-492a-b3bb-032e8bde079a"/>
      <w:r>
        <w:rPr>
          <w:rFonts w:ascii="宋体" w:cs="宋体"/>
          <w:kern w:val="0"/>
          <w:szCs w:val="21"/>
        </w:rPr>
        <w:t>当将滑动变阻器的滑片</w:t>
      </w:r>
      <w:r>
        <w:rPr>
          <w:rFonts w:eastAsia="Times New Roman" w:hAnsi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向右移动时．图中的哪一种连接方法可使变阻器连入电路部分的电阻增大</w:t>
      </w:r>
      <w:r>
        <w:rPr>
          <w:rFonts w:eastAsia="Times New Roman" w:hAnsi="Times New Roman"/>
          <w:kern w:val="0"/>
          <w:szCs w:val="21"/>
        </w:rPr>
        <w:t>(    )</w:t>
      </w:r>
      <w:bookmarkEnd w:id="7"/>
    </w:p>
    <w:p w14:paraId="7FCB59A7" w14:textId="77777777" w:rsidR="00BC4DC9" w:rsidRDefault="00000000">
      <w:pPr>
        <w:tabs>
          <w:tab w:val="left" w:pos="2310"/>
          <w:tab w:val="left" w:pos="4200"/>
          <w:tab w:val="left" w:pos="6090"/>
        </w:tabs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lastRenderedPageBreak/>
        <w:t xml:space="preserve">A.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68BFCA10" wp14:editId="20B7C219">
            <wp:extent cx="895350" cy="590550"/>
            <wp:effectExtent l="0" t="0" r="0" b="0"/>
            <wp:docPr id="1033" name="Image 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Image 103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449DFD57" wp14:editId="7C0CDEA6">
            <wp:extent cx="866775" cy="657225"/>
            <wp:effectExtent l="0" t="0" r="0" b="0"/>
            <wp:docPr id="1034" name="Image 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Image 103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14C683AA" wp14:editId="1EB5BFE4">
            <wp:extent cx="866775" cy="647700"/>
            <wp:effectExtent l="0" t="0" r="0" b="0"/>
            <wp:docPr id="1035" name="Image 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Image 103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3D8F4AF8" wp14:editId="3D3BEE53">
            <wp:extent cx="895350" cy="619125"/>
            <wp:effectExtent l="0" t="0" r="0" b="0"/>
            <wp:docPr id="1036" name="Image 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Image 103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B6AEF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9</w:t>
      </w:r>
      <w:r>
        <w:rPr>
          <w:rFonts w:ascii="宋体" w:cs="宋体"/>
          <w:kern w:val="0"/>
          <w:szCs w:val="21"/>
        </w:rPr>
        <w:t>.</w:t>
      </w:r>
      <w:bookmarkStart w:id="8" w:name="3bfc9dfb-621d-4994-b2f7-bc8efdfcb6e5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0" wp14:anchorId="3F32C503" wp14:editId="19BCDC48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009650" cy="790575"/>
            <wp:effectExtent l="0" t="0" r="0" b="0"/>
            <wp:wrapSquare wrapText="left"/>
            <wp:docPr id="1037" name="Image 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Image 103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如图所示的电路中，各个元件均为实验室常用器材，当开关闭合后，下列说法中正确的是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8"/>
    </w:p>
    <w:p w14:paraId="01ED75FE" w14:textId="2B9C410F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两表指针均有明显偏转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两表指针均几乎不动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电流表指针有明显偏转，电压表指针几乎不动</w:t>
      </w:r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电压表指针有明显偏转，电流表指针几乎不动</w:t>
      </w:r>
      <w:r>
        <w:br/>
      </w:r>
      <w:r>
        <w:rPr>
          <w:rFonts w:eastAsia="Times New Roman" w:hAnsi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.</w:t>
      </w:r>
      <w:bookmarkStart w:id="9" w:name="52491c08-260b-4fd0-a386-e1a95c074c13"/>
      <w:r>
        <w:rPr>
          <w:rFonts w:ascii="宋体" w:cs="宋体"/>
          <w:kern w:val="0"/>
          <w:szCs w:val="21"/>
        </w:rPr>
        <w:t>下列说法中正确的是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9"/>
    </w:p>
    <w:p w14:paraId="0DD437DD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串联电路中的各处电流是不变的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电流从正极流出时最大，回到负极时最小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在串联电路中，流过用电器的电流比流过导线的电流大</w:t>
      </w:r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在并联电路中，干路上的电流比任一支路上的电流都大</w:t>
      </w:r>
    </w:p>
    <w:p w14:paraId="216FE1AC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11</w:t>
      </w:r>
      <w:r>
        <w:rPr>
          <w:rFonts w:ascii="宋体" w:cs="宋体"/>
          <w:kern w:val="0"/>
          <w:szCs w:val="21"/>
        </w:rPr>
        <w:t>.</w:t>
      </w:r>
      <w:bookmarkStart w:id="10" w:name="17ad694a-0df5-4ab4-9b32-c71820e23dbf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3360" behindDoc="0" locked="0" layoutInCell="1" allowOverlap="0" wp14:anchorId="7D5B87F9" wp14:editId="3B7C6926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981202" cy="828802"/>
            <wp:effectExtent l="0" t="0" r="0" b="0"/>
            <wp:wrapSquare wrapText="left"/>
            <wp:docPr id="1038" name="Image 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Image 103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202" cy="82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某同学在探究“电流跟电压、电阻的关系”时，根据收集到的数据画出了如图所示的一个图象。下列结论与图象相符的是</w:t>
      </w:r>
      <w:r>
        <w:rPr>
          <w:rFonts w:eastAsia="Times New Roman" w:hAnsi="Times New Roman"/>
          <w:kern w:val="0"/>
          <w:szCs w:val="21"/>
        </w:rPr>
        <w:t>(    )</w:t>
      </w:r>
      <w:bookmarkEnd w:id="10"/>
    </w:p>
    <w:p w14:paraId="677528C5" w14:textId="77777777" w:rsidR="00BC4DC9" w:rsidRDefault="00000000">
      <w:pPr>
        <w:tabs>
          <w:tab w:val="left" w:pos="4200"/>
        </w:tabs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电压一定时，电流随着电阻的增大而减小</w: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电阻一定时，电压随着电流的增大而增大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电阻一定时，电流随着电压的增大而增大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电压一定时，电阻随着电流的增大而减小</w:t>
      </w:r>
    </w:p>
    <w:p w14:paraId="14A9F86B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12</w:t>
      </w:r>
      <w:r>
        <w:rPr>
          <w:rFonts w:ascii="宋体" w:cs="宋体"/>
          <w:kern w:val="0"/>
          <w:szCs w:val="21"/>
        </w:rPr>
        <w:t>.</w:t>
      </w:r>
      <w:bookmarkStart w:id="11" w:name="0186ffd5-a857-4f2c-b40a-50c3ccd4fea9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4384" behindDoc="0" locked="0" layoutInCell="1" allowOverlap="0" wp14:anchorId="2EDA9CDD" wp14:editId="13C09DC2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486154" cy="1133602"/>
            <wp:effectExtent l="0" t="0" r="0" b="0"/>
            <wp:wrapSquare wrapText="left"/>
            <wp:docPr id="1039" name="Image 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Image 103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154" cy="1133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电位器是变阻器的一种，它可以用来改变收音机的音量。小红买了一个电位器，如图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所示。如果把它与灯泡串联起来，利用它改变灯的亮度，请仔细观察，现想使滑动触头顺时针转动，灯泡变暗，下列连法正确的是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11"/>
    </w:p>
    <w:p w14:paraId="761AEAB5" w14:textId="77777777" w:rsidR="00BC4DC9" w:rsidRDefault="00000000">
      <w:pPr>
        <w:tabs>
          <w:tab w:val="left" w:pos="2310"/>
          <w:tab w:val="left" w:pos="4200"/>
          <w:tab w:val="left" w:pos="6090"/>
        </w:tabs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连接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连接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tab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连接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以上都不正确</w:t>
      </w:r>
    </w:p>
    <w:p w14:paraId="01AB1EAA" w14:textId="77777777" w:rsidR="00BC4DC9" w:rsidRDefault="00000000">
      <w:pPr>
        <w:tabs>
          <w:tab w:val="left" w:pos="2310"/>
          <w:tab w:val="left" w:pos="4200"/>
          <w:tab w:val="left" w:pos="6090"/>
        </w:tabs>
        <w:spacing w:line="360" w:lineRule="auto"/>
      </w:pPr>
      <w:r>
        <w:rPr>
          <w:rFonts w:ascii="黑体" w:eastAsia="黑体" w:hAnsi="黑体" w:cs="黑体"/>
        </w:rPr>
        <w:t>二、填空题：本大题共</w:t>
      </w:r>
      <w:r>
        <w:rPr>
          <w:rFonts w:eastAsia="Times New Roman" w:hAnsi="Times New Roman"/>
          <w:b/>
        </w:rPr>
        <w:t>9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18</w:t>
      </w:r>
      <w:r>
        <w:rPr>
          <w:rFonts w:ascii="黑体" w:eastAsia="黑体" w:hAnsi="黑体" w:cs="黑体"/>
        </w:rPr>
        <w:t>分。</w:t>
      </w:r>
    </w:p>
    <w:p w14:paraId="1CC40B72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13</w:t>
      </w:r>
      <w:r>
        <w:rPr>
          <w:rFonts w:ascii="宋体" w:cs="宋体"/>
          <w:kern w:val="0"/>
          <w:szCs w:val="21"/>
        </w:rPr>
        <w:t>.</w:t>
      </w:r>
      <w:bookmarkStart w:id="12" w:name="b6fedc87-d5fb-4ee2-87a7-bf2f13a2fb4b"/>
      <w:r>
        <w:rPr>
          <w:rFonts w:ascii="宋体" w:cs="宋体"/>
          <w:kern w:val="0"/>
          <w:szCs w:val="21"/>
        </w:rPr>
        <w:t>德国物理学家______用实验的方法研究了电流跟电压和电阻的关系，得到：导体中的电流跟导体两端的电压成______，跟导体的电阻成______。</w:t>
      </w:r>
      <w:bookmarkEnd w:id="12"/>
    </w:p>
    <w:p w14:paraId="27F7C3EC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14</w:t>
      </w:r>
      <w:r>
        <w:rPr>
          <w:rFonts w:ascii="宋体" w:cs="宋体"/>
          <w:kern w:val="0"/>
          <w:szCs w:val="21"/>
        </w:rPr>
        <w:t>.</w:t>
      </w:r>
      <w:bookmarkStart w:id="13" w:name="fef8877d-4bf4-41b2-a2fa-6f55860dd926"/>
      <w:r>
        <w:rPr>
          <w:rFonts w:ascii="宋体" w:cs="宋体"/>
          <w:kern w:val="0"/>
          <w:szCs w:val="21"/>
        </w:rPr>
        <w:t>将一电流表串联在某电路中电灯的“前面”或“后面”时，所测的电流是______的。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填“相等”或“不相等”</w:t>
      </w:r>
      <m:oMath>
        <m:r>
          <w:rPr>
            <w:rFonts w:ascii="Cambria Math" w:hAnsi="Cambria Math"/>
          </w:rPr>
          <m:t>)</m:t>
        </m:r>
      </m:oMath>
      <w:bookmarkEnd w:id="13"/>
    </w:p>
    <w:p w14:paraId="6724055B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lastRenderedPageBreak/>
        <w:t>15</w:t>
      </w:r>
      <w:r>
        <w:rPr>
          <w:rFonts w:ascii="宋体" w:cs="宋体"/>
          <w:kern w:val="0"/>
          <w:szCs w:val="21"/>
        </w:rPr>
        <w:t>.</w:t>
      </w:r>
      <w:bookmarkStart w:id="14" w:name="7f8aa187-e4cc-4d63-b835-22b69cc17fa9"/>
      <w:r>
        <w:rPr>
          <w:rFonts w:ascii="宋体" w:cs="宋体"/>
          <w:kern w:val="0"/>
          <w:szCs w:val="21"/>
        </w:rPr>
        <w:t>阻值为</w:t>
      </w:r>
      <m:oMath>
        <m:r>
          <w:rPr>
            <w:rFonts w:ascii="Cambria Math" w:hAnsi="Cambria Math"/>
          </w:rPr>
          <m:t>10Ω</m:t>
        </m:r>
      </m:oMath>
      <w:r>
        <w:rPr>
          <w:rFonts w:ascii="宋体" w:cs="宋体"/>
          <w:kern w:val="0"/>
          <w:szCs w:val="21"/>
        </w:rPr>
        <w:t>的电阻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与阻值为</w:t>
      </w:r>
      <m:oMath>
        <m:r>
          <w:rPr>
            <w:rFonts w:ascii="Cambria Math" w:hAnsi="Cambria Math"/>
          </w:rPr>
          <m:t>25Ω</m:t>
        </m:r>
      </m:oMath>
      <w:r>
        <w:rPr>
          <w:rFonts w:ascii="宋体" w:cs="宋体"/>
          <w:kern w:val="0"/>
          <w:szCs w:val="21"/>
        </w:rPr>
        <w:t>的电阻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串联后的总电阻是______。若通过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的电流为</w:t>
      </w:r>
      <m:oMath>
        <m:r>
          <w:rPr>
            <w:rFonts w:ascii="Cambria Math" w:hAnsi="Cambria Math"/>
          </w:rPr>
          <m:t>0.2A</m:t>
        </m:r>
      </m:oMath>
      <w:r>
        <w:rPr>
          <w:rFonts w:ascii="宋体" w:cs="宋体"/>
          <w:kern w:val="0"/>
          <w:szCs w:val="21"/>
        </w:rPr>
        <w:t>，则通过电阻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的电流是______，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两端的电压是______。</w:t>
      </w:r>
      <w:bookmarkEnd w:id="14"/>
    </w:p>
    <w:p w14:paraId="6BEE5EFB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16</w:t>
      </w:r>
      <w:r>
        <w:rPr>
          <w:rFonts w:ascii="宋体" w:cs="宋体"/>
          <w:kern w:val="0"/>
          <w:szCs w:val="21"/>
        </w:rPr>
        <w:t>.</w:t>
      </w:r>
      <w:bookmarkStart w:id="15" w:name="93a6e339-9a46-411e-a954-36870f9b3884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5408" behindDoc="0" locked="0" layoutInCell="1" allowOverlap="0" wp14:anchorId="5F70DC4A" wp14:editId="07BFE14C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333500" cy="819150"/>
            <wp:effectExtent l="0" t="0" r="0" b="0"/>
            <wp:wrapSquare wrapText="left"/>
            <wp:docPr id="1040" name="Image 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Image 104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如图所示是国产某品牌的电动混合动力汽车，给汽车蓄电池充电时，蓄电池相当于______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填“用电器”或“电源”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；充电时，电能转化为______。</w:t>
      </w:r>
      <w:bookmarkEnd w:id="15"/>
    </w:p>
    <w:p w14:paraId="56C2D3AE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17</w:t>
      </w:r>
      <w:r>
        <w:rPr>
          <w:rFonts w:ascii="宋体" w:cs="宋体"/>
          <w:kern w:val="0"/>
          <w:szCs w:val="21"/>
        </w:rPr>
        <w:t>.</w:t>
      </w:r>
      <w:bookmarkStart w:id="16" w:name="89914432-f51c-4c2c-92ed-2452a24d4de6"/>
      <w:r>
        <w:rPr>
          <w:rFonts w:ascii="宋体" w:cs="宋体"/>
          <w:kern w:val="0"/>
          <w:szCs w:val="21"/>
        </w:rPr>
        <w:t>在用电流表测电路中的电流之前，估计所测的电路中的电流约为</w:t>
      </w:r>
      <m:oMath>
        <m:r>
          <w:rPr>
            <w:rFonts w:ascii="Cambria Math" w:hAnsi="Cambria Math"/>
          </w:rPr>
          <m:t>0.4∼0.5A</m:t>
        </m:r>
      </m:oMath>
      <w:r>
        <w:rPr>
          <w:rFonts w:ascii="宋体" w:cs="宋体"/>
          <w:kern w:val="0"/>
          <w:szCs w:val="21"/>
        </w:rPr>
        <w:t>，所用的电流表有“</w:t>
      </w:r>
      <w:r>
        <w:rPr>
          <w:rFonts w:eastAsia="Times New Roman" w:hAnsi="Times New Roman"/>
          <w:kern w:val="0"/>
          <w:szCs w:val="21"/>
        </w:rPr>
        <w:t>-</w:t>
      </w:r>
      <w:r>
        <w:rPr>
          <w:rFonts w:ascii="宋体" w:cs="宋体"/>
          <w:kern w:val="0"/>
          <w:szCs w:val="21"/>
        </w:rPr>
        <w:t>”、“</w:t>
      </w:r>
      <m:oMath>
        <m:r>
          <w:rPr>
            <w:rFonts w:ascii="Cambria Math" w:hAnsi="Cambria Math"/>
          </w:rPr>
          <m:t>0.6A</m:t>
        </m:r>
      </m:oMath>
      <w:r>
        <w:rPr>
          <w:rFonts w:ascii="宋体" w:cs="宋体"/>
          <w:kern w:val="0"/>
          <w:szCs w:val="21"/>
        </w:rPr>
        <w:t>”、“</w:t>
      </w:r>
      <w:r>
        <w:rPr>
          <w:rFonts w:eastAsia="Times New Roman" w:hAnsi="Times New Roman"/>
          <w:kern w:val="0"/>
          <w:szCs w:val="21"/>
        </w:rPr>
        <w:t>3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”三个接线柱，测量时应把______和______两接线柱接入电路，这样测得的结果较为准确。</w:t>
      </w:r>
      <w:bookmarkEnd w:id="16"/>
    </w:p>
    <w:p w14:paraId="0B3F9F11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18</w:t>
      </w:r>
      <w:r>
        <w:rPr>
          <w:rFonts w:ascii="宋体" w:cs="宋体"/>
          <w:kern w:val="0"/>
          <w:szCs w:val="21"/>
        </w:rPr>
        <w:t>.</w:t>
      </w:r>
      <w:bookmarkStart w:id="17" w:name="9bc854a1-11b7-41eb-b82a-e34fd14afc4b"/>
      <w:r>
        <w:rPr>
          <w:rFonts w:ascii="宋体" w:cs="宋体"/>
          <w:kern w:val="0"/>
          <w:szCs w:val="21"/>
        </w:rPr>
        <w:t>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串联在电路中已知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=3</m:t>
        </m:r>
      </m:oMath>
      <w:r>
        <w:rPr>
          <w:rFonts w:ascii="宋体" w:cs="宋体"/>
          <w:kern w:val="0"/>
          <w:szCs w:val="21"/>
        </w:rPr>
        <w:t>：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，则通过的电流之比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</m:oMath>
      <w:r>
        <w:rPr>
          <w:rFonts w:ascii="宋体" w:cs="宋体"/>
          <w:kern w:val="0"/>
          <w:szCs w:val="21"/>
        </w:rPr>
        <w:t>______，电阻两端的电压之比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</m:oMath>
      <w:r>
        <w:rPr>
          <w:rFonts w:ascii="宋体" w:cs="宋体"/>
          <w:kern w:val="0"/>
          <w:szCs w:val="21"/>
        </w:rPr>
        <w:t>______。</w:t>
      </w:r>
      <w:bookmarkEnd w:id="17"/>
    </w:p>
    <w:p w14:paraId="22C61563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19</w:t>
      </w:r>
      <w:r>
        <w:rPr>
          <w:rFonts w:ascii="宋体" w:cs="宋体"/>
          <w:kern w:val="0"/>
          <w:szCs w:val="21"/>
        </w:rPr>
        <w:t>.</w:t>
      </w:r>
      <w:bookmarkStart w:id="18" w:name="cf8aa5b3-cfb2-4cd9-9dad-34e2dba529e9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6432" behindDoc="0" locked="0" layoutInCell="1" allowOverlap="0" wp14:anchorId="6732CEFD" wp14:editId="233BAA76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695450" cy="942975"/>
            <wp:effectExtent l="0" t="0" r="0" b="0"/>
            <wp:wrapSquare wrapText="left"/>
            <wp:docPr id="1041" name="Image 1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Image 104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如图所示的电路中，电源电压为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保持不变，电阻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=5Ω</m:t>
        </m:r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=10Ω</m:t>
        </m:r>
      </m:oMath>
      <w:r>
        <w:rPr>
          <w:rFonts w:ascii="宋体" w:cs="宋体"/>
          <w:kern w:val="0"/>
          <w:szCs w:val="21"/>
        </w:rPr>
        <w:t>。当开关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断开时，电流表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的示数是______</w:t>
      </w:r>
      <w:r>
        <w:rPr>
          <w:rFonts w:eastAsia="Times New Roman" w:hAnsi="Times New Roman"/>
          <w:i/>
          <w:iCs/>
          <w:kern w:val="0"/>
          <w:szCs w:val="21"/>
        </w:rPr>
        <w:t xml:space="preserve"> A</w:t>
      </w:r>
      <w:r>
        <w:rPr>
          <w:rFonts w:ascii="宋体" w:cs="宋体"/>
          <w:kern w:val="0"/>
          <w:szCs w:val="21"/>
        </w:rPr>
        <w:t>；当开关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闭合时，电流表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的示数是______</w:t>
      </w:r>
      <w:r>
        <w:rPr>
          <w:rFonts w:eastAsia="Times New Roman" w:hAnsi="Times New Roman"/>
          <w:i/>
          <w:iCs/>
          <w:kern w:val="0"/>
          <w:szCs w:val="21"/>
        </w:rPr>
        <w:t xml:space="preserve"> A</w:t>
      </w:r>
      <w:r>
        <w:rPr>
          <w:rFonts w:ascii="宋体" w:cs="宋体"/>
          <w:kern w:val="0"/>
          <w:szCs w:val="21"/>
        </w:rPr>
        <w:t>。</w:t>
      </w:r>
      <w:bookmarkEnd w:id="18"/>
    </w:p>
    <w:p w14:paraId="419E55A9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20</w:t>
      </w:r>
      <w:r>
        <w:rPr>
          <w:rFonts w:ascii="宋体" w:cs="宋体"/>
          <w:kern w:val="0"/>
          <w:szCs w:val="21"/>
        </w:rPr>
        <w:t>.</w:t>
      </w:r>
      <w:bookmarkStart w:id="19" w:name="224a0434-2a88-4b75-8b16-0b437067a64d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7456" behindDoc="0" locked="0" layoutInCell="1" allowOverlap="0" wp14:anchorId="43072F95" wp14:editId="05B9423F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152525" cy="1076325"/>
            <wp:effectExtent l="0" t="0" r="0" b="0"/>
            <wp:wrapSquare wrapText="left"/>
            <wp:docPr id="1042" name="Imag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Image 104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两个电阻中的电流随它们两端电压变化的</w:t>
      </w:r>
      <m:oMath>
        <m:r>
          <w:rPr>
            <w:rFonts w:ascii="Cambria Math" w:hAnsi="Cambria Math"/>
          </w:rPr>
          <m:t>I-U</m:t>
        </m:r>
      </m:oMath>
      <w:r>
        <w:rPr>
          <w:rFonts w:ascii="宋体" w:cs="宋体"/>
          <w:kern w:val="0"/>
          <w:szCs w:val="21"/>
        </w:rPr>
        <w:t>图象。从图象可知，电阻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______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</w:t>
      </w:r>
      <w:r>
        <w:rPr>
          <w:rFonts w:eastAsia="Times New Roman" w:hAnsi="Times New Roman"/>
          <w:kern w:val="0"/>
          <w:szCs w:val="21"/>
        </w:rPr>
        <w:t>&lt;</w:t>
      </w:r>
      <w:r>
        <w:rPr>
          <w:rFonts w:ascii="宋体" w:cs="宋体"/>
          <w:kern w:val="0"/>
          <w:szCs w:val="21"/>
        </w:rPr>
        <w:t>”、“</w:t>
      </w:r>
      <w:r>
        <w:rPr>
          <w:rFonts w:eastAsia="Times New Roman" w:hAnsi="Times New Roman"/>
          <w:kern w:val="0"/>
          <w:szCs w:val="21"/>
        </w:rPr>
        <w:t>&gt;</w:t>
      </w:r>
      <w:r>
        <w:rPr>
          <w:rFonts w:ascii="宋体" w:cs="宋体"/>
          <w:kern w:val="0"/>
          <w:szCs w:val="21"/>
        </w:rPr>
        <w:t>”或“</w:t>
      </w:r>
      <w:r>
        <w:rPr>
          <w:rFonts w:eastAsia="Times New Roman" w:hAnsi="Times New Roman"/>
          <w:kern w:val="0"/>
          <w:szCs w:val="21"/>
        </w:rPr>
        <w:t>=</w:t>
      </w:r>
      <w:r>
        <w:rPr>
          <w:rFonts w:ascii="宋体" w:cs="宋体"/>
          <w:kern w:val="0"/>
          <w:szCs w:val="21"/>
        </w:rPr>
        <w:t>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bookmarkEnd w:id="19"/>
    </w:p>
    <w:p w14:paraId="787FFC49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21</w:t>
      </w:r>
      <w:r>
        <w:rPr>
          <w:rFonts w:ascii="宋体" w:cs="宋体"/>
          <w:kern w:val="0"/>
          <w:szCs w:val="21"/>
        </w:rPr>
        <w:t>.</w:t>
      </w:r>
      <w:bookmarkStart w:id="20" w:name="b26bf1be-dfde-48b0-8cf4-5fb7f33c4277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8480" behindDoc="0" locked="0" layoutInCell="1" allowOverlap="0" wp14:anchorId="2F2F1992" wp14:editId="3CF4AFBC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581150" cy="1457325"/>
            <wp:effectExtent l="0" t="0" r="0" b="0"/>
            <wp:wrapSquare wrapText="left"/>
            <wp:docPr id="1043" name="Image 1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Image 104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如图所示电路中，当滑片向右滑动时，滑动变阻器的阻值______，电流表的示数______。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选填“变大”、“变小”或“不变”</w:t>
      </w:r>
      <m:oMath>
        <m:r>
          <w:rPr>
            <w:rFonts w:ascii="Cambria Math" w:hAnsi="Cambria Math"/>
          </w:rPr>
          <m:t>)</m:t>
        </m:r>
      </m:oMath>
      <w:bookmarkEnd w:id="20"/>
    </w:p>
    <w:p w14:paraId="1A5A811E" w14:textId="77777777" w:rsidR="00BC4DC9" w:rsidRDefault="00000000">
      <w:pPr>
        <w:spacing w:line="360" w:lineRule="auto"/>
      </w:pPr>
      <w:r>
        <w:rPr>
          <w:rFonts w:ascii="黑体" w:eastAsia="黑体" w:hAnsi="黑体" w:cs="黑体"/>
        </w:rPr>
        <w:t>三、作图题：本大题共</w:t>
      </w:r>
      <w:r>
        <w:rPr>
          <w:rFonts w:eastAsia="Times New Roman" w:hAnsi="Times New Roman"/>
          <w:b/>
        </w:rPr>
        <w:t>2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4</w:t>
      </w:r>
      <w:r>
        <w:rPr>
          <w:rFonts w:ascii="黑体" w:eastAsia="黑体" w:hAnsi="黑体" w:cs="黑体"/>
        </w:rPr>
        <w:t>分。</w:t>
      </w:r>
    </w:p>
    <w:p w14:paraId="1D1816A5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22</w:t>
      </w:r>
      <w:r>
        <w:rPr>
          <w:rFonts w:ascii="宋体" w:cs="宋体"/>
          <w:kern w:val="0"/>
          <w:szCs w:val="21"/>
        </w:rPr>
        <w:t>.</w:t>
      </w:r>
      <w:bookmarkStart w:id="21" w:name="98e98b1f-bf6b-44ed-9252-fceba2e941d0"/>
      <w:r>
        <w:rPr>
          <w:rFonts w:ascii="宋体" w:cs="宋体"/>
          <w:kern w:val="0"/>
          <w:szCs w:val="21"/>
        </w:rPr>
        <w:t>请在图中的〇内填上所用电表的符号。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120693E5" wp14:editId="21646E71">
            <wp:extent cx="1504950" cy="914400"/>
            <wp:effectExtent l="0" t="0" r="0" b="0"/>
            <wp:docPr id="1044" name="Image 1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Image 104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1"/>
    </w:p>
    <w:p w14:paraId="40297B01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23</w:t>
      </w:r>
      <w:r>
        <w:rPr>
          <w:rFonts w:ascii="宋体" w:cs="宋体"/>
          <w:kern w:val="0"/>
          <w:szCs w:val="21"/>
        </w:rPr>
        <w:t>.</w:t>
      </w:r>
      <w:bookmarkStart w:id="22" w:name="8fc56ab8-3ac1-4c95-8d65-9ad869ac7685"/>
      <w:r>
        <w:rPr>
          <w:rFonts w:ascii="宋体" w:cs="宋体"/>
          <w:kern w:val="0"/>
          <w:szCs w:val="21"/>
        </w:rPr>
        <w:t>如图所示，请根据实物图在框内画出对应的电路图。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24EDAC03" wp14:editId="4CECA317">
            <wp:extent cx="2943225" cy="1228725"/>
            <wp:effectExtent l="0" t="0" r="0" b="0"/>
            <wp:docPr id="1045" name="Image 1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Image 104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2"/>
    </w:p>
    <w:p w14:paraId="12609EA5" w14:textId="77777777" w:rsidR="00BC4DC9" w:rsidRDefault="00BC4DC9">
      <w:pPr>
        <w:spacing w:line="360" w:lineRule="auto"/>
      </w:pPr>
    </w:p>
    <w:p w14:paraId="1FB2EC25" w14:textId="77777777" w:rsidR="00BC4DC9" w:rsidRDefault="00000000">
      <w:pPr>
        <w:spacing w:line="360" w:lineRule="auto"/>
      </w:pPr>
      <w:r>
        <w:rPr>
          <w:rFonts w:ascii="黑体" w:eastAsia="黑体" w:hAnsi="黑体" w:cs="黑体"/>
        </w:rPr>
        <w:t>四、实验探究题：本大题共</w:t>
      </w:r>
      <w:r>
        <w:rPr>
          <w:rFonts w:eastAsia="Times New Roman" w:hAnsi="Times New Roman"/>
          <w:b/>
        </w:rPr>
        <w:t>1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8</w:t>
      </w:r>
      <w:r>
        <w:rPr>
          <w:rFonts w:ascii="黑体" w:eastAsia="黑体" w:hAnsi="黑体" w:cs="黑体"/>
        </w:rPr>
        <w:t>分。</w:t>
      </w:r>
    </w:p>
    <w:p w14:paraId="2E1A16DE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24</w:t>
      </w:r>
      <w:r>
        <w:rPr>
          <w:rFonts w:ascii="宋体" w:cs="宋体"/>
          <w:kern w:val="0"/>
          <w:szCs w:val="21"/>
        </w:rPr>
        <w:t>.</w:t>
      </w:r>
      <w:bookmarkStart w:id="23" w:name="60916cd9-a71c-4ebd-86a4-1d0e2957096e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9504" behindDoc="0" locked="0" layoutInCell="1" allowOverlap="0" wp14:anchorId="2D398572" wp14:editId="12C122F6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704975" cy="1095375"/>
            <wp:effectExtent l="0" t="0" r="0" b="0"/>
            <wp:wrapSquare wrapText="left"/>
            <wp:docPr id="1046" name="Image 1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Image 104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，是某校研究性学习小组做“决定电阻大小的因素”探究实验时设计的实验电路，为了便于研究，而采用控制变量的方法研究，即每次挑选两根合适的导线，测出通过它们的电流大小，然后进行比较，最后得出结论。如表是研究性学习小组的某次实验探究记录，试根据探究记录的分析，回答下列问题。</w:t>
      </w:r>
    </w:p>
    <w:tbl>
      <w:tblPr>
        <w:tblStyle w:val="edittable"/>
        <w:tblW w:w="0" w:type="auto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440"/>
        <w:gridCol w:w="670"/>
        <w:gridCol w:w="460"/>
        <w:gridCol w:w="670"/>
        <w:gridCol w:w="670"/>
        <w:gridCol w:w="460"/>
        <w:gridCol w:w="670"/>
        <w:gridCol w:w="672"/>
      </w:tblGrid>
      <w:tr w:rsidR="00840BAE" w14:paraId="28634EC0" w14:textId="77777777">
        <w:trPr>
          <w:cantSplit/>
        </w:trPr>
        <w:tc>
          <w:tcPr>
            <w:tcW w:w="0" w:type="auto"/>
            <w:tcBorders>
              <w:bottom w:val="inset" w:sz="4" w:space="0" w:color="000000"/>
              <w:right w:val="inset" w:sz="4" w:space="0" w:color="000000"/>
            </w:tcBorders>
            <w:tcMar>
              <w:top w:w="22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39EC0ACE" w14:textId="77777777" w:rsidR="00840BAE" w:rsidRDefault="00000000">
            <w:pPr>
              <w:keepNext/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导线代号</w:t>
            </w:r>
          </w:p>
        </w:tc>
        <w:tc>
          <w:tcPr>
            <w:tcW w:w="0" w:type="auto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7579B" w14:textId="77777777" w:rsidR="00840BAE" w:rsidRDefault="00000000">
            <w:pPr>
              <w:keepNext/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i/>
                <w:iCs/>
                <w:color w:val="000000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9895D3" w14:textId="77777777" w:rsidR="00840BAE" w:rsidRDefault="00000000">
            <w:pPr>
              <w:keepNext/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i/>
                <w:iCs/>
                <w:color w:val="000000"/>
                <w:kern w:val="0"/>
                <w:szCs w:val="21"/>
              </w:rPr>
              <w:t>B</w:t>
            </w:r>
          </w:p>
        </w:tc>
        <w:tc>
          <w:tcPr>
            <w:tcW w:w="0" w:type="auto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B88230" w14:textId="77777777" w:rsidR="00840BAE" w:rsidRDefault="00000000">
            <w:pPr>
              <w:keepNext/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i/>
                <w:iCs/>
                <w:color w:val="000000"/>
                <w:kern w:val="0"/>
                <w:szCs w:val="21"/>
              </w:rPr>
              <w:t>C</w:t>
            </w:r>
          </w:p>
        </w:tc>
        <w:tc>
          <w:tcPr>
            <w:tcW w:w="0" w:type="auto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6750AA" w14:textId="77777777" w:rsidR="00840BAE" w:rsidRDefault="00000000">
            <w:pPr>
              <w:keepNext/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i/>
                <w:iCs/>
                <w:color w:val="000000"/>
                <w:kern w:val="0"/>
                <w:szCs w:val="21"/>
              </w:rPr>
              <w:t>D</w:t>
            </w:r>
          </w:p>
        </w:tc>
        <w:tc>
          <w:tcPr>
            <w:tcW w:w="0" w:type="auto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E72CF" w14:textId="77777777" w:rsidR="00840BAE" w:rsidRDefault="00000000">
            <w:pPr>
              <w:keepNext/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i/>
                <w:iCs/>
                <w:color w:val="000000"/>
                <w:kern w:val="0"/>
                <w:szCs w:val="21"/>
              </w:rPr>
              <w:t>E</w:t>
            </w:r>
          </w:p>
        </w:tc>
        <w:tc>
          <w:tcPr>
            <w:tcW w:w="0" w:type="auto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D73C01" w14:textId="77777777" w:rsidR="00840BAE" w:rsidRDefault="00000000">
            <w:pPr>
              <w:keepNext/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i/>
                <w:iCs/>
                <w:color w:val="000000"/>
                <w:kern w:val="0"/>
                <w:szCs w:val="21"/>
              </w:rPr>
              <w:t>F</w:t>
            </w:r>
          </w:p>
        </w:tc>
        <w:tc>
          <w:tcPr>
            <w:tcW w:w="0" w:type="auto"/>
            <w:tcBorders>
              <w:left w:val="inset" w:sz="4" w:space="0" w:color="000000"/>
              <w:bottom w:val="inset" w:sz="4" w:space="0" w:color="000000"/>
            </w:tcBorders>
            <w:tcMar>
              <w:top w:w="22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0825ACD0" w14:textId="77777777" w:rsidR="00840BAE" w:rsidRDefault="00000000">
            <w:pPr>
              <w:keepNext/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i/>
                <w:iCs/>
                <w:color w:val="000000"/>
                <w:kern w:val="0"/>
                <w:szCs w:val="21"/>
              </w:rPr>
              <w:t>G</w:t>
            </w:r>
          </w:p>
        </w:tc>
      </w:tr>
      <w:tr w:rsidR="00840BAE" w14:paraId="56CEBA97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04D0F585" w14:textId="77777777" w:rsidR="00840BAE" w:rsidRDefault="00000000">
            <w:pPr>
              <w:keepNext/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长度</w:t>
            </w:r>
            <m:oMath>
              <m:r>
                <w:rPr>
                  <w:rFonts w:ascii="Cambria Math" w:hAnsi="Cambria Math"/>
                </w:rPr>
                <m:t>/m</m:t>
              </m:r>
            </m:oMath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6793A8" w14:textId="77777777" w:rsidR="00840BAE" w:rsidRDefault="00000000">
            <w:pPr>
              <w:keepNext/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1.0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8718B" w14:textId="77777777" w:rsidR="00840BAE" w:rsidRDefault="00000000">
            <w:pPr>
              <w:keepNext/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0.5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48AF59" w14:textId="77777777" w:rsidR="00840BAE" w:rsidRDefault="00000000">
            <w:pPr>
              <w:keepNext/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1.5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BB89B" w14:textId="77777777" w:rsidR="00840BAE" w:rsidRDefault="00000000">
            <w:pPr>
              <w:keepNext/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1.0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5F2E4" w14:textId="77777777" w:rsidR="00840BAE" w:rsidRDefault="00000000">
            <w:pPr>
              <w:keepNext/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1.2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23F3D6" w14:textId="77777777" w:rsidR="00840BAE" w:rsidRDefault="00000000">
            <w:pPr>
              <w:keepNext/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1.5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6A4E3EDE" w14:textId="77777777" w:rsidR="00840BAE" w:rsidRDefault="00000000">
            <w:pPr>
              <w:keepNext/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0.5</m:t>
                </m:r>
              </m:oMath>
            </m:oMathPara>
          </w:p>
        </w:tc>
      </w:tr>
      <w:tr w:rsidR="00840BAE" w14:paraId="59195DD4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53D91AEE" w14:textId="77777777" w:rsidR="00840BAE" w:rsidRDefault="00000000">
            <w:pPr>
              <w:keepNext/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横截面积</w:t>
            </w:r>
            <m:oMath>
              <m:r>
                <w:rPr>
                  <w:rFonts w:ascii="Cambria Math" w:hAnsi="Cambria Math"/>
                </w:rPr>
                <m:t>/m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EB01C3" w14:textId="77777777" w:rsidR="00840BAE" w:rsidRDefault="00000000">
            <w:pPr>
              <w:keepNext/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3.2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F85DC" w14:textId="77777777" w:rsidR="00840BAE" w:rsidRDefault="00000000">
            <w:pPr>
              <w:keepNext/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0.8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F119A" w14:textId="77777777" w:rsidR="00840BAE" w:rsidRDefault="00000000">
            <w:pPr>
              <w:keepNext/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1.2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32220" w14:textId="77777777" w:rsidR="00840BAE" w:rsidRDefault="00000000">
            <w:pPr>
              <w:keepNext/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0.8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811604" w14:textId="77777777" w:rsidR="00840BAE" w:rsidRDefault="00000000">
            <w:pPr>
              <w:keepNext/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1.2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682FB" w14:textId="77777777" w:rsidR="00840BAE" w:rsidRDefault="00000000">
            <w:pPr>
              <w:keepNext/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1.2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464B7D79" w14:textId="77777777" w:rsidR="00840BAE" w:rsidRDefault="00000000">
            <w:pPr>
              <w:keepNext/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1.2</m:t>
                </m:r>
              </m:oMath>
            </m:oMathPara>
          </w:p>
        </w:tc>
      </w:tr>
      <w:tr w:rsidR="00840BAE" w14:paraId="5BF4BD41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2" w:type="dxa"/>
              <w:right w:w="20" w:type="dxa"/>
            </w:tcMar>
            <w:vAlign w:val="center"/>
            <w:hideMark/>
          </w:tcPr>
          <w:p w14:paraId="3D317232" w14:textId="77777777" w:rsidR="00840BAE" w:rsidRDefault="00000000">
            <w:pPr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2CF6BC63" w14:textId="77777777" w:rsidR="00840BAE" w:rsidRDefault="00000000">
            <w:pPr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锰铜丝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10A5DBBD" w14:textId="77777777" w:rsidR="00840BAE" w:rsidRDefault="00000000">
            <w:pPr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钨丝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45EB96DC" w14:textId="77777777" w:rsidR="00840BAE" w:rsidRDefault="00000000">
            <w:pPr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镍铬丝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7A074E69" w14:textId="77777777" w:rsidR="00840BAE" w:rsidRDefault="00000000">
            <w:pPr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锰铜丝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0557FFD8" w14:textId="77777777" w:rsidR="00840BAE" w:rsidRDefault="00000000">
            <w:pPr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钨丝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1BFEB1F3" w14:textId="77777777" w:rsidR="00840BAE" w:rsidRDefault="00000000">
            <w:pPr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锰铜丝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14FD7EC3" w14:textId="77777777" w:rsidR="00840BAE" w:rsidRDefault="00000000">
            <w:pPr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镍铬丝</w:t>
            </w:r>
          </w:p>
        </w:tc>
      </w:tr>
    </w:tbl>
    <w:p w14:paraId="570D4C37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为了研究电阻与导体材料有关，应选用的两根导线是______；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为了研究电阻与导体的长度有关，应选用导线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和导线______；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为了研究电阻与______的关系，应选用导线</w:t>
      </w:r>
      <w:r>
        <w:rPr>
          <w:rFonts w:eastAsia="Times New Roman" w:hAnsi="Times New Roman"/>
          <w:i/>
          <w:iCs/>
          <w:kern w:val="0"/>
          <w:szCs w:val="21"/>
        </w:rPr>
        <w:t xml:space="preserve"> A</w:t>
      </w:r>
      <w:r>
        <w:rPr>
          <w:rFonts w:ascii="宋体" w:cs="宋体"/>
          <w:kern w:val="0"/>
          <w:szCs w:val="21"/>
        </w:rPr>
        <w:t>和导线______。</w:t>
      </w:r>
      <w:bookmarkEnd w:id="23"/>
    </w:p>
    <w:p w14:paraId="3431BF82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黑体" w:eastAsia="黑体" w:hAnsi="黑体" w:cs="黑体"/>
        </w:rPr>
        <w:t>五、计算题：本大题共</w:t>
      </w:r>
      <w:r>
        <w:rPr>
          <w:rFonts w:eastAsia="Times New Roman" w:hAnsi="Times New Roman"/>
          <w:b/>
        </w:rPr>
        <w:t>5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26</w:t>
      </w:r>
      <w:r>
        <w:rPr>
          <w:rFonts w:ascii="黑体" w:eastAsia="黑体" w:hAnsi="黑体" w:cs="黑体"/>
        </w:rPr>
        <w:t>分。</w:t>
      </w:r>
    </w:p>
    <w:p w14:paraId="738CBCC9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25</w:t>
      </w:r>
      <w:r>
        <w:rPr>
          <w:rFonts w:ascii="宋体" w:cs="宋体"/>
          <w:kern w:val="0"/>
          <w:szCs w:val="21"/>
        </w:rPr>
        <w:t>.</w:t>
      </w:r>
      <w:bookmarkStart w:id="24" w:name="dc5d56ff-0f31-4e3a-b0e0-79905ab17c26"/>
      <w:r>
        <w:rPr>
          <w:rFonts w:ascii="宋体" w:cs="宋体"/>
          <w:kern w:val="0"/>
          <w:szCs w:val="21"/>
        </w:rPr>
        <w:t>家庭电路中的电视、电冰箱和电灯是______联的，控制电灯的开关与电灯是______联的．</w:t>
      </w:r>
      <w:bookmarkEnd w:id="24"/>
    </w:p>
    <w:p w14:paraId="79334DB2" w14:textId="77777777" w:rsidR="00840BAE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26</w:t>
      </w:r>
      <w:r>
        <w:rPr>
          <w:rFonts w:ascii="宋体" w:cs="宋体"/>
          <w:kern w:val="0"/>
          <w:szCs w:val="21"/>
        </w:rPr>
        <w:t>.</w:t>
      </w:r>
      <w:bookmarkStart w:id="25" w:name="fa889f65-f2bb-4862-b01c-32e11f2f0356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70528" behindDoc="0" locked="0" layoutInCell="1" allowOverlap="0" wp14:anchorId="1666E1DB" wp14:editId="03F341AA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504950" cy="1095375"/>
            <wp:effectExtent l="0" t="0" r="0" b="0"/>
            <wp:wrapSquare wrapText="left"/>
            <wp:docPr id="1047" name="Image 1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Image 104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在如图所示电路中，</w:t>
      </w:r>
      <m:oMath>
        <m:r>
          <w:rPr>
            <w:rFonts w:ascii="Cambria Math" w:hAnsi="Cambria Math"/>
          </w:rPr>
          <m:t>U=6V</m:t>
        </m:r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=6Ω</m:t>
        </m:r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=3Ω</m:t>
        </m:r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=4Ω</m:t>
        </m:r>
      </m:oMath>
      <w:r>
        <w:rPr>
          <w:rFonts w:ascii="宋体" w:cs="宋体"/>
          <w:kern w:val="0"/>
          <w:szCs w:val="21"/>
        </w:rPr>
        <w:t>。求：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置于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时，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中的电流是多少？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当开关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置于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时，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中的电流是多大？</w:t>
      </w:r>
      <w:bookmarkEnd w:id="25"/>
    </w:p>
    <w:p w14:paraId="4038AE69" w14:textId="77777777" w:rsidR="00840BAE" w:rsidRDefault="00000000">
      <w:pPr>
        <w:spacing w:line="360" w:lineRule="auto"/>
        <w:textAlignment w:val="center"/>
      </w:pPr>
      <w:r>
        <w:br w:type="textWrapping" w:clear="all"/>
      </w:r>
    </w:p>
    <w:p w14:paraId="5987B8A7" w14:textId="77777777" w:rsidR="00840BAE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27</w:t>
      </w:r>
      <w:r>
        <w:rPr>
          <w:rFonts w:ascii="宋体" w:cs="宋体"/>
          <w:kern w:val="0"/>
          <w:szCs w:val="21"/>
        </w:rPr>
        <w:t>.</w:t>
      </w:r>
      <w:bookmarkStart w:id="26" w:name="555d1978-b752-4dfb-88ec-36ffe6046f41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71552" behindDoc="0" locked="0" layoutInCell="1" allowOverlap="0" wp14:anchorId="262AC597" wp14:editId="51EAF97C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543050" cy="1028700"/>
            <wp:effectExtent l="0" t="0" r="0" b="0"/>
            <wp:wrapSquare wrapText="left"/>
            <wp:docPr id="1048" name="Image 1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" name="Image 104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=10Ω</m:t>
        </m:r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是阻值为</w:t>
      </w:r>
      <m:oMath>
        <m:r>
          <w:rPr>
            <w:rFonts w:ascii="Cambria Math" w:hAnsi="Cambria Math"/>
          </w:rPr>
          <m:t>0∼40Ω</m:t>
        </m:r>
      </m:oMath>
      <w:r>
        <w:rPr>
          <w:rFonts w:ascii="宋体" w:cs="宋体"/>
          <w:kern w:val="0"/>
          <w:szCs w:val="21"/>
        </w:rPr>
        <w:t>的变阻器，电源电压为</w:t>
      </w:r>
      <w:r>
        <w:rPr>
          <w:rFonts w:eastAsia="Times New Roman" w:hAnsi="Times New Roman"/>
          <w:kern w:val="0"/>
          <w:szCs w:val="21"/>
        </w:rPr>
        <w:t>15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。求：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当</w:t>
      </w:r>
      <w:r>
        <w:rPr>
          <w:rFonts w:eastAsia="Times New Roman" w:hAnsi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在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端时，电压表的示数多大？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当</w:t>
      </w:r>
      <w:r>
        <w:rPr>
          <w:rFonts w:eastAsia="Times New Roman" w:hAnsi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在</w:t>
      </w:r>
      <w:r>
        <w:rPr>
          <w:rFonts w:eastAsia="Times New Roman" w:hAnsi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中点时，电流表的示数多大？</w:t>
      </w:r>
      <w:bookmarkEnd w:id="26"/>
    </w:p>
    <w:p w14:paraId="46C3B596" w14:textId="77777777" w:rsidR="00840BAE" w:rsidRDefault="00000000">
      <w:pPr>
        <w:spacing w:line="360" w:lineRule="auto"/>
        <w:textAlignment w:val="center"/>
      </w:pPr>
      <w:r>
        <w:br w:type="textWrapping" w:clear="all"/>
      </w:r>
    </w:p>
    <w:p w14:paraId="5D1A09F1" w14:textId="77777777" w:rsidR="00840BAE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lastRenderedPageBreak/>
        <w:t>28</w:t>
      </w:r>
      <w:r>
        <w:rPr>
          <w:rFonts w:ascii="宋体" w:cs="宋体"/>
          <w:kern w:val="0"/>
          <w:szCs w:val="21"/>
        </w:rPr>
        <w:t>.</w:t>
      </w:r>
      <w:bookmarkStart w:id="27" w:name="e496e9a6-a7b5-49ef-9836-13613b281c27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72576" behindDoc="0" locked="0" layoutInCell="1" allowOverlap="0" wp14:anchorId="3E71FCC3" wp14:editId="35FAA234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228852" cy="809752"/>
            <wp:effectExtent l="0" t="0" r="0" b="0"/>
            <wp:wrapSquare wrapText="left"/>
            <wp:docPr id="1049" name="Image 1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Image 104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852" cy="809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某同学按如图所示的电路，研究通过导体的电流与导体两端的电压、导体电阻间的关系，若保持电源电压的大小和电阻箱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的阻值不变，移动滑动变阻器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的金属滑片</w:t>
      </w:r>
      <w:r>
        <w:rPr>
          <w:rFonts w:eastAsia="Times New Roman" w:hAnsi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，可测得不同的电流、电压值，如表</w:t>
      </w:r>
      <m:oMath>
        <m:r>
          <w:rPr>
            <w:rFonts w:ascii="Cambria Math" w:hAnsi="Cambria Math"/>
          </w:rPr>
          <m:t>1.</m:t>
        </m:r>
      </m:oMath>
      <w:r>
        <w:rPr>
          <w:rFonts w:ascii="宋体" w:cs="宋体"/>
          <w:kern w:val="0"/>
          <w:szCs w:val="21"/>
        </w:rPr>
        <w:t>然后，他又改变电阻箱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的阻值，测得相应的电流值，如表</w:t>
      </w:r>
      <m:oMath>
        <m:r>
          <w:rPr>
            <w:rFonts w:ascii="Cambria Math" w:hAnsi="Cambria Math"/>
          </w:rPr>
          <m:t>2.</m:t>
        </m:r>
      </m:oMath>
      <w:r>
        <w:rPr>
          <w:rFonts w:eastAsia="Times New Roman" w:hAnsi="Times New Roman"/>
          <w:kern w:val="0"/>
          <w:sz w:val="24"/>
          <w:szCs w:val="24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分析表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中数据可知：______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eastAsia="Times New Roman" w:hAnsi="Times New Roman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分析表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中数据可知：电流与电阻______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成</w:t>
      </w:r>
      <w:r>
        <w:rPr>
          <w:rFonts w:eastAsia="Times New Roman" w:hAnsi="Times New Roman"/>
          <w:kern w:val="0"/>
          <w:szCs w:val="21"/>
        </w:rPr>
        <w:t>/</w:t>
      </w:r>
      <w:r>
        <w:rPr>
          <w:rFonts w:ascii="宋体" w:cs="宋体"/>
          <w:kern w:val="0"/>
          <w:szCs w:val="21"/>
        </w:rPr>
        <w:t>不成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反比，这与欧姆定律______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相符</w:t>
      </w:r>
      <w:r>
        <w:rPr>
          <w:rFonts w:eastAsia="Times New Roman" w:hAnsi="Times New Roman"/>
          <w:kern w:val="0"/>
          <w:szCs w:val="21"/>
        </w:rPr>
        <w:t>/</w:t>
      </w:r>
      <w:r>
        <w:rPr>
          <w:rFonts w:ascii="宋体" w:cs="宋体"/>
          <w:kern w:val="0"/>
          <w:szCs w:val="21"/>
        </w:rPr>
        <w:t>不符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，其原因是______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eastAsia="Times New Roman" w:hAnsi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表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：</w:t>
      </w:r>
    </w:p>
    <w:tbl>
      <w:tblPr>
        <w:tblStyle w:val="edittable"/>
        <w:tblW w:w="0" w:type="auto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182"/>
        <w:gridCol w:w="1180"/>
        <w:gridCol w:w="1182"/>
      </w:tblGrid>
      <w:tr w:rsidR="00840BAE" w14:paraId="7ED50C00" w14:textId="77777777">
        <w:trPr>
          <w:cantSplit/>
        </w:trPr>
        <w:tc>
          <w:tcPr>
            <w:tcW w:w="1182" w:type="dxa"/>
            <w:tcBorders>
              <w:bottom w:val="inset" w:sz="4" w:space="0" w:color="000000"/>
              <w:right w:val="inset" w:sz="4" w:space="0" w:color="000000"/>
            </w:tcBorders>
            <w:tcMar>
              <w:top w:w="22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4AFC4335" w14:textId="77777777" w:rsidR="00840BAE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次数</w:t>
            </w:r>
          </w:p>
        </w:tc>
        <w:tc>
          <w:tcPr>
            <w:tcW w:w="118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AB2E3B" w14:textId="77777777" w:rsidR="00840BAE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U1/V</m:t>
                </m:r>
              </m:oMath>
            </m:oMathPara>
          </w:p>
        </w:tc>
        <w:tc>
          <w:tcPr>
            <w:tcW w:w="1182" w:type="dxa"/>
            <w:tcBorders>
              <w:left w:val="inset" w:sz="4" w:space="0" w:color="000000"/>
              <w:bottom w:val="inset" w:sz="4" w:space="0" w:color="000000"/>
            </w:tcBorders>
            <w:tcMar>
              <w:top w:w="22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24196F71" w14:textId="77777777" w:rsidR="00840BAE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I/A</m:t>
                </m:r>
              </m:oMath>
            </m:oMathPara>
          </w:p>
        </w:tc>
      </w:tr>
      <w:tr w:rsidR="00840BAE" w14:paraId="18634965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4E3A66EB" w14:textId="77777777" w:rsidR="00840BAE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①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B1638" w14:textId="77777777" w:rsidR="00840BAE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3FE03BCF" w14:textId="77777777" w:rsidR="00840BAE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0.2</m:t>
                </m:r>
              </m:oMath>
            </m:oMathPara>
          </w:p>
        </w:tc>
      </w:tr>
      <w:tr w:rsidR="00840BAE" w14:paraId="1918E1FD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34036F53" w14:textId="77777777" w:rsidR="00840BAE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②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28F82" w14:textId="77777777" w:rsidR="00840BAE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1.5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62D82539" w14:textId="77777777" w:rsidR="00840BAE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0.3</m:t>
                </m:r>
              </m:oMath>
            </m:oMathPara>
          </w:p>
        </w:tc>
      </w:tr>
      <w:tr w:rsidR="00840BAE" w14:paraId="73D5CF92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2" w:type="dxa"/>
              <w:right w:w="20" w:type="dxa"/>
            </w:tcMar>
            <w:vAlign w:val="center"/>
            <w:hideMark/>
          </w:tcPr>
          <w:p w14:paraId="6AA26F10" w14:textId="77777777" w:rsidR="00840BAE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③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748BB5F1" w14:textId="77777777" w:rsidR="00840BAE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2ECFC56E" w14:textId="77777777" w:rsidR="00840BAE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0.4</m:t>
                </m:r>
              </m:oMath>
            </m:oMathPara>
          </w:p>
        </w:tc>
      </w:tr>
    </w:tbl>
    <w:p w14:paraId="6C89003C" w14:textId="77777777" w:rsidR="00840BAE" w:rsidRDefault="00000000">
      <w:pPr>
        <w:spacing w:line="360" w:lineRule="auto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表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：</w:t>
      </w:r>
    </w:p>
    <w:tbl>
      <w:tblPr>
        <w:tblStyle w:val="edittable"/>
        <w:tblW w:w="0" w:type="auto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168"/>
        <w:gridCol w:w="1165"/>
        <w:gridCol w:w="1168"/>
      </w:tblGrid>
      <w:tr w:rsidR="00840BAE" w14:paraId="5EA891AF" w14:textId="77777777">
        <w:trPr>
          <w:cantSplit/>
        </w:trPr>
        <w:tc>
          <w:tcPr>
            <w:tcW w:w="1168" w:type="dxa"/>
            <w:tcBorders>
              <w:bottom w:val="inset" w:sz="4" w:space="0" w:color="000000"/>
              <w:right w:val="inset" w:sz="4" w:space="0" w:color="000000"/>
            </w:tcBorders>
            <w:tcMar>
              <w:top w:w="22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5EDAE2B9" w14:textId="77777777" w:rsidR="00840BAE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次数</w:t>
            </w:r>
          </w:p>
        </w:tc>
        <w:tc>
          <w:tcPr>
            <w:tcW w:w="1165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38C6D3" w14:textId="77777777" w:rsidR="00840BAE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 </w:t>
            </w:r>
            <m:oMath>
              <m:r>
                <w:rPr>
                  <w:rFonts w:ascii="Cambria Math" w:hAnsi="Cambria Math"/>
                </w:rPr>
                <m:t>R1/Ω</m:t>
              </m:r>
            </m:oMath>
          </w:p>
        </w:tc>
        <w:tc>
          <w:tcPr>
            <w:tcW w:w="1168" w:type="dxa"/>
            <w:tcBorders>
              <w:left w:val="inset" w:sz="4" w:space="0" w:color="000000"/>
              <w:bottom w:val="inset" w:sz="4" w:space="0" w:color="000000"/>
            </w:tcBorders>
            <w:tcMar>
              <w:top w:w="22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33304A8B" w14:textId="77777777" w:rsidR="00840BAE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 </w:t>
            </w:r>
            <m:oMath>
              <m:r>
                <w:rPr>
                  <w:rFonts w:ascii="Cambria Math" w:hAnsi="Cambria Math"/>
                </w:rPr>
                <m:t>I/A</m:t>
              </m:r>
            </m:oMath>
          </w:p>
        </w:tc>
      </w:tr>
      <w:tr w:rsidR="00840BAE" w14:paraId="7713E38C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03E9C297" w14:textId="77777777" w:rsidR="00840BAE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 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①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DAD06E" w14:textId="77777777" w:rsidR="00840BAE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 3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1A7AE0EF" w14:textId="77777777" w:rsidR="00840BAE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 </w:t>
            </w:r>
            <m:oMath>
              <m:r>
                <w:rPr>
                  <w:rFonts w:ascii="Cambria Math" w:hAnsi="Cambria Math"/>
                </w:rPr>
                <m:t>0.5</m:t>
              </m:r>
            </m:oMath>
          </w:p>
        </w:tc>
      </w:tr>
      <w:tr w:rsidR="00840BAE" w14:paraId="7E4442DE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510D70F0" w14:textId="77777777" w:rsidR="00840BAE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 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②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2836E" w14:textId="77777777" w:rsidR="00840BAE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 6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5A68B713" w14:textId="77777777" w:rsidR="00840BAE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 </w:t>
            </w:r>
            <m:oMath>
              <m:r>
                <w:rPr>
                  <w:rFonts w:ascii="Cambria Math" w:hAnsi="Cambria Math"/>
                </w:rPr>
                <m:t>0.33</m:t>
              </m:r>
            </m:oMath>
          </w:p>
        </w:tc>
      </w:tr>
      <w:tr w:rsidR="00840BAE" w14:paraId="585256DF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2" w:type="dxa"/>
              <w:right w:w="20" w:type="dxa"/>
            </w:tcMar>
            <w:vAlign w:val="center"/>
            <w:hideMark/>
          </w:tcPr>
          <w:p w14:paraId="1BC63F3A" w14:textId="77777777" w:rsidR="00840BAE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 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③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1F746239" w14:textId="77777777" w:rsidR="00840BAE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 9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4EE8E97E" w14:textId="77777777" w:rsidR="00840BAE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 </w:t>
            </w:r>
            <m:oMath>
              <m:r>
                <w:rPr>
                  <w:rFonts w:ascii="Cambria Math" w:hAnsi="Cambria Math"/>
                </w:rPr>
                <m:t>0.25</m:t>
              </m:r>
            </m:oMath>
          </w:p>
        </w:tc>
      </w:tr>
      <w:bookmarkEnd w:id="27"/>
    </w:tbl>
    <w:p w14:paraId="69DB8984" w14:textId="77777777" w:rsidR="00840BAE" w:rsidRDefault="00840BAE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</w:p>
    <w:p w14:paraId="26378B5C" w14:textId="77777777" w:rsidR="00840BAE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29</w:t>
      </w:r>
      <w:r>
        <w:rPr>
          <w:rFonts w:ascii="宋体" w:cs="宋体"/>
          <w:kern w:val="0"/>
          <w:szCs w:val="21"/>
        </w:rPr>
        <w:t>.</w:t>
      </w:r>
      <w:bookmarkStart w:id="28" w:name="81948279-45e0-43a1-ad2c-5798fe715b25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73600" behindDoc="0" locked="0" layoutInCell="1" allowOverlap="0" wp14:anchorId="6B2D64CD" wp14:editId="47810A5A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543050" cy="990600"/>
            <wp:effectExtent l="0" t="0" r="0" b="0"/>
            <wp:wrapSquare wrapText="left"/>
            <wp:docPr id="1050" name="Image 1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" name="Image 105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阅读下面短文：</w:t>
      </w:r>
      <w:r>
        <w:rPr>
          <w:rFonts w:ascii="宋体" w:cs="宋体"/>
          <w:kern w:val="0"/>
          <w:szCs w:val="21"/>
        </w:rPr>
        <w:br/>
        <w:t>导作容易导电，绝缘体不容易导电。有一些材料导电能力介于导体和绝缘体之间，称做半导体。除了导电能力外，半导体有许多特殊的电学性能，使它获得了多方面的重要应用。有的半导体，在受热后电阻迅速减小；反之，电阻随温度的降低而迅速增大。利用这种半导体可以做成体积很小的热敏电阻。热敏电阻可以用来测量很小范围内的温度变化，反应快，而且精度高。</w:t>
      </w:r>
      <w:r>
        <w:rPr>
          <w:rFonts w:ascii="宋体" w:cs="宋体"/>
          <w:kern w:val="0"/>
          <w:szCs w:val="21"/>
        </w:rPr>
        <w:br/>
        <w:t>回答下列问题：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如果将热敏电阻与电源、电流表和其他元件串联成一个电路，其它因素不变、只要热敏电用所处区域的温度降低，电路中的电流将变______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填“大或小”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上述电路中，我们将电流表中的电流刻度换成相应的温度刻度，就能直接显示出热敏电阻附近的温度。如果刻度盘正中的温度刻度值为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如图所示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，则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25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的刻度应在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刻度的______边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填左或右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bookmarkEnd w:id="28"/>
      <w:r>
        <w:rPr>
          <w:rFonts w:eastAsia="Times New Roman" w:hAnsi="Times New Roman"/>
          <w:kern w:val="0"/>
          <w:sz w:val="24"/>
          <w:szCs w:val="24"/>
        </w:rPr>
        <w:br w:type="page"/>
      </w:r>
    </w:p>
    <w:p w14:paraId="3BEA0C4F" w14:textId="77777777" w:rsidR="00840BAE" w:rsidRDefault="00000000">
      <w:pPr>
        <w:spacing w:line="360" w:lineRule="auto"/>
        <w:jc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b/>
          <w:sz w:val="32"/>
        </w:rPr>
        <w:lastRenderedPageBreak/>
        <w:t>答案和解析</w:t>
      </w:r>
    </w:p>
    <w:p w14:paraId="645AB883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07657380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解：石墨、金属都是导体．</w:t>
      </w:r>
      <w:r>
        <w:rPr>
          <w:rFonts w:ascii="宋体" w:cs="宋体"/>
          <w:kern w:val="0"/>
          <w:szCs w:val="21"/>
        </w:rPr>
        <w:br/>
        <w:t>橡皮是橡胶制品，橡皮和木材是绝缘体．</w:t>
      </w:r>
      <w:r>
        <w:rPr>
          <w:rFonts w:ascii="宋体" w:cs="宋体"/>
          <w:kern w:val="0"/>
          <w:szCs w:val="21"/>
        </w:rPr>
        <w:br/>
        <w:t>故选</w:t>
      </w:r>
      <m:oMath>
        <m:r>
          <w:rPr>
            <w:rFonts w:ascii="Cambria Math" w:hAnsi="Cambria Math"/>
          </w:rPr>
          <m:t>A.</m:t>
        </m:r>
      </m:oMath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记住常见的导体和绝缘体进行判断．</w:t>
      </w:r>
      <w:r>
        <w:rPr>
          <w:rFonts w:ascii="宋体" w:cs="宋体"/>
          <w:kern w:val="0"/>
          <w:szCs w:val="21"/>
        </w:rPr>
        <w:br/>
        <w:t>常见的导体：人体、大地、各种金属、酸碱盐的溶液、石墨等．</w:t>
      </w:r>
      <w:r>
        <w:rPr>
          <w:rFonts w:ascii="宋体" w:cs="宋体"/>
          <w:kern w:val="0"/>
          <w:szCs w:val="21"/>
        </w:rPr>
        <w:br/>
        <w:t>常见的绝缘体：玻璃、塑料、橡胶、陶瓷、干木材等．</w:t>
      </w:r>
      <w:r>
        <w:rPr>
          <w:rFonts w:ascii="宋体" w:cs="宋体"/>
          <w:kern w:val="0"/>
          <w:szCs w:val="21"/>
        </w:rPr>
        <w:br/>
        <w:t>导体和绝缘体之间没有明显的界线，在条件改变时是可以相互转化的．例如玻璃常温下是绝缘体，在高温时变为导体，干木头是绝缘体，湿木头是导体．</w:t>
      </w:r>
    </w:p>
    <w:p w14:paraId="5A0CBD48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35C64D72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  <w:t>由实物图可知，开关和两个灯泡依次连接在电源两极上。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、图中两灯串联，开关控制整个电路，实物图与电路图相符；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、图中两灯串联，但开关并联在灯泡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两端，实物图与该电路图不相符；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、图中两灯并联，开关只控制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支路，实物图与该电路图不相符；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、图中两灯并联，开关控制整个电路，实物图与该电路图不相符。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由实物图知，两灯串联，开关控制整个电路，由此分析各选项电路即可解题。</w:t>
      </w:r>
      <w:r>
        <w:rPr>
          <w:rFonts w:ascii="宋体" w:cs="宋体"/>
          <w:kern w:val="0"/>
          <w:szCs w:val="21"/>
        </w:rPr>
        <w:br/>
        <w:t>本题考查了根据实物图画电路图的知识点。解该类题目时要先分析电路的连接方式以及开关作用。</w:t>
      </w:r>
    </w:p>
    <w:p w14:paraId="1395E389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7846BF6E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解：因为开关断开时，为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基本电路，两个电流表的示数相同；当开关闭合后，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与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并联，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测量干路电流，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测量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的电流，并联电路各支路互不影响，而干路中的电流等于各支路电流之和，所以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的示数不变，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的示数增大．故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选项正确．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</w:t>
      </w:r>
      <m:oMath>
        <m:r>
          <w:rPr>
            <w:rFonts w:ascii="Cambria Math" w:hAnsi="Cambria Math"/>
          </w:rPr>
          <m:t>B.</m:t>
        </m:r>
      </m:oMath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根据并联电路的特点，即各支路互不影响，干路电流等于各支路电流之和．</w:t>
      </w:r>
      <w:r>
        <w:rPr>
          <w:rFonts w:ascii="宋体" w:cs="宋体"/>
          <w:kern w:val="0"/>
          <w:szCs w:val="21"/>
        </w:rPr>
        <w:br/>
        <w:t>知道并联电路的特点，会灵活应用欧姆定律．</w:t>
      </w:r>
    </w:p>
    <w:p w14:paraId="4D2AD5CC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7F58D03E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lastRenderedPageBreak/>
        <w:t>【解析】</w:t>
      </w:r>
      <w:r>
        <w:rPr>
          <w:rFonts w:ascii="宋体" w:cs="宋体"/>
          <w:kern w:val="0"/>
          <w:szCs w:val="21"/>
        </w:rPr>
        <w:t>解：电阻是导体本身的一种性质，电阻大小只与导体的材料、长度、横截面积以及温度有关，与导体两端的电压、通过导体的电流无关，故②④⑤⑥正确。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影响电阻大小的因素有导体的材料、长度、横截面积以及温度。</w:t>
      </w:r>
      <w:r>
        <w:rPr>
          <w:rFonts w:ascii="宋体" w:cs="宋体"/>
          <w:kern w:val="0"/>
          <w:szCs w:val="21"/>
        </w:rPr>
        <w:br/>
        <w:t>本题考查了影响电阻大小的因素，属于基础题。</w:t>
      </w:r>
    </w:p>
    <w:p w14:paraId="0D39D243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7E441201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解：并联电路中两支路的电流之和与干路电流相等，即：</w:t>
      </w:r>
      <m:oMath>
        <m:r>
          <w:rPr>
            <w:rFonts w:ascii="Cambria Math" w:hAnsi="Cambria Math"/>
          </w:rPr>
          <m:t>I=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本题由并联电路的特点可以得出结果。</w:t>
      </w:r>
      <w:r>
        <w:rPr>
          <w:rFonts w:ascii="宋体" w:cs="宋体"/>
          <w:kern w:val="0"/>
          <w:szCs w:val="21"/>
        </w:rPr>
        <w:br/>
        <w:t>并联电路中的总电流分别流过各支路电流，故各支路电流之和一定和干路电流相等。</w:t>
      </w:r>
    </w:p>
    <w:p w14:paraId="14739D03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325B3E41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解：从电路图中可以看出，当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闭合，两个灯泡串联，电压表并联在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两端，因此电压表测量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两端的电压。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分析电路图，确认两灯的连接方式、电压表的测量对象，据此得出答案。</w:t>
      </w:r>
      <w:r>
        <w:rPr>
          <w:rFonts w:ascii="宋体" w:cs="宋体"/>
          <w:kern w:val="0"/>
          <w:szCs w:val="21"/>
        </w:rPr>
        <w:br/>
        <w:t>本题考查了电压表的使用，属于基础题。</w:t>
      </w:r>
    </w:p>
    <w:p w14:paraId="717005FF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71A3054A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A.</m:t>
        </m:r>
      </m:oMath>
      <w:r>
        <w:rPr>
          <w:rFonts w:ascii="宋体" w:cs="宋体"/>
          <w:kern w:val="0"/>
          <w:szCs w:val="21"/>
        </w:rPr>
        <w:t>电源提供电能，把其它形式能转化为电能，故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一节新干电池的电压为</w:t>
      </w:r>
      <m:oMath>
        <m:r>
          <w:rPr>
            <w:rFonts w:ascii="Cambria Math" w:hAnsi="Cambria Math"/>
          </w:rPr>
          <m:t>1.5V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电饭锅工作时，消耗电能，转化为内能，故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手机通话时的电流较小，约</w:t>
      </w:r>
      <m:oMath>
        <m:r>
          <w:rPr>
            <w:rFonts w:ascii="Cambria Math" w:hAnsi="Cambria Math"/>
          </w:rPr>
          <m:t>0.3A=300mA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不同物理量的估算，有的需要凭借生活经验，有的需要简单的计算，有的要进行单位的换算，最后判断最符合实际的是哪一个。</w:t>
      </w:r>
      <w:r>
        <w:rPr>
          <w:rFonts w:ascii="宋体" w:cs="宋体"/>
          <w:kern w:val="0"/>
          <w:szCs w:val="21"/>
        </w:rPr>
        <w:br/>
        <w:t>本题考查电压与电流估测和能的转化，属于中档题。</w:t>
      </w:r>
    </w:p>
    <w:p w14:paraId="160ED941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52B13F58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ABD</w:t>
      </w:r>
      <w:r>
        <w:rPr>
          <w:rFonts w:ascii="宋体" w:cs="宋体"/>
          <w:kern w:val="0"/>
          <w:szCs w:val="21"/>
        </w:rPr>
        <w:t>、滑动变阻器连入了右下方的接线柱，滑动变阻器接入了右半段，滑片右移，电阻的长度变短，电阻变小，故</w:t>
      </w:r>
      <w:r>
        <w:rPr>
          <w:rFonts w:eastAsia="Times New Roman" w:hAnsi="Times New Roman"/>
          <w:i/>
          <w:iCs/>
          <w:kern w:val="0"/>
          <w:szCs w:val="21"/>
        </w:rPr>
        <w:t>ABD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、滑动变阻器连入了左下方的接线柱，滑动变阻器接入了左半段，滑片右移，电阻的长度变长，电阻变大，故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故选：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滑动变阻器接入电路的电阻主要取决于接入的下面的接线柱，如果接入左下方的接线柱就接入了左半段，如果接入右下方的接线柱就接入了右半段。然后判断滑片右移时，电阻长度的变化。</w:t>
      </w:r>
      <w:r>
        <w:rPr>
          <w:rFonts w:ascii="宋体" w:cs="宋体"/>
          <w:kern w:val="0"/>
          <w:szCs w:val="21"/>
        </w:rPr>
        <w:br/>
        <w:t>本题考查了滑动变阻器的连入电路的方法，以及通过移动滑动变阻器滑片，电阻的大小变化</w:t>
      </w:r>
    </w:p>
    <w:p w14:paraId="74D7FDAA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1D2B55C6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解：由于电压表的电阻很大，当它串联使用时，电路中的电流很小，故电流表的指针几乎不动，但电压表是有示数的，接近于电源电压，故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正确，</w:t>
      </w:r>
      <w:r>
        <w:rPr>
          <w:rFonts w:eastAsia="Times New Roman" w:hAnsi="Times New Roman"/>
          <w:i/>
          <w:iCs/>
          <w:kern w:val="0"/>
          <w:szCs w:val="21"/>
        </w:rPr>
        <w:t>ABC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电压表的电阻很大，串联使用时，电路中的电流很小，但电压表是有示数的。</w:t>
      </w:r>
      <w:r>
        <w:rPr>
          <w:rFonts w:ascii="宋体" w:cs="宋体"/>
          <w:kern w:val="0"/>
          <w:szCs w:val="21"/>
        </w:rPr>
        <w:br/>
        <w:t>本题考查了电压表的特点。电压表的内阻较大，串联串联使用时，会有示数，但电路中几乎没有电流。</w:t>
      </w:r>
    </w:p>
    <w:p w14:paraId="22865FE1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1818F124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、串联电路电流规律：在串联电路中，电流处处相等，而不是各处电流不变，故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、根据电路中电流的特点可知，电流在正极和负极时的电流是相同的，故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、在串联电路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电流只有一条通路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中电流处处相等，流过用电器的电流与流过导线的电流相等，故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、并联电路干路的电流等于各支路电流之和；所以并联电路中干路中的电流一定大于任一支路中的电流，故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串联电路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电流只有一条通路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电流处处相等；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并联电路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电流有多条通路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干路的电流等于各支路电流之和。据此回答。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本题考查了串、并联电路的电流特点，属于基础知识。</w:t>
      </w:r>
    </w:p>
    <w:p w14:paraId="0FE7A09D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440952CB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图象的横坐标表示电阻，纵坐标表示电流，因此得到的是电流和电阻的关系；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图象是个反比例函数图象，因此说明电流与电阻成反比，即电流随电阻的增大而减小；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在探究电流与电阻的关系时，应控制电压不变；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综上，由图象可得出的结论是：电压一定时，电流随电阻的增大而减小。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由图象可以得到是一个反比例函数图象，即规律是“在电压一定时，电流与电阻成反比”。</w:t>
      </w:r>
      <w:r>
        <w:rPr>
          <w:rFonts w:ascii="宋体" w:cs="宋体"/>
          <w:kern w:val="0"/>
          <w:szCs w:val="21"/>
        </w:rPr>
        <w:br/>
        <w:t>本题是电流</w:t>
      </w:r>
      <w:r>
        <w:rPr>
          <w:rFonts w:eastAsia="Times New Roman" w:hAnsi="Times New Roman"/>
          <w:kern w:val="0"/>
          <w:szCs w:val="21"/>
        </w:rPr>
        <w:t>--</w:t>
      </w:r>
      <w:r>
        <w:rPr>
          <w:rFonts w:ascii="宋体" w:cs="宋体"/>
          <w:kern w:val="0"/>
          <w:szCs w:val="21"/>
        </w:rPr>
        <w:t>电阻图象，要明白横纵坐标表示的物理量，然后根据图象的函数关系得出结论，重点考查学生的图象分析能力。</w:t>
      </w:r>
    </w:p>
    <w:p w14:paraId="34BA1295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lastRenderedPageBreak/>
        <w:t>12.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6167B9FD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滑动变阻器通过滑片的移动从而改变电阻，是由于当滑片移动以后改变了连入电路中电阻丝的长度；滑动触头顺时针转动时，灯泡变暗，说明电路中的电流减小，所以接入电路中的电阻应变大。应将左边部分接入电路，即连接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滑动变阻器的原理是靠改变连入电路中电阻的长度来改变电阻的，滑动变阻器的作用是通过改变电阻从而改变电路中的电流。</w:t>
      </w:r>
      <w:r>
        <w:rPr>
          <w:rFonts w:ascii="宋体" w:cs="宋体"/>
          <w:kern w:val="0"/>
          <w:szCs w:val="21"/>
        </w:rPr>
        <w:br/>
        <w:t>此题主要考查了滑动变阻器的使用，以及滑动触头滑动时，阻值大小的判断。</w:t>
      </w:r>
    </w:p>
    <w:p w14:paraId="63571346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欧姆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正比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反比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1E8B41A5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解：德国物理学家欧姆经过大量的实验研究，得出了电流与电压、电阻的关系：导体中的电流跟导体两端的电压成正比，跟导体的电阻成反比。</w:t>
      </w:r>
      <w:r>
        <w:rPr>
          <w:rFonts w:ascii="宋体" w:cs="宋体"/>
          <w:kern w:val="0"/>
          <w:szCs w:val="21"/>
        </w:rPr>
        <w:br/>
        <w:t>故答案为：欧姆；正比；反比。</w:t>
      </w:r>
      <w:r>
        <w:rPr>
          <w:rFonts w:ascii="宋体" w:cs="宋体"/>
          <w:kern w:val="0"/>
          <w:szCs w:val="21"/>
        </w:rPr>
        <w:br/>
        <w:t>根据对物理学家欧姆、欧姆定律内容的掌握回答。</w:t>
      </w:r>
      <w:r>
        <w:rPr>
          <w:rFonts w:ascii="宋体" w:cs="宋体"/>
          <w:kern w:val="0"/>
          <w:szCs w:val="21"/>
        </w:rPr>
        <w:br/>
        <w:t>本题考查了欧姆定律的内容，属于基础题目。</w:t>
      </w:r>
    </w:p>
    <w:p w14:paraId="5F6208EB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相等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4EFCFF21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解：因串联电路中的电流处处相等，所以用电流表测电路中任意处，电流都是相等的；</w:t>
      </w:r>
      <w:r>
        <w:rPr>
          <w:rFonts w:ascii="宋体" w:cs="宋体"/>
          <w:kern w:val="0"/>
          <w:szCs w:val="21"/>
        </w:rPr>
        <w:br/>
        <w:t>故答案为：相等。</w:t>
      </w:r>
      <w:r>
        <w:rPr>
          <w:rFonts w:ascii="宋体" w:cs="宋体"/>
          <w:kern w:val="0"/>
          <w:szCs w:val="21"/>
        </w:rPr>
        <w:br/>
        <w:t>解决此题的关键是知道在串联电路中，电流处处相等。</w:t>
      </w:r>
      <w:r>
        <w:rPr>
          <w:rFonts w:ascii="宋体" w:cs="宋体"/>
          <w:kern w:val="0"/>
          <w:szCs w:val="21"/>
        </w:rPr>
        <w:br/>
        <w:t>解决此题要结合串联电路的电流规律进行分析求解。</w:t>
      </w:r>
    </w:p>
    <w:p w14:paraId="5AD47412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15.</w:t>
      </w:r>
      <w:r>
        <w:rPr>
          <w:rFonts w:ascii="宋体" w:cs="宋体"/>
          <w:color w:val="3333FF"/>
          <w:kern w:val="0"/>
          <w:szCs w:val="21"/>
        </w:rPr>
        <w:t>【答案】</w:t>
      </w:r>
      <m:oMath>
        <m:r>
          <w:rPr>
            <w:rFonts w:ascii="Cambria Math" w:hAnsi="Cambria Math"/>
          </w:rPr>
          <m:t>35Ω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ascii="Cambria Math" w:hAnsi="Cambria Math"/>
          </w:rPr>
          <m:t>0.2A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2375C3A3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解：因两电阻是串联的，所以串联之后的总电阻</w:t>
      </w:r>
      <m:oMath>
        <m:r>
          <w:rPr>
            <w:rFonts w:ascii="Cambria Math" w:hAnsi="Cambria Math"/>
          </w:rPr>
          <m:t>R=10Ω+25Ω=35Ω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因串联电路中的电流处处相等，所以通过电阻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的电流等于通过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的电流，故</w:t>
      </w:r>
      <m:oMath>
        <m:r>
          <w:rPr>
            <w:rFonts w:ascii="Cambria Math" w:hAnsi="Cambria Math"/>
          </w:rPr>
          <m:t>I=0.2A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两端的电压</w:t>
      </w:r>
      <m:oMath>
        <m:r>
          <w:rPr>
            <w:rFonts w:ascii="Cambria Math" w:hAnsi="Cambria Math"/>
          </w:rPr>
          <m:t>U=IR=0.2A×25Ω=5V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w:r>
        <w:rPr>
          <w:rFonts w:eastAsia="Times New Roman" w:hAnsi="Times New Roman"/>
          <w:kern w:val="0"/>
          <w:szCs w:val="21"/>
        </w:rPr>
        <w:t>35</w:t>
      </w:r>
      <w:r>
        <w:rPr>
          <w:rFonts w:ascii="宋体" w:cs="宋体"/>
          <w:kern w:val="0"/>
          <w:szCs w:val="21"/>
        </w:rPr>
        <w:t>，</w:t>
      </w:r>
      <m:oMath>
        <m:r>
          <w:rPr>
            <w:rFonts w:ascii="Cambria Math" w:hAnsi="Cambria Math"/>
          </w:rPr>
          <m:t>0.2A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串联电路中的总电阻等于各电阻之和，串联电路中的电流处处相等，根据欧姆定律</w:t>
      </w:r>
      <m:oMath>
        <m:r>
          <w:rPr>
            <w:rFonts w:ascii="Cambria Math" w:hAnsi="Cambria Math"/>
          </w:rPr>
          <m:t>U=IR</m:t>
        </m:r>
      </m:oMath>
      <w:r>
        <w:rPr>
          <w:rFonts w:ascii="宋体" w:cs="宋体"/>
          <w:kern w:val="0"/>
          <w:szCs w:val="21"/>
        </w:rPr>
        <w:t>可以求出电阻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两端的电压。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解决此类题目要知道串联电路中的电流处处相等，串联电路中的电阻等于各电阻之和。</w:t>
      </w:r>
    </w:p>
    <w:p w14:paraId="77DF09AC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用电器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化学能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4282F3EF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解：给汽车蓄电池充电时，蓄电池消耗了电能，转化为化学能，所以蓄电池相当于用电器。</w:t>
      </w:r>
      <w:r>
        <w:rPr>
          <w:rFonts w:ascii="宋体" w:cs="宋体"/>
          <w:kern w:val="0"/>
          <w:szCs w:val="21"/>
        </w:rPr>
        <w:br/>
        <w:t>故答案为：用电器；化学能。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电池供电时是电源，充电时则为用电器。</w:t>
      </w:r>
      <w:r>
        <w:rPr>
          <w:rFonts w:ascii="宋体" w:cs="宋体"/>
          <w:kern w:val="0"/>
          <w:szCs w:val="21"/>
        </w:rPr>
        <w:br/>
        <w:t>本题考查了电路的组成、能量的转化，属于基础知识。</w:t>
      </w:r>
    </w:p>
    <w:p w14:paraId="34D4F9C2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“</w:t>
      </w:r>
      <w:r>
        <w:rPr>
          <w:rFonts w:eastAsia="Times New Roman" w:hAnsi="Times New Roman"/>
          <w:kern w:val="0"/>
          <w:szCs w:val="21"/>
        </w:rPr>
        <w:t>-</w:t>
      </w:r>
      <w:r>
        <w:rPr>
          <w:rFonts w:ascii="宋体" w:cs="宋体"/>
          <w:kern w:val="0"/>
          <w:szCs w:val="21"/>
        </w:rPr>
        <w:t>”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“</w:t>
      </w:r>
      <m:oMath>
        <m:r>
          <w:rPr>
            <w:rFonts w:ascii="Cambria Math" w:hAnsi="Cambria Math"/>
          </w:rPr>
          <m:t>0.6A</m:t>
        </m:r>
      </m:oMath>
      <w:r>
        <w:rPr>
          <w:rFonts w:ascii="宋体" w:cs="宋体"/>
          <w:kern w:val="0"/>
          <w:szCs w:val="21"/>
        </w:rPr>
        <w:t>”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697E4A76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解：用电流表测电路中的电流之前，估计所测的电路中的电流约为</w:t>
      </w:r>
      <m:oMath>
        <m:r>
          <w:rPr>
            <w:rFonts w:ascii="Cambria Math" w:hAnsi="Cambria Math"/>
          </w:rPr>
          <m:t>0.4∼0.5A</m:t>
        </m:r>
      </m:oMath>
      <w:r>
        <w:rPr>
          <w:rFonts w:ascii="宋体" w:cs="宋体"/>
          <w:kern w:val="0"/>
          <w:szCs w:val="21"/>
        </w:rPr>
        <w:t>，所用的电流表有“</w:t>
      </w:r>
      <w:r>
        <w:rPr>
          <w:rFonts w:eastAsia="Times New Roman" w:hAnsi="Times New Roman"/>
          <w:kern w:val="0"/>
          <w:szCs w:val="21"/>
        </w:rPr>
        <w:t>-</w:t>
      </w:r>
      <w:r>
        <w:rPr>
          <w:rFonts w:ascii="宋体" w:cs="宋体"/>
          <w:kern w:val="0"/>
          <w:szCs w:val="21"/>
        </w:rPr>
        <w:t>”、“</w:t>
      </w:r>
      <m:oMath>
        <m:r>
          <w:rPr>
            <w:rFonts w:ascii="Cambria Math" w:hAnsi="Cambria Math"/>
          </w:rPr>
          <m:t>0.6A</m:t>
        </m:r>
      </m:oMath>
      <w:r>
        <w:rPr>
          <w:rFonts w:ascii="宋体" w:cs="宋体"/>
          <w:kern w:val="0"/>
          <w:szCs w:val="21"/>
        </w:rPr>
        <w:t>”、“</w:t>
      </w:r>
      <w:r>
        <w:rPr>
          <w:rFonts w:eastAsia="Times New Roman" w:hAnsi="Times New Roman"/>
          <w:kern w:val="0"/>
          <w:szCs w:val="21"/>
        </w:rPr>
        <w:t>3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”三个接线柱，测量时应把“</w:t>
      </w:r>
      <w:r>
        <w:rPr>
          <w:rFonts w:eastAsia="Times New Roman" w:hAnsi="Times New Roman"/>
          <w:kern w:val="0"/>
          <w:szCs w:val="21"/>
        </w:rPr>
        <w:t>-</w:t>
      </w:r>
      <w:r>
        <w:rPr>
          <w:rFonts w:ascii="宋体" w:cs="宋体"/>
          <w:kern w:val="0"/>
          <w:szCs w:val="21"/>
        </w:rPr>
        <w:t>”和“</w:t>
      </w:r>
      <m:oMath>
        <m:r>
          <w:rPr>
            <w:rFonts w:ascii="Cambria Math" w:hAnsi="Cambria Math"/>
          </w:rPr>
          <m:t>0.6</m:t>
        </m:r>
      </m:oMath>
      <w:r>
        <w:rPr>
          <w:rFonts w:ascii="宋体" w:cs="宋体"/>
          <w:kern w:val="0"/>
          <w:szCs w:val="21"/>
        </w:rPr>
        <w:t>”两接线柱接入电路，这样测得的结果较为准确。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故答案为：“</w:t>
      </w:r>
      <w:r>
        <w:rPr>
          <w:rFonts w:eastAsia="Times New Roman" w:hAnsi="Times New Roman"/>
          <w:kern w:val="0"/>
          <w:szCs w:val="21"/>
        </w:rPr>
        <w:t>-</w:t>
      </w:r>
      <w:r>
        <w:rPr>
          <w:rFonts w:ascii="宋体" w:cs="宋体"/>
          <w:kern w:val="0"/>
          <w:szCs w:val="21"/>
        </w:rPr>
        <w:t>”；“</w:t>
      </w:r>
      <m:oMath>
        <m:r>
          <w:rPr>
            <w:rFonts w:ascii="Cambria Math" w:hAnsi="Cambria Math"/>
          </w:rPr>
          <m:t>0.6A</m:t>
        </m:r>
      </m:oMath>
      <w:r>
        <w:rPr>
          <w:rFonts w:ascii="宋体" w:cs="宋体"/>
          <w:kern w:val="0"/>
          <w:szCs w:val="21"/>
        </w:rPr>
        <w:t>”。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在测量电路电流时，必须使电流从电流表的正接线柱流入，从负接线柱流出，被测电流不能超过电流表的量程，在不同量程都能选择的情况下，要选择小量程，以减小测量误差。</w:t>
      </w:r>
      <w:r>
        <w:rPr>
          <w:rFonts w:ascii="宋体" w:cs="宋体"/>
          <w:kern w:val="0"/>
          <w:szCs w:val="21"/>
        </w:rPr>
        <w:br/>
        <w:t>在满足测量要求的前提下，一般选择量程较小的测量工具，测量结果精确，测量误差小。</w:t>
      </w:r>
    </w:p>
    <w:p w14:paraId="2CFB798B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：</w:t>
      </w:r>
      <w:r>
        <w:rPr>
          <w:rFonts w:eastAsia="Times New Roman" w:hAnsi="Times New Roman"/>
          <w:kern w:val="0"/>
          <w:szCs w:val="21"/>
        </w:rPr>
        <w:t>1 3</w:t>
      </w:r>
      <w:r>
        <w:rPr>
          <w:rFonts w:ascii="宋体" w:cs="宋体"/>
          <w:kern w:val="0"/>
          <w:szCs w:val="21"/>
        </w:rPr>
        <w:t>：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467299D2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串联在电路中，则通过的电流之比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=1</m:t>
        </m:r>
      </m:oMath>
      <w:r>
        <w:rPr>
          <w:rFonts w:ascii="宋体" w:cs="宋体"/>
          <w:kern w:val="0"/>
          <w:szCs w:val="21"/>
        </w:rPr>
        <w:t>：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电阻两端的电压之比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I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I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：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；</w:t>
      </w:r>
      <w:r>
        <w:rPr>
          <w:rFonts w:eastAsia="Times New Roman" w:hAnsi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：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流过串联电路各电路元件的电流相等，据此求出电流之比；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根据</w:t>
      </w:r>
      <m:oMath>
        <m:r>
          <w:rPr>
            <w:rFonts w:ascii="Cambria Math" w:hAnsi="Cambria Math"/>
          </w:rPr>
          <m:t>U=IR</m:t>
        </m:r>
      </m:oMath>
      <w:r>
        <w:rPr>
          <w:rFonts w:ascii="宋体" w:cs="宋体"/>
          <w:kern w:val="0"/>
          <w:szCs w:val="21"/>
        </w:rPr>
        <w:t>及两电阻阻值关系，可求出导体两端的电压之比。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本题考查了串联电路的特点、欧姆定律的应用，是一道基础题；应用串联电路特点、欧姆定律直接解题即可。</w:t>
      </w:r>
    </w:p>
    <w:p w14:paraId="3583DC57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19.</w:t>
      </w:r>
      <w:r>
        <w:rPr>
          <w:rFonts w:ascii="宋体" w:cs="宋体"/>
          <w:color w:val="3333FF"/>
          <w:kern w:val="0"/>
          <w:szCs w:val="21"/>
        </w:rPr>
        <w:t>【答案】</w:t>
      </w:r>
      <m:oMath>
        <m:r>
          <w:rPr>
            <w:rFonts w:ascii="Cambria Math" w:hAnsi="Cambria Math"/>
          </w:rPr>
          <m:t>11.5</m:t>
        </m:r>
      </m:oMath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1EA8C149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当开关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断开时，只有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连入电路，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则由欧姆定律知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5V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5Ω</m:t>
            </m:r>
          </m:den>
        </m:f>
        <m:r>
          <w:rPr>
            <w:rFonts w:ascii="Cambria Math" w:hAnsi="Cambria Math"/>
          </w:rPr>
          <m:t>=1A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当开关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闭合时，两电阻并联，电压不变，故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示数不变，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=1A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5V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10Ω</m:t>
            </m:r>
          </m:den>
        </m:f>
        <m:r>
          <w:rPr>
            <w:rFonts w:ascii="Cambria Math" w:hAnsi="Cambria Math"/>
          </w:rPr>
          <m:t>=0.5A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由并联电路的总电流等于各支路电流的和可知：</w:t>
      </w:r>
      <w:r>
        <w:rPr>
          <w:rFonts w:ascii="宋体" w:cs="宋体"/>
          <w:kern w:val="0"/>
          <w:szCs w:val="21"/>
        </w:rPr>
        <w:br/>
        <w:t>电流表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的示数为</w:t>
      </w:r>
      <m:oMath>
        <m:r>
          <w:rPr>
            <w:rFonts w:ascii="Cambria Math" w:hAnsi="Cambria Math"/>
          </w:rPr>
          <m:t>I=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=1A+0.5A=1.5A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；</w:t>
      </w:r>
      <m:oMath>
        <m:r>
          <w:rPr>
            <w:rFonts w:ascii="Cambria Math" w:hAnsi="Cambria Math"/>
          </w:rPr>
          <m:t>1.5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当开关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断开时，只有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连入电路，由欧姆定律即可求出电流表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的示数。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当开关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闭合时，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并联，由欧姆定律和并联电路的电压、电流特点即可求解。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本题考查并联电路的特点和欧姆定律的应用，应注意并联电路各部分电压相等都等于总电压，结合欧姆定律可以求解。</w:t>
      </w:r>
    </w:p>
    <w:p w14:paraId="4B0BD287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kern w:val="0"/>
          <w:szCs w:val="21"/>
        </w:rPr>
        <w:t>&lt;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1F986A0C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解：由图可知，当电压相同时，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中的电流大于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中的电流，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</w:t>
      </w:r>
      <m:oMath>
        <m:r>
          <w:rPr>
            <w:rFonts w:ascii="Cambria Math" w:hAnsi="Cambria Math"/>
          </w:rPr>
          <m:t>I=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U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可得</w:t>
      </w:r>
      <m:oMath>
        <m:r>
          <w:rPr>
            <w:rFonts w:ascii="Cambria Math" w:hAnsi="Cambria Math"/>
          </w:rPr>
          <m:t>R=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U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I</m:t>
            </m:r>
          </m:den>
        </m:f>
      </m:oMath>
      <w:r>
        <w:rPr>
          <w:rFonts w:ascii="宋体" w:cs="宋体"/>
          <w:kern w:val="0"/>
          <w:szCs w:val="21"/>
        </w:rPr>
        <w:t>，则可得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w:r>
        <w:rPr>
          <w:rFonts w:eastAsia="Times New Roman" w:hAnsi="Times New Roman"/>
          <w:kern w:val="0"/>
          <w:szCs w:val="21"/>
        </w:rPr>
        <w:t>&lt;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在图中任意做一条与横轴垂直的直线，则与两图象的交点为电压相同点，由纵坐标可以得出电流值，由欧姆定律比较两电阻的大小关系。</w:t>
      </w:r>
      <w:r>
        <w:rPr>
          <w:rFonts w:ascii="宋体" w:cs="宋体"/>
          <w:kern w:val="0"/>
          <w:szCs w:val="21"/>
        </w:rPr>
        <w:br/>
        <w:t>本题考查了欧姆定律和串联电阻的特点，关键是根据图象结合欧姆定律比较两电阻的阻值关系。</w:t>
      </w:r>
    </w:p>
    <w:p w14:paraId="35292281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变大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变小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061D8808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解：由电路图可知，小灯泡与滑动变阻器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串联，电压表测电源电压，电流表测电路中的电流；</w:t>
      </w:r>
      <w:r>
        <w:rPr>
          <w:rFonts w:ascii="宋体" w:cs="宋体"/>
          <w:kern w:val="0"/>
          <w:szCs w:val="21"/>
        </w:rPr>
        <w:br/>
        <w:t>滑动变阻器的滑片</w:t>
      </w:r>
      <w:r>
        <w:rPr>
          <w:rFonts w:eastAsia="Times New Roman" w:hAnsi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向右移动的过程中，接入电路中的电阻变大，电路中的总电阻变大，</w:t>
      </w:r>
      <w:r>
        <w:rPr>
          <w:rFonts w:ascii="宋体" w:cs="宋体"/>
          <w:kern w:val="0"/>
          <w:szCs w:val="21"/>
        </w:rPr>
        <w:br/>
        <w:t>由</w:t>
      </w:r>
      <m:oMath>
        <m:r>
          <w:rPr>
            <w:rFonts w:ascii="Cambria Math" w:hAnsi="Cambria Math"/>
          </w:rPr>
          <m:t>I=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U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知，电路中的电流变小，即电流表的示数变小。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故答案为：变大；变小。</w:t>
      </w:r>
      <w:r>
        <w:rPr>
          <w:rFonts w:ascii="宋体" w:cs="宋体"/>
          <w:kern w:val="0"/>
          <w:szCs w:val="21"/>
        </w:rPr>
        <w:br/>
        <w:t>由电路图可知，小灯泡与滑动变阻器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串联，电压表测电源电压，电流表测电路中的电流；</w:t>
      </w:r>
      <w:r>
        <w:rPr>
          <w:rFonts w:ascii="宋体" w:cs="宋体"/>
          <w:kern w:val="0"/>
          <w:szCs w:val="21"/>
        </w:rPr>
        <w:br/>
        <w:t>根据滑片的移动可知接入电路中电阻的变化，根据欧姆定律可知电路中电流的变化。</w:t>
      </w:r>
      <w:r>
        <w:rPr>
          <w:rFonts w:ascii="宋体" w:cs="宋体"/>
          <w:kern w:val="0"/>
          <w:szCs w:val="21"/>
        </w:rPr>
        <w:br/>
        <w:t>本题考查了电路的动态分析，涉及到滑动变阻器和欧姆定律的应用，关键是对串联电路分压规律的理解。</w:t>
      </w:r>
    </w:p>
    <w:p w14:paraId="35F8543A" w14:textId="77777777" w:rsidR="00840BAE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解：根据电路图可知，上面圈与电阻串联，因此上面为电流表，下面圈与电阻并联，因此下面圈为电压表；如下图所示：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3C76FE87" wp14:editId="3C0F6719">
            <wp:extent cx="1790700" cy="1057275"/>
            <wp:effectExtent l="0" t="0" r="0" b="0"/>
            <wp:docPr id="1051" name="Image 1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" name="Image 105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12C40D30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电流表在电路中相当于导线，电流表是串联使用的；电压表在电路中相当于开路，电压表是并联使用的，据此分析解答。</w:t>
      </w:r>
      <w:r>
        <w:rPr>
          <w:rFonts w:ascii="宋体" w:cs="宋体"/>
          <w:kern w:val="0"/>
          <w:szCs w:val="21"/>
        </w:rPr>
        <w:br/>
        <w:t>本题考查了电流表和电压表的使用方法。解题的关键是明白电压表是并联使用，电流表是串联使用。</w:t>
      </w:r>
    </w:p>
    <w:p w14:paraId="063AB54B" w14:textId="77777777" w:rsidR="00840BAE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lastRenderedPageBreak/>
        <w:t>23.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解：由电路图知，两灯并联，开关</w:t>
      </w:r>
      <w:r>
        <w:rPr>
          <w:rFonts w:eastAsia="Times New Roman" w:hAnsi="Times New Roman"/>
          <w:i/>
          <w:iCs/>
          <w:kern w:val="0"/>
          <w:szCs w:val="21"/>
        </w:rPr>
        <w:t>K</w:t>
      </w:r>
      <w:r>
        <w:rPr>
          <w:rFonts w:ascii="宋体" w:cs="宋体"/>
          <w:kern w:val="0"/>
          <w:szCs w:val="21"/>
        </w:rPr>
        <w:t>在干路上，电路图如图所示：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35F2ECB2" wp14:editId="436F2E7F">
            <wp:extent cx="1162050" cy="1400175"/>
            <wp:effectExtent l="0" t="0" r="0" b="0"/>
            <wp:docPr id="1052" name="Image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Image 105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1549C355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由实物图分析电路的连接方式、开关的位置，据此画出对应的电路图。</w:t>
      </w:r>
      <w:r>
        <w:rPr>
          <w:rFonts w:ascii="宋体" w:cs="宋体"/>
          <w:kern w:val="0"/>
          <w:szCs w:val="21"/>
        </w:rPr>
        <w:br/>
        <w:t>本题考查根据实物图画电路图，正确分析电路的连接方式以及开关的位置是关键。</w:t>
      </w:r>
    </w:p>
    <w:p w14:paraId="49D7597D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和</w:t>
      </w:r>
      <w:r>
        <w:rPr>
          <w:rFonts w:eastAsia="Times New Roman" w:hAnsi="Times New Roman"/>
          <w:i/>
          <w:iCs/>
          <w:kern w:val="0"/>
          <w:szCs w:val="21"/>
        </w:rPr>
        <w:t xml:space="preserve">F G </w:t>
      </w:r>
      <w:r>
        <w:rPr>
          <w:rFonts w:ascii="宋体" w:cs="宋体"/>
          <w:kern w:val="0"/>
          <w:szCs w:val="21"/>
        </w:rPr>
        <w:t>横截面积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6590E06E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为了研究电阻与导体材料的关系，应使材料的长度、横截面积相同，材料不同，选用的两根导线是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和</w:t>
      </w:r>
      <w:r>
        <w:rPr>
          <w:rFonts w:eastAsia="Times New Roman" w:hAnsi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为了研究电阻与导体长度的关系，应使导体的材料和横截面积相同，长度不同，选用的两根导线是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和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为了研究电阻与横截面积的关系，应使材料和长度相同，横截面积不同，选用的两根导线是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和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ascii="Cambria Math" w:hAnsi="Cambria Math"/>
          </w:rPr>
          <m:t>(1)C</m:t>
        </m:r>
      </m:oMath>
      <w:r>
        <w:rPr>
          <w:rFonts w:ascii="宋体" w:cs="宋体"/>
          <w:kern w:val="0"/>
          <w:szCs w:val="21"/>
        </w:rPr>
        <w:t>和</w:t>
      </w:r>
      <w:r>
        <w:rPr>
          <w:rFonts w:eastAsia="Times New Roman" w:hAnsi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；</w:t>
      </w:r>
      <m:oMath>
        <m:r>
          <w:rPr>
            <w:rFonts w:ascii="Cambria Math" w:hAnsi="Cambria Math"/>
          </w:rPr>
          <m:t>(2)G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横截面积；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电阻的大小取决于导体的长度、横截面积和材料，同时受温度的影响，据此利用控制变量法回答。</w:t>
      </w:r>
      <w:r>
        <w:rPr>
          <w:rFonts w:ascii="宋体" w:cs="宋体"/>
          <w:kern w:val="0"/>
          <w:szCs w:val="21"/>
        </w:rPr>
        <w:br/>
        <w:t>电阻是导体本身的一种性质，它的大小只与材料、长度、横截面积、温度四个因素有关，与电压无关，与电流也无关，通常情况下，导体的温度都是与室温相同，所以在不提温度时，认为温度是相同的。</w:t>
      </w:r>
    </w:p>
    <w:p w14:paraId="01FEDBDE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并；串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29458973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解：因为家庭电路中各用电器之间既可以单独工作又互不影响，因此家庭电路中的电视、电冰箱、电灯之间的连接方式为并联；开关和开关控制的电灯之间是串联的．</w:t>
      </w:r>
      <w:r>
        <w:rPr>
          <w:rFonts w:ascii="宋体" w:cs="宋体"/>
          <w:kern w:val="0"/>
          <w:szCs w:val="21"/>
        </w:rPr>
        <w:br/>
        <w:t>故答案为并；串．</w:t>
      </w:r>
      <w:r>
        <w:rPr>
          <w:rFonts w:ascii="宋体" w:cs="宋体"/>
          <w:kern w:val="0"/>
          <w:szCs w:val="21"/>
        </w:rPr>
        <w:br/>
        <w:t>家庭电路中用电器和用电器之间是并联的，开关和开关控制的用电器之间是串联的．</w:t>
      </w:r>
      <w:r>
        <w:rPr>
          <w:rFonts w:ascii="宋体" w:cs="宋体"/>
          <w:kern w:val="0"/>
          <w:szCs w:val="21"/>
        </w:rPr>
        <w:br/>
        <w:t>掌握家庭电路中各用电器之间是并联连接，以及开关和用电器之间之间是串联连接．</w:t>
      </w:r>
    </w:p>
    <w:p w14:paraId="6BB6C44A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置于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时，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与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并联，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由并联电路的电压特点可知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=U=6V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则通过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的电流：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6V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3Ω</m:t>
            </m:r>
          </m:den>
        </m:f>
        <m:r>
          <w:rPr>
            <w:rFonts w:ascii="Cambria Math" w:hAnsi="Cambria Math"/>
          </w:rPr>
          <m:t>=2A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当开关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置于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时，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被短路，电路中只有电阻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工作，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则通过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的电流：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U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6V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6Ω</m:t>
            </m:r>
          </m:den>
        </m:f>
        <m:r>
          <w:rPr>
            <w:rFonts w:ascii="Cambria Math" w:hAnsi="Cambria Math"/>
          </w:rPr>
          <m:t>=1A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答：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置于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时，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中的电流是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当开关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置于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时，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中的电流是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5D952E9C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置于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时，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与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并联，根据并联电路的电压特点和欧姆定律可求出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中的电流；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当开关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置于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时，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被短路，电路中只有电阻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工作，利用欧姆定律求出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中的电流。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本题考查了并联电路的特点和欧姆定律的应用，是一道基础题。</w:t>
      </w:r>
    </w:p>
    <w:p w14:paraId="3F2A0DE2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解：由电路图知两电阻串联，电压表测量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两端的电压，电流表测量电路中的电流；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当</w:t>
      </w:r>
      <w:r>
        <w:rPr>
          <w:rFonts w:eastAsia="Times New Roman" w:hAnsi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在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端时，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的阻值为</w:t>
      </w:r>
      <m:oMath>
        <m:r>
          <w:rPr>
            <w:rFonts w:ascii="Cambria Math" w:hAnsi="Cambria Math"/>
          </w:rPr>
          <m:t>40Ω</m:t>
        </m:r>
      </m:oMath>
      <w:r>
        <w:rPr>
          <w:rFonts w:ascii="宋体" w:cs="宋体"/>
          <w:kern w:val="0"/>
          <w:szCs w:val="21"/>
        </w:rPr>
        <w:t>，电路中的总电阻为：</w:t>
      </w:r>
      <m:oMath>
        <m:r>
          <w:rPr>
            <w:rFonts w:ascii="Cambria Math" w:hAnsi="Cambria Math"/>
          </w:rPr>
          <m:t>R=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=10Ω+40Ω=50Ω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电路中的电流为：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I=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U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15V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50Ω</m:t>
            </m:r>
          </m:den>
        </m:f>
        <m:r>
          <w:rPr>
            <w:rFonts w:ascii="Cambria Math" w:hAnsi="Cambria Math"/>
          </w:rPr>
          <m:t>=0.3A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两端的电压为：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=I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=0.3A×10Ω=3V</m:t>
        </m:r>
      </m:oMath>
      <w:r>
        <w:rPr>
          <w:rFonts w:ascii="宋体" w:cs="宋体"/>
          <w:kern w:val="0"/>
          <w:szCs w:val="21"/>
        </w:rPr>
        <w:t>。即电压表的示数为</w:t>
      </w:r>
      <w:r>
        <w:rPr>
          <w:rFonts w:eastAsia="Times New Roman" w:hAnsi="Times New Roman"/>
          <w:kern w:val="0"/>
          <w:szCs w:val="21"/>
        </w:rPr>
        <w:t>3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当</w:t>
      </w:r>
      <w:r>
        <w:rPr>
          <w:rFonts w:eastAsia="Times New Roman" w:hAnsi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在</w:t>
      </w:r>
      <w:r>
        <w:rPr>
          <w:rFonts w:eastAsia="Times New Roman" w:hAnsi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中点时，变阻器的阻值为</w:t>
      </w:r>
      <m:oMath>
        <m:r>
          <w:rPr>
            <w:rFonts w:ascii="Cambria Math" w:hAnsi="Cambria Math"/>
          </w:rPr>
          <m:t>20Ω</m:t>
        </m:r>
      </m:oMath>
      <w:r>
        <w:rPr>
          <w:rFonts w:ascii="宋体" w:cs="宋体"/>
          <w:kern w:val="0"/>
          <w:szCs w:val="21"/>
        </w:rPr>
        <w:t>，则总电阻为：</w:t>
      </w:r>
      <m:oMath>
        <m:r>
          <w:rPr>
            <w:rFonts w:ascii="Cambria Math" w:hAnsi="Cambria Math"/>
          </w:rPr>
          <m:t>R'=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'=10Ω+20Ω=30Ω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电路中的电流为：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I'=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U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R'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15V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30Ω</m:t>
            </m:r>
          </m:den>
        </m:f>
        <m:r>
          <w:rPr>
            <w:rFonts w:ascii="Cambria Math" w:hAnsi="Cambria Math"/>
          </w:rPr>
          <m:t>=0.5A</m:t>
        </m:r>
      </m:oMath>
      <w:r>
        <w:rPr>
          <w:rFonts w:ascii="宋体" w:cs="宋体"/>
          <w:kern w:val="0"/>
          <w:szCs w:val="21"/>
        </w:rPr>
        <w:t>，即电流表的示数为</w:t>
      </w:r>
      <m:oMath>
        <m:r>
          <w:rPr>
            <w:rFonts w:ascii="Cambria Math" w:hAnsi="Cambria Math"/>
          </w:rPr>
          <m:t>0.5A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当</w:t>
      </w:r>
      <w:r>
        <w:rPr>
          <w:rFonts w:eastAsia="Times New Roman" w:hAnsi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在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端时，电压表的示数</w:t>
      </w:r>
      <w:r>
        <w:rPr>
          <w:rFonts w:eastAsia="Times New Roman" w:hAnsi="Times New Roman"/>
          <w:kern w:val="0"/>
          <w:szCs w:val="21"/>
        </w:rPr>
        <w:t>3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当</w:t>
      </w:r>
      <w:r>
        <w:rPr>
          <w:rFonts w:eastAsia="Times New Roman" w:hAnsi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在</w:t>
      </w:r>
      <w:r>
        <w:rPr>
          <w:rFonts w:eastAsia="Times New Roman" w:hAnsi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中点时，电流表的示数</w:t>
      </w:r>
      <m:oMath>
        <m:r>
          <w:rPr>
            <w:rFonts w:ascii="Cambria Math" w:hAnsi="Cambria Math"/>
          </w:rPr>
          <m:t>0.5A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4B637091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由电路图知两电阻串联，电压表测量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两端的电压，电流表测量电路中的电流；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当</w:t>
      </w:r>
      <w:r>
        <w:rPr>
          <w:rFonts w:eastAsia="Times New Roman" w:hAnsi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在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端时，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的阻值为</w:t>
      </w:r>
      <m:oMath>
        <m:r>
          <w:rPr>
            <w:rFonts w:ascii="Cambria Math" w:hAnsi="Cambria Math"/>
          </w:rPr>
          <m:t>40Ω</m:t>
        </m:r>
      </m:oMath>
      <w:r>
        <w:rPr>
          <w:rFonts w:ascii="宋体" w:cs="宋体"/>
          <w:kern w:val="0"/>
          <w:szCs w:val="21"/>
        </w:rPr>
        <w:t>，由串联电路电阻的规律算出电路中的总电阻，由欧姆定律算出电路中的电流和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两端的电压；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当</w:t>
      </w:r>
      <w:r>
        <w:rPr>
          <w:rFonts w:eastAsia="Times New Roman" w:hAnsi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在</w:t>
      </w:r>
      <w:r>
        <w:rPr>
          <w:rFonts w:eastAsia="Times New Roman" w:hAnsi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中点时，变阻器的阻值为</w:t>
      </w:r>
      <m:oMath>
        <m:r>
          <w:rPr>
            <w:rFonts w:ascii="Cambria Math" w:hAnsi="Cambria Math"/>
          </w:rPr>
          <m:t>20Ω</m:t>
        </m:r>
      </m:oMath>
      <w:r>
        <w:rPr>
          <w:rFonts w:ascii="宋体" w:cs="宋体"/>
          <w:kern w:val="0"/>
          <w:szCs w:val="21"/>
        </w:rPr>
        <w:t>，由串联电路电阻的规律算出电路中的总电阻，由欧姆定律算出电路中的电流。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考查了欧姆定律的应用和串联电路的特点，是一道基础题。</w:t>
      </w:r>
    </w:p>
    <w:p w14:paraId="40E23FDF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在电阻一定时电流与电压成正比；不成；不符；改变电阻大小时没有让其两端电压不变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42B915A5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由表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数据可以看出，导体中的电流随电压的增大而增大，并且成倍数的增大，得出结论：在电阻一定时电流与电压成正比；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他在改变电阻箱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的阻值时，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两端的电压也随之变化，此时电压和电阻都变化，测得的电流值的变化就说不清是哪个因素的变化引起的，没有用控制变量法，所以得出的结论是不准确的．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故答案为：在电阻一定时电流与电压成正比，不成，不符，改变电阻大小时没有让其两端电压不变．</w:t>
      </w:r>
      <w:r>
        <w:rPr>
          <w:rFonts w:ascii="宋体" w:cs="宋体"/>
          <w:kern w:val="0"/>
          <w:szCs w:val="21"/>
        </w:rPr>
        <w:br/>
        <w:t>通过导体的电流与导体两端的电压、导体电阻两个因素有关，因此实验时要应用控制变量法，即：研究与</w:t>
      </w:r>
      <w:r>
        <w:rPr>
          <w:rFonts w:ascii="宋体" w:cs="宋体"/>
          <w:kern w:val="0"/>
          <w:szCs w:val="21"/>
        </w:rPr>
        <w:lastRenderedPageBreak/>
        <w:t>电压的关系要保持电阻不变；研究与电阻的关系要保持电压不变．</w:t>
      </w:r>
      <w:r>
        <w:rPr>
          <w:rFonts w:ascii="宋体" w:cs="宋体"/>
          <w:kern w:val="0"/>
          <w:szCs w:val="21"/>
        </w:rPr>
        <w:br/>
        <w:t>在探究一个物理量与多个因素关系的实验中，注意使用控制变量法．</w:t>
      </w:r>
    </w:p>
    <w:p w14:paraId="5180274B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小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右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3C70459B" w14:textId="77777777" w:rsidR="00840BAE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根据热敏电阻的特点可知，当热敏电阻所在区域的温度降低，阻值增大，根据欧姆定律可知电路中的电流变小；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当热敏电阻附近的温度大于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变为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25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时，热敏电阻的阻值变小，电路中的电流变大，所以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25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的刻度应在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的右边。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小；</w:t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右。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热敏电阻具有在受热时电阻迅速减小、温度降低时电阻迅速的特点，所以当热敏电阻所在区域的温度降低，阻值增大，由欧姆定律可知电路中的电流变化情况；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当热敏电阻附近的温度大于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时，热敏电阻的阻值变小，电路中的电流变大，所以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25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的刻度应在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的右边。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要解决此题，需要认真阅读短文，分析热敏电阻的特点，并进行应用。</w:t>
      </w:r>
    </w:p>
    <w:sectPr w:rsidR="00840BAE" w:rsidSect="009E14E5">
      <w:footerReference w:type="default" r:id="rId37"/>
      <w:pgSz w:w="11906" w:h="16838"/>
      <w:pgMar w:top="1440" w:right="1083" w:bottom="1440" w:left="1083" w:header="499" w:footer="499" w:gutter="0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78AFB" w14:textId="77777777" w:rsidR="009E14E5" w:rsidRDefault="009E14E5">
      <w:r>
        <w:separator/>
      </w:r>
    </w:p>
  </w:endnote>
  <w:endnote w:type="continuationSeparator" w:id="0">
    <w:p w14:paraId="18DF24C4" w14:textId="77777777" w:rsidR="009E14E5" w:rsidRDefault="009E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DA147" w14:textId="38B5724D" w:rsidR="00BC4DC9" w:rsidRDefault="00000000">
    <w:pPr>
      <w:pStyle w:val="a5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0A2103">
      <w:rPr>
        <w:noProof/>
      </w:rPr>
      <w:instrText>6</w:instrText>
    </w:r>
    <w:r>
      <w:fldChar w:fldCharType="end"/>
    </w:r>
    <w:r>
      <w:instrText xml:space="preserve"> </w:instrText>
    </w:r>
    <w:r>
      <w:fldChar w:fldCharType="separate"/>
    </w:r>
    <w:r w:rsidR="000A2103">
      <w:rPr>
        <w:noProof/>
      </w:rPr>
      <w:t>6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0A2103">
      <w:rPr>
        <w:noProof/>
      </w:rPr>
      <w:instrText>14</w:instrText>
    </w:r>
    <w:r>
      <w:fldChar w:fldCharType="end"/>
    </w:r>
    <w:r>
      <w:instrText xml:space="preserve"> </w:instrText>
    </w:r>
    <w:r>
      <w:fldChar w:fldCharType="separate"/>
    </w:r>
    <w:r w:rsidR="000A2103">
      <w:rPr>
        <w:noProof/>
      </w:rPr>
      <w:t>14</w:t>
    </w:r>
    <w:r>
      <w:fldChar w:fldCharType="end"/>
    </w:r>
    <w:r>
      <w:rPr>
        <w:rFonts w:hint="eastAsia"/>
      </w:rPr>
      <w:t>页</w:t>
    </w:r>
  </w:p>
  <w:p w14:paraId="7A50D311" w14:textId="77777777" w:rsidR="00BC4DC9" w:rsidRDefault="00BC4D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11456" w14:textId="77777777" w:rsidR="009E14E5" w:rsidRDefault="009E14E5">
      <w:r>
        <w:separator/>
      </w:r>
    </w:p>
  </w:footnote>
  <w:footnote w:type="continuationSeparator" w:id="0">
    <w:p w14:paraId="3867D1A9" w14:textId="77777777" w:rsidR="009E14E5" w:rsidRDefault="009E1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3195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M1ZWE1MmUzZjk0ZDc0YjQ1N2M1MGI0Y2YxY2Q5ZjMifQ=="/>
  </w:docVars>
  <w:rsids>
    <w:rsidRoot w:val="009D662E"/>
    <w:rsid w:val="000A2103"/>
    <w:rsid w:val="00151D4A"/>
    <w:rsid w:val="00840BAE"/>
    <w:rsid w:val="0094729D"/>
    <w:rsid w:val="009D662E"/>
    <w:rsid w:val="009E14E5"/>
    <w:rsid w:val="00AC1539"/>
    <w:rsid w:val="00B53878"/>
    <w:rsid w:val="00BC4DC9"/>
    <w:rsid w:val="00C70944"/>
    <w:rsid w:val="00C841D7"/>
    <w:rsid w:val="00DE1F19"/>
    <w:rsid w:val="041E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9F5D"/>
  <w15:docId w15:val="{2838A403-C1A0-4C69-B254-28B04718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hAnsi="宋体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Pr>
      <w:rFonts w:hAnsi="宋体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宋体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宋体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宋体" w:cs="Times New Roman"/>
      <w:sz w:val="18"/>
      <w:szCs w:val="18"/>
    </w:rPr>
  </w:style>
  <w:style w:type="paragraph" w:styleId="aa">
    <w:name w:val="No Spacing"/>
    <w:link w:val="ab"/>
    <w:uiPriority w:val="1"/>
    <w:qFormat/>
    <w:rPr>
      <w:rFonts w:hAnsi="宋体" w:cs="Times New Roman"/>
      <w:sz w:val="22"/>
      <w:szCs w:val="22"/>
    </w:rPr>
  </w:style>
  <w:style w:type="character" w:customStyle="1" w:styleId="ab">
    <w:name w:val="无间隔 字符"/>
    <w:basedOn w:val="a0"/>
    <w:link w:val="aa"/>
    <w:uiPriority w:val="1"/>
    <w:qFormat/>
    <w:rPr>
      <w:rFonts w:ascii="Times New Roman" w:eastAsia="宋体" w:hAnsi="宋体" w:cs="Times New Roman"/>
      <w:kern w:val="0"/>
      <w:sz w:val="2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不明显强调1"/>
    <w:basedOn w:val="a0"/>
    <w:uiPriority w:val="19"/>
    <w:qFormat/>
    <w:rPr>
      <w:rFonts w:ascii="Times New Roman" w:eastAsia="宋体" w:hAnsi="宋体" w:cs="Times New Roman"/>
      <w:i/>
      <w:iCs/>
      <w:color w:val="808080" w:themeColor="text1" w:themeTint="7F"/>
    </w:rPr>
  </w:style>
  <w:style w:type="table" w:customStyle="1" w:styleId="TableForBreakLine">
    <w:name w:val="TableForBreakLin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dittable">
    <w:name w:val="edit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theme" Target="theme/theme1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xtzj xmlns="http://schemas.microsoft.com/vsto/xtzj">
  <dataContent>a2e28e44f-1a60-4fb4-b063-b49876d8e530;1b9435ecb-8990-495a-ae11-29ed80890951,a35159f71-37c0-40b2-8ef8-112f4655e325,56e0b050c-6527-458a-9eb8-3e8aa6839e28,91028cf3a-cbb2-4284-a0e9-310e59281ecd,7f97ccfb1-f5d1-44d8-8b11-a4020ca36c3f,ee51469d2-795a-4e3a-9807-c503a73d4d38,53109dc06-164b-4d67-9afb-fdad9dfb38fa,e260ef6c0-3b07-492a-b3bb-032e8bde079a,3bf2c9dfb-621d-4994-b2f7-bc8efdfcb6e5,524791c08-260b-4fd0-a386-e1a95c074c13,17a0d694a-0df5-4ab4-9b32-c71820e23dbf,01816ffd5-a857-4f2c-b40a-50c3ccd4fea9,b6f8edc87-d5fb-4ee2-87a7-bf2f13a2fb4b,fef58877d-4bf4-41b2-a2fa-6f55860dd926,7f86aa187-e4cc-4d63-b835-22b69cc17fa9,93a66e339-9a46-411e-a954-36870f9b3884,899314432-f51c-4c2c-92ed-2452a24d4de6,9bc8854a1-11b7-41eb-b82a-e34fd14afc4b,cf89aa5b3-cfb2-4cd9-9dad-34e2dba529e9,2247a0434-2a88-4b75-8b16-0b437067a64d,b264bf1be-dfde-48b0-8cf4-5fb7f33c4277,98e998b1f-bf6b-44ed-9252-fceba2e941d0,8fc756ab8-3ac1-4c95-8d65-9ad869ac7685,609916cd9-a71c-4ebd-86a4-1d0e2957096e,dc59d56ff-0f31-4e3a-b0e0-79905ab17c26,fa8789f65-f2bb-4862-b01c-32e11f2f0356,5551d1978-b752-4dfb-88ec-36ffe6046f41,e4966e9a6-a7b5-49ef-9836-13613b281c27,819048279-45e0-43a1-ad2c-5798fe715b25,</dataContent>
</xtzj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F1F34-9807-4431-8CEC-717FB6DD412E}">
  <ds:schemaRefs>
    <ds:schemaRef ds:uri="http://schemas.microsoft.com/vsto/xtzj"/>
  </ds:schemaRefs>
</ds:datastoreItem>
</file>

<file path=customXml/itemProps2.xml><?xml version="1.0" encoding="utf-8"?>
<ds:datastoreItem xmlns:ds="http://schemas.openxmlformats.org/officeDocument/2006/customXml" ds:itemID="{9B3D83DB-AA60-4DB6-9D35-1FCDAE35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1603</Words>
  <Characters>9138</Characters>
  <DocSecurity>0</DocSecurity>
  <Lines>76</Lines>
  <Paragraphs>21</Paragraphs>
  <ScaleCrop>false</ScaleCrop>
  <LinksUpToDate>false</LinksUpToDate>
  <CharactersWithSpaces>10720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terms:modified xsi:type="dcterms:W3CDTF">2024-02-04T01:50:00Z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3EB10F219BDB4F418C77E2176F513C96</vt:lpwstr>
  </property>
  <property fmtid="{D5CDD505-2E9C-101B-9397-08002B2CF9AE}" pid="3" name="KSOProductBuildVer">
    <vt:lpwstr>2052-11.1.0.12358</vt:lpwstr>
  </property>
</Properties>
</file>