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1EE" w:rsidRPr="009911EE" w:rsidRDefault="009911EE" w:rsidP="009911EE">
      <w:pPr>
        <w:spacing w:line="360" w:lineRule="auto"/>
        <w:jc w:val="center"/>
        <w:rPr>
          <w:rFonts w:ascii="仿宋" w:eastAsia="仿宋" w:hAnsi="仿宋" w:cs="宋体"/>
          <w:b/>
          <w:bCs/>
          <w:color w:val="FF0000"/>
          <w:sz w:val="32"/>
          <w:szCs w:val="32"/>
        </w:rPr>
      </w:pPr>
      <w:r w:rsidRPr="009911EE">
        <w:rPr>
          <w:rFonts w:ascii="仿宋" w:eastAsia="仿宋" w:hAnsi="仿宋" w:cs="宋体" w:hint="eastAsia"/>
          <w:b/>
          <w:bCs/>
          <w:noProof/>
          <w:color w:val="FF0000"/>
          <w:sz w:val="32"/>
          <w:szCs w:val="32"/>
        </w:rPr>
        <w:drawing>
          <wp:anchor distT="0" distB="0" distL="114300" distR="114300" simplePos="0" relativeHeight="251659264" behindDoc="0" locked="0" layoutInCell="1" allowOverlap="1" wp14:anchorId="5D64F4EF" wp14:editId="051559C2">
            <wp:simplePos x="0" y="0"/>
            <wp:positionH relativeFrom="page">
              <wp:posOffset>12573000</wp:posOffset>
            </wp:positionH>
            <wp:positionV relativeFrom="topMargin">
              <wp:posOffset>12242800</wp:posOffset>
            </wp:positionV>
            <wp:extent cx="495300" cy="457200"/>
            <wp:effectExtent l="0" t="0" r="0" b="0"/>
            <wp:wrapNone/>
            <wp:docPr id="913381758" name="图片 100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560305" name=""/>
                    <pic:cNvPicPr>
                      <a:picLocks noChangeAspect="1"/>
                    </pic:cNvPicPr>
                  </pic:nvPicPr>
                  <pic:blipFill>
                    <a:blip r:embed="rId8"/>
                    <a:stretch>
                      <a:fillRect/>
                    </a:stretch>
                  </pic:blipFill>
                  <pic:spPr>
                    <a:xfrm>
                      <a:off x="0" y="0"/>
                      <a:ext cx="495300" cy="457200"/>
                    </a:xfrm>
                    <a:prstGeom prst="rect">
                      <a:avLst/>
                    </a:prstGeom>
                  </pic:spPr>
                </pic:pic>
              </a:graphicData>
            </a:graphic>
          </wp:anchor>
        </w:drawing>
      </w:r>
      <w:r w:rsidRPr="009911EE">
        <w:rPr>
          <w:rFonts w:ascii="仿宋" w:eastAsia="仿宋" w:hAnsi="仿宋" w:cs="宋体" w:hint="eastAsia"/>
          <w:b/>
          <w:bCs/>
          <w:color w:val="FF0000"/>
          <w:sz w:val="32"/>
          <w:szCs w:val="32"/>
        </w:rPr>
        <w:t>2</w:t>
      </w:r>
      <w:r w:rsidRPr="009911EE">
        <w:rPr>
          <w:rFonts w:ascii="仿宋" w:eastAsia="仿宋" w:hAnsi="仿宋" w:cs="宋体"/>
          <w:b/>
          <w:bCs/>
          <w:color w:val="FF0000"/>
          <w:sz w:val="32"/>
          <w:szCs w:val="32"/>
        </w:rPr>
        <w:t>021</w:t>
      </w:r>
      <w:r w:rsidRPr="009911EE">
        <w:rPr>
          <w:rFonts w:ascii="仿宋" w:eastAsia="仿宋" w:hAnsi="仿宋" w:cs="宋体" w:hint="eastAsia"/>
          <w:b/>
          <w:bCs/>
          <w:color w:val="FF0000"/>
          <w:sz w:val="32"/>
          <w:szCs w:val="32"/>
        </w:rPr>
        <w:t>年</w:t>
      </w:r>
      <w:bookmarkStart w:id="0" w:name="_GoBack"/>
      <w:r>
        <w:rPr>
          <w:rFonts w:ascii="仿宋" w:eastAsia="仿宋" w:hAnsi="仿宋" w:cs="宋体" w:hint="eastAsia"/>
          <w:b/>
          <w:bCs/>
          <w:color w:val="FF0000"/>
          <w:sz w:val="32"/>
          <w:szCs w:val="32"/>
        </w:rPr>
        <w:t>江苏省</w:t>
      </w:r>
      <w:r w:rsidRPr="009911EE">
        <w:rPr>
          <w:rFonts w:ascii="仿宋" w:eastAsia="仿宋" w:hAnsi="仿宋" w:cs="宋体" w:hint="eastAsia"/>
          <w:b/>
          <w:bCs/>
          <w:color w:val="FF0000"/>
          <w:sz w:val="32"/>
          <w:szCs w:val="32"/>
        </w:rPr>
        <w:t>连云港市</w:t>
      </w:r>
      <w:bookmarkEnd w:id="0"/>
      <w:r w:rsidRPr="009911EE">
        <w:rPr>
          <w:rFonts w:ascii="仿宋" w:eastAsia="仿宋" w:hAnsi="仿宋" w:cs="宋体" w:hint="eastAsia"/>
          <w:b/>
          <w:bCs/>
          <w:color w:val="FF0000"/>
          <w:sz w:val="32"/>
          <w:szCs w:val="32"/>
        </w:rPr>
        <w:t>中考物理试题</w:t>
      </w:r>
    </w:p>
    <w:p w:rsidR="009911EE" w:rsidRPr="000B20A2" w:rsidRDefault="009911EE" w:rsidP="009911EE">
      <w:pPr>
        <w:spacing w:line="360" w:lineRule="auto"/>
        <w:rPr>
          <w:rFonts w:ascii="仿宋" w:eastAsia="仿宋" w:hAnsi="仿宋" w:cs="宋体"/>
          <w:szCs w:val="21"/>
        </w:rPr>
      </w:pPr>
      <w:r w:rsidRPr="000B20A2">
        <w:rPr>
          <w:rFonts w:ascii="仿宋" w:eastAsia="仿宋" w:hAnsi="仿宋" w:cs="宋体" w:hint="eastAsia"/>
          <w:szCs w:val="21"/>
        </w:rPr>
        <w:t>一、选择题（本大题共10小题每小题2分，共20分。每小题给出的四个选项中只有一个符合题）</w:t>
      </w:r>
    </w:p>
    <w:p w:rsidR="009911EE" w:rsidRPr="000B20A2" w:rsidRDefault="009911EE" w:rsidP="009911EE">
      <w:pPr>
        <w:spacing w:line="360" w:lineRule="auto"/>
        <w:rPr>
          <w:rFonts w:ascii="仿宋" w:eastAsia="仿宋" w:hAnsi="仿宋" w:cs="宋体"/>
          <w:szCs w:val="21"/>
        </w:rPr>
      </w:pPr>
      <w:r w:rsidRPr="000B20A2">
        <w:rPr>
          <w:rFonts w:ascii="仿宋" w:eastAsia="仿宋" w:hAnsi="仿宋" w:cs="宋体" w:hint="eastAsia"/>
          <w:szCs w:val="21"/>
        </w:rPr>
        <w:t>1.关于声现象，下列说法正确的是</w:t>
      </w:r>
    </w:p>
    <w:p w:rsidR="009911EE" w:rsidRPr="000B20A2" w:rsidRDefault="009911EE" w:rsidP="009911EE">
      <w:pPr>
        <w:spacing w:line="360" w:lineRule="auto"/>
        <w:rPr>
          <w:rFonts w:ascii="仿宋" w:eastAsia="仿宋" w:hAnsi="仿宋" w:cs="宋体"/>
          <w:szCs w:val="21"/>
        </w:rPr>
      </w:pPr>
      <w:r w:rsidRPr="000B20A2">
        <w:rPr>
          <w:rFonts w:ascii="仿宋" w:eastAsia="仿宋" w:hAnsi="仿宋" w:cs="宋体" w:hint="eastAsia"/>
          <w:szCs w:val="21"/>
        </w:rPr>
        <w:t>A.声音可以在真空中传播</w:t>
      </w:r>
      <w:r w:rsidRPr="000B20A2">
        <w:rPr>
          <w:rFonts w:ascii="仿宋" w:eastAsia="仿宋" w:hAnsi="仿宋" w:cs="宋体" w:hint="eastAsia"/>
          <w:szCs w:val="21"/>
        </w:rPr>
        <w:tab/>
      </w:r>
      <w:r w:rsidRPr="000B20A2">
        <w:rPr>
          <w:rFonts w:ascii="仿宋" w:eastAsia="仿宋" w:hAnsi="仿宋" w:cs="宋体" w:hint="eastAsia"/>
          <w:szCs w:val="21"/>
        </w:rPr>
        <w:tab/>
      </w:r>
      <w:r w:rsidRPr="000B20A2">
        <w:rPr>
          <w:rFonts w:ascii="仿宋" w:eastAsia="仿宋" w:hAnsi="仿宋" w:cs="宋体" w:hint="eastAsia"/>
          <w:szCs w:val="21"/>
        </w:rPr>
        <w:tab/>
      </w:r>
      <w:r w:rsidRPr="000B20A2">
        <w:rPr>
          <w:rFonts w:ascii="仿宋" w:eastAsia="仿宋" w:hAnsi="仿宋" w:cs="宋体" w:hint="eastAsia"/>
          <w:szCs w:val="21"/>
        </w:rPr>
        <w:tab/>
        <w:t>B.声音是由于物体振动产生的</w:t>
      </w:r>
    </w:p>
    <w:p w:rsidR="009911EE" w:rsidRPr="000B20A2" w:rsidRDefault="009911EE" w:rsidP="009911EE">
      <w:pPr>
        <w:spacing w:line="360" w:lineRule="auto"/>
        <w:rPr>
          <w:rFonts w:ascii="仿宋" w:eastAsia="仿宋" w:hAnsi="仿宋" w:cs="宋体"/>
          <w:szCs w:val="21"/>
        </w:rPr>
      </w:pPr>
      <w:r w:rsidRPr="000B20A2">
        <w:rPr>
          <w:rFonts w:ascii="仿宋" w:eastAsia="仿宋" w:hAnsi="仿宋" w:cs="宋体" w:hint="eastAsia"/>
          <w:szCs w:val="21"/>
        </w:rPr>
        <w:t>C. 人耳听不到的声音都是超声波</w:t>
      </w:r>
      <w:r w:rsidRPr="000B20A2">
        <w:rPr>
          <w:rFonts w:ascii="仿宋" w:eastAsia="仿宋" w:hAnsi="仿宋" w:cs="宋体" w:hint="eastAsia"/>
          <w:szCs w:val="21"/>
        </w:rPr>
        <w:tab/>
      </w:r>
      <w:r w:rsidRPr="000B20A2">
        <w:rPr>
          <w:rFonts w:ascii="仿宋" w:eastAsia="仿宋" w:hAnsi="仿宋" w:cs="宋体"/>
          <w:szCs w:val="21"/>
        </w:rPr>
        <w:tab/>
      </w:r>
      <w:r w:rsidRPr="000B20A2">
        <w:rPr>
          <w:rFonts w:ascii="仿宋" w:eastAsia="仿宋" w:hAnsi="仿宋" w:cs="宋体" w:hint="eastAsia"/>
          <w:szCs w:val="21"/>
        </w:rPr>
        <w:t>D.禁止鸣笛是在传播过程中控制噪声</w:t>
      </w:r>
    </w:p>
    <w:p w:rsidR="009911EE" w:rsidRPr="000B20A2" w:rsidRDefault="009911EE" w:rsidP="009911EE">
      <w:pPr>
        <w:spacing w:line="360" w:lineRule="auto"/>
        <w:rPr>
          <w:rFonts w:ascii="仿宋" w:eastAsia="仿宋" w:hAnsi="仿宋" w:cs="宋体"/>
          <w:szCs w:val="21"/>
        </w:rPr>
      </w:pPr>
      <w:r w:rsidRPr="000B20A2">
        <w:rPr>
          <w:rFonts w:ascii="仿宋" w:eastAsia="仿宋" w:hAnsi="仿宋" w:cs="宋体" w:hint="eastAsia"/>
          <w:szCs w:val="21"/>
        </w:rPr>
        <w:t>【考点】声现象</w:t>
      </w:r>
    </w:p>
    <w:p w:rsidR="009911EE" w:rsidRPr="000B20A2" w:rsidRDefault="009911EE" w:rsidP="009911EE">
      <w:pPr>
        <w:spacing w:line="360" w:lineRule="auto"/>
        <w:rPr>
          <w:rFonts w:ascii="仿宋" w:eastAsia="仿宋" w:hAnsi="仿宋" w:cs="宋体"/>
          <w:szCs w:val="21"/>
        </w:rPr>
      </w:pPr>
      <w:r w:rsidRPr="000B20A2">
        <w:rPr>
          <w:rFonts w:ascii="仿宋" w:eastAsia="仿宋" w:hAnsi="仿宋" w:cs="宋体" w:hint="eastAsia"/>
          <w:szCs w:val="21"/>
        </w:rPr>
        <w:t>【分析】声音不能在真空中传播，A错；声音的产生：声音是由于物体振动产生的，B正确；人耳听不到的声音包括：超声波和次声波，C选项错误；噪声的控制包括在：声源处控制、传播过程中控制、人耳处控制，而禁止鸣笛是声源处控制噪声，D错误，故选。</w:t>
      </w:r>
    </w:p>
    <w:p w:rsidR="009911EE" w:rsidRPr="000B20A2" w:rsidRDefault="009911EE" w:rsidP="009911EE">
      <w:pPr>
        <w:spacing w:line="360" w:lineRule="auto"/>
        <w:rPr>
          <w:rFonts w:ascii="仿宋" w:eastAsia="仿宋" w:hAnsi="仿宋" w:cs="宋体"/>
          <w:szCs w:val="21"/>
        </w:rPr>
      </w:pPr>
      <w:r w:rsidRPr="000B20A2">
        <w:rPr>
          <w:rFonts w:ascii="仿宋" w:eastAsia="仿宋" w:hAnsi="仿宋" w:cs="宋体" w:hint="eastAsia"/>
          <w:szCs w:val="21"/>
        </w:rPr>
        <w:t>【答案】B</w:t>
      </w:r>
    </w:p>
    <w:p w:rsidR="009911EE" w:rsidRPr="000B20A2" w:rsidRDefault="009911EE" w:rsidP="009911EE">
      <w:pPr>
        <w:spacing w:line="360" w:lineRule="auto"/>
        <w:rPr>
          <w:rFonts w:ascii="仿宋" w:eastAsia="仿宋" w:hAnsi="仿宋" w:cs="宋体"/>
          <w:szCs w:val="21"/>
        </w:rPr>
      </w:pPr>
      <w:r w:rsidRPr="000B20A2">
        <w:rPr>
          <w:rFonts w:ascii="仿宋" w:eastAsia="仿宋" w:hAnsi="仿宋" w:cs="宋体" w:hint="eastAsia"/>
          <w:szCs w:val="21"/>
        </w:rPr>
        <w:t>2.质量是的物体可能是</w:t>
      </w:r>
    </w:p>
    <w:p w:rsidR="009911EE" w:rsidRPr="000B20A2" w:rsidRDefault="009911EE" w:rsidP="009911EE">
      <w:pPr>
        <w:spacing w:line="360" w:lineRule="auto"/>
        <w:rPr>
          <w:rFonts w:ascii="仿宋" w:eastAsia="仿宋" w:hAnsi="仿宋" w:cs="宋体"/>
          <w:szCs w:val="21"/>
        </w:rPr>
      </w:pPr>
      <w:r w:rsidRPr="000B20A2">
        <w:rPr>
          <w:rFonts w:ascii="仿宋" w:eastAsia="仿宋" w:hAnsi="仿宋" w:cs="宋体" w:hint="eastAsia"/>
          <w:szCs w:val="21"/>
        </w:rPr>
        <w:t>A.一头大象</w:t>
      </w:r>
      <w:r w:rsidRPr="000B20A2">
        <w:rPr>
          <w:rFonts w:ascii="仿宋" w:eastAsia="仿宋" w:hAnsi="仿宋" w:cs="宋体" w:hint="eastAsia"/>
          <w:szCs w:val="21"/>
        </w:rPr>
        <w:tab/>
      </w:r>
      <w:r w:rsidRPr="000B20A2">
        <w:rPr>
          <w:rFonts w:ascii="仿宋" w:eastAsia="仿宋" w:hAnsi="仿宋" w:cs="宋体" w:hint="eastAsia"/>
          <w:szCs w:val="21"/>
        </w:rPr>
        <w:tab/>
        <w:t>B.一个鸡蛋</w:t>
      </w:r>
      <w:r w:rsidRPr="000B20A2">
        <w:rPr>
          <w:rFonts w:ascii="仿宋" w:eastAsia="仿宋" w:hAnsi="仿宋" w:cs="宋体" w:hint="eastAsia"/>
          <w:szCs w:val="21"/>
        </w:rPr>
        <w:tab/>
      </w:r>
      <w:r w:rsidRPr="000B20A2">
        <w:rPr>
          <w:rFonts w:ascii="仿宋" w:eastAsia="仿宋" w:hAnsi="仿宋" w:cs="宋体" w:hint="eastAsia"/>
          <w:szCs w:val="21"/>
        </w:rPr>
        <w:tab/>
        <w:t>C.一瓶纯净水</w:t>
      </w:r>
      <w:r w:rsidRPr="000B20A2">
        <w:rPr>
          <w:rFonts w:ascii="仿宋" w:eastAsia="仿宋" w:hAnsi="仿宋" w:cs="宋体" w:hint="eastAsia"/>
          <w:szCs w:val="21"/>
        </w:rPr>
        <w:tab/>
      </w:r>
      <w:r w:rsidRPr="000B20A2">
        <w:rPr>
          <w:rFonts w:ascii="仿宋" w:eastAsia="仿宋" w:hAnsi="仿宋" w:cs="宋体" w:hint="eastAsia"/>
          <w:szCs w:val="21"/>
        </w:rPr>
        <w:tab/>
        <w:t>D.一名中学生</w:t>
      </w:r>
    </w:p>
    <w:p w:rsidR="009911EE" w:rsidRPr="000B20A2" w:rsidRDefault="009911EE" w:rsidP="009911EE">
      <w:pPr>
        <w:spacing w:line="360" w:lineRule="auto"/>
        <w:rPr>
          <w:rFonts w:ascii="仿宋" w:eastAsia="仿宋" w:hAnsi="仿宋" w:cs="宋体"/>
          <w:szCs w:val="21"/>
        </w:rPr>
      </w:pPr>
      <w:r w:rsidRPr="000B20A2">
        <w:rPr>
          <w:rFonts w:ascii="仿宋" w:eastAsia="仿宋" w:hAnsi="仿宋" w:cs="宋体" w:hint="eastAsia"/>
          <w:szCs w:val="21"/>
        </w:rPr>
        <w:t>【考点】质量及估算</w:t>
      </w:r>
    </w:p>
    <w:p w:rsidR="009911EE" w:rsidRPr="000B20A2" w:rsidRDefault="009911EE" w:rsidP="009911EE">
      <w:pPr>
        <w:spacing w:line="360" w:lineRule="auto"/>
        <w:rPr>
          <w:rFonts w:ascii="仿宋" w:eastAsia="仿宋" w:hAnsi="仿宋" w:cs="宋体"/>
          <w:szCs w:val="21"/>
        </w:rPr>
      </w:pPr>
      <w:r w:rsidRPr="000B20A2">
        <w:rPr>
          <w:rFonts w:ascii="仿宋" w:eastAsia="仿宋" w:hAnsi="仿宋" w:cs="宋体" w:hint="eastAsia"/>
          <w:szCs w:val="21"/>
        </w:rPr>
        <w:t>【分析】5×10</w:t>
      </w:r>
      <w:r w:rsidRPr="000B20A2">
        <w:rPr>
          <w:rFonts w:ascii="仿宋" w:eastAsia="仿宋" w:hAnsi="仿宋" w:cs="宋体" w:hint="eastAsia"/>
          <w:szCs w:val="21"/>
          <w:vertAlign w:val="superscript"/>
        </w:rPr>
        <w:t>4</w:t>
      </w:r>
      <w:r w:rsidRPr="000B20A2">
        <w:rPr>
          <w:rFonts w:ascii="仿宋" w:eastAsia="仿宋" w:hAnsi="仿宋" w:cs="宋体" w:hint="eastAsia"/>
          <w:szCs w:val="21"/>
        </w:rPr>
        <w:t>g=</w:t>
      </w:r>
      <w:r w:rsidRPr="000B20A2">
        <w:rPr>
          <w:rFonts w:ascii="仿宋" w:eastAsia="仿宋" w:hAnsi="仿宋" w:cs="宋体"/>
          <w:szCs w:val="21"/>
        </w:rPr>
        <w:t>50</w:t>
      </w:r>
      <w:r w:rsidRPr="000B20A2">
        <w:rPr>
          <w:rFonts w:ascii="仿宋" w:eastAsia="仿宋" w:hAnsi="仿宋" w:cs="宋体" w:hint="eastAsia"/>
          <w:szCs w:val="21"/>
        </w:rPr>
        <w:t>kg，一名中学生的质量约5</w:t>
      </w:r>
      <w:r w:rsidRPr="000B20A2">
        <w:rPr>
          <w:rFonts w:ascii="仿宋" w:eastAsia="仿宋" w:hAnsi="仿宋" w:cs="宋体"/>
          <w:szCs w:val="21"/>
        </w:rPr>
        <w:t>0</w:t>
      </w:r>
      <w:r w:rsidRPr="000B20A2">
        <w:rPr>
          <w:rFonts w:ascii="仿宋" w:eastAsia="仿宋" w:hAnsi="仿宋" w:cs="宋体" w:hint="eastAsia"/>
          <w:szCs w:val="21"/>
        </w:rPr>
        <w:t>kg，故D正确。一头大象的质量</w:t>
      </w:r>
      <w:r w:rsidRPr="000B20A2">
        <w:rPr>
          <w:rFonts w:ascii="仿宋" w:eastAsia="仿宋" w:hAnsi="仿宋" w:cs="宋体"/>
          <w:szCs w:val="21"/>
        </w:rPr>
        <w:t>2</w:t>
      </w:r>
      <w:r w:rsidRPr="000B20A2">
        <w:rPr>
          <w:rFonts w:ascii="仿宋" w:eastAsia="仿宋" w:hAnsi="仿宋" w:cs="宋体" w:hint="eastAsia"/>
          <w:szCs w:val="21"/>
        </w:rPr>
        <w:t>~</w:t>
      </w:r>
      <w:r w:rsidRPr="000B20A2">
        <w:rPr>
          <w:rFonts w:ascii="仿宋" w:eastAsia="仿宋" w:hAnsi="仿宋" w:cs="宋体"/>
          <w:szCs w:val="21"/>
        </w:rPr>
        <w:t>5</w:t>
      </w:r>
      <w:r w:rsidRPr="000B20A2">
        <w:rPr>
          <w:rFonts w:ascii="仿宋" w:eastAsia="仿宋" w:hAnsi="仿宋" w:cs="宋体" w:hint="eastAsia"/>
          <w:szCs w:val="21"/>
        </w:rPr>
        <w:t>t；一个鸡蛋的质量约5</w:t>
      </w:r>
      <w:r w:rsidRPr="000B20A2">
        <w:rPr>
          <w:rFonts w:ascii="仿宋" w:eastAsia="仿宋" w:hAnsi="仿宋" w:cs="宋体"/>
          <w:szCs w:val="21"/>
        </w:rPr>
        <w:t>0</w:t>
      </w:r>
      <w:r w:rsidRPr="000B20A2">
        <w:rPr>
          <w:rFonts w:ascii="仿宋" w:eastAsia="仿宋" w:hAnsi="仿宋" w:cs="宋体" w:hint="eastAsia"/>
          <w:szCs w:val="21"/>
        </w:rPr>
        <w:t>g；一瓶纯净水的质量约5</w:t>
      </w:r>
      <w:r w:rsidRPr="000B20A2">
        <w:rPr>
          <w:rFonts w:ascii="仿宋" w:eastAsia="仿宋" w:hAnsi="仿宋" w:cs="宋体"/>
          <w:szCs w:val="21"/>
        </w:rPr>
        <w:t>00</w:t>
      </w:r>
      <w:r w:rsidRPr="000B20A2">
        <w:rPr>
          <w:rFonts w:ascii="仿宋" w:eastAsia="仿宋" w:hAnsi="仿宋" w:cs="宋体" w:hint="eastAsia"/>
          <w:szCs w:val="21"/>
        </w:rPr>
        <w:t>g=</w:t>
      </w:r>
      <w:r w:rsidRPr="000B20A2">
        <w:rPr>
          <w:rFonts w:ascii="仿宋" w:eastAsia="仿宋" w:hAnsi="仿宋" w:cs="宋体"/>
          <w:szCs w:val="21"/>
        </w:rPr>
        <w:t>0.5</w:t>
      </w:r>
      <w:r w:rsidRPr="000B20A2">
        <w:rPr>
          <w:rFonts w:ascii="仿宋" w:eastAsia="仿宋" w:hAnsi="仿宋" w:cs="宋体" w:hint="eastAsia"/>
          <w:szCs w:val="21"/>
        </w:rPr>
        <w:t>kg。故选D</w:t>
      </w:r>
    </w:p>
    <w:p w:rsidR="009911EE" w:rsidRPr="000B20A2" w:rsidRDefault="009911EE" w:rsidP="009911EE">
      <w:pPr>
        <w:spacing w:line="360" w:lineRule="auto"/>
        <w:rPr>
          <w:rFonts w:ascii="仿宋" w:eastAsia="仿宋" w:hAnsi="仿宋" w:cs="宋体"/>
          <w:szCs w:val="21"/>
        </w:rPr>
      </w:pPr>
      <w:r w:rsidRPr="000B20A2">
        <w:rPr>
          <w:rFonts w:ascii="仿宋" w:eastAsia="仿宋" w:hAnsi="仿宋" w:cs="宋体" w:hint="eastAsia"/>
          <w:szCs w:val="21"/>
        </w:rPr>
        <w:t>【答案】D</w:t>
      </w:r>
    </w:p>
    <w:p w:rsidR="009911EE" w:rsidRPr="000B20A2" w:rsidRDefault="009911EE" w:rsidP="009911EE">
      <w:pPr>
        <w:spacing w:line="360" w:lineRule="auto"/>
        <w:rPr>
          <w:rFonts w:ascii="仿宋" w:eastAsia="仿宋" w:hAnsi="仿宋" w:cs="宋体"/>
          <w:szCs w:val="21"/>
        </w:rPr>
      </w:pPr>
      <w:r w:rsidRPr="000B20A2">
        <w:rPr>
          <w:rFonts w:ascii="仿宋" w:eastAsia="仿宋" w:hAnsi="仿宋" w:cs="宋体" w:hint="eastAsia"/>
          <w:szCs w:val="21"/>
        </w:rPr>
        <w:t>3.新中国成立70周年阅兵仪式上，国产武装直升机甲、乙两个编队排列并保持“70”字样从天安门上空平稳飞过，则</w:t>
      </w:r>
    </w:p>
    <w:p w:rsidR="009911EE" w:rsidRPr="000B20A2" w:rsidRDefault="009911EE" w:rsidP="009911EE">
      <w:pPr>
        <w:spacing w:line="360" w:lineRule="auto"/>
        <w:rPr>
          <w:rFonts w:ascii="仿宋" w:eastAsia="仿宋" w:hAnsi="仿宋" w:cs="宋体"/>
          <w:szCs w:val="21"/>
        </w:rPr>
      </w:pPr>
      <w:r w:rsidRPr="000B20A2">
        <w:rPr>
          <w:rFonts w:ascii="仿宋" w:eastAsia="仿宋" w:hAnsi="仿宋"/>
          <w:noProof/>
          <w:szCs w:val="21"/>
        </w:rPr>
        <w:drawing>
          <wp:inline distT="0" distB="0" distL="114300" distR="114300" wp14:anchorId="7098FE30" wp14:editId="385C61B0">
            <wp:extent cx="1724025" cy="1571625"/>
            <wp:effectExtent l="0" t="0" r="9525" b="9525"/>
            <wp:docPr id="14"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544866" name="图片 12"/>
                    <pic:cNvPicPr>
                      <a:picLocks noChangeAspect="1"/>
                    </pic:cNvPicPr>
                  </pic:nvPicPr>
                  <pic:blipFill>
                    <a:blip r:embed="rId9"/>
                    <a:stretch>
                      <a:fillRect/>
                    </a:stretch>
                  </pic:blipFill>
                  <pic:spPr>
                    <a:xfrm>
                      <a:off x="0" y="0"/>
                      <a:ext cx="1724025" cy="1571625"/>
                    </a:xfrm>
                    <a:prstGeom prst="rect">
                      <a:avLst/>
                    </a:prstGeom>
                    <a:noFill/>
                    <a:ln w="9525">
                      <a:noFill/>
                    </a:ln>
                  </pic:spPr>
                </pic:pic>
              </a:graphicData>
            </a:graphic>
          </wp:inline>
        </w:drawing>
      </w:r>
    </w:p>
    <w:p w:rsidR="009911EE" w:rsidRPr="000B20A2" w:rsidRDefault="009911EE" w:rsidP="009911EE">
      <w:pPr>
        <w:spacing w:line="360" w:lineRule="auto"/>
        <w:rPr>
          <w:rFonts w:ascii="仿宋" w:eastAsia="仿宋" w:hAnsi="仿宋" w:cs="宋体"/>
          <w:szCs w:val="21"/>
        </w:rPr>
      </w:pPr>
      <w:r w:rsidRPr="000B20A2">
        <w:rPr>
          <w:rFonts w:ascii="仿宋" w:eastAsia="仿宋" w:hAnsi="仿宋" w:cs="宋体" w:hint="eastAsia"/>
          <w:szCs w:val="21"/>
        </w:rPr>
        <w:t>A.以甲为参照物，乙是运动的</w:t>
      </w:r>
    </w:p>
    <w:p w:rsidR="009911EE" w:rsidRPr="000B20A2" w:rsidRDefault="009911EE" w:rsidP="009911EE">
      <w:pPr>
        <w:spacing w:line="360" w:lineRule="auto"/>
        <w:rPr>
          <w:rFonts w:ascii="仿宋" w:eastAsia="仿宋" w:hAnsi="仿宋" w:cs="宋体"/>
          <w:szCs w:val="21"/>
        </w:rPr>
      </w:pPr>
      <w:r w:rsidRPr="000B20A2">
        <w:rPr>
          <w:rFonts w:ascii="仿宋" w:eastAsia="仿宋" w:hAnsi="仿宋" w:cs="宋体" w:hint="eastAsia"/>
          <w:szCs w:val="21"/>
        </w:rPr>
        <w:t>B.以乙为参照物，甲是运动的</w:t>
      </w:r>
    </w:p>
    <w:p w:rsidR="009911EE" w:rsidRPr="000B20A2" w:rsidRDefault="009911EE" w:rsidP="009911EE">
      <w:pPr>
        <w:spacing w:line="360" w:lineRule="auto"/>
        <w:rPr>
          <w:rFonts w:ascii="仿宋" w:eastAsia="仿宋" w:hAnsi="仿宋" w:cs="宋体"/>
          <w:szCs w:val="21"/>
        </w:rPr>
      </w:pPr>
      <w:r w:rsidRPr="000B20A2">
        <w:rPr>
          <w:rFonts w:ascii="仿宋" w:eastAsia="仿宋" w:hAnsi="仿宋" w:cs="宋体" w:hint="eastAsia"/>
          <w:szCs w:val="21"/>
        </w:rPr>
        <w:t>C.以甲为参照物，乙是静止的</w:t>
      </w:r>
    </w:p>
    <w:p w:rsidR="009911EE" w:rsidRPr="000B20A2" w:rsidRDefault="009911EE" w:rsidP="009911EE">
      <w:pPr>
        <w:spacing w:line="360" w:lineRule="auto"/>
        <w:rPr>
          <w:rFonts w:ascii="仿宋" w:eastAsia="仿宋" w:hAnsi="仿宋" w:cs="宋体"/>
          <w:szCs w:val="21"/>
        </w:rPr>
      </w:pPr>
      <w:r w:rsidRPr="000B20A2">
        <w:rPr>
          <w:rFonts w:ascii="仿宋" w:eastAsia="仿宋" w:hAnsi="仿宋" w:cs="宋体" w:hint="eastAsia"/>
          <w:szCs w:val="21"/>
        </w:rPr>
        <w:t>D.以乙为参照物，坐在观众席上的观众是静止的</w:t>
      </w:r>
    </w:p>
    <w:p w:rsidR="009911EE" w:rsidRPr="000B20A2" w:rsidRDefault="009911EE" w:rsidP="009911EE">
      <w:pPr>
        <w:spacing w:line="360" w:lineRule="auto"/>
        <w:rPr>
          <w:rFonts w:ascii="仿宋" w:eastAsia="仿宋" w:hAnsi="仿宋" w:cs="宋体"/>
          <w:szCs w:val="21"/>
        </w:rPr>
      </w:pPr>
      <w:r w:rsidRPr="000B20A2">
        <w:rPr>
          <w:rFonts w:ascii="仿宋" w:eastAsia="仿宋" w:hAnsi="仿宋" w:cs="宋体" w:hint="eastAsia"/>
          <w:szCs w:val="21"/>
        </w:rPr>
        <w:t>【考点】物体运动的相对性</w:t>
      </w:r>
    </w:p>
    <w:p w:rsidR="009911EE" w:rsidRPr="000B20A2" w:rsidRDefault="009911EE" w:rsidP="009911EE">
      <w:pPr>
        <w:spacing w:line="360" w:lineRule="auto"/>
        <w:rPr>
          <w:rFonts w:ascii="仿宋" w:eastAsia="仿宋" w:hAnsi="仿宋" w:cs="宋体"/>
          <w:szCs w:val="21"/>
        </w:rPr>
      </w:pPr>
      <w:r w:rsidRPr="000B20A2">
        <w:rPr>
          <w:rFonts w:ascii="仿宋" w:eastAsia="仿宋" w:hAnsi="仿宋" w:cs="宋体" w:hint="eastAsia"/>
          <w:szCs w:val="21"/>
        </w:rPr>
        <w:lastRenderedPageBreak/>
        <w:t>【分析】一个物体（研究对象）相对于另一个物体（参照物）位置的改变叫机械运动，简称运动，甲相对于乙位置没有改变，故以乙为参照物，甲是静止的；相反，乙相对于甲位置没有改变，乙相对甲是静止的；以乙为参照物，观众相对于乙位置发生改变，故观众是运动的。故选C。</w:t>
      </w:r>
    </w:p>
    <w:p w:rsidR="009911EE" w:rsidRPr="000B20A2" w:rsidRDefault="009911EE" w:rsidP="009911EE">
      <w:pPr>
        <w:spacing w:line="360" w:lineRule="auto"/>
        <w:rPr>
          <w:rFonts w:ascii="仿宋" w:eastAsia="仿宋" w:hAnsi="仿宋" w:cs="宋体"/>
          <w:szCs w:val="21"/>
        </w:rPr>
      </w:pPr>
      <w:r w:rsidRPr="000B20A2">
        <w:rPr>
          <w:rFonts w:ascii="仿宋" w:eastAsia="仿宋" w:hAnsi="仿宋" w:cs="宋体" w:hint="eastAsia"/>
          <w:szCs w:val="21"/>
        </w:rPr>
        <w:t>【答案】C</w:t>
      </w:r>
    </w:p>
    <w:p w:rsidR="009911EE" w:rsidRPr="000B20A2" w:rsidRDefault="009911EE" w:rsidP="009911EE">
      <w:pPr>
        <w:spacing w:line="360" w:lineRule="auto"/>
        <w:rPr>
          <w:rFonts w:ascii="仿宋" w:eastAsia="仿宋" w:hAnsi="仿宋" w:cs="宋体"/>
          <w:szCs w:val="21"/>
        </w:rPr>
      </w:pPr>
      <w:r w:rsidRPr="000B20A2">
        <w:rPr>
          <w:rFonts w:ascii="仿宋" w:eastAsia="仿宋" w:hAnsi="仿宋" w:cs="宋体" w:hint="eastAsia"/>
          <w:szCs w:val="21"/>
        </w:rPr>
        <w:t>4.小明和弟弟掰手腕，小明获胜。小明对弟弟的力记为F</w:t>
      </w:r>
      <w:r w:rsidRPr="000B20A2">
        <w:rPr>
          <w:rFonts w:ascii="仿宋" w:eastAsia="仿宋" w:hAnsi="仿宋" w:cs="宋体" w:hint="eastAsia"/>
          <w:szCs w:val="21"/>
          <w:vertAlign w:val="subscript"/>
        </w:rPr>
        <w:t>1</w:t>
      </w:r>
      <w:r w:rsidRPr="000B20A2">
        <w:rPr>
          <w:rFonts w:ascii="仿宋" w:eastAsia="仿宋" w:hAnsi="仿宋" w:cs="宋体" w:hint="eastAsia"/>
          <w:szCs w:val="21"/>
        </w:rPr>
        <w:t>，弟弟对小明的力记为F</w:t>
      </w:r>
      <w:r w:rsidRPr="000B20A2">
        <w:rPr>
          <w:rFonts w:ascii="仿宋" w:eastAsia="仿宋" w:hAnsi="仿宋" w:cs="宋体" w:hint="eastAsia"/>
          <w:szCs w:val="21"/>
          <w:vertAlign w:val="subscript"/>
        </w:rPr>
        <w:t>2</w:t>
      </w:r>
      <w:r w:rsidRPr="000B20A2">
        <w:rPr>
          <w:rFonts w:ascii="仿宋" w:eastAsia="仿宋" w:hAnsi="仿宋" w:cs="宋体" w:hint="eastAsia"/>
          <w:szCs w:val="21"/>
        </w:rPr>
        <w:t>，则</w:t>
      </w:r>
    </w:p>
    <w:p w:rsidR="009911EE" w:rsidRPr="000B20A2" w:rsidRDefault="009911EE" w:rsidP="009911EE">
      <w:pPr>
        <w:spacing w:line="360" w:lineRule="auto"/>
        <w:rPr>
          <w:rFonts w:ascii="仿宋" w:eastAsia="仿宋" w:hAnsi="仿宋" w:cs="宋体"/>
          <w:szCs w:val="21"/>
        </w:rPr>
      </w:pPr>
      <w:r w:rsidRPr="000B20A2">
        <w:rPr>
          <w:rFonts w:ascii="仿宋" w:eastAsia="仿宋" w:hAnsi="仿宋" w:cs="宋体" w:hint="eastAsia"/>
          <w:szCs w:val="21"/>
        </w:rPr>
        <w:t>A.F</w:t>
      </w:r>
      <w:r w:rsidRPr="000B20A2">
        <w:rPr>
          <w:rFonts w:ascii="仿宋" w:eastAsia="仿宋" w:hAnsi="仿宋" w:cs="宋体" w:hint="eastAsia"/>
          <w:szCs w:val="21"/>
          <w:vertAlign w:val="subscript"/>
        </w:rPr>
        <w:t>1</w:t>
      </w:r>
      <w:r w:rsidRPr="000B20A2">
        <w:rPr>
          <w:rFonts w:ascii="仿宋" w:eastAsia="仿宋" w:hAnsi="仿宋" w:cs="宋体" w:hint="eastAsia"/>
          <w:szCs w:val="21"/>
        </w:rPr>
        <w:t>大于F</w:t>
      </w:r>
      <w:r w:rsidRPr="000B20A2">
        <w:rPr>
          <w:rFonts w:ascii="仿宋" w:eastAsia="仿宋" w:hAnsi="仿宋" w:cs="宋体" w:hint="eastAsia"/>
          <w:szCs w:val="21"/>
          <w:vertAlign w:val="subscript"/>
        </w:rPr>
        <w:t>2</w:t>
      </w:r>
      <w:r w:rsidRPr="000B20A2">
        <w:rPr>
          <w:rFonts w:ascii="仿宋" w:eastAsia="仿宋" w:hAnsi="仿宋" w:cs="宋体" w:hint="eastAsia"/>
          <w:szCs w:val="21"/>
        </w:rPr>
        <w:tab/>
      </w:r>
      <w:r w:rsidRPr="000B20A2">
        <w:rPr>
          <w:rFonts w:ascii="仿宋" w:eastAsia="仿宋" w:hAnsi="仿宋" w:cs="宋体" w:hint="eastAsia"/>
          <w:szCs w:val="21"/>
        </w:rPr>
        <w:tab/>
      </w:r>
      <w:r w:rsidRPr="000B20A2">
        <w:rPr>
          <w:rFonts w:ascii="仿宋" w:eastAsia="仿宋" w:hAnsi="仿宋" w:cs="宋体" w:hint="eastAsia"/>
          <w:szCs w:val="21"/>
        </w:rPr>
        <w:tab/>
        <w:t>B.</w:t>
      </w:r>
      <w:r w:rsidRPr="000B20A2">
        <w:rPr>
          <w:rFonts w:ascii="仿宋" w:eastAsia="仿宋" w:hAnsi="仿宋" w:cs="宋体"/>
          <w:szCs w:val="21"/>
        </w:rPr>
        <w:t xml:space="preserve"> </w:t>
      </w:r>
      <w:r w:rsidRPr="000B20A2">
        <w:rPr>
          <w:rFonts w:ascii="仿宋" w:eastAsia="仿宋" w:hAnsi="仿宋" w:cs="宋体" w:hint="eastAsia"/>
          <w:szCs w:val="21"/>
        </w:rPr>
        <w:t>F</w:t>
      </w:r>
      <w:r w:rsidRPr="000B20A2">
        <w:rPr>
          <w:rFonts w:ascii="仿宋" w:eastAsia="仿宋" w:hAnsi="仿宋" w:cs="宋体" w:hint="eastAsia"/>
          <w:szCs w:val="21"/>
          <w:vertAlign w:val="subscript"/>
        </w:rPr>
        <w:t>1</w:t>
      </w:r>
      <w:r w:rsidRPr="000B20A2">
        <w:rPr>
          <w:rFonts w:ascii="仿宋" w:eastAsia="仿宋" w:hAnsi="仿宋" w:cs="宋体" w:hint="eastAsia"/>
          <w:szCs w:val="21"/>
        </w:rPr>
        <w:t>和F</w:t>
      </w:r>
      <w:r w:rsidRPr="000B20A2">
        <w:rPr>
          <w:rFonts w:ascii="仿宋" w:eastAsia="仿宋" w:hAnsi="仿宋" w:cs="宋体" w:hint="eastAsia"/>
          <w:szCs w:val="21"/>
          <w:vertAlign w:val="subscript"/>
        </w:rPr>
        <w:t>2</w:t>
      </w:r>
      <w:r w:rsidRPr="000B20A2">
        <w:rPr>
          <w:rFonts w:ascii="仿宋" w:eastAsia="仿宋" w:hAnsi="仿宋" w:cs="宋体" w:hint="eastAsia"/>
          <w:szCs w:val="21"/>
        </w:rPr>
        <w:t>大小相等</w:t>
      </w:r>
    </w:p>
    <w:p w:rsidR="009911EE" w:rsidRPr="000B20A2" w:rsidRDefault="009911EE" w:rsidP="009911EE">
      <w:pPr>
        <w:spacing w:line="360" w:lineRule="auto"/>
        <w:rPr>
          <w:rFonts w:ascii="仿宋" w:eastAsia="仿宋" w:hAnsi="仿宋" w:cs="宋体"/>
          <w:szCs w:val="21"/>
        </w:rPr>
      </w:pPr>
      <w:r w:rsidRPr="000B20A2">
        <w:rPr>
          <w:rFonts w:ascii="仿宋" w:eastAsia="仿宋" w:hAnsi="仿宋" w:cs="宋体" w:hint="eastAsia"/>
          <w:szCs w:val="21"/>
        </w:rPr>
        <w:t>C.F</w:t>
      </w:r>
      <w:r w:rsidRPr="000B20A2">
        <w:rPr>
          <w:rFonts w:ascii="仿宋" w:eastAsia="仿宋" w:hAnsi="仿宋" w:cs="宋体" w:hint="eastAsia"/>
          <w:szCs w:val="21"/>
          <w:vertAlign w:val="subscript"/>
        </w:rPr>
        <w:t>1</w:t>
      </w:r>
      <w:r w:rsidRPr="000B20A2">
        <w:rPr>
          <w:rFonts w:ascii="仿宋" w:eastAsia="仿宋" w:hAnsi="仿宋" w:cs="宋体" w:hint="eastAsia"/>
          <w:szCs w:val="21"/>
        </w:rPr>
        <w:t>先于F</w:t>
      </w:r>
      <w:r w:rsidRPr="000B20A2">
        <w:rPr>
          <w:rFonts w:ascii="仿宋" w:eastAsia="仿宋" w:hAnsi="仿宋" w:cs="宋体" w:hint="eastAsia"/>
          <w:szCs w:val="21"/>
          <w:vertAlign w:val="subscript"/>
        </w:rPr>
        <w:t>2</w:t>
      </w:r>
      <w:r w:rsidRPr="000B20A2">
        <w:rPr>
          <w:rFonts w:ascii="仿宋" w:eastAsia="仿宋" w:hAnsi="仿宋" w:cs="宋体" w:hint="eastAsia"/>
          <w:szCs w:val="21"/>
        </w:rPr>
        <w:t>产生</w:t>
      </w:r>
      <w:r w:rsidRPr="000B20A2">
        <w:rPr>
          <w:rFonts w:ascii="仿宋" w:eastAsia="仿宋" w:hAnsi="仿宋" w:cs="宋体" w:hint="eastAsia"/>
          <w:szCs w:val="21"/>
        </w:rPr>
        <w:tab/>
      </w:r>
      <w:r w:rsidRPr="000B20A2">
        <w:rPr>
          <w:rFonts w:ascii="仿宋" w:eastAsia="仿宋" w:hAnsi="仿宋" w:cs="宋体" w:hint="eastAsia"/>
          <w:szCs w:val="21"/>
        </w:rPr>
        <w:tab/>
        <w:t>D.F</w:t>
      </w:r>
      <w:r w:rsidRPr="000B20A2">
        <w:rPr>
          <w:rFonts w:ascii="仿宋" w:eastAsia="仿宋" w:hAnsi="仿宋" w:cs="宋体" w:hint="eastAsia"/>
          <w:szCs w:val="21"/>
          <w:vertAlign w:val="subscript"/>
        </w:rPr>
        <w:t>2</w:t>
      </w:r>
      <w:r w:rsidRPr="000B20A2">
        <w:rPr>
          <w:rFonts w:ascii="仿宋" w:eastAsia="仿宋" w:hAnsi="仿宋" w:cs="宋体" w:hint="eastAsia"/>
          <w:szCs w:val="21"/>
        </w:rPr>
        <w:t>先于F</w:t>
      </w:r>
      <w:r w:rsidRPr="000B20A2">
        <w:rPr>
          <w:rFonts w:ascii="仿宋" w:eastAsia="仿宋" w:hAnsi="仿宋" w:cs="宋体" w:hint="eastAsia"/>
          <w:szCs w:val="21"/>
          <w:vertAlign w:val="subscript"/>
        </w:rPr>
        <w:t>1</w:t>
      </w:r>
      <w:r w:rsidRPr="000B20A2">
        <w:rPr>
          <w:rFonts w:ascii="仿宋" w:eastAsia="仿宋" w:hAnsi="仿宋" w:cs="宋体" w:hint="eastAsia"/>
          <w:szCs w:val="21"/>
        </w:rPr>
        <w:t>产生</w:t>
      </w:r>
    </w:p>
    <w:p w:rsidR="009911EE" w:rsidRPr="000B20A2" w:rsidRDefault="009911EE" w:rsidP="009911EE">
      <w:pPr>
        <w:spacing w:line="360" w:lineRule="auto"/>
        <w:rPr>
          <w:rFonts w:ascii="仿宋" w:eastAsia="仿宋" w:hAnsi="仿宋" w:cs="宋体"/>
          <w:szCs w:val="21"/>
        </w:rPr>
      </w:pPr>
      <w:r w:rsidRPr="000B20A2">
        <w:rPr>
          <w:rFonts w:ascii="仿宋" w:eastAsia="仿宋" w:hAnsi="仿宋" w:cs="宋体" w:hint="eastAsia"/>
          <w:szCs w:val="21"/>
        </w:rPr>
        <w:t>【考点】力的作用是相互的</w:t>
      </w:r>
    </w:p>
    <w:p w:rsidR="009911EE" w:rsidRPr="000B20A2" w:rsidRDefault="009911EE" w:rsidP="009911EE">
      <w:pPr>
        <w:spacing w:line="360" w:lineRule="auto"/>
        <w:rPr>
          <w:rFonts w:ascii="仿宋" w:eastAsia="仿宋" w:hAnsi="仿宋" w:cs="宋体"/>
          <w:szCs w:val="21"/>
        </w:rPr>
      </w:pPr>
      <w:r w:rsidRPr="000B20A2">
        <w:rPr>
          <w:rFonts w:ascii="仿宋" w:eastAsia="仿宋" w:hAnsi="仿宋" w:cs="宋体" w:hint="eastAsia"/>
          <w:szCs w:val="21"/>
        </w:rPr>
        <w:t>【分析】相互作用力是同时产生，同时消失，而且两个力大小相等，方向相反，在同一条直线上，故F</w:t>
      </w:r>
      <w:r w:rsidRPr="000B20A2">
        <w:rPr>
          <w:rFonts w:ascii="仿宋" w:eastAsia="仿宋" w:hAnsi="仿宋" w:cs="宋体" w:hint="eastAsia"/>
          <w:szCs w:val="21"/>
          <w:vertAlign w:val="subscript"/>
        </w:rPr>
        <w:t>1</w:t>
      </w:r>
      <w:r w:rsidRPr="000B20A2">
        <w:rPr>
          <w:rFonts w:ascii="仿宋" w:eastAsia="仿宋" w:hAnsi="仿宋" w:cs="宋体" w:hint="eastAsia"/>
          <w:szCs w:val="21"/>
        </w:rPr>
        <w:t>和F</w:t>
      </w:r>
      <w:r w:rsidRPr="000B20A2">
        <w:rPr>
          <w:rFonts w:ascii="仿宋" w:eastAsia="仿宋" w:hAnsi="仿宋" w:cs="宋体" w:hint="eastAsia"/>
          <w:szCs w:val="21"/>
          <w:vertAlign w:val="subscript"/>
        </w:rPr>
        <w:t>2</w:t>
      </w:r>
      <w:r w:rsidRPr="000B20A2">
        <w:rPr>
          <w:rFonts w:ascii="仿宋" w:eastAsia="仿宋" w:hAnsi="仿宋" w:cs="宋体" w:hint="eastAsia"/>
          <w:szCs w:val="21"/>
        </w:rPr>
        <w:t>大小相等，选B</w:t>
      </w:r>
    </w:p>
    <w:p w:rsidR="009911EE" w:rsidRPr="000B20A2" w:rsidRDefault="009911EE" w:rsidP="009911EE">
      <w:pPr>
        <w:spacing w:line="360" w:lineRule="auto"/>
        <w:rPr>
          <w:rFonts w:ascii="仿宋" w:eastAsia="仿宋" w:hAnsi="仿宋" w:cs="宋体"/>
          <w:szCs w:val="21"/>
        </w:rPr>
      </w:pPr>
      <w:r w:rsidRPr="000B20A2">
        <w:rPr>
          <w:rFonts w:ascii="仿宋" w:eastAsia="仿宋" w:hAnsi="仿宋" w:cs="宋体" w:hint="eastAsia"/>
          <w:szCs w:val="21"/>
        </w:rPr>
        <w:t>【答案】B</w:t>
      </w:r>
    </w:p>
    <w:p w:rsidR="009911EE" w:rsidRPr="000B20A2" w:rsidRDefault="009911EE" w:rsidP="009911EE">
      <w:pPr>
        <w:spacing w:line="360" w:lineRule="auto"/>
        <w:rPr>
          <w:rFonts w:ascii="仿宋" w:eastAsia="仿宋" w:hAnsi="仿宋" w:cs="宋体"/>
          <w:szCs w:val="21"/>
        </w:rPr>
      </w:pPr>
      <w:r w:rsidRPr="000B20A2">
        <w:rPr>
          <w:rFonts w:ascii="仿宋" w:eastAsia="仿宋" w:hAnsi="仿宋" w:cs="宋体" w:hint="eastAsia"/>
          <w:szCs w:val="21"/>
        </w:rPr>
        <w:t>5.如图所示，电路中电源电压保持不变，闭合开关S</w:t>
      </w:r>
      <w:r w:rsidRPr="000B20A2">
        <w:rPr>
          <w:rFonts w:ascii="仿宋" w:eastAsia="仿宋" w:hAnsi="仿宋" w:cs="宋体" w:hint="eastAsia"/>
          <w:szCs w:val="21"/>
          <w:vertAlign w:val="subscript"/>
        </w:rPr>
        <w:t>1</w:t>
      </w:r>
      <w:r w:rsidRPr="000B20A2">
        <w:rPr>
          <w:rFonts w:ascii="仿宋" w:eastAsia="仿宋" w:hAnsi="仿宋" w:cs="宋体" w:hint="eastAsia"/>
          <w:szCs w:val="21"/>
        </w:rPr>
        <w:t>后，当再闭合开关S</w:t>
      </w:r>
      <w:r w:rsidRPr="000B20A2">
        <w:rPr>
          <w:rFonts w:ascii="仿宋" w:eastAsia="仿宋" w:hAnsi="仿宋" w:cs="宋体" w:hint="eastAsia"/>
          <w:szCs w:val="21"/>
          <w:vertAlign w:val="subscript"/>
        </w:rPr>
        <w:t>2</w:t>
      </w:r>
      <w:r w:rsidRPr="000B20A2">
        <w:rPr>
          <w:rFonts w:ascii="仿宋" w:eastAsia="仿宋" w:hAnsi="仿宋" w:cs="宋体" w:hint="eastAsia"/>
          <w:szCs w:val="21"/>
        </w:rPr>
        <w:t>时，则</w:t>
      </w:r>
    </w:p>
    <w:p w:rsidR="009911EE" w:rsidRPr="000B20A2" w:rsidRDefault="009911EE" w:rsidP="009911EE">
      <w:pPr>
        <w:spacing w:line="360" w:lineRule="auto"/>
        <w:rPr>
          <w:rFonts w:ascii="仿宋" w:eastAsia="仿宋" w:hAnsi="仿宋" w:cs="宋体"/>
          <w:szCs w:val="21"/>
        </w:rPr>
      </w:pPr>
      <w:r w:rsidRPr="000B20A2">
        <w:rPr>
          <w:rFonts w:ascii="仿宋" w:eastAsia="仿宋" w:hAnsi="仿宋"/>
          <w:noProof/>
          <w:szCs w:val="21"/>
        </w:rPr>
        <w:drawing>
          <wp:inline distT="0" distB="0" distL="114300" distR="114300" wp14:anchorId="4B1C6624" wp14:editId="1B875EAD">
            <wp:extent cx="1866900" cy="1485900"/>
            <wp:effectExtent l="0" t="0" r="0" b="0"/>
            <wp:docPr id="15"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96677" name="图片 13"/>
                    <pic:cNvPicPr>
                      <a:picLocks noChangeAspect="1"/>
                    </pic:cNvPicPr>
                  </pic:nvPicPr>
                  <pic:blipFill>
                    <a:blip r:embed="rId10"/>
                    <a:stretch>
                      <a:fillRect/>
                    </a:stretch>
                  </pic:blipFill>
                  <pic:spPr>
                    <a:xfrm>
                      <a:off x="0" y="0"/>
                      <a:ext cx="1866900" cy="1485900"/>
                    </a:xfrm>
                    <a:prstGeom prst="rect">
                      <a:avLst/>
                    </a:prstGeom>
                    <a:noFill/>
                    <a:ln w="9525">
                      <a:noFill/>
                    </a:ln>
                  </pic:spPr>
                </pic:pic>
              </a:graphicData>
            </a:graphic>
          </wp:inline>
        </w:drawing>
      </w:r>
    </w:p>
    <w:p w:rsidR="009911EE" w:rsidRPr="000B20A2" w:rsidRDefault="009911EE" w:rsidP="009911EE">
      <w:pPr>
        <w:spacing w:line="360" w:lineRule="auto"/>
        <w:rPr>
          <w:rFonts w:ascii="仿宋" w:eastAsia="仿宋" w:hAnsi="仿宋" w:cs="宋体"/>
          <w:szCs w:val="21"/>
        </w:rPr>
      </w:pPr>
      <w:r w:rsidRPr="000B20A2">
        <w:rPr>
          <w:rFonts w:ascii="仿宋" w:eastAsia="仿宋" w:hAnsi="仿宋" w:cs="宋体" w:hint="eastAsia"/>
          <w:szCs w:val="21"/>
        </w:rPr>
        <w:t>A.电流表A</w:t>
      </w:r>
      <w:r w:rsidRPr="000B20A2">
        <w:rPr>
          <w:rFonts w:ascii="仿宋" w:eastAsia="仿宋" w:hAnsi="仿宋" w:cs="宋体" w:hint="eastAsia"/>
          <w:szCs w:val="21"/>
          <w:vertAlign w:val="subscript"/>
        </w:rPr>
        <w:t>1</w:t>
      </w:r>
      <w:r w:rsidRPr="000B20A2">
        <w:rPr>
          <w:rFonts w:ascii="仿宋" w:eastAsia="仿宋" w:hAnsi="仿宋" w:cs="宋体" w:hint="eastAsia"/>
          <w:szCs w:val="21"/>
        </w:rPr>
        <w:t>示数变大</w:t>
      </w:r>
      <w:r w:rsidRPr="000B20A2">
        <w:rPr>
          <w:rFonts w:ascii="仿宋" w:eastAsia="仿宋" w:hAnsi="仿宋" w:cs="宋体" w:hint="eastAsia"/>
          <w:szCs w:val="21"/>
        </w:rPr>
        <w:tab/>
      </w:r>
      <w:r w:rsidRPr="000B20A2">
        <w:rPr>
          <w:rFonts w:ascii="仿宋" w:eastAsia="仿宋" w:hAnsi="仿宋" w:cs="宋体" w:hint="eastAsia"/>
          <w:szCs w:val="21"/>
        </w:rPr>
        <w:tab/>
      </w:r>
      <w:r w:rsidRPr="000B20A2">
        <w:rPr>
          <w:rFonts w:ascii="仿宋" w:eastAsia="仿宋" w:hAnsi="仿宋" w:cs="宋体" w:hint="eastAsia"/>
          <w:szCs w:val="21"/>
        </w:rPr>
        <w:tab/>
        <w:t>B.电流表A</w:t>
      </w:r>
      <w:r w:rsidRPr="000B20A2">
        <w:rPr>
          <w:rFonts w:ascii="仿宋" w:eastAsia="仿宋" w:hAnsi="仿宋" w:cs="宋体" w:hint="eastAsia"/>
          <w:szCs w:val="21"/>
          <w:vertAlign w:val="subscript"/>
        </w:rPr>
        <w:t>1</w:t>
      </w:r>
      <w:r w:rsidRPr="000B20A2">
        <w:rPr>
          <w:rFonts w:ascii="仿宋" w:eastAsia="仿宋" w:hAnsi="仿宋" w:cs="宋体" w:hint="eastAsia"/>
          <w:szCs w:val="21"/>
        </w:rPr>
        <w:t>示数变小</w:t>
      </w:r>
    </w:p>
    <w:p w:rsidR="009911EE" w:rsidRPr="000B20A2" w:rsidRDefault="009911EE" w:rsidP="009911EE">
      <w:pPr>
        <w:spacing w:line="360" w:lineRule="auto"/>
        <w:rPr>
          <w:rFonts w:ascii="仿宋" w:eastAsia="仿宋" w:hAnsi="仿宋" w:cs="宋体"/>
          <w:szCs w:val="21"/>
        </w:rPr>
      </w:pPr>
      <w:r w:rsidRPr="000B20A2">
        <w:rPr>
          <w:rFonts w:ascii="仿宋" w:eastAsia="仿宋" w:hAnsi="仿宋" w:cs="宋体" w:hint="eastAsia"/>
          <w:szCs w:val="21"/>
        </w:rPr>
        <w:t>C.电路消耗的总功率变大</w:t>
      </w:r>
      <w:r w:rsidRPr="000B20A2">
        <w:rPr>
          <w:rFonts w:ascii="仿宋" w:eastAsia="仿宋" w:hAnsi="仿宋" w:cs="宋体" w:hint="eastAsia"/>
          <w:szCs w:val="21"/>
        </w:rPr>
        <w:tab/>
      </w:r>
      <w:r w:rsidRPr="000B20A2">
        <w:rPr>
          <w:rFonts w:ascii="仿宋" w:eastAsia="仿宋" w:hAnsi="仿宋" w:cs="宋体" w:hint="eastAsia"/>
          <w:szCs w:val="21"/>
        </w:rPr>
        <w:tab/>
        <w:t>D.电路消耗的总功率变小</w:t>
      </w:r>
    </w:p>
    <w:p w:rsidR="009911EE" w:rsidRPr="000B20A2" w:rsidRDefault="009911EE" w:rsidP="009911EE">
      <w:pPr>
        <w:spacing w:line="360" w:lineRule="auto"/>
        <w:rPr>
          <w:rFonts w:ascii="仿宋" w:eastAsia="仿宋" w:hAnsi="仿宋" w:cs="宋体"/>
          <w:szCs w:val="21"/>
        </w:rPr>
      </w:pPr>
      <w:r w:rsidRPr="000B20A2">
        <w:rPr>
          <w:rFonts w:ascii="仿宋" w:eastAsia="仿宋" w:hAnsi="仿宋" w:cs="宋体" w:hint="eastAsia"/>
          <w:szCs w:val="21"/>
        </w:rPr>
        <w:t>【考点】电路、欧姆定律、电功率</w:t>
      </w:r>
    </w:p>
    <w:p w:rsidR="009911EE" w:rsidRPr="000B20A2" w:rsidRDefault="009911EE" w:rsidP="009911EE">
      <w:pPr>
        <w:spacing w:line="360" w:lineRule="auto"/>
        <w:rPr>
          <w:rFonts w:ascii="仿宋" w:eastAsia="仿宋" w:hAnsi="仿宋" w:cs="宋体"/>
          <w:szCs w:val="21"/>
        </w:rPr>
      </w:pPr>
      <w:r w:rsidRPr="000B20A2">
        <w:rPr>
          <w:rFonts w:ascii="仿宋" w:eastAsia="仿宋" w:hAnsi="仿宋" w:cs="宋体" w:hint="eastAsia"/>
          <w:szCs w:val="21"/>
        </w:rPr>
        <w:t>【分析】闭合开关S</w:t>
      </w:r>
      <w:r w:rsidRPr="000B20A2">
        <w:rPr>
          <w:rFonts w:ascii="仿宋" w:eastAsia="仿宋" w:hAnsi="仿宋" w:cs="宋体" w:hint="eastAsia"/>
          <w:szCs w:val="21"/>
          <w:vertAlign w:val="subscript"/>
        </w:rPr>
        <w:t>1</w:t>
      </w:r>
      <w:r w:rsidRPr="000B20A2">
        <w:rPr>
          <w:rFonts w:ascii="仿宋" w:eastAsia="仿宋" w:hAnsi="仿宋" w:cs="宋体" w:hint="eastAsia"/>
          <w:szCs w:val="21"/>
        </w:rPr>
        <w:t>后，电路中L</w:t>
      </w:r>
      <w:r w:rsidRPr="000B20A2">
        <w:rPr>
          <w:rFonts w:ascii="仿宋" w:eastAsia="仿宋" w:hAnsi="仿宋" w:cs="宋体"/>
          <w:szCs w:val="21"/>
        </w:rPr>
        <w:t>1</w:t>
      </w:r>
      <w:r w:rsidRPr="000B20A2">
        <w:rPr>
          <w:rFonts w:ascii="仿宋" w:eastAsia="仿宋" w:hAnsi="仿宋" w:cs="宋体" w:hint="eastAsia"/>
          <w:szCs w:val="21"/>
        </w:rPr>
        <w:t>工作，L</w:t>
      </w:r>
      <w:r w:rsidRPr="000B20A2">
        <w:rPr>
          <w:rFonts w:ascii="仿宋" w:eastAsia="仿宋" w:hAnsi="仿宋" w:cs="宋体"/>
          <w:szCs w:val="21"/>
        </w:rPr>
        <w:t>2</w:t>
      </w:r>
      <w:r w:rsidRPr="000B20A2">
        <w:rPr>
          <w:rFonts w:ascii="仿宋" w:eastAsia="仿宋" w:hAnsi="仿宋" w:cs="宋体" w:hint="eastAsia"/>
          <w:szCs w:val="21"/>
        </w:rPr>
        <w:t>断路，电流表A、A1均测L</w:t>
      </w:r>
      <w:r w:rsidRPr="000B20A2">
        <w:rPr>
          <w:rFonts w:ascii="仿宋" w:eastAsia="仿宋" w:hAnsi="仿宋" w:cs="宋体"/>
          <w:szCs w:val="21"/>
        </w:rPr>
        <w:t>1</w:t>
      </w:r>
      <w:r w:rsidRPr="000B20A2">
        <w:rPr>
          <w:rFonts w:ascii="仿宋" w:eastAsia="仿宋" w:hAnsi="仿宋" w:cs="宋体" w:hint="eastAsia"/>
          <w:szCs w:val="21"/>
        </w:rPr>
        <w:t>中电流；当再闭合开关S</w:t>
      </w:r>
      <w:r w:rsidRPr="000B20A2">
        <w:rPr>
          <w:rFonts w:ascii="仿宋" w:eastAsia="仿宋" w:hAnsi="仿宋" w:cs="宋体" w:hint="eastAsia"/>
          <w:szCs w:val="21"/>
          <w:vertAlign w:val="subscript"/>
        </w:rPr>
        <w:t>2</w:t>
      </w:r>
      <w:r w:rsidRPr="000B20A2">
        <w:rPr>
          <w:rFonts w:ascii="仿宋" w:eastAsia="仿宋" w:hAnsi="仿宋" w:cs="宋体" w:hint="eastAsia"/>
          <w:szCs w:val="21"/>
        </w:rPr>
        <w:t>时，L</w:t>
      </w:r>
      <w:r w:rsidRPr="000B20A2">
        <w:rPr>
          <w:rFonts w:ascii="仿宋" w:eastAsia="仿宋" w:hAnsi="仿宋" w:cs="宋体"/>
          <w:szCs w:val="21"/>
        </w:rPr>
        <w:t>1</w:t>
      </w:r>
      <w:r w:rsidRPr="000B20A2">
        <w:rPr>
          <w:rFonts w:ascii="仿宋" w:eastAsia="仿宋" w:hAnsi="仿宋" w:cs="宋体" w:hint="eastAsia"/>
          <w:szCs w:val="21"/>
        </w:rPr>
        <w:t>和L2并联，A测量总电流，电流表A示数变大，电流表A</w:t>
      </w:r>
      <w:r w:rsidRPr="000B20A2">
        <w:rPr>
          <w:rFonts w:ascii="仿宋" w:eastAsia="仿宋" w:hAnsi="仿宋" w:cs="宋体"/>
          <w:szCs w:val="21"/>
        </w:rPr>
        <w:t>1</w:t>
      </w:r>
      <w:r w:rsidRPr="000B20A2">
        <w:rPr>
          <w:rFonts w:ascii="仿宋" w:eastAsia="仿宋" w:hAnsi="仿宋" w:cs="宋体" w:hint="eastAsia"/>
          <w:szCs w:val="21"/>
        </w:rPr>
        <w:t>测量L</w:t>
      </w:r>
      <w:r w:rsidRPr="000B20A2">
        <w:rPr>
          <w:rFonts w:ascii="仿宋" w:eastAsia="仿宋" w:hAnsi="仿宋" w:cs="宋体"/>
          <w:szCs w:val="21"/>
        </w:rPr>
        <w:t>1</w:t>
      </w:r>
      <w:r w:rsidRPr="000B20A2">
        <w:rPr>
          <w:rFonts w:ascii="仿宋" w:eastAsia="仿宋" w:hAnsi="仿宋" w:cs="宋体" w:hint="eastAsia"/>
          <w:szCs w:val="21"/>
        </w:rPr>
        <w:t>中电流，保持不变，A和B两个选项错误；电路总功率P=UI，U不变，总电流变大，故总功率变大，选C。</w:t>
      </w:r>
    </w:p>
    <w:p w:rsidR="009911EE" w:rsidRPr="000B20A2" w:rsidRDefault="009911EE" w:rsidP="009911EE">
      <w:pPr>
        <w:spacing w:line="360" w:lineRule="auto"/>
        <w:rPr>
          <w:rFonts w:ascii="仿宋" w:eastAsia="仿宋" w:hAnsi="仿宋" w:cs="宋体"/>
          <w:szCs w:val="21"/>
        </w:rPr>
      </w:pPr>
      <w:r w:rsidRPr="000B20A2">
        <w:rPr>
          <w:rFonts w:ascii="仿宋" w:eastAsia="仿宋" w:hAnsi="仿宋" w:cs="宋体" w:hint="eastAsia"/>
          <w:szCs w:val="21"/>
        </w:rPr>
        <w:t>【答案】C</w:t>
      </w:r>
    </w:p>
    <w:p w:rsidR="009911EE" w:rsidRPr="000B20A2" w:rsidRDefault="009911EE" w:rsidP="009911EE">
      <w:pPr>
        <w:spacing w:line="360" w:lineRule="auto"/>
        <w:rPr>
          <w:rFonts w:ascii="仿宋" w:eastAsia="仿宋" w:hAnsi="仿宋" w:cs="宋体"/>
          <w:szCs w:val="21"/>
        </w:rPr>
      </w:pPr>
      <w:r w:rsidRPr="000B20A2">
        <w:rPr>
          <w:rFonts w:ascii="仿宋" w:eastAsia="仿宋" w:hAnsi="仿宋" w:cs="宋体" w:hint="eastAsia"/>
          <w:szCs w:val="21"/>
        </w:rPr>
        <w:t>6.水枪是孩子们喜爱的玩具，如图所示是常见的气压式水枪储水罐。从储水罐充气口充入气体，达到一定压强后，关闭充气口，扣动扳机将阀门M打开，水即从枪口喷出。在水不断喷出的过程中，则</w:t>
      </w:r>
    </w:p>
    <w:p w:rsidR="009911EE" w:rsidRPr="000B20A2" w:rsidRDefault="009911EE" w:rsidP="009911EE">
      <w:pPr>
        <w:spacing w:line="360" w:lineRule="auto"/>
        <w:rPr>
          <w:rFonts w:ascii="仿宋" w:eastAsia="仿宋" w:hAnsi="仿宋" w:cs="宋体"/>
          <w:szCs w:val="21"/>
        </w:rPr>
      </w:pPr>
      <w:r w:rsidRPr="000B20A2">
        <w:rPr>
          <w:rFonts w:ascii="仿宋" w:eastAsia="仿宋" w:hAnsi="仿宋"/>
          <w:noProof/>
          <w:szCs w:val="21"/>
        </w:rPr>
        <w:lastRenderedPageBreak/>
        <w:drawing>
          <wp:inline distT="0" distB="0" distL="114300" distR="114300" wp14:anchorId="3347E665" wp14:editId="685E7878">
            <wp:extent cx="1695450" cy="1724025"/>
            <wp:effectExtent l="0" t="0" r="0" b="9525"/>
            <wp:docPr id="100110"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384977" name="图片 14"/>
                    <pic:cNvPicPr>
                      <a:picLocks noChangeAspect="1"/>
                    </pic:cNvPicPr>
                  </pic:nvPicPr>
                  <pic:blipFill>
                    <a:blip r:embed="rId11"/>
                    <a:stretch>
                      <a:fillRect/>
                    </a:stretch>
                  </pic:blipFill>
                  <pic:spPr>
                    <a:xfrm>
                      <a:off x="0" y="0"/>
                      <a:ext cx="1695450" cy="1724025"/>
                    </a:xfrm>
                    <a:prstGeom prst="rect">
                      <a:avLst/>
                    </a:prstGeom>
                    <a:noFill/>
                    <a:ln w="9525">
                      <a:noFill/>
                    </a:ln>
                  </pic:spPr>
                </pic:pic>
              </a:graphicData>
            </a:graphic>
          </wp:inline>
        </w:drawing>
      </w:r>
    </w:p>
    <w:p w:rsidR="009911EE" w:rsidRPr="000B20A2" w:rsidRDefault="009911EE" w:rsidP="009911EE">
      <w:pPr>
        <w:spacing w:line="360" w:lineRule="auto"/>
        <w:rPr>
          <w:rFonts w:ascii="仿宋" w:eastAsia="仿宋" w:hAnsi="仿宋" w:cs="宋体"/>
          <w:szCs w:val="21"/>
        </w:rPr>
      </w:pPr>
      <w:r w:rsidRPr="000B20A2">
        <w:rPr>
          <w:rFonts w:ascii="仿宋" w:eastAsia="仿宋" w:hAnsi="仿宋" w:cs="宋体" w:hint="eastAsia"/>
          <w:szCs w:val="21"/>
        </w:rPr>
        <w:t>A.气体对水做功</w:t>
      </w:r>
      <w:r w:rsidRPr="000B20A2">
        <w:rPr>
          <w:rFonts w:ascii="仿宋" w:eastAsia="仿宋" w:hAnsi="仿宋" w:cs="宋体" w:hint="eastAsia"/>
          <w:szCs w:val="21"/>
        </w:rPr>
        <w:tab/>
      </w:r>
      <w:r w:rsidRPr="000B20A2">
        <w:rPr>
          <w:rFonts w:ascii="仿宋" w:eastAsia="仿宋" w:hAnsi="仿宋" w:cs="宋体" w:hint="eastAsia"/>
          <w:szCs w:val="21"/>
        </w:rPr>
        <w:tab/>
      </w:r>
      <w:r w:rsidRPr="000B20A2">
        <w:rPr>
          <w:rFonts w:ascii="仿宋" w:eastAsia="仿宋" w:hAnsi="仿宋" w:cs="宋体" w:hint="eastAsia"/>
          <w:szCs w:val="21"/>
        </w:rPr>
        <w:tab/>
        <w:t>B.气体的压强变大</w:t>
      </w:r>
    </w:p>
    <w:p w:rsidR="009911EE" w:rsidRPr="000B20A2" w:rsidRDefault="009911EE" w:rsidP="009911EE">
      <w:pPr>
        <w:spacing w:line="360" w:lineRule="auto"/>
        <w:rPr>
          <w:rFonts w:ascii="仿宋" w:eastAsia="仿宋" w:hAnsi="仿宋" w:cs="宋体"/>
          <w:szCs w:val="21"/>
        </w:rPr>
      </w:pPr>
      <w:r w:rsidRPr="000B20A2">
        <w:rPr>
          <w:rFonts w:ascii="仿宋" w:eastAsia="仿宋" w:hAnsi="仿宋" w:cs="宋体" w:hint="eastAsia"/>
          <w:szCs w:val="21"/>
        </w:rPr>
        <w:t>C.气体的压强不变</w:t>
      </w:r>
      <w:r w:rsidRPr="000B20A2">
        <w:rPr>
          <w:rFonts w:ascii="仿宋" w:eastAsia="仿宋" w:hAnsi="仿宋" w:cs="宋体" w:hint="eastAsia"/>
          <w:szCs w:val="21"/>
        </w:rPr>
        <w:tab/>
      </w:r>
      <w:r w:rsidRPr="000B20A2">
        <w:rPr>
          <w:rFonts w:ascii="仿宋" w:eastAsia="仿宋" w:hAnsi="仿宋" w:cs="宋体" w:hint="eastAsia"/>
          <w:szCs w:val="21"/>
        </w:rPr>
        <w:tab/>
      </w:r>
      <w:r w:rsidRPr="000B20A2">
        <w:rPr>
          <w:rFonts w:ascii="仿宋" w:eastAsia="仿宋" w:hAnsi="仿宋" w:cs="宋体"/>
          <w:szCs w:val="21"/>
        </w:rPr>
        <w:t xml:space="preserve">    </w:t>
      </w:r>
      <w:r w:rsidRPr="000B20A2">
        <w:rPr>
          <w:rFonts w:ascii="仿宋" w:eastAsia="仿宋" w:hAnsi="仿宋" w:cs="宋体" w:hint="eastAsia"/>
          <w:szCs w:val="21"/>
        </w:rPr>
        <w:t>D.水喷出的速度不断增大</w:t>
      </w:r>
    </w:p>
    <w:p w:rsidR="009911EE" w:rsidRPr="000B20A2" w:rsidRDefault="009911EE" w:rsidP="009911EE">
      <w:pPr>
        <w:spacing w:line="360" w:lineRule="auto"/>
        <w:rPr>
          <w:rFonts w:ascii="仿宋" w:eastAsia="仿宋" w:hAnsi="仿宋" w:cs="宋体"/>
          <w:szCs w:val="21"/>
        </w:rPr>
      </w:pPr>
      <w:r w:rsidRPr="000B20A2">
        <w:rPr>
          <w:rFonts w:ascii="仿宋" w:eastAsia="仿宋" w:hAnsi="仿宋" w:cs="宋体" w:hint="eastAsia"/>
          <w:szCs w:val="21"/>
        </w:rPr>
        <w:t>【考点】气体压强、功</w:t>
      </w:r>
    </w:p>
    <w:p w:rsidR="009911EE" w:rsidRPr="000B20A2" w:rsidRDefault="009911EE" w:rsidP="009911EE">
      <w:pPr>
        <w:spacing w:line="360" w:lineRule="auto"/>
        <w:rPr>
          <w:rFonts w:ascii="仿宋" w:eastAsia="仿宋" w:hAnsi="仿宋" w:cs="宋体"/>
          <w:szCs w:val="21"/>
        </w:rPr>
      </w:pPr>
      <w:r w:rsidRPr="000B20A2">
        <w:rPr>
          <w:rFonts w:ascii="仿宋" w:eastAsia="仿宋" w:hAnsi="仿宋" w:cs="宋体" w:hint="eastAsia"/>
          <w:szCs w:val="21"/>
        </w:rPr>
        <w:t>【分析】当水流喷出后，储水罐中水的体积变少，气体的体积变大，一定质量的气体，体积越大压强越小，故B和C选项错误，压强变小导致水喷出的速度变小，故D也错误；由于在气压的作用下，水流变少，水的重心下移，故气体对水做了功，A选项正确。</w:t>
      </w:r>
    </w:p>
    <w:p w:rsidR="009911EE" w:rsidRPr="000B20A2" w:rsidRDefault="009911EE" w:rsidP="009911EE">
      <w:pPr>
        <w:spacing w:line="360" w:lineRule="auto"/>
        <w:rPr>
          <w:rFonts w:ascii="仿宋" w:eastAsia="仿宋" w:hAnsi="仿宋" w:cs="宋体"/>
          <w:szCs w:val="21"/>
        </w:rPr>
      </w:pPr>
      <w:r w:rsidRPr="000B20A2">
        <w:rPr>
          <w:rFonts w:ascii="仿宋" w:eastAsia="仿宋" w:hAnsi="仿宋" w:cs="宋体" w:hint="eastAsia"/>
          <w:szCs w:val="21"/>
        </w:rPr>
        <w:t>【答案】A</w:t>
      </w:r>
    </w:p>
    <w:p w:rsidR="009911EE" w:rsidRPr="000B20A2" w:rsidRDefault="009911EE" w:rsidP="009911EE">
      <w:pPr>
        <w:spacing w:line="360" w:lineRule="auto"/>
        <w:rPr>
          <w:rFonts w:ascii="仿宋" w:eastAsia="仿宋" w:hAnsi="仿宋" w:cs="宋体"/>
          <w:szCs w:val="21"/>
        </w:rPr>
      </w:pPr>
      <w:r w:rsidRPr="000B20A2">
        <w:rPr>
          <w:rFonts w:ascii="仿宋" w:eastAsia="仿宋" w:hAnsi="仿宋" w:cs="宋体" w:hint="eastAsia"/>
          <w:szCs w:val="21"/>
        </w:rPr>
        <w:t>7.关于运动和力，下列说法正确的是</w:t>
      </w:r>
    </w:p>
    <w:p w:rsidR="009911EE" w:rsidRPr="000B20A2" w:rsidRDefault="009911EE" w:rsidP="009911EE">
      <w:pPr>
        <w:spacing w:line="360" w:lineRule="auto"/>
        <w:rPr>
          <w:rFonts w:ascii="仿宋" w:eastAsia="仿宋" w:hAnsi="仿宋" w:cs="宋体"/>
          <w:szCs w:val="21"/>
        </w:rPr>
      </w:pPr>
      <w:r w:rsidRPr="000B20A2">
        <w:rPr>
          <w:rFonts w:ascii="仿宋" w:eastAsia="仿宋" w:hAnsi="仿宋" w:cs="宋体" w:hint="eastAsia"/>
          <w:szCs w:val="21"/>
        </w:rPr>
        <w:t>A.彼此不接触的物体，不可能发生力的作用</w:t>
      </w:r>
    </w:p>
    <w:p w:rsidR="009911EE" w:rsidRPr="000B20A2" w:rsidRDefault="009911EE" w:rsidP="009911EE">
      <w:pPr>
        <w:spacing w:line="360" w:lineRule="auto"/>
        <w:rPr>
          <w:rFonts w:ascii="仿宋" w:eastAsia="仿宋" w:hAnsi="仿宋" w:cs="宋体"/>
          <w:szCs w:val="21"/>
        </w:rPr>
      </w:pPr>
      <w:r w:rsidRPr="000B20A2">
        <w:rPr>
          <w:rFonts w:ascii="仿宋" w:eastAsia="仿宋" w:hAnsi="仿宋" w:cs="宋体" w:hint="eastAsia"/>
          <w:szCs w:val="21"/>
        </w:rPr>
        <w:t>B.用力推车，车未动，是因为推力小于摩擦力</w:t>
      </w:r>
    </w:p>
    <w:p w:rsidR="009911EE" w:rsidRPr="000B20A2" w:rsidRDefault="009911EE" w:rsidP="009911EE">
      <w:pPr>
        <w:spacing w:line="360" w:lineRule="auto"/>
        <w:rPr>
          <w:rFonts w:ascii="仿宋" w:eastAsia="仿宋" w:hAnsi="仿宋" w:cs="宋体"/>
          <w:szCs w:val="21"/>
        </w:rPr>
      </w:pPr>
      <w:r w:rsidRPr="000B20A2">
        <w:rPr>
          <w:rFonts w:ascii="仿宋" w:eastAsia="仿宋" w:hAnsi="仿宋" w:cs="宋体" w:hint="eastAsia"/>
          <w:szCs w:val="21"/>
        </w:rPr>
        <w:t>C.物体运动状态改变了，说明一定受到了力的作用</w:t>
      </w:r>
    </w:p>
    <w:p w:rsidR="009911EE" w:rsidRPr="000B20A2" w:rsidRDefault="009911EE" w:rsidP="009911EE">
      <w:pPr>
        <w:spacing w:line="360" w:lineRule="auto"/>
        <w:rPr>
          <w:rFonts w:ascii="仿宋" w:eastAsia="仿宋" w:hAnsi="仿宋" w:cs="宋体"/>
          <w:szCs w:val="21"/>
        </w:rPr>
      </w:pPr>
      <w:r w:rsidRPr="000B20A2">
        <w:rPr>
          <w:rFonts w:ascii="仿宋" w:eastAsia="仿宋" w:hAnsi="仿宋" w:cs="宋体" w:hint="eastAsia"/>
          <w:szCs w:val="21"/>
        </w:rPr>
        <w:t>D.运动员百米赛跑后很难停下，是因为受到惯性力</w:t>
      </w:r>
    </w:p>
    <w:p w:rsidR="009911EE" w:rsidRPr="000B20A2" w:rsidRDefault="009911EE" w:rsidP="009911EE">
      <w:pPr>
        <w:spacing w:line="360" w:lineRule="auto"/>
        <w:rPr>
          <w:rFonts w:ascii="仿宋" w:eastAsia="仿宋" w:hAnsi="仿宋" w:cs="宋体"/>
          <w:szCs w:val="21"/>
        </w:rPr>
      </w:pPr>
      <w:r w:rsidRPr="000B20A2">
        <w:rPr>
          <w:rFonts w:ascii="仿宋" w:eastAsia="仿宋" w:hAnsi="仿宋" w:cs="宋体" w:hint="eastAsia"/>
          <w:szCs w:val="21"/>
        </w:rPr>
        <w:t>【考点】力与运动的关系</w:t>
      </w:r>
    </w:p>
    <w:p w:rsidR="009911EE" w:rsidRPr="000B20A2" w:rsidRDefault="009911EE" w:rsidP="009911EE">
      <w:pPr>
        <w:spacing w:line="360" w:lineRule="auto"/>
        <w:rPr>
          <w:rFonts w:ascii="仿宋" w:eastAsia="仿宋" w:hAnsi="仿宋" w:cs="宋体"/>
          <w:szCs w:val="21"/>
        </w:rPr>
      </w:pPr>
      <w:r w:rsidRPr="000B20A2">
        <w:rPr>
          <w:rFonts w:ascii="仿宋" w:eastAsia="仿宋" w:hAnsi="仿宋" w:cs="宋体" w:hint="eastAsia"/>
          <w:szCs w:val="21"/>
        </w:rPr>
        <w:t>【分析】力是物体对物体的作用，两个物体间有力不一定要相互接触，例如重力，故A选项错误，由于车未动，所以处于静止状态，受力平衡，推力等于摩擦力，B错误；力是物体运动状态改变的原因，所以运动状态改变一定受到非平衡力，C正确；惯性是物体的物理属性，故具有惯性不能说受到惯性力，D错误。</w:t>
      </w:r>
    </w:p>
    <w:p w:rsidR="009911EE" w:rsidRPr="000B20A2" w:rsidRDefault="009911EE" w:rsidP="009911EE">
      <w:pPr>
        <w:spacing w:line="360" w:lineRule="auto"/>
        <w:rPr>
          <w:rFonts w:ascii="仿宋" w:eastAsia="仿宋" w:hAnsi="仿宋" w:cs="宋体"/>
          <w:szCs w:val="21"/>
        </w:rPr>
      </w:pPr>
      <w:r w:rsidRPr="000B20A2">
        <w:rPr>
          <w:rFonts w:ascii="仿宋" w:eastAsia="仿宋" w:hAnsi="仿宋" w:cs="宋体" w:hint="eastAsia"/>
          <w:szCs w:val="21"/>
        </w:rPr>
        <w:t>【答案】C</w:t>
      </w:r>
    </w:p>
    <w:p w:rsidR="009911EE" w:rsidRPr="000B20A2" w:rsidRDefault="009911EE" w:rsidP="009911EE">
      <w:pPr>
        <w:spacing w:line="360" w:lineRule="auto"/>
        <w:rPr>
          <w:rFonts w:ascii="仿宋" w:eastAsia="仿宋" w:hAnsi="仿宋" w:cs="宋体"/>
          <w:szCs w:val="21"/>
        </w:rPr>
      </w:pPr>
      <w:r w:rsidRPr="000B20A2">
        <w:rPr>
          <w:rFonts w:ascii="仿宋" w:eastAsia="仿宋" w:hAnsi="仿宋" w:cs="宋体" w:hint="eastAsia"/>
          <w:szCs w:val="21"/>
        </w:rPr>
        <w:t>8.如图所示是一种自动测定油箱内油面高度的装置。R</w:t>
      </w:r>
      <w:r w:rsidRPr="000B20A2">
        <w:rPr>
          <w:rFonts w:ascii="仿宋" w:eastAsia="仿宋" w:hAnsi="仿宋" w:cs="宋体" w:hint="eastAsia"/>
          <w:szCs w:val="21"/>
          <w:vertAlign w:val="subscript"/>
        </w:rPr>
        <w:t>2</w:t>
      </w:r>
      <w:r w:rsidRPr="000B20A2">
        <w:rPr>
          <w:rFonts w:ascii="仿宋" w:eastAsia="仿宋" w:hAnsi="仿宋" w:cs="宋体" w:hint="eastAsia"/>
          <w:szCs w:val="21"/>
        </w:rPr>
        <w:t>是滑动变阻器，它的金属滑片连在杠杆端，闭合开关S，从油量表指针所指的刻度就可以知道油箱内油面的高度，下列说法正确的是</w:t>
      </w:r>
    </w:p>
    <w:p w:rsidR="009911EE" w:rsidRPr="000B20A2" w:rsidRDefault="009911EE" w:rsidP="009911EE">
      <w:pPr>
        <w:spacing w:line="360" w:lineRule="auto"/>
        <w:rPr>
          <w:rFonts w:ascii="仿宋" w:eastAsia="仿宋" w:hAnsi="仿宋" w:cs="宋体"/>
          <w:szCs w:val="21"/>
        </w:rPr>
      </w:pPr>
      <w:r w:rsidRPr="000B20A2">
        <w:rPr>
          <w:rFonts w:ascii="仿宋" w:eastAsia="仿宋" w:hAnsi="仿宋"/>
          <w:noProof/>
          <w:szCs w:val="21"/>
        </w:rPr>
        <w:lastRenderedPageBreak/>
        <w:drawing>
          <wp:inline distT="0" distB="0" distL="114300" distR="114300" wp14:anchorId="0B409440" wp14:editId="47840A01">
            <wp:extent cx="2533650" cy="1885950"/>
            <wp:effectExtent l="0" t="0" r="0" b="0"/>
            <wp:docPr id="17"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686807" name="图片 15"/>
                    <pic:cNvPicPr>
                      <a:picLocks noChangeAspect="1"/>
                    </pic:cNvPicPr>
                  </pic:nvPicPr>
                  <pic:blipFill>
                    <a:blip r:embed="rId12"/>
                    <a:stretch>
                      <a:fillRect/>
                    </a:stretch>
                  </pic:blipFill>
                  <pic:spPr>
                    <a:xfrm>
                      <a:off x="0" y="0"/>
                      <a:ext cx="2533650" cy="1885950"/>
                    </a:xfrm>
                    <a:prstGeom prst="rect">
                      <a:avLst/>
                    </a:prstGeom>
                    <a:noFill/>
                    <a:ln w="9525">
                      <a:noFill/>
                    </a:ln>
                  </pic:spPr>
                </pic:pic>
              </a:graphicData>
            </a:graphic>
          </wp:inline>
        </w:drawing>
      </w:r>
    </w:p>
    <w:p w:rsidR="009911EE" w:rsidRPr="000B20A2" w:rsidRDefault="009911EE" w:rsidP="009911EE">
      <w:pPr>
        <w:spacing w:line="360" w:lineRule="auto"/>
        <w:rPr>
          <w:rFonts w:ascii="仿宋" w:eastAsia="仿宋" w:hAnsi="仿宋" w:cs="宋体"/>
          <w:szCs w:val="21"/>
        </w:rPr>
      </w:pPr>
      <w:r w:rsidRPr="000B20A2">
        <w:rPr>
          <w:rFonts w:ascii="仿宋" w:eastAsia="仿宋" w:hAnsi="仿宋" w:cs="宋体" w:hint="eastAsia"/>
          <w:szCs w:val="21"/>
        </w:rPr>
        <w:t>A.油量表是电流表</w:t>
      </w:r>
      <w:r w:rsidRPr="000B20A2">
        <w:rPr>
          <w:rFonts w:ascii="仿宋" w:eastAsia="仿宋" w:hAnsi="仿宋" w:cs="宋体" w:hint="eastAsia"/>
          <w:szCs w:val="21"/>
        </w:rPr>
        <w:tab/>
      </w:r>
      <w:r w:rsidRPr="000B20A2">
        <w:rPr>
          <w:rFonts w:ascii="仿宋" w:eastAsia="仿宋" w:hAnsi="仿宋" w:cs="宋体" w:hint="eastAsia"/>
          <w:szCs w:val="21"/>
        </w:rPr>
        <w:tab/>
        <w:t>B.油量表是电压表</w:t>
      </w:r>
    </w:p>
    <w:p w:rsidR="009911EE" w:rsidRPr="000B20A2" w:rsidRDefault="009911EE" w:rsidP="009911EE">
      <w:pPr>
        <w:spacing w:line="360" w:lineRule="auto"/>
        <w:rPr>
          <w:rFonts w:ascii="仿宋" w:eastAsia="仿宋" w:hAnsi="仿宋" w:cs="宋体"/>
          <w:szCs w:val="21"/>
        </w:rPr>
      </w:pPr>
      <w:r w:rsidRPr="000B20A2">
        <w:rPr>
          <w:rFonts w:ascii="仿宋" w:eastAsia="仿宋" w:hAnsi="仿宋" w:cs="宋体" w:hint="eastAsia"/>
          <w:szCs w:val="21"/>
        </w:rPr>
        <w:t>C.油量表是电能表</w:t>
      </w:r>
      <w:r w:rsidRPr="000B20A2">
        <w:rPr>
          <w:rFonts w:ascii="仿宋" w:eastAsia="仿宋" w:hAnsi="仿宋" w:cs="宋体" w:hint="eastAsia"/>
          <w:szCs w:val="21"/>
        </w:rPr>
        <w:tab/>
      </w:r>
      <w:r w:rsidRPr="000B20A2">
        <w:rPr>
          <w:rFonts w:ascii="仿宋" w:eastAsia="仿宋" w:hAnsi="仿宋" w:cs="宋体" w:hint="eastAsia"/>
          <w:szCs w:val="21"/>
        </w:rPr>
        <w:tab/>
        <w:t>D.浮球一直处于漂浮状态</w:t>
      </w:r>
    </w:p>
    <w:p w:rsidR="009911EE" w:rsidRPr="000B20A2" w:rsidRDefault="009911EE" w:rsidP="009911EE">
      <w:pPr>
        <w:spacing w:line="360" w:lineRule="auto"/>
        <w:rPr>
          <w:rFonts w:ascii="仿宋" w:eastAsia="仿宋" w:hAnsi="仿宋" w:cs="宋体"/>
          <w:szCs w:val="21"/>
        </w:rPr>
      </w:pPr>
      <w:r w:rsidRPr="000B20A2">
        <w:rPr>
          <w:rFonts w:ascii="仿宋" w:eastAsia="仿宋" w:hAnsi="仿宋" w:cs="宋体" w:hint="eastAsia"/>
          <w:szCs w:val="21"/>
        </w:rPr>
        <w:t>【考点】电路和浮力</w:t>
      </w:r>
    </w:p>
    <w:p w:rsidR="009911EE" w:rsidRPr="000B20A2" w:rsidRDefault="009911EE" w:rsidP="009911EE">
      <w:pPr>
        <w:spacing w:line="360" w:lineRule="auto"/>
        <w:rPr>
          <w:rFonts w:ascii="仿宋" w:eastAsia="仿宋" w:hAnsi="仿宋" w:cs="宋体"/>
          <w:szCs w:val="21"/>
        </w:rPr>
      </w:pPr>
      <w:r w:rsidRPr="000B20A2">
        <w:rPr>
          <w:rFonts w:ascii="仿宋" w:eastAsia="仿宋" w:hAnsi="仿宋" w:cs="宋体" w:hint="eastAsia"/>
          <w:szCs w:val="21"/>
        </w:rPr>
        <w:t>【分析】油量表是与电路串联的，所以油量表为电流表，不是电压表和电能表。浮球在三个力的作用下处于静止状态，所以不是漂浮状态。故选A。</w:t>
      </w:r>
    </w:p>
    <w:p w:rsidR="009911EE" w:rsidRPr="000B20A2" w:rsidRDefault="009911EE" w:rsidP="009911EE">
      <w:pPr>
        <w:spacing w:line="360" w:lineRule="auto"/>
        <w:rPr>
          <w:rFonts w:ascii="仿宋" w:eastAsia="仿宋" w:hAnsi="仿宋" w:cs="宋体"/>
          <w:szCs w:val="21"/>
        </w:rPr>
      </w:pPr>
      <w:r w:rsidRPr="000B20A2">
        <w:rPr>
          <w:rFonts w:ascii="仿宋" w:eastAsia="仿宋" w:hAnsi="仿宋" w:cs="宋体" w:hint="eastAsia"/>
          <w:szCs w:val="21"/>
        </w:rPr>
        <w:t>【答案】A</w:t>
      </w:r>
    </w:p>
    <w:p w:rsidR="009911EE" w:rsidRPr="000B20A2" w:rsidRDefault="009911EE" w:rsidP="009911EE">
      <w:pPr>
        <w:spacing w:line="360" w:lineRule="auto"/>
        <w:rPr>
          <w:rFonts w:ascii="仿宋" w:eastAsia="仿宋" w:hAnsi="仿宋" w:cs="宋体"/>
          <w:szCs w:val="21"/>
        </w:rPr>
      </w:pPr>
      <w:r w:rsidRPr="000B20A2">
        <w:rPr>
          <w:rFonts w:ascii="仿宋" w:eastAsia="仿宋" w:hAnsi="仿宋" w:cs="宋体" w:hint="eastAsia"/>
          <w:szCs w:val="21"/>
        </w:rPr>
        <w:t>9.在“探究平面镜成像的特点”时，下列说法正确的是</w:t>
      </w:r>
    </w:p>
    <w:p w:rsidR="009911EE" w:rsidRPr="000B20A2" w:rsidRDefault="009911EE" w:rsidP="009911EE">
      <w:pPr>
        <w:spacing w:line="360" w:lineRule="auto"/>
        <w:rPr>
          <w:rFonts w:ascii="仿宋" w:eastAsia="仿宋" w:hAnsi="仿宋" w:cs="宋体"/>
          <w:szCs w:val="21"/>
        </w:rPr>
      </w:pPr>
      <w:r w:rsidRPr="000B20A2">
        <w:rPr>
          <w:rFonts w:ascii="仿宋" w:eastAsia="仿宋" w:hAnsi="仿宋" w:cs="宋体" w:hint="eastAsia"/>
          <w:szCs w:val="21"/>
        </w:rPr>
        <w:t>A.物体在平面镜中所成的像是虚像</w:t>
      </w:r>
    </w:p>
    <w:p w:rsidR="009911EE" w:rsidRPr="000B20A2" w:rsidRDefault="009911EE" w:rsidP="009911EE">
      <w:pPr>
        <w:spacing w:line="360" w:lineRule="auto"/>
        <w:rPr>
          <w:rFonts w:ascii="仿宋" w:eastAsia="仿宋" w:hAnsi="仿宋" w:cs="宋体"/>
          <w:szCs w:val="21"/>
        </w:rPr>
      </w:pPr>
      <w:r w:rsidRPr="000B20A2">
        <w:rPr>
          <w:rFonts w:ascii="仿宋" w:eastAsia="仿宋" w:hAnsi="仿宋" w:cs="宋体" w:hint="eastAsia"/>
          <w:szCs w:val="21"/>
        </w:rPr>
        <w:t>B.当物体远离平面镜时，它在镜中的像将变小</w:t>
      </w:r>
    </w:p>
    <w:p w:rsidR="009911EE" w:rsidRPr="000B20A2" w:rsidRDefault="009911EE" w:rsidP="009911EE">
      <w:pPr>
        <w:spacing w:line="360" w:lineRule="auto"/>
        <w:rPr>
          <w:rFonts w:ascii="仿宋" w:eastAsia="仿宋" w:hAnsi="仿宋" w:cs="宋体"/>
          <w:szCs w:val="21"/>
        </w:rPr>
      </w:pPr>
      <w:r w:rsidRPr="000B20A2">
        <w:rPr>
          <w:rFonts w:ascii="仿宋" w:eastAsia="仿宋" w:hAnsi="仿宋" w:cs="宋体" w:hint="eastAsia"/>
          <w:szCs w:val="21"/>
        </w:rPr>
        <w:t>C.如果物体比平面镜大，则物体在镜中的像不是完整的像</w:t>
      </w:r>
    </w:p>
    <w:p w:rsidR="009911EE" w:rsidRPr="000B20A2" w:rsidRDefault="009911EE" w:rsidP="009911EE">
      <w:pPr>
        <w:spacing w:line="360" w:lineRule="auto"/>
        <w:rPr>
          <w:rFonts w:ascii="仿宋" w:eastAsia="仿宋" w:hAnsi="仿宋" w:cs="宋体"/>
          <w:szCs w:val="21"/>
        </w:rPr>
      </w:pPr>
      <w:r w:rsidRPr="000B20A2">
        <w:rPr>
          <w:rFonts w:ascii="仿宋" w:eastAsia="仿宋" w:hAnsi="仿宋" w:cs="宋体" w:hint="eastAsia"/>
          <w:szCs w:val="21"/>
        </w:rPr>
        <w:t>D.用一块不透明的木板挡在平面镜与像之间，像就会被遮挡住</w:t>
      </w:r>
    </w:p>
    <w:p w:rsidR="009911EE" w:rsidRPr="000B20A2" w:rsidRDefault="009911EE" w:rsidP="009911EE">
      <w:pPr>
        <w:spacing w:line="360" w:lineRule="auto"/>
        <w:rPr>
          <w:rFonts w:ascii="仿宋" w:eastAsia="仿宋" w:hAnsi="仿宋" w:cs="宋体"/>
          <w:szCs w:val="21"/>
        </w:rPr>
      </w:pPr>
      <w:r w:rsidRPr="000B20A2">
        <w:rPr>
          <w:rFonts w:ascii="仿宋" w:eastAsia="仿宋" w:hAnsi="仿宋" w:cs="宋体" w:hint="eastAsia"/>
          <w:szCs w:val="21"/>
        </w:rPr>
        <w:t>【考点】平面镜成像特点</w:t>
      </w:r>
    </w:p>
    <w:p w:rsidR="009911EE" w:rsidRPr="000B20A2" w:rsidRDefault="009911EE" w:rsidP="009911EE">
      <w:pPr>
        <w:spacing w:line="360" w:lineRule="auto"/>
        <w:rPr>
          <w:rFonts w:ascii="仿宋" w:eastAsia="仿宋" w:hAnsi="仿宋" w:cs="宋体"/>
          <w:szCs w:val="21"/>
        </w:rPr>
      </w:pPr>
      <w:r w:rsidRPr="000B20A2">
        <w:rPr>
          <w:rFonts w:ascii="仿宋" w:eastAsia="仿宋" w:hAnsi="仿宋" w:cs="宋体" w:hint="eastAsia"/>
          <w:szCs w:val="21"/>
        </w:rPr>
        <w:t>【分析】平面镜成像特点：平面镜成虚像，像与物大小相等，在物体远离平面镜时，像的大小不变，所以A对B错；物体在平面镜中成完整像与平面镜大小无关，例如手里拿个小的平面镜，可以看到远处高楼大厦的像，C错；平面镜是利用光的反射成像的，与平面镜后面有无挡板没有关系，D错误。</w:t>
      </w:r>
    </w:p>
    <w:p w:rsidR="009911EE" w:rsidRPr="000B20A2" w:rsidRDefault="009911EE" w:rsidP="009911EE">
      <w:pPr>
        <w:spacing w:line="360" w:lineRule="auto"/>
        <w:rPr>
          <w:rFonts w:ascii="仿宋" w:eastAsia="仿宋" w:hAnsi="仿宋" w:cs="宋体"/>
          <w:szCs w:val="21"/>
        </w:rPr>
      </w:pPr>
      <w:r w:rsidRPr="000B20A2">
        <w:rPr>
          <w:rFonts w:ascii="仿宋" w:eastAsia="仿宋" w:hAnsi="仿宋" w:cs="宋体" w:hint="eastAsia"/>
          <w:szCs w:val="21"/>
        </w:rPr>
        <w:t>【答案】A</w:t>
      </w:r>
    </w:p>
    <w:p w:rsidR="009911EE" w:rsidRPr="000B20A2" w:rsidRDefault="009911EE" w:rsidP="009911EE">
      <w:pPr>
        <w:spacing w:line="360" w:lineRule="auto"/>
        <w:rPr>
          <w:rFonts w:ascii="仿宋" w:eastAsia="仿宋" w:hAnsi="仿宋" w:cs="宋体"/>
          <w:szCs w:val="21"/>
        </w:rPr>
      </w:pPr>
      <w:r w:rsidRPr="000B20A2">
        <w:rPr>
          <w:rFonts w:ascii="仿宋" w:eastAsia="仿宋" w:hAnsi="仿宋" w:cs="宋体" w:hint="eastAsia"/>
          <w:szCs w:val="21"/>
        </w:rPr>
        <w:t>10.如图所示，闭合导线框abcd的一部分处于磁场中，将导线框沿图示方向拉出过程中，则</w:t>
      </w:r>
    </w:p>
    <w:p w:rsidR="009911EE" w:rsidRPr="000B20A2" w:rsidRDefault="009911EE" w:rsidP="009911EE">
      <w:pPr>
        <w:spacing w:line="360" w:lineRule="auto"/>
        <w:rPr>
          <w:rFonts w:ascii="仿宋" w:eastAsia="仿宋" w:hAnsi="仿宋" w:cs="宋体"/>
          <w:szCs w:val="21"/>
        </w:rPr>
      </w:pPr>
      <w:r w:rsidRPr="000B20A2">
        <w:rPr>
          <w:rFonts w:ascii="仿宋" w:eastAsia="仿宋" w:hAnsi="仿宋"/>
          <w:noProof/>
          <w:szCs w:val="21"/>
        </w:rPr>
        <w:lastRenderedPageBreak/>
        <w:drawing>
          <wp:inline distT="0" distB="0" distL="114300" distR="114300" wp14:anchorId="2F80AF64" wp14:editId="76D55FCC">
            <wp:extent cx="1924050" cy="1762125"/>
            <wp:effectExtent l="0" t="0" r="0" b="9525"/>
            <wp:docPr id="18"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51614" name="图片 16"/>
                    <pic:cNvPicPr>
                      <a:picLocks noChangeAspect="1"/>
                    </pic:cNvPicPr>
                  </pic:nvPicPr>
                  <pic:blipFill>
                    <a:blip r:embed="rId13"/>
                    <a:stretch>
                      <a:fillRect/>
                    </a:stretch>
                  </pic:blipFill>
                  <pic:spPr>
                    <a:xfrm>
                      <a:off x="0" y="0"/>
                      <a:ext cx="1924050" cy="1762125"/>
                    </a:xfrm>
                    <a:prstGeom prst="rect">
                      <a:avLst/>
                    </a:prstGeom>
                    <a:noFill/>
                    <a:ln w="9525">
                      <a:noFill/>
                    </a:ln>
                  </pic:spPr>
                </pic:pic>
              </a:graphicData>
            </a:graphic>
          </wp:inline>
        </w:drawing>
      </w:r>
    </w:p>
    <w:p w:rsidR="009911EE" w:rsidRPr="000B20A2" w:rsidRDefault="009911EE" w:rsidP="009911EE">
      <w:pPr>
        <w:spacing w:line="360" w:lineRule="auto"/>
        <w:rPr>
          <w:rFonts w:ascii="仿宋" w:eastAsia="仿宋" w:hAnsi="仿宋" w:cs="宋体"/>
          <w:szCs w:val="21"/>
        </w:rPr>
      </w:pPr>
      <w:r w:rsidRPr="000B20A2">
        <w:rPr>
          <w:rFonts w:ascii="仿宋" w:eastAsia="仿宋" w:hAnsi="仿宋" w:cs="宋体" w:hint="eastAsia"/>
          <w:szCs w:val="21"/>
        </w:rPr>
        <w:t>A.在此过程中，电能转化为机械能</w:t>
      </w:r>
    </w:p>
    <w:p w:rsidR="009911EE" w:rsidRPr="000B20A2" w:rsidRDefault="009911EE" w:rsidP="009911EE">
      <w:pPr>
        <w:spacing w:line="360" w:lineRule="auto"/>
        <w:rPr>
          <w:rFonts w:ascii="仿宋" w:eastAsia="仿宋" w:hAnsi="仿宋" w:cs="宋体"/>
          <w:szCs w:val="21"/>
        </w:rPr>
      </w:pPr>
      <w:r w:rsidRPr="000B20A2">
        <w:rPr>
          <w:rFonts w:ascii="仿宋" w:eastAsia="仿宋" w:hAnsi="仿宋" w:cs="宋体" w:hint="eastAsia"/>
          <w:szCs w:val="21"/>
        </w:rPr>
        <w:t>B.导线框中不会产生感应电流，因为回路中没有电源</w:t>
      </w:r>
    </w:p>
    <w:p w:rsidR="009911EE" w:rsidRPr="000B20A2" w:rsidRDefault="009911EE" w:rsidP="009911EE">
      <w:pPr>
        <w:spacing w:line="360" w:lineRule="auto"/>
        <w:rPr>
          <w:rFonts w:ascii="仿宋" w:eastAsia="仿宋" w:hAnsi="仿宋" w:cs="宋体"/>
          <w:szCs w:val="21"/>
        </w:rPr>
      </w:pPr>
      <w:r w:rsidRPr="000B20A2">
        <w:rPr>
          <w:rFonts w:ascii="仿宋" w:eastAsia="仿宋" w:hAnsi="仿宋" w:cs="宋体" w:hint="eastAsia"/>
          <w:szCs w:val="21"/>
        </w:rPr>
        <w:t>C.导线框中会产生感应电流，整个导线框都是电源</w:t>
      </w:r>
    </w:p>
    <w:p w:rsidR="009911EE" w:rsidRPr="000B20A2" w:rsidRDefault="009911EE" w:rsidP="009911EE">
      <w:pPr>
        <w:spacing w:line="360" w:lineRule="auto"/>
        <w:rPr>
          <w:rFonts w:ascii="仿宋" w:eastAsia="仿宋" w:hAnsi="仿宋" w:cs="宋体"/>
          <w:szCs w:val="21"/>
        </w:rPr>
      </w:pPr>
      <w:r w:rsidRPr="000B20A2">
        <w:rPr>
          <w:rFonts w:ascii="仿宋" w:eastAsia="仿宋" w:hAnsi="仿宋" w:cs="宋体" w:hint="eastAsia"/>
          <w:szCs w:val="21"/>
        </w:rPr>
        <w:t>D.导线框中会产生感应电流，导线ab段相当于电源</w:t>
      </w:r>
    </w:p>
    <w:p w:rsidR="009911EE" w:rsidRPr="000B20A2" w:rsidRDefault="009911EE" w:rsidP="009911EE">
      <w:pPr>
        <w:spacing w:line="360" w:lineRule="auto"/>
        <w:rPr>
          <w:rFonts w:ascii="仿宋" w:eastAsia="仿宋" w:hAnsi="仿宋" w:cs="宋体"/>
          <w:szCs w:val="21"/>
        </w:rPr>
      </w:pPr>
      <w:r w:rsidRPr="000B20A2">
        <w:rPr>
          <w:rFonts w:ascii="仿宋" w:eastAsia="仿宋" w:hAnsi="仿宋" w:cs="宋体" w:hint="eastAsia"/>
          <w:szCs w:val="21"/>
        </w:rPr>
        <w:t>【考点】电磁感应</w:t>
      </w:r>
    </w:p>
    <w:p w:rsidR="009911EE" w:rsidRPr="000B20A2" w:rsidRDefault="009911EE" w:rsidP="009911EE">
      <w:pPr>
        <w:spacing w:line="360" w:lineRule="auto"/>
        <w:rPr>
          <w:rFonts w:ascii="仿宋" w:eastAsia="仿宋" w:hAnsi="仿宋" w:cs="宋体"/>
          <w:szCs w:val="21"/>
        </w:rPr>
      </w:pPr>
      <w:r w:rsidRPr="000B20A2">
        <w:rPr>
          <w:rFonts w:ascii="仿宋" w:eastAsia="仿宋" w:hAnsi="仿宋" w:cs="宋体" w:hint="eastAsia"/>
          <w:szCs w:val="21"/>
        </w:rPr>
        <w:t>【分析】产生感应电流的条件：闭合电路的一部分导体在磁场中作切割磁感线运动时，就会产生感应电流。此过程中是将机械能转化为电能，A和B错误，在闭合电路中作切割磁感线运动的那部分导体是电路的电源，故选D</w:t>
      </w:r>
    </w:p>
    <w:p w:rsidR="009911EE" w:rsidRPr="000B20A2" w:rsidRDefault="009911EE" w:rsidP="009911EE">
      <w:pPr>
        <w:spacing w:line="360" w:lineRule="auto"/>
        <w:rPr>
          <w:rFonts w:ascii="仿宋" w:eastAsia="仿宋" w:hAnsi="仿宋" w:cs="宋体"/>
          <w:szCs w:val="21"/>
        </w:rPr>
      </w:pPr>
      <w:r w:rsidRPr="000B20A2">
        <w:rPr>
          <w:rFonts w:ascii="仿宋" w:eastAsia="仿宋" w:hAnsi="仿宋" w:cs="宋体" w:hint="eastAsia"/>
          <w:szCs w:val="21"/>
        </w:rPr>
        <w:t>【答案】D</w:t>
      </w:r>
    </w:p>
    <w:p w:rsidR="009911EE" w:rsidRPr="000B20A2" w:rsidRDefault="009911EE" w:rsidP="009911EE">
      <w:pPr>
        <w:spacing w:line="360" w:lineRule="auto"/>
        <w:rPr>
          <w:rFonts w:ascii="仿宋" w:eastAsia="仿宋" w:hAnsi="仿宋" w:cs="宋体"/>
          <w:szCs w:val="21"/>
        </w:rPr>
      </w:pPr>
      <w:r w:rsidRPr="000B20A2">
        <w:rPr>
          <w:rFonts w:ascii="仿宋" w:eastAsia="仿宋" w:hAnsi="仿宋" w:cs="宋体" w:hint="eastAsia"/>
          <w:szCs w:val="21"/>
        </w:rPr>
        <w:t>二、填空题（本大题共7小题，第11-16题每空1分，第17题每空2分，共21分）</w:t>
      </w:r>
    </w:p>
    <w:p w:rsidR="009911EE" w:rsidRPr="000B20A2" w:rsidRDefault="009911EE" w:rsidP="009911EE">
      <w:pPr>
        <w:spacing w:line="360" w:lineRule="auto"/>
        <w:rPr>
          <w:rFonts w:ascii="仿宋" w:eastAsia="仿宋" w:hAnsi="仿宋" w:cs="宋体"/>
          <w:szCs w:val="21"/>
        </w:rPr>
      </w:pPr>
      <w:r w:rsidRPr="000B20A2">
        <w:rPr>
          <w:rFonts w:ascii="仿宋" w:eastAsia="仿宋" w:hAnsi="仿宋" w:cs="宋体" w:hint="eastAsia"/>
          <w:szCs w:val="21"/>
        </w:rPr>
        <w:t>11.小明用20N的水平推力，将重为150N的购物车沿水平地面向前推动了10m，在此过程中，推力对购物车做功__________J，支持力对购物车做功__________J。</w:t>
      </w:r>
    </w:p>
    <w:p w:rsidR="009911EE" w:rsidRPr="000B20A2" w:rsidRDefault="009911EE" w:rsidP="009911EE">
      <w:pPr>
        <w:spacing w:line="360" w:lineRule="auto"/>
        <w:rPr>
          <w:rFonts w:ascii="仿宋" w:eastAsia="仿宋" w:hAnsi="仿宋" w:cs="宋体"/>
          <w:szCs w:val="21"/>
        </w:rPr>
      </w:pPr>
      <w:r w:rsidRPr="000B20A2">
        <w:rPr>
          <w:rFonts w:ascii="仿宋" w:eastAsia="仿宋" w:hAnsi="仿宋" w:cs="宋体" w:hint="eastAsia"/>
          <w:szCs w:val="21"/>
        </w:rPr>
        <w:t>【考点】做功</w:t>
      </w:r>
    </w:p>
    <w:p w:rsidR="009911EE" w:rsidRPr="000B20A2" w:rsidRDefault="009911EE" w:rsidP="009911EE">
      <w:pPr>
        <w:spacing w:line="360" w:lineRule="auto"/>
        <w:rPr>
          <w:rFonts w:ascii="仿宋" w:eastAsia="仿宋" w:hAnsi="仿宋" w:cs="宋体"/>
          <w:szCs w:val="21"/>
        </w:rPr>
      </w:pPr>
      <w:r w:rsidRPr="000B20A2">
        <w:rPr>
          <w:rFonts w:ascii="仿宋" w:eastAsia="仿宋" w:hAnsi="仿宋" w:cs="宋体" w:hint="eastAsia"/>
          <w:szCs w:val="21"/>
        </w:rPr>
        <w:t>【分析】推力做功即推力与推力方向通过的距离的乘积：W=Fs=</w:t>
      </w:r>
      <w:r w:rsidRPr="000B20A2">
        <w:rPr>
          <w:rFonts w:ascii="仿宋" w:eastAsia="仿宋" w:hAnsi="仿宋" w:cs="宋体"/>
          <w:szCs w:val="21"/>
        </w:rPr>
        <w:t>20</w:t>
      </w:r>
      <w:r w:rsidRPr="000B20A2">
        <w:rPr>
          <w:rFonts w:ascii="仿宋" w:eastAsia="仿宋" w:hAnsi="仿宋" w:cs="宋体" w:hint="eastAsia"/>
          <w:szCs w:val="21"/>
        </w:rPr>
        <w:t>N×</w:t>
      </w:r>
      <w:r w:rsidRPr="000B20A2">
        <w:rPr>
          <w:rFonts w:ascii="仿宋" w:eastAsia="仿宋" w:hAnsi="仿宋" w:cs="宋体"/>
          <w:szCs w:val="21"/>
        </w:rPr>
        <w:t>10</w:t>
      </w:r>
      <w:r w:rsidRPr="000B20A2">
        <w:rPr>
          <w:rFonts w:ascii="仿宋" w:eastAsia="仿宋" w:hAnsi="仿宋" w:cs="宋体" w:hint="eastAsia"/>
          <w:szCs w:val="21"/>
        </w:rPr>
        <w:t>m=</w:t>
      </w:r>
      <w:r w:rsidRPr="000B20A2">
        <w:rPr>
          <w:rFonts w:ascii="仿宋" w:eastAsia="仿宋" w:hAnsi="仿宋" w:cs="宋体"/>
          <w:szCs w:val="21"/>
        </w:rPr>
        <w:t>200</w:t>
      </w:r>
      <w:r w:rsidRPr="000B20A2">
        <w:rPr>
          <w:rFonts w:ascii="仿宋" w:eastAsia="仿宋" w:hAnsi="仿宋" w:cs="宋体" w:hint="eastAsia"/>
          <w:szCs w:val="21"/>
        </w:rPr>
        <w:t>J，由于支持力垂直于水平面向上，物体水平方向运动1</w:t>
      </w:r>
      <w:r w:rsidRPr="000B20A2">
        <w:rPr>
          <w:rFonts w:ascii="仿宋" w:eastAsia="仿宋" w:hAnsi="仿宋" w:cs="宋体"/>
          <w:szCs w:val="21"/>
        </w:rPr>
        <w:t>0</w:t>
      </w:r>
      <w:r w:rsidRPr="000B20A2">
        <w:rPr>
          <w:rFonts w:ascii="仿宋" w:eastAsia="仿宋" w:hAnsi="仿宋" w:cs="宋体" w:hint="eastAsia"/>
          <w:szCs w:val="21"/>
        </w:rPr>
        <w:t>m，垂直于水平面方向没有通过距离，故做功为0J。</w:t>
      </w:r>
    </w:p>
    <w:p w:rsidR="009911EE" w:rsidRPr="000B20A2" w:rsidRDefault="009911EE" w:rsidP="009911EE">
      <w:pPr>
        <w:spacing w:line="360" w:lineRule="auto"/>
        <w:rPr>
          <w:rFonts w:ascii="仿宋" w:eastAsia="仿宋" w:hAnsi="仿宋" w:cs="宋体"/>
          <w:szCs w:val="21"/>
        </w:rPr>
      </w:pPr>
      <w:r w:rsidRPr="000B20A2">
        <w:rPr>
          <w:rFonts w:ascii="仿宋" w:eastAsia="仿宋" w:hAnsi="仿宋" w:cs="宋体" w:hint="eastAsia"/>
          <w:szCs w:val="21"/>
        </w:rPr>
        <w:t>【答案】2</w:t>
      </w:r>
      <w:r w:rsidRPr="000B20A2">
        <w:rPr>
          <w:rFonts w:ascii="仿宋" w:eastAsia="仿宋" w:hAnsi="仿宋" w:cs="宋体"/>
          <w:szCs w:val="21"/>
        </w:rPr>
        <w:t>00   0</w:t>
      </w:r>
    </w:p>
    <w:p w:rsidR="009911EE" w:rsidRPr="000B20A2" w:rsidRDefault="009911EE" w:rsidP="009911EE">
      <w:pPr>
        <w:spacing w:line="360" w:lineRule="auto"/>
        <w:rPr>
          <w:rFonts w:ascii="仿宋" w:eastAsia="仿宋" w:hAnsi="仿宋" w:cs="宋体"/>
          <w:szCs w:val="21"/>
        </w:rPr>
      </w:pPr>
      <w:r w:rsidRPr="000B20A2">
        <w:rPr>
          <w:rFonts w:ascii="仿宋" w:eastAsia="仿宋" w:hAnsi="仿宋" w:cs="宋体" w:hint="eastAsia"/>
          <w:szCs w:val="21"/>
        </w:rPr>
        <w:t>12.汤姆生发现了电子，说明__________是可分的。地面卫星控制中心向“天问一号”发送指令使其成功进人环绕火星轨道，控制中心是利用__________传递指令信号的。</w:t>
      </w:r>
    </w:p>
    <w:p w:rsidR="009911EE" w:rsidRPr="000B20A2" w:rsidRDefault="009911EE" w:rsidP="009911EE">
      <w:pPr>
        <w:spacing w:line="360" w:lineRule="auto"/>
        <w:rPr>
          <w:rFonts w:ascii="仿宋" w:eastAsia="仿宋" w:hAnsi="仿宋" w:cs="宋体"/>
          <w:szCs w:val="21"/>
        </w:rPr>
      </w:pPr>
      <w:r w:rsidRPr="000B20A2">
        <w:rPr>
          <w:rFonts w:ascii="仿宋" w:eastAsia="仿宋" w:hAnsi="仿宋" w:cs="宋体" w:hint="eastAsia"/>
          <w:szCs w:val="21"/>
        </w:rPr>
        <w:t>【考点】从粒子到宇宙、电磁波</w:t>
      </w:r>
    </w:p>
    <w:p w:rsidR="009911EE" w:rsidRPr="000B20A2" w:rsidRDefault="009911EE" w:rsidP="009911EE">
      <w:pPr>
        <w:spacing w:line="360" w:lineRule="auto"/>
        <w:rPr>
          <w:rFonts w:ascii="仿宋" w:eastAsia="仿宋" w:hAnsi="仿宋" w:cs="宋体"/>
          <w:szCs w:val="21"/>
        </w:rPr>
      </w:pPr>
      <w:r w:rsidRPr="000B20A2">
        <w:rPr>
          <w:rFonts w:ascii="仿宋" w:eastAsia="仿宋" w:hAnsi="仿宋" w:cs="宋体" w:hint="eastAsia"/>
          <w:szCs w:val="21"/>
        </w:rPr>
        <w:t>【分析】汤姆生发现电子，说明原子是可分的，卫星通信通过电磁波进行通信，传递指令。</w:t>
      </w:r>
    </w:p>
    <w:p w:rsidR="009911EE" w:rsidRPr="000B20A2" w:rsidRDefault="009911EE" w:rsidP="009911EE">
      <w:pPr>
        <w:spacing w:line="360" w:lineRule="auto"/>
        <w:rPr>
          <w:rFonts w:ascii="仿宋" w:eastAsia="仿宋" w:hAnsi="仿宋" w:cs="宋体"/>
          <w:szCs w:val="21"/>
        </w:rPr>
      </w:pPr>
      <w:r w:rsidRPr="000B20A2">
        <w:rPr>
          <w:rFonts w:ascii="仿宋" w:eastAsia="仿宋" w:hAnsi="仿宋" w:cs="宋体" w:hint="eastAsia"/>
          <w:szCs w:val="21"/>
        </w:rPr>
        <w:t xml:space="preserve">【答案】电子 </w:t>
      </w:r>
      <w:r w:rsidRPr="000B20A2">
        <w:rPr>
          <w:rFonts w:ascii="仿宋" w:eastAsia="仿宋" w:hAnsi="仿宋" w:cs="宋体"/>
          <w:szCs w:val="21"/>
        </w:rPr>
        <w:t xml:space="preserve"> </w:t>
      </w:r>
      <w:r w:rsidRPr="000B20A2">
        <w:rPr>
          <w:rFonts w:ascii="仿宋" w:eastAsia="仿宋" w:hAnsi="仿宋" w:cs="宋体" w:hint="eastAsia"/>
          <w:szCs w:val="21"/>
        </w:rPr>
        <w:t>电磁波</w:t>
      </w:r>
    </w:p>
    <w:p w:rsidR="009911EE" w:rsidRPr="000B20A2" w:rsidRDefault="009911EE" w:rsidP="009911EE">
      <w:pPr>
        <w:spacing w:line="360" w:lineRule="auto"/>
        <w:rPr>
          <w:rFonts w:ascii="仿宋" w:eastAsia="仿宋" w:hAnsi="仿宋" w:cs="宋体"/>
          <w:szCs w:val="21"/>
        </w:rPr>
      </w:pPr>
      <w:r w:rsidRPr="000B20A2">
        <w:rPr>
          <w:rFonts w:ascii="仿宋" w:eastAsia="仿宋" w:hAnsi="仿宋" w:cs="宋体" w:hint="eastAsia"/>
          <w:szCs w:val="21"/>
        </w:rPr>
        <w:t>13.一桶水用去一半，桶内剩余水的质量__________，剩余水的密度__________（均选填“增大”、“减小”或“不变”）。</w:t>
      </w:r>
    </w:p>
    <w:p w:rsidR="009911EE" w:rsidRPr="000B20A2" w:rsidRDefault="009911EE" w:rsidP="009911EE">
      <w:pPr>
        <w:spacing w:line="360" w:lineRule="auto"/>
        <w:rPr>
          <w:rFonts w:ascii="仿宋" w:eastAsia="仿宋" w:hAnsi="仿宋" w:cs="宋体"/>
          <w:szCs w:val="21"/>
        </w:rPr>
      </w:pPr>
      <w:r w:rsidRPr="000B20A2">
        <w:rPr>
          <w:rFonts w:ascii="仿宋" w:eastAsia="仿宋" w:hAnsi="仿宋" w:cs="宋体" w:hint="eastAsia"/>
          <w:szCs w:val="21"/>
        </w:rPr>
        <w:t>【考点】质量和密度</w:t>
      </w:r>
    </w:p>
    <w:p w:rsidR="009911EE" w:rsidRPr="000B20A2" w:rsidRDefault="009911EE" w:rsidP="009911EE">
      <w:pPr>
        <w:spacing w:line="360" w:lineRule="auto"/>
        <w:rPr>
          <w:rFonts w:ascii="仿宋" w:eastAsia="仿宋" w:hAnsi="仿宋" w:cs="宋体"/>
          <w:szCs w:val="21"/>
        </w:rPr>
      </w:pPr>
      <w:r w:rsidRPr="000B20A2">
        <w:rPr>
          <w:rFonts w:ascii="仿宋" w:eastAsia="仿宋" w:hAnsi="仿宋" w:cs="宋体" w:hint="eastAsia"/>
          <w:szCs w:val="21"/>
        </w:rPr>
        <w:lastRenderedPageBreak/>
        <w:t>【分析】质量是物体的物理属性，与位置、状态、形状无关，水用去一半质量减小；密度是物质的物理属性，与物质的质量、体积无关，与温度、状态、物质的种类有关，故水的密度不变。</w:t>
      </w:r>
    </w:p>
    <w:p w:rsidR="009911EE" w:rsidRPr="000B20A2" w:rsidRDefault="009911EE" w:rsidP="009911EE">
      <w:pPr>
        <w:spacing w:line="360" w:lineRule="auto"/>
        <w:rPr>
          <w:rFonts w:ascii="仿宋" w:eastAsia="仿宋" w:hAnsi="仿宋" w:cs="宋体"/>
          <w:szCs w:val="21"/>
        </w:rPr>
      </w:pPr>
      <w:r w:rsidRPr="000B20A2">
        <w:rPr>
          <w:rFonts w:ascii="仿宋" w:eastAsia="仿宋" w:hAnsi="仿宋" w:cs="宋体" w:hint="eastAsia"/>
          <w:szCs w:val="21"/>
        </w:rPr>
        <w:t xml:space="preserve">【答案】减小 </w:t>
      </w:r>
      <w:r w:rsidRPr="000B20A2">
        <w:rPr>
          <w:rFonts w:ascii="仿宋" w:eastAsia="仿宋" w:hAnsi="仿宋" w:cs="宋体"/>
          <w:szCs w:val="21"/>
        </w:rPr>
        <w:t xml:space="preserve"> </w:t>
      </w:r>
      <w:r w:rsidRPr="000B20A2">
        <w:rPr>
          <w:rFonts w:ascii="仿宋" w:eastAsia="仿宋" w:hAnsi="仿宋" w:cs="宋体" w:hint="eastAsia"/>
          <w:szCs w:val="21"/>
        </w:rPr>
        <w:t>不变</w:t>
      </w:r>
    </w:p>
    <w:p w:rsidR="009911EE" w:rsidRPr="000B20A2" w:rsidRDefault="009911EE" w:rsidP="009911EE">
      <w:pPr>
        <w:spacing w:line="360" w:lineRule="auto"/>
        <w:rPr>
          <w:rFonts w:ascii="仿宋" w:eastAsia="仿宋" w:hAnsi="仿宋" w:cs="宋体"/>
          <w:szCs w:val="21"/>
        </w:rPr>
      </w:pPr>
      <w:r w:rsidRPr="000B20A2">
        <w:rPr>
          <w:rFonts w:ascii="仿宋" w:eastAsia="仿宋" w:hAnsi="仿宋" w:cs="宋体" w:hint="eastAsia"/>
          <w:szCs w:val="21"/>
        </w:rPr>
        <w:t>14.家庭电路中三线插座非常普遍，中间的插孔接__________线。对人体来说，安全电压一般不高于__________V。如图所示是小明家的电能表，他家用电总计__________kW·h，已知1kW·h电费为0.50元，则小明家应缴纳的总电费是__________元。</w:t>
      </w:r>
    </w:p>
    <w:p w:rsidR="009911EE" w:rsidRPr="000B20A2" w:rsidRDefault="009911EE" w:rsidP="009911EE">
      <w:pPr>
        <w:spacing w:line="360" w:lineRule="auto"/>
        <w:rPr>
          <w:rFonts w:ascii="仿宋" w:eastAsia="仿宋" w:hAnsi="仿宋" w:cs="宋体"/>
          <w:szCs w:val="21"/>
        </w:rPr>
      </w:pPr>
      <w:r w:rsidRPr="000B20A2">
        <w:rPr>
          <w:rFonts w:ascii="仿宋" w:eastAsia="仿宋" w:hAnsi="仿宋"/>
          <w:noProof/>
          <w:szCs w:val="21"/>
        </w:rPr>
        <w:drawing>
          <wp:inline distT="0" distB="0" distL="114300" distR="114300" wp14:anchorId="72C91875" wp14:editId="27BC2A61">
            <wp:extent cx="1666875" cy="1276350"/>
            <wp:effectExtent l="0" t="0" r="9525" b="0"/>
            <wp:docPr id="19"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691889" name="图片 17"/>
                    <pic:cNvPicPr>
                      <a:picLocks noChangeAspect="1"/>
                    </pic:cNvPicPr>
                  </pic:nvPicPr>
                  <pic:blipFill>
                    <a:blip r:embed="rId14"/>
                    <a:stretch>
                      <a:fillRect/>
                    </a:stretch>
                  </pic:blipFill>
                  <pic:spPr>
                    <a:xfrm>
                      <a:off x="0" y="0"/>
                      <a:ext cx="1666875" cy="1276350"/>
                    </a:xfrm>
                    <a:prstGeom prst="rect">
                      <a:avLst/>
                    </a:prstGeom>
                    <a:noFill/>
                    <a:ln w="9525">
                      <a:noFill/>
                    </a:ln>
                  </pic:spPr>
                </pic:pic>
              </a:graphicData>
            </a:graphic>
          </wp:inline>
        </w:drawing>
      </w:r>
    </w:p>
    <w:p w:rsidR="009911EE" w:rsidRPr="000B20A2" w:rsidRDefault="009911EE" w:rsidP="009911EE">
      <w:pPr>
        <w:spacing w:line="360" w:lineRule="auto"/>
        <w:rPr>
          <w:rFonts w:ascii="仿宋" w:eastAsia="仿宋" w:hAnsi="仿宋" w:cs="宋体"/>
          <w:szCs w:val="21"/>
        </w:rPr>
      </w:pPr>
      <w:r w:rsidRPr="000B20A2">
        <w:rPr>
          <w:rFonts w:ascii="仿宋" w:eastAsia="仿宋" w:hAnsi="仿宋" w:cs="宋体" w:hint="eastAsia"/>
          <w:szCs w:val="21"/>
        </w:rPr>
        <w:t>【考点】家庭电路、电能表</w:t>
      </w:r>
    </w:p>
    <w:p w:rsidR="009911EE" w:rsidRPr="000B20A2" w:rsidRDefault="009911EE" w:rsidP="009911EE">
      <w:pPr>
        <w:spacing w:line="360" w:lineRule="auto"/>
        <w:rPr>
          <w:rFonts w:ascii="仿宋" w:eastAsia="仿宋" w:hAnsi="仿宋" w:cs="宋体"/>
          <w:szCs w:val="21"/>
        </w:rPr>
      </w:pPr>
      <w:r w:rsidRPr="000B20A2">
        <w:rPr>
          <w:rFonts w:ascii="仿宋" w:eastAsia="仿宋" w:hAnsi="仿宋" w:cs="宋体" w:hint="eastAsia"/>
          <w:szCs w:val="21"/>
        </w:rPr>
        <w:t>【分析】线插孔中，中间插孔接地线；人体的安全电压一般不高于V，电能表的最后一位为小数，单位是kW·h，故读数为6</w:t>
      </w:r>
      <w:r w:rsidRPr="000B20A2">
        <w:rPr>
          <w:rFonts w:ascii="仿宋" w:eastAsia="仿宋" w:hAnsi="仿宋" w:cs="宋体"/>
          <w:szCs w:val="21"/>
        </w:rPr>
        <w:t>286.8</w:t>
      </w:r>
      <w:r w:rsidRPr="000B20A2">
        <w:rPr>
          <w:rFonts w:ascii="仿宋" w:eastAsia="仿宋" w:hAnsi="仿宋" w:cs="宋体" w:hint="eastAsia"/>
          <w:szCs w:val="21"/>
        </w:rPr>
        <w:t>kW·h，6</w:t>
      </w:r>
      <w:r w:rsidRPr="000B20A2">
        <w:rPr>
          <w:rFonts w:ascii="仿宋" w:eastAsia="仿宋" w:hAnsi="仿宋" w:cs="宋体"/>
          <w:szCs w:val="21"/>
        </w:rPr>
        <w:t>286.8</w:t>
      </w:r>
      <w:r w:rsidRPr="000B20A2">
        <w:rPr>
          <w:rFonts w:ascii="仿宋" w:eastAsia="仿宋" w:hAnsi="仿宋" w:cs="宋体" w:hint="eastAsia"/>
          <w:szCs w:val="21"/>
        </w:rPr>
        <w:t>×</w:t>
      </w:r>
      <w:r w:rsidRPr="000B20A2">
        <w:rPr>
          <w:rFonts w:ascii="仿宋" w:eastAsia="仿宋" w:hAnsi="仿宋" w:cs="宋体"/>
          <w:szCs w:val="21"/>
        </w:rPr>
        <w:t>0.5</w:t>
      </w:r>
      <w:r w:rsidRPr="000B20A2">
        <w:rPr>
          <w:rFonts w:ascii="仿宋" w:eastAsia="仿宋" w:hAnsi="仿宋" w:cs="宋体" w:hint="eastAsia"/>
          <w:szCs w:val="21"/>
        </w:rPr>
        <w:t xml:space="preserve"> 元/</w:t>
      </w:r>
      <w:r w:rsidRPr="000B20A2">
        <w:rPr>
          <w:rFonts w:ascii="仿宋" w:eastAsia="仿宋" w:hAnsi="仿宋" w:cs="宋体"/>
          <w:szCs w:val="21"/>
        </w:rPr>
        <w:t>(</w:t>
      </w:r>
      <w:r w:rsidRPr="000B20A2">
        <w:rPr>
          <w:rFonts w:ascii="仿宋" w:eastAsia="仿宋" w:hAnsi="仿宋" w:cs="宋体" w:hint="eastAsia"/>
          <w:szCs w:val="21"/>
        </w:rPr>
        <w:t xml:space="preserve">kW·h </w:t>
      </w:r>
      <w:r w:rsidRPr="000B20A2">
        <w:rPr>
          <w:rFonts w:ascii="仿宋" w:eastAsia="仿宋" w:hAnsi="仿宋" w:cs="宋体"/>
          <w:szCs w:val="21"/>
        </w:rPr>
        <w:t>)</w:t>
      </w:r>
      <w:r w:rsidRPr="000B20A2">
        <w:rPr>
          <w:rFonts w:ascii="仿宋" w:eastAsia="仿宋" w:hAnsi="仿宋" w:cs="宋体" w:hint="eastAsia"/>
          <w:szCs w:val="21"/>
        </w:rPr>
        <w:t>=</w:t>
      </w:r>
      <w:r w:rsidRPr="000B20A2">
        <w:rPr>
          <w:rFonts w:ascii="仿宋" w:eastAsia="仿宋" w:hAnsi="仿宋" w:cs="宋体"/>
          <w:szCs w:val="21"/>
        </w:rPr>
        <w:t>3143.4</w:t>
      </w:r>
      <w:r w:rsidRPr="000B20A2">
        <w:rPr>
          <w:rFonts w:ascii="仿宋" w:eastAsia="仿宋" w:hAnsi="仿宋" w:cs="宋体" w:hint="eastAsia"/>
          <w:szCs w:val="21"/>
        </w:rPr>
        <w:t>元</w:t>
      </w:r>
    </w:p>
    <w:p w:rsidR="009911EE" w:rsidRPr="000B20A2" w:rsidRDefault="009911EE" w:rsidP="009911EE">
      <w:pPr>
        <w:spacing w:line="360" w:lineRule="auto"/>
        <w:rPr>
          <w:rFonts w:ascii="仿宋" w:eastAsia="仿宋" w:hAnsi="仿宋" w:cs="宋体"/>
          <w:szCs w:val="21"/>
        </w:rPr>
      </w:pPr>
      <w:r w:rsidRPr="000B20A2">
        <w:rPr>
          <w:rFonts w:ascii="仿宋" w:eastAsia="仿宋" w:hAnsi="仿宋" w:cs="宋体" w:hint="eastAsia"/>
          <w:szCs w:val="21"/>
        </w:rPr>
        <w:t xml:space="preserve">【答案】三 </w:t>
      </w:r>
      <w:r w:rsidRPr="000B20A2">
        <w:rPr>
          <w:rFonts w:ascii="仿宋" w:eastAsia="仿宋" w:hAnsi="仿宋" w:cs="宋体"/>
          <w:szCs w:val="21"/>
        </w:rPr>
        <w:t xml:space="preserve">  </w:t>
      </w:r>
      <w:r w:rsidRPr="000B20A2">
        <w:rPr>
          <w:rFonts w:ascii="仿宋" w:eastAsia="仿宋" w:hAnsi="仿宋" w:cs="宋体" w:hint="eastAsia"/>
          <w:szCs w:val="21"/>
        </w:rPr>
        <w:t>3</w:t>
      </w:r>
      <w:r w:rsidRPr="000B20A2">
        <w:rPr>
          <w:rFonts w:ascii="仿宋" w:eastAsia="仿宋" w:hAnsi="仿宋" w:cs="宋体"/>
          <w:szCs w:val="21"/>
        </w:rPr>
        <w:t xml:space="preserve">6    </w:t>
      </w:r>
      <w:r w:rsidRPr="000B20A2">
        <w:rPr>
          <w:rFonts w:ascii="仿宋" w:eastAsia="仿宋" w:hAnsi="仿宋" w:cs="宋体" w:hint="eastAsia"/>
          <w:szCs w:val="21"/>
        </w:rPr>
        <w:t>6</w:t>
      </w:r>
      <w:r w:rsidRPr="000B20A2">
        <w:rPr>
          <w:rFonts w:ascii="仿宋" w:eastAsia="仿宋" w:hAnsi="仿宋" w:cs="宋体"/>
          <w:szCs w:val="21"/>
        </w:rPr>
        <w:t>286.8    3143.4</w:t>
      </w:r>
    </w:p>
    <w:p w:rsidR="009911EE" w:rsidRPr="000B20A2" w:rsidRDefault="009911EE" w:rsidP="009911EE">
      <w:pPr>
        <w:spacing w:line="360" w:lineRule="auto"/>
        <w:rPr>
          <w:rFonts w:ascii="仿宋" w:eastAsia="仿宋" w:hAnsi="仿宋" w:cs="宋体"/>
          <w:szCs w:val="21"/>
        </w:rPr>
      </w:pPr>
      <w:r w:rsidRPr="000B20A2">
        <w:rPr>
          <w:rFonts w:ascii="仿宋" w:eastAsia="仿宋" w:hAnsi="仿宋" w:cs="宋体" w:hint="eastAsia"/>
          <w:szCs w:val="21"/>
        </w:rPr>
        <w:t>15.某电热器接入220V的电路中正常工作时，其电热丝的阻值为110Ω，则通过该电热丝的电流为__________A，10s内该电热丝会产生__________J的热量。</w:t>
      </w:r>
    </w:p>
    <w:p w:rsidR="009911EE" w:rsidRPr="000B20A2" w:rsidRDefault="009911EE" w:rsidP="009911EE">
      <w:pPr>
        <w:spacing w:line="360" w:lineRule="auto"/>
        <w:rPr>
          <w:rFonts w:ascii="仿宋" w:eastAsia="仿宋" w:hAnsi="仿宋" w:cs="宋体"/>
          <w:szCs w:val="21"/>
        </w:rPr>
      </w:pPr>
      <w:r w:rsidRPr="000B20A2">
        <w:rPr>
          <w:rFonts w:ascii="仿宋" w:eastAsia="仿宋" w:hAnsi="仿宋" w:cs="宋体" w:hint="eastAsia"/>
          <w:szCs w:val="21"/>
        </w:rPr>
        <w:t>【考点】欧姆定律、焦耳定律</w:t>
      </w:r>
    </w:p>
    <w:p w:rsidR="009911EE" w:rsidRPr="000B20A2" w:rsidRDefault="009911EE" w:rsidP="009911EE">
      <w:pPr>
        <w:spacing w:line="360" w:lineRule="auto"/>
        <w:rPr>
          <w:rFonts w:ascii="仿宋" w:eastAsia="仿宋" w:hAnsi="仿宋" w:cs="宋体"/>
          <w:szCs w:val="21"/>
        </w:rPr>
      </w:pPr>
      <w:r w:rsidRPr="000B20A2">
        <w:rPr>
          <w:rFonts w:ascii="仿宋" w:eastAsia="仿宋" w:hAnsi="仿宋" w:cs="宋体" w:hint="eastAsia"/>
          <w:szCs w:val="21"/>
        </w:rPr>
        <w:t>【分析】根据欧姆定律可知I=U/R=</w:t>
      </w:r>
      <w:r w:rsidRPr="000B20A2">
        <w:rPr>
          <w:rFonts w:ascii="仿宋" w:eastAsia="仿宋" w:hAnsi="仿宋" w:cs="宋体"/>
          <w:szCs w:val="21"/>
        </w:rPr>
        <w:t>220</w:t>
      </w:r>
      <w:r w:rsidRPr="000B20A2">
        <w:rPr>
          <w:rFonts w:ascii="仿宋" w:eastAsia="仿宋" w:hAnsi="仿宋" w:cs="宋体" w:hint="eastAsia"/>
          <w:szCs w:val="21"/>
        </w:rPr>
        <w:t>V/</w:t>
      </w:r>
      <w:r w:rsidRPr="000B20A2">
        <w:rPr>
          <w:rFonts w:ascii="仿宋" w:eastAsia="仿宋" w:hAnsi="仿宋" w:cs="宋体"/>
          <w:szCs w:val="21"/>
        </w:rPr>
        <w:t>110</w:t>
      </w:r>
      <w:r w:rsidRPr="000B20A2">
        <w:rPr>
          <w:rFonts w:ascii="仿宋" w:eastAsia="仿宋" w:hAnsi="仿宋" w:cs="宋体" w:hint="eastAsia"/>
          <w:szCs w:val="21"/>
        </w:rPr>
        <w:t>Ω=</w:t>
      </w:r>
      <w:r w:rsidRPr="000B20A2">
        <w:rPr>
          <w:rFonts w:ascii="仿宋" w:eastAsia="仿宋" w:hAnsi="仿宋" w:cs="宋体"/>
          <w:szCs w:val="21"/>
        </w:rPr>
        <w:t>2</w:t>
      </w:r>
      <w:r w:rsidRPr="000B20A2">
        <w:rPr>
          <w:rFonts w:ascii="仿宋" w:eastAsia="仿宋" w:hAnsi="仿宋" w:cs="宋体" w:hint="eastAsia"/>
          <w:szCs w:val="21"/>
        </w:rPr>
        <w:t>A，故电流为</w:t>
      </w:r>
      <w:r w:rsidRPr="000B20A2">
        <w:rPr>
          <w:rFonts w:ascii="仿宋" w:eastAsia="仿宋" w:hAnsi="仿宋" w:cs="宋体"/>
          <w:szCs w:val="21"/>
        </w:rPr>
        <w:t>2</w:t>
      </w:r>
      <w:r w:rsidRPr="000B20A2">
        <w:rPr>
          <w:rFonts w:ascii="仿宋" w:eastAsia="仿宋" w:hAnsi="仿宋" w:cs="宋体" w:hint="eastAsia"/>
          <w:szCs w:val="21"/>
        </w:rPr>
        <w:t>A；根据焦耳定律：Q=I</w:t>
      </w:r>
      <w:r w:rsidRPr="000B20A2">
        <w:rPr>
          <w:rFonts w:ascii="仿宋" w:eastAsia="仿宋" w:hAnsi="仿宋" w:cs="宋体" w:hint="eastAsia"/>
          <w:szCs w:val="21"/>
          <w:vertAlign w:val="superscript"/>
        </w:rPr>
        <w:t>2</w:t>
      </w:r>
      <w:r w:rsidRPr="000B20A2">
        <w:rPr>
          <w:rFonts w:ascii="仿宋" w:eastAsia="仿宋" w:hAnsi="仿宋" w:cs="宋体" w:hint="eastAsia"/>
          <w:szCs w:val="21"/>
        </w:rPr>
        <w:t>Rt=（2A）</w:t>
      </w:r>
      <w:r w:rsidRPr="000B20A2">
        <w:rPr>
          <w:rFonts w:ascii="仿宋" w:eastAsia="仿宋" w:hAnsi="仿宋" w:cs="宋体" w:hint="eastAsia"/>
          <w:szCs w:val="21"/>
          <w:vertAlign w:val="superscript"/>
        </w:rPr>
        <w:t>2</w:t>
      </w:r>
      <w:r w:rsidRPr="000B20A2">
        <w:rPr>
          <w:rFonts w:ascii="仿宋" w:eastAsia="仿宋" w:hAnsi="仿宋" w:cs="宋体" w:hint="eastAsia"/>
          <w:szCs w:val="21"/>
        </w:rPr>
        <w:t>×1</w:t>
      </w:r>
      <w:r w:rsidRPr="000B20A2">
        <w:rPr>
          <w:rFonts w:ascii="仿宋" w:eastAsia="仿宋" w:hAnsi="仿宋" w:cs="宋体"/>
          <w:szCs w:val="21"/>
        </w:rPr>
        <w:t>10</w:t>
      </w:r>
      <w:r w:rsidRPr="000B20A2">
        <w:rPr>
          <w:rFonts w:ascii="仿宋" w:eastAsia="仿宋" w:hAnsi="仿宋" w:cs="宋体" w:hint="eastAsia"/>
          <w:szCs w:val="21"/>
        </w:rPr>
        <w:t>Ω×</w:t>
      </w:r>
      <w:r w:rsidRPr="000B20A2">
        <w:rPr>
          <w:rFonts w:ascii="仿宋" w:eastAsia="仿宋" w:hAnsi="仿宋" w:cs="宋体"/>
          <w:szCs w:val="21"/>
        </w:rPr>
        <w:t>10</w:t>
      </w:r>
      <w:r w:rsidRPr="000B20A2">
        <w:rPr>
          <w:rFonts w:ascii="仿宋" w:eastAsia="仿宋" w:hAnsi="仿宋" w:cs="宋体" w:hint="eastAsia"/>
          <w:szCs w:val="21"/>
        </w:rPr>
        <w:t>s=</w:t>
      </w:r>
      <w:r w:rsidRPr="000B20A2">
        <w:rPr>
          <w:rFonts w:ascii="仿宋" w:eastAsia="仿宋" w:hAnsi="仿宋" w:cs="宋体"/>
          <w:szCs w:val="21"/>
        </w:rPr>
        <w:t>4400</w:t>
      </w:r>
      <w:r w:rsidRPr="000B20A2">
        <w:rPr>
          <w:rFonts w:ascii="仿宋" w:eastAsia="仿宋" w:hAnsi="仿宋" w:cs="宋体" w:hint="eastAsia"/>
          <w:szCs w:val="21"/>
        </w:rPr>
        <w:t>J。</w:t>
      </w:r>
    </w:p>
    <w:p w:rsidR="009911EE" w:rsidRPr="000B20A2" w:rsidRDefault="009911EE" w:rsidP="009911EE">
      <w:pPr>
        <w:spacing w:line="360" w:lineRule="auto"/>
        <w:rPr>
          <w:rFonts w:ascii="仿宋" w:eastAsia="仿宋" w:hAnsi="仿宋" w:cs="宋体"/>
          <w:szCs w:val="21"/>
        </w:rPr>
      </w:pPr>
      <w:r w:rsidRPr="000B20A2">
        <w:rPr>
          <w:rFonts w:ascii="仿宋" w:eastAsia="仿宋" w:hAnsi="仿宋" w:cs="宋体" w:hint="eastAsia"/>
          <w:szCs w:val="21"/>
        </w:rPr>
        <w:t>【答案】2</w:t>
      </w:r>
      <w:r w:rsidRPr="000B20A2">
        <w:rPr>
          <w:rFonts w:ascii="仿宋" w:eastAsia="仿宋" w:hAnsi="仿宋" w:cs="宋体"/>
          <w:szCs w:val="21"/>
        </w:rPr>
        <w:t xml:space="preserve">   4400</w:t>
      </w:r>
    </w:p>
    <w:p w:rsidR="009911EE" w:rsidRPr="000B20A2" w:rsidRDefault="009911EE" w:rsidP="009911EE">
      <w:pPr>
        <w:spacing w:line="360" w:lineRule="auto"/>
        <w:rPr>
          <w:rFonts w:ascii="仿宋" w:eastAsia="仿宋" w:hAnsi="仿宋" w:cs="宋体"/>
          <w:szCs w:val="21"/>
        </w:rPr>
      </w:pPr>
      <w:r w:rsidRPr="000B20A2">
        <w:rPr>
          <w:rFonts w:ascii="仿宋" w:eastAsia="仿宋" w:hAnsi="仿宋" w:cs="宋体" w:hint="eastAsia"/>
          <w:szCs w:val="21"/>
        </w:rPr>
        <w:t>16.人骑电动自行车下坡时重力势能__________（选填“增大”、“减小”或“不变”）。到达坡底后在水平路面上匀速骑行过程中，机械能__________（选填“增大”、“减小”或“不变”）。刹车后很快停了下来，发现刹车片很烫，这是通过__________的方式改变刹车片的内能。</w:t>
      </w:r>
    </w:p>
    <w:p w:rsidR="009911EE" w:rsidRPr="000B20A2" w:rsidRDefault="009911EE" w:rsidP="009911EE">
      <w:pPr>
        <w:spacing w:line="360" w:lineRule="auto"/>
        <w:rPr>
          <w:rFonts w:ascii="仿宋" w:eastAsia="仿宋" w:hAnsi="仿宋" w:cs="宋体"/>
          <w:szCs w:val="21"/>
        </w:rPr>
      </w:pPr>
      <w:r w:rsidRPr="000B20A2">
        <w:rPr>
          <w:rFonts w:ascii="仿宋" w:eastAsia="仿宋" w:hAnsi="仿宋" w:cs="宋体" w:hint="eastAsia"/>
          <w:szCs w:val="21"/>
        </w:rPr>
        <w:t>【考点】内能与机械能</w:t>
      </w:r>
    </w:p>
    <w:p w:rsidR="009911EE" w:rsidRPr="000B20A2" w:rsidRDefault="009911EE" w:rsidP="009911EE">
      <w:pPr>
        <w:spacing w:line="360" w:lineRule="auto"/>
        <w:rPr>
          <w:rFonts w:ascii="仿宋" w:eastAsia="仿宋" w:hAnsi="仿宋" w:cs="宋体"/>
          <w:szCs w:val="21"/>
        </w:rPr>
      </w:pPr>
      <w:r w:rsidRPr="000B20A2">
        <w:rPr>
          <w:rFonts w:ascii="仿宋" w:eastAsia="仿宋" w:hAnsi="仿宋" w:cs="宋体" w:hint="eastAsia"/>
          <w:szCs w:val="21"/>
        </w:rPr>
        <w:t>【分析】重力势能的影响因素：高度和质量，现自行车下坡高度减小，重力势能减小；机械能包括势能和动能，自行车在水平面匀速骑行，势能不变，动能不变，故机械能不变；改变内能的方式有做功和热传递，这里通过摩擦力做功，所以是做功的方式改变内能。</w:t>
      </w:r>
    </w:p>
    <w:p w:rsidR="009911EE" w:rsidRPr="000B20A2" w:rsidRDefault="009911EE" w:rsidP="009911EE">
      <w:pPr>
        <w:spacing w:line="360" w:lineRule="auto"/>
        <w:rPr>
          <w:rFonts w:ascii="仿宋" w:eastAsia="仿宋" w:hAnsi="仿宋" w:cs="宋体"/>
          <w:szCs w:val="21"/>
        </w:rPr>
      </w:pPr>
      <w:r w:rsidRPr="000B20A2">
        <w:rPr>
          <w:rFonts w:ascii="仿宋" w:eastAsia="仿宋" w:hAnsi="仿宋" w:cs="宋体" w:hint="eastAsia"/>
          <w:szCs w:val="21"/>
        </w:rPr>
        <w:t xml:space="preserve">【答案】减小 </w:t>
      </w:r>
      <w:r w:rsidRPr="000B20A2">
        <w:rPr>
          <w:rFonts w:ascii="仿宋" w:eastAsia="仿宋" w:hAnsi="仿宋" w:cs="宋体"/>
          <w:szCs w:val="21"/>
        </w:rPr>
        <w:t xml:space="preserve"> </w:t>
      </w:r>
      <w:r w:rsidRPr="000B20A2">
        <w:rPr>
          <w:rFonts w:ascii="仿宋" w:eastAsia="仿宋" w:hAnsi="仿宋" w:cs="宋体" w:hint="eastAsia"/>
          <w:szCs w:val="21"/>
        </w:rPr>
        <w:t xml:space="preserve">不变 </w:t>
      </w:r>
      <w:r w:rsidRPr="000B20A2">
        <w:rPr>
          <w:rFonts w:ascii="仿宋" w:eastAsia="仿宋" w:hAnsi="仿宋" w:cs="宋体"/>
          <w:szCs w:val="21"/>
        </w:rPr>
        <w:t xml:space="preserve"> </w:t>
      </w:r>
      <w:r w:rsidRPr="000B20A2">
        <w:rPr>
          <w:rFonts w:ascii="仿宋" w:eastAsia="仿宋" w:hAnsi="仿宋" w:cs="宋体" w:hint="eastAsia"/>
          <w:szCs w:val="21"/>
        </w:rPr>
        <w:t>做功</w:t>
      </w:r>
    </w:p>
    <w:p w:rsidR="009911EE" w:rsidRPr="000B20A2" w:rsidRDefault="009911EE" w:rsidP="009911EE">
      <w:pPr>
        <w:spacing w:line="360" w:lineRule="auto"/>
        <w:rPr>
          <w:rFonts w:ascii="仿宋" w:eastAsia="仿宋" w:hAnsi="仿宋" w:cs="宋体"/>
          <w:szCs w:val="21"/>
        </w:rPr>
      </w:pPr>
      <w:r w:rsidRPr="000B20A2">
        <w:rPr>
          <w:rFonts w:ascii="仿宋" w:eastAsia="仿宋" w:hAnsi="仿宋" w:cs="宋体" w:hint="eastAsia"/>
          <w:szCs w:val="21"/>
        </w:rPr>
        <w:lastRenderedPageBreak/>
        <w:t>17.如图所示，一支固定好的激光笔向空水槽底部固定点O打出一束激光。向水槽内加水使水面上升至A点，此时光斑在O点__________侧，这是因为发生了__________现象。打开水槽底部水龙头缓慢放水，同时观察到水槽底部光斑向________移动。</w:t>
      </w:r>
    </w:p>
    <w:p w:rsidR="009911EE" w:rsidRPr="000B20A2" w:rsidRDefault="009911EE" w:rsidP="009911EE">
      <w:pPr>
        <w:spacing w:line="360" w:lineRule="auto"/>
        <w:rPr>
          <w:rFonts w:ascii="仿宋" w:eastAsia="仿宋" w:hAnsi="仿宋" w:cs="宋体"/>
          <w:szCs w:val="21"/>
        </w:rPr>
      </w:pPr>
      <w:r w:rsidRPr="000B20A2">
        <w:rPr>
          <w:rFonts w:ascii="仿宋" w:eastAsia="仿宋" w:hAnsi="仿宋"/>
          <w:noProof/>
          <w:szCs w:val="21"/>
        </w:rPr>
        <w:drawing>
          <wp:inline distT="0" distB="0" distL="114300" distR="114300" wp14:anchorId="78B29809" wp14:editId="767F9870">
            <wp:extent cx="1676400" cy="1543050"/>
            <wp:effectExtent l="0" t="0" r="0" b="0"/>
            <wp:docPr id="20"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341900" name="图片 18"/>
                    <pic:cNvPicPr>
                      <a:picLocks noChangeAspect="1"/>
                    </pic:cNvPicPr>
                  </pic:nvPicPr>
                  <pic:blipFill>
                    <a:blip r:embed="rId15"/>
                    <a:stretch>
                      <a:fillRect/>
                    </a:stretch>
                  </pic:blipFill>
                  <pic:spPr>
                    <a:xfrm>
                      <a:off x="0" y="0"/>
                      <a:ext cx="1676400" cy="1543050"/>
                    </a:xfrm>
                    <a:prstGeom prst="rect">
                      <a:avLst/>
                    </a:prstGeom>
                    <a:noFill/>
                    <a:ln w="9525">
                      <a:noFill/>
                    </a:ln>
                  </pic:spPr>
                </pic:pic>
              </a:graphicData>
            </a:graphic>
          </wp:inline>
        </w:drawing>
      </w:r>
    </w:p>
    <w:p w:rsidR="009911EE" w:rsidRPr="000B20A2" w:rsidRDefault="009911EE" w:rsidP="009911EE">
      <w:pPr>
        <w:spacing w:line="360" w:lineRule="auto"/>
        <w:rPr>
          <w:rFonts w:ascii="仿宋" w:eastAsia="仿宋" w:hAnsi="仿宋" w:cs="宋体"/>
          <w:szCs w:val="21"/>
        </w:rPr>
      </w:pPr>
      <w:r w:rsidRPr="000B20A2">
        <w:rPr>
          <w:rFonts w:ascii="仿宋" w:eastAsia="仿宋" w:hAnsi="仿宋" w:cs="宋体" w:hint="eastAsia"/>
          <w:szCs w:val="21"/>
        </w:rPr>
        <w:t>【考点】光的折射</w:t>
      </w:r>
    </w:p>
    <w:p w:rsidR="009911EE" w:rsidRPr="000B20A2" w:rsidRDefault="009911EE" w:rsidP="009911EE">
      <w:pPr>
        <w:spacing w:line="360" w:lineRule="auto"/>
        <w:rPr>
          <w:rFonts w:ascii="仿宋" w:eastAsia="仿宋" w:hAnsi="仿宋" w:cs="宋体"/>
          <w:szCs w:val="21"/>
        </w:rPr>
      </w:pPr>
      <w:r w:rsidRPr="000B20A2">
        <w:rPr>
          <w:rFonts w:ascii="仿宋" w:eastAsia="仿宋" w:hAnsi="仿宋" w:cs="宋体" w:hint="eastAsia"/>
          <w:szCs w:val="21"/>
        </w:rPr>
        <w:t>【分析】有光的折射规律：光从空气斜射入水中时，折射角小于入射角，即折射光线偏向法线，所以水位在A点时，光斑在O点的左侧，发生了光的折射现象，当水位下降时，光斑会慢慢向右移动。</w:t>
      </w:r>
    </w:p>
    <w:p w:rsidR="009911EE" w:rsidRPr="000B20A2" w:rsidRDefault="009911EE" w:rsidP="009911EE">
      <w:pPr>
        <w:spacing w:line="360" w:lineRule="auto"/>
        <w:rPr>
          <w:rFonts w:ascii="仿宋" w:eastAsia="仿宋" w:hAnsi="仿宋" w:cs="宋体"/>
          <w:szCs w:val="21"/>
        </w:rPr>
      </w:pPr>
      <w:r w:rsidRPr="000B20A2">
        <w:rPr>
          <w:rFonts w:ascii="仿宋" w:eastAsia="仿宋" w:hAnsi="仿宋" w:cs="宋体" w:hint="eastAsia"/>
          <w:szCs w:val="21"/>
        </w:rPr>
        <w:t xml:space="preserve">【答案】左 </w:t>
      </w:r>
      <w:r w:rsidRPr="000B20A2">
        <w:rPr>
          <w:rFonts w:ascii="仿宋" w:eastAsia="仿宋" w:hAnsi="仿宋" w:cs="宋体"/>
          <w:szCs w:val="21"/>
        </w:rPr>
        <w:t xml:space="preserve">   </w:t>
      </w:r>
      <w:r w:rsidRPr="000B20A2">
        <w:rPr>
          <w:rFonts w:ascii="仿宋" w:eastAsia="仿宋" w:hAnsi="仿宋" w:cs="宋体" w:hint="eastAsia"/>
          <w:szCs w:val="21"/>
        </w:rPr>
        <w:t xml:space="preserve">光的折射 </w:t>
      </w:r>
      <w:r w:rsidRPr="000B20A2">
        <w:rPr>
          <w:rFonts w:ascii="仿宋" w:eastAsia="仿宋" w:hAnsi="仿宋" w:cs="宋体"/>
          <w:szCs w:val="21"/>
        </w:rPr>
        <w:t xml:space="preserve">    </w:t>
      </w:r>
      <w:r w:rsidRPr="000B20A2">
        <w:rPr>
          <w:rFonts w:ascii="仿宋" w:eastAsia="仿宋" w:hAnsi="仿宋" w:cs="宋体" w:hint="eastAsia"/>
          <w:szCs w:val="21"/>
        </w:rPr>
        <w:t>右</w:t>
      </w:r>
    </w:p>
    <w:p w:rsidR="009911EE" w:rsidRPr="000B20A2" w:rsidRDefault="009911EE" w:rsidP="009911EE">
      <w:pPr>
        <w:spacing w:line="360" w:lineRule="auto"/>
        <w:rPr>
          <w:rFonts w:ascii="仿宋" w:eastAsia="仿宋" w:hAnsi="仿宋" w:cs="宋体"/>
          <w:szCs w:val="21"/>
        </w:rPr>
      </w:pPr>
      <w:r w:rsidRPr="000B20A2">
        <w:rPr>
          <w:rFonts w:ascii="仿宋" w:eastAsia="仿宋" w:hAnsi="仿宋" w:cs="宋体" w:hint="eastAsia"/>
          <w:szCs w:val="21"/>
        </w:rPr>
        <w:t>三、作图和实验探究题（本大题共4小题，每图或每空2分，共30分）</w:t>
      </w:r>
    </w:p>
    <w:p w:rsidR="009911EE" w:rsidRPr="000B20A2" w:rsidRDefault="009911EE" w:rsidP="009911EE">
      <w:pPr>
        <w:spacing w:line="360" w:lineRule="auto"/>
        <w:rPr>
          <w:rFonts w:ascii="仿宋" w:eastAsia="仿宋" w:hAnsi="仿宋" w:cs="宋体"/>
          <w:szCs w:val="21"/>
        </w:rPr>
      </w:pPr>
      <w:r w:rsidRPr="000B20A2">
        <w:rPr>
          <w:rFonts w:ascii="仿宋" w:eastAsia="仿宋" w:hAnsi="仿宋" w:cs="宋体" w:hint="eastAsia"/>
          <w:szCs w:val="21"/>
        </w:rPr>
        <w:t>18.（4分）按照题目要求作图。</w:t>
      </w:r>
    </w:p>
    <w:p w:rsidR="009911EE" w:rsidRPr="000B20A2" w:rsidRDefault="009911EE" w:rsidP="009911EE">
      <w:pPr>
        <w:spacing w:line="360" w:lineRule="auto"/>
        <w:rPr>
          <w:rFonts w:ascii="仿宋" w:eastAsia="仿宋" w:hAnsi="仿宋" w:cs="宋体"/>
          <w:szCs w:val="21"/>
        </w:rPr>
      </w:pPr>
      <w:r w:rsidRPr="000B20A2">
        <w:rPr>
          <w:rFonts w:ascii="仿宋" w:eastAsia="仿宋" w:hAnsi="仿宋" w:cs="宋体" w:hint="eastAsia"/>
          <w:szCs w:val="21"/>
        </w:rPr>
        <w:t>（1）如图甲所示，请画出这条光线经过凸透镜后的折射光线。</w:t>
      </w:r>
    </w:p>
    <w:p w:rsidR="009911EE" w:rsidRPr="000B20A2" w:rsidRDefault="009911EE" w:rsidP="009911EE">
      <w:pPr>
        <w:spacing w:line="360" w:lineRule="auto"/>
        <w:rPr>
          <w:rFonts w:ascii="仿宋" w:eastAsia="仿宋" w:hAnsi="仿宋" w:cs="宋体"/>
          <w:szCs w:val="21"/>
        </w:rPr>
      </w:pPr>
      <w:r w:rsidRPr="000B20A2">
        <w:rPr>
          <w:rFonts w:ascii="仿宋" w:eastAsia="仿宋" w:hAnsi="仿宋"/>
          <w:noProof/>
          <w:szCs w:val="21"/>
        </w:rPr>
        <w:drawing>
          <wp:inline distT="0" distB="0" distL="114300" distR="114300" wp14:anchorId="1807F49B" wp14:editId="043F91CA">
            <wp:extent cx="2428875" cy="1524000"/>
            <wp:effectExtent l="0" t="0" r="9525" b="0"/>
            <wp:docPr id="22"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041056" name="图片 20"/>
                    <pic:cNvPicPr>
                      <a:picLocks noChangeAspect="1"/>
                    </pic:cNvPicPr>
                  </pic:nvPicPr>
                  <pic:blipFill>
                    <a:blip r:embed="rId16"/>
                    <a:stretch>
                      <a:fillRect/>
                    </a:stretch>
                  </pic:blipFill>
                  <pic:spPr>
                    <a:xfrm>
                      <a:off x="0" y="0"/>
                      <a:ext cx="2428875" cy="1524000"/>
                    </a:xfrm>
                    <a:prstGeom prst="rect">
                      <a:avLst/>
                    </a:prstGeom>
                    <a:noFill/>
                    <a:ln w="9525">
                      <a:noFill/>
                    </a:ln>
                  </pic:spPr>
                </pic:pic>
              </a:graphicData>
            </a:graphic>
          </wp:inline>
        </w:drawing>
      </w:r>
    </w:p>
    <w:p w:rsidR="009911EE" w:rsidRPr="000B20A2" w:rsidRDefault="009911EE" w:rsidP="009911EE">
      <w:pPr>
        <w:spacing w:line="360" w:lineRule="auto"/>
        <w:rPr>
          <w:rFonts w:ascii="仿宋" w:eastAsia="仿宋" w:hAnsi="仿宋" w:cs="宋体"/>
          <w:szCs w:val="21"/>
        </w:rPr>
      </w:pPr>
      <w:r w:rsidRPr="000B20A2">
        <w:rPr>
          <w:rFonts w:ascii="仿宋" w:eastAsia="仿宋" w:hAnsi="仿宋" w:cs="宋体" w:hint="eastAsia"/>
          <w:szCs w:val="21"/>
        </w:rPr>
        <w:t>（2）如图乙所示，请标出通电螺线管的N、S极并用箭头画出图中磁感线的方向。</w:t>
      </w:r>
    </w:p>
    <w:p w:rsidR="009911EE" w:rsidRPr="000B20A2" w:rsidRDefault="009911EE" w:rsidP="009911EE">
      <w:pPr>
        <w:spacing w:line="360" w:lineRule="auto"/>
        <w:rPr>
          <w:rFonts w:ascii="仿宋" w:eastAsia="仿宋" w:hAnsi="仿宋" w:cs="宋体"/>
          <w:szCs w:val="21"/>
        </w:rPr>
      </w:pPr>
      <w:r w:rsidRPr="000B20A2">
        <w:rPr>
          <w:rFonts w:ascii="仿宋" w:eastAsia="仿宋" w:hAnsi="仿宋"/>
          <w:noProof/>
          <w:szCs w:val="21"/>
        </w:rPr>
        <w:drawing>
          <wp:inline distT="0" distB="0" distL="114300" distR="114300" wp14:anchorId="15C89DB2" wp14:editId="4C5668B1">
            <wp:extent cx="2571115" cy="1495425"/>
            <wp:effectExtent l="0" t="0" r="635" b="9525"/>
            <wp:docPr id="23"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565960" name="图片 21"/>
                    <pic:cNvPicPr>
                      <a:picLocks noChangeAspect="1"/>
                    </pic:cNvPicPr>
                  </pic:nvPicPr>
                  <pic:blipFill>
                    <a:blip r:embed="rId17"/>
                    <a:stretch>
                      <a:fillRect/>
                    </a:stretch>
                  </pic:blipFill>
                  <pic:spPr>
                    <a:xfrm>
                      <a:off x="0" y="0"/>
                      <a:ext cx="2571115" cy="1495425"/>
                    </a:xfrm>
                    <a:prstGeom prst="rect">
                      <a:avLst/>
                    </a:prstGeom>
                    <a:noFill/>
                    <a:ln w="9525">
                      <a:noFill/>
                    </a:ln>
                  </pic:spPr>
                </pic:pic>
              </a:graphicData>
            </a:graphic>
          </wp:inline>
        </w:drawing>
      </w:r>
    </w:p>
    <w:p w:rsidR="009911EE" w:rsidRPr="000B20A2" w:rsidRDefault="009911EE" w:rsidP="009911EE">
      <w:pPr>
        <w:spacing w:line="360" w:lineRule="auto"/>
        <w:rPr>
          <w:rFonts w:ascii="仿宋" w:eastAsia="仿宋" w:hAnsi="仿宋" w:cs="宋体"/>
          <w:szCs w:val="21"/>
        </w:rPr>
      </w:pPr>
      <w:r w:rsidRPr="000B20A2">
        <w:rPr>
          <w:rFonts w:ascii="仿宋" w:eastAsia="仿宋" w:hAnsi="仿宋" w:cs="宋体" w:hint="eastAsia"/>
          <w:szCs w:val="21"/>
        </w:rPr>
        <w:t>【考点】透镜和通电螺线管</w:t>
      </w:r>
    </w:p>
    <w:p w:rsidR="009911EE" w:rsidRPr="000B20A2" w:rsidRDefault="009911EE" w:rsidP="009911EE">
      <w:pPr>
        <w:spacing w:line="360" w:lineRule="auto"/>
        <w:rPr>
          <w:rFonts w:ascii="仿宋" w:eastAsia="仿宋" w:hAnsi="仿宋" w:cs="宋体"/>
          <w:szCs w:val="21"/>
        </w:rPr>
      </w:pPr>
      <w:r w:rsidRPr="000B20A2">
        <w:rPr>
          <w:rFonts w:ascii="仿宋" w:eastAsia="仿宋" w:hAnsi="仿宋" w:cs="宋体" w:hint="eastAsia"/>
          <w:szCs w:val="21"/>
        </w:rPr>
        <w:t>【分析】透镜的三条特殊光线：入射光线平行于主光轴，折射光线通过焦点，如图所示；根</w:t>
      </w:r>
      <w:r w:rsidRPr="000B20A2">
        <w:rPr>
          <w:rFonts w:ascii="仿宋" w:eastAsia="仿宋" w:hAnsi="仿宋" w:cs="宋体" w:hint="eastAsia"/>
          <w:szCs w:val="21"/>
        </w:rPr>
        <w:lastRenderedPageBreak/>
        <w:t>据安培定则可知通电螺线管的右端是N极，磁体外部的磁感线都是从磁体的N极出发回到S极，如图所示。</w:t>
      </w:r>
    </w:p>
    <w:p w:rsidR="009911EE" w:rsidRPr="000B20A2" w:rsidRDefault="009911EE" w:rsidP="009911EE">
      <w:pPr>
        <w:spacing w:line="360" w:lineRule="auto"/>
        <w:rPr>
          <w:rFonts w:ascii="仿宋" w:eastAsia="仿宋" w:hAnsi="仿宋" w:cs="宋体"/>
          <w:szCs w:val="21"/>
        </w:rPr>
      </w:pPr>
      <w:r w:rsidRPr="000B20A2">
        <w:rPr>
          <w:rFonts w:ascii="仿宋" w:eastAsia="仿宋" w:hAnsi="仿宋" w:cs="宋体" w:hint="eastAsia"/>
          <w:szCs w:val="21"/>
        </w:rPr>
        <w:t>【答案】</w:t>
      </w:r>
      <w:r w:rsidRPr="000B20A2">
        <w:rPr>
          <w:rFonts w:ascii="仿宋" w:eastAsia="仿宋" w:hAnsi="仿宋"/>
          <w:noProof/>
          <w:szCs w:val="21"/>
        </w:rPr>
        <w:drawing>
          <wp:inline distT="0" distB="0" distL="114300" distR="114300" wp14:anchorId="29FB1C87" wp14:editId="218232CC">
            <wp:extent cx="2381250" cy="1304925"/>
            <wp:effectExtent l="0" t="0" r="0" b="9525"/>
            <wp:docPr id="29"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755444" name="图片 27"/>
                    <pic:cNvPicPr>
                      <a:picLocks noChangeAspect="1"/>
                    </pic:cNvPicPr>
                  </pic:nvPicPr>
                  <pic:blipFill>
                    <a:blip r:embed="rId18"/>
                    <a:stretch>
                      <a:fillRect/>
                    </a:stretch>
                  </pic:blipFill>
                  <pic:spPr>
                    <a:xfrm>
                      <a:off x="0" y="0"/>
                      <a:ext cx="2381250" cy="1304925"/>
                    </a:xfrm>
                    <a:prstGeom prst="rect">
                      <a:avLst/>
                    </a:prstGeom>
                    <a:noFill/>
                    <a:ln w="9525">
                      <a:noFill/>
                    </a:ln>
                  </pic:spPr>
                </pic:pic>
              </a:graphicData>
            </a:graphic>
          </wp:inline>
        </w:drawing>
      </w:r>
      <w:r w:rsidRPr="000B20A2">
        <w:rPr>
          <w:rFonts w:ascii="仿宋" w:eastAsia="仿宋" w:hAnsi="仿宋"/>
          <w:noProof/>
          <w:szCs w:val="21"/>
        </w:rPr>
        <w:drawing>
          <wp:inline distT="0" distB="0" distL="114300" distR="114300" wp14:anchorId="1AE38817" wp14:editId="25E894E0">
            <wp:extent cx="2343150" cy="1323975"/>
            <wp:effectExtent l="0" t="0" r="0" b="9525"/>
            <wp:docPr id="30"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644031" name="图片 28"/>
                    <pic:cNvPicPr>
                      <a:picLocks noChangeAspect="1"/>
                    </pic:cNvPicPr>
                  </pic:nvPicPr>
                  <pic:blipFill>
                    <a:blip r:embed="rId19"/>
                    <a:stretch>
                      <a:fillRect/>
                    </a:stretch>
                  </pic:blipFill>
                  <pic:spPr>
                    <a:xfrm>
                      <a:off x="0" y="0"/>
                      <a:ext cx="2343150" cy="1323975"/>
                    </a:xfrm>
                    <a:prstGeom prst="rect">
                      <a:avLst/>
                    </a:prstGeom>
                    <a:noFill/>
                    <a:ln w="9525">
                      <a:noFill/>
                    </a:ln>
                  </pic:spPr>
                </pic:pic>
              </a:graphicData>
            </a:graphic>
          </wp:inline>
        </w:drawing>
      </w:r>
    </w:p>
    <w:p w:rsidR="009911EE" w:rsidRPr="000B20A2" w:rsidRDefault="009911EE" w:rsidP="009911EE">
      <w:pPr>
        <w:spacing w:line="360" w:lineRule="auto"/>
        <w:rPr>
          <w:rFonts w:ascii="仿宋" w:eastAsia="仿宋" w:hAnsi="仿宋" w:cs="宋体"/>
          <w:szCs w:val="21"/>
        </w:rPr>
      </w:pPr>
      <w:r w:rsidRPr="000B20A2">
        <w:rPr>
          <w:rFonts w:ascii="仿宋" w:eastAsia="仿宋" w:hAnsi="仿宋" w:cs="宋体" w:hint="eastAsia"/>
          <w:szCs w:val="21"/>
        </w:rPr>
        <w:t>19.（10分）在“测定额定电压为2.5V小灯泡电功率”的实验中，电源电压保持不变。</w:t>
      </w:r>
    </w:p>
    <w:p w:rsidR="009911EE" w:rsidRPr="000B20A2" w:rsidRDefault="009911EE" w:rsidP="009911EE">
      <w:pPr>
        <w:spacing w:line="360" w:lineRule="auto"/>
        <w:rPr>
          <w:rFonts w:ascii="仿宋" w:eastAsia="仿宋" w:hAnsi="仿宋" w:cs="宋体"/>
          <w:szCs w:val="21"/>
        </w:rPr>
      </w:pPr>
      <w:r w:rsidRPr="000B20A2">
        <w:rPr>
          <w:rFonts w:ascii="仿宋" w:eastAsia="仿宋" w:hAnsi="仿宋" w:cs="宋体" w:hint="eastAsia"/>
          <w:szCs w:val="21"/>
        </w:rPr>
        <w:t>（1）请你用笔画线代替导线，将图中的实物电路连接完整（导线不得交叉）。</w:t>
      </w:r>
    </w:p>
    <w:p w:rsidR="009911EE" w:rsidRPr="000B20A2" w:rsidRDefault="009911EE" w:rsidP="009911EE">
      <w:pPr>
        <w:spacing w:line="360" w:lineRule="auto"/>
        <w:rPr>
          <w:rFonts w:ascii="仿宋" w:eastAsia="仿宋" w:hAnsi="仿宋" w:cs="宋体"/>
          <w:szCs w:val="21"/>
        </w:rPr>
      </w:pPr>
      <w:r w:rsidRPr="000B20A2">
        <w:rPr>
          <w:rFonts w:ascii="仿宋" w:eastAsia="仿宋" w:hAnsi="仿宋"/>
          <w:noProof/>
          <w:szCs w:val="21"/>
        </w:rPr>
        <w:drawing>
          <wp:inline distT="0" distB="0" distL="114300" distR="114300" wp14:anchorId="66A429E4" wp14:editId="42E80BD6">
            <wp:extent cx="4869180" cy="1352360"/>
            <wp:effectExtent l="0" t="0" r="7620" b="635"/>
            <wp:docPr id="24"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974438" name="图片 22"/>
                    <pic:cNvPicPr>
                      <a:picLocks noChangeAspect="1"/>
                    </pic:cNvPicPr>
                  </pic:nvPicPr>
                  <pic:blipFill>
                    <a:blip r:embed="rId20"/>
                    <a:stretch>
                      <a:fillRect/>
                    </a:stretch>
                  </pic:blipFill>
                  <pic:spPr>
                    <a:xfrm>
                      <a:off x="0" y="0"/>
                      <a:ext cx="4891161" cy="1358465"/>
                    </a:xfrm>
                    <a:prstGeom prst="rect">
                      <a:avLst/>
                    </a:prstGeom>
                    <a:noFill/>
                    <a:ln w="9525">
                      <a:noFill/>
                    </a:ln>
                  </pic:spPr>
                </pic:pic>
              </a:graphicData>
            </a:graphic>
          </wp:inline>
        </w:drawing>
      </w:r>
    </w:p>
    <w:p w:rsidR="009911EE" w:rsidRPr="000B20A2" w:rsidRDefault="009911EE" w:rsidP="009911EE">
      <w:pPr>
        <w:spacing w:line="360" w:lineRule="auto"/>
        <w:rPr>
          <w:rFonts w:ascii="仿宋" w:eastAsia="仿宋" w:hAnsi="仿宋" w:cs="宋体"/>
          <w:szCs w:val="21"/>
        </w:rPr>
      </w:pPr>
      <w:r w:rsidRPr="000B20A2">
        <w:rPr>
          <w:rFonts w:ascii="仿宋" w:eastAsia="仿宋" w:hAnsi="仿宋" w:cs="宋体" w:hint="eastAsia"/>
          <w:szCs w:val="21"/>
        </w:rPr>
        <w:t>（2）实验时，移动滑动变阻器的滑片，发现小灯泡始终不亮，电压表无示数，电流表有示数，则故障可能是____________。</w:t>
      </w:r>
    </w:p>
    <w:p w:rsidR="009911EE" w:rsidRPr="000B20A2" w:rsidRDefault="009911EE" w:rsidP="009911EE">
      <w:pPr>
        <w:spacing w:line="360" w:lineRule="auto"/>
        <w:rPr>
          <w:rFonts w:ascii="仿宋" w:eastAsia="仿宋" w:hAnsi="仿宋" w:cs="宋体"/>
          <w:szCs w:val="21"/>
        </w:rPr>
      </w:pPr>
      <w:r w:rsidRPr="000B20A2">
        <w:rPr>
          <w:rFonts w:ascii="仿宋" w:eastAsia="仿宋" w:hAnsi="仿宋" w:cs="宋体" w:hint="eastAsia"/>
          <w:szCs w:val="21"/>
        </w:rPr>
        <w:t>（3）故障排除后，闭合开关将滑动变阻器滑片P移至某处时，电压表示数如图甲所示，若想测量小灯泡的额定功率应将滑动变阻器滑片P向__________端（选填“左”或“右”）移动，直到电压表的示数为2.5V。此时电流表示数如图乙所示，则小灯泡的额定功率为___________W。</w:t>
      </w:r>
    </w:p>
    <w:p w:rsidR="009911EE" w:rsidRPr="000B20A2" w:rsidRDefault="009911EE" w:rsidP="009911EE">
      <w:pPr>
        <w:spacing w:line="360" w:lineRule="auto"/>
        <w:rPr>
          <w:rFonts w:ascii="仿宋" w:eastAsia="仿宋" w:hAnsi="仿宋" w:cs="宋体"/>
          <w:szCs w:val="21"/>
        </w:rPr>
      </w:pPr>
      <w:r w:rsidRPr="000B20A2">
        <w:rPr>
          <w:rFonts w:ascii="仿宋" w:eastAsia="仿宋" w:hAnsi="仿宋" w:cs="宋体" w:hint="eastAsia"/>
          <w:szCs w:val="21"/>
        </w:rPr>
        <w:t>（4）在该实验结束后，将小灯泡换成一个定值电阻，还可探究__________的关系（选填“A”或“B”）。</w:t>
      </w:r>
    </w:p>
    <w:p w:rsidR="009911EE" w:rsidRPr="000B20A2" w:rsidRDefault="009911EE" w:rsidP="009911EE">
      <w:pPr>
        <w:spacing w:line="360" w:lineRule="auto"/>
        <w:rPr>
          <w:rFonts w:ascii="仿宋" w:eastAsia="仿宋" w:hAnsi="仿宋" w:cs="宋体"/>
          <w:szCs w:val="21"/>
        </w:rPr>
      </w:pPr>
      <w:r w:rsidRPr="000B20A2">
        <w:rPr>
          <w:rFonts w:ascii="仿宋" w:eastAsia="仿宋" w:hAnsi="仿宋" w:cs="宋体" w:hint="eastAsia"/>
          <w:szCs w:val="21"/>
        </w:rPr>
        <w:t>A.电流与电阻</w:t>
      </w:r>
      <w:r w:rsidRPr="000B20A2">
        <w:rPr>
          <w:rFonts w:ascii="仿宋" w:eastAsia="仿宋" w:hAnsi="仿宋" w:cs="宋体" w:hint="eastAsia"/>
          <w:szCs w:val="21"/>
        </w:rPr>
        <w:tab/>
      </w:r>
      <w:r w:rsidRPr="000B20A2">
        <w:rPr>
          <w:rFonts w:ascii="仿宋" w:eastAsia="仿宋" w:hAnsi="仿宋" w:cs="宋体" w:hint="eastAsia"/>
          <w:szCs w:val="21"/>
        </w:rPr>
        <w:tab/>
      </w:r>
      <w:r w:rsidRPr="000B20A2">
        <w:rPr>
          <w:rFonts w:ascii="仿宋" w:eastAsia="仿宋" w:hAnsi="仿宋" w:cs="宋体" w:hint="eastAsia"/>
          <w:szCs w:val="21"/>
        </w:rPr>
        <w:tab/>
        <w:t>B.电流与电压</w:t>
      </w:r>
    </w:p>
    <w:p w:rsidR="009911EE" w:rsidRPr="000B20A2" w:rsidRDefault="009911EE" w:rsidP="009911EE">
      <w:pPr>
        <w:spacing w:line="360" w:lineRule="auto"/>
        <w:rPr>
          <w:rFonts w:ascii="仿宋" w:eastAsia="仿宋" w:hAnsi="仿宋" w:cs="宋体"/>
          <w:szCs w:val="21"/>
        </w:rPr>
      </w:pPr>
      <w:r w:rsidRPr="000B20A2">
        <w:rPr>
          <w:rFonts w:ascii="仿宋" w:eastAsia="仿宋" w:hAnsi="仿宋" w:cs="宋体" w:hint="eastAsia"/>
          <w:szCs w:val="21"/>
        </w:rPr>
        <w:t>【考点】电功率</w:t>
      </w:r>
    </w:p>
    <w:p w:rsidR="009911EE" w:rsidRPr="000B20A2" w:rsidRDefault="009911EE" w:rsidP="009911EE">
      <w:pPr>
        <w:spacing w:line="360" w:lineRule="auto"/>
        <w:rPr>
          <w:rFonts w:ascii="仿宋" w:eastAsia="仿宋" w:hAnsi="仿宋" w:cs="宋体"/>
          <w:szCs w:val="21"/>
        </w:rPr>
      </w:pPr>
      <w:r w:rsidRPr="000B20A2">
        <w:rPr>
          <w:rFonts w:ascii="仿宋" w:eastAsia="仿宋" w:hAnsi="仿宋" w:cs="宋体" w:hint="eastAsia"/>
          <w:szCs w:val="21"/>
        </w:rPr>
        <w:t>【分析】（1）电路的连线，因为小灯泡的额定电压为2</w:t>
      </w:r>
      <w:r w:rsidRPr="000B20A2">
        <w:rPr>
          <w:rFonts w:ascii="仿宋" w:eastAsia="仿宋" w:hAnsi="仿宋" w:cs="宋体"/>
          <w:szCs w:val="21"/>
        </w:rPr>
        <w:t>.5</w:t>
      </w:r>
      <w:r w:rsidRPr="000B20A2">
        <w:rPr>
          <w:rFonts w:ascii="仿宋" w:eastAsia="仿宋" w:hAnsi="仿宋" w:cs="宋体" w:hint="eastAsia"/>
          <w:szCs w:val="21"/>
        </w:rPr>
        <w:t>V，所以电压表的量程选择0~</w:t>
      </w:r>
      <w:r w:rsidRPr="000B20A2">
        <w:rPr>
          <w:rFonts w:ascii="仿宋" w:eastAsia="仿宋" w:hAnsi="仿宋" w:cs="宋体"/>
          <w:szCs w:val="21"/>
        </w:rPr>
        <w:t>3</w:t>
      </w:r>
      <w:r w:rsidRPr="000B20A2">
        <w:rPr>
          <w:rFonts w:ascii="仿宋" w:eastAsia="仿宋" w:hAnsi="仿宋" w:cs="宋体" w:hint="eastAsia"/>
          <w:szCs w:val="21"/>
        </w:rPr>
        <w:t>V，与灯泡相并联，如图所示；（2）因为小灯泡不亮，电压表无示数，两者并联且均不工作，而电流表有示数，所以灯泡或电压表短路；（3）由于小灯泡两端的电压偏小，故要减小滑动变阻器的阻值来增大小灯泡两端的电压，所以向右调节滑动变阻器的滑片P；小灯泡的额定电流为0</w:t>
      </w:r>
      <w:r w:rsidRPr="000B20A2">
        <w:rPr>
          <w:rFonts w:ascii="仿宋" w:eastAsia="仿宋" w:hAnsi="仿宋" w:cs="宋体"/>
          <w:szCs w:val="21"/>
        </w:rPr>
        <w:t>.3</w:t>
      </w:r>
      <w:r w:rsidRPr="000B20A2">
        <w:rPr>
          <w:rFonts w:ascii="仿宋" w:eastAsia="仿宋" w:hAnsi="仿宋" w:cs="宋体" w:hint="eastAsia"/>
          <w:szCs w:val="21"/>
        </w:rPr>
        <w:t>A，所以P额=U额I额=</w:t>
      </w:r>
      <w:r w:rsidRPr="000B20A2">
        <w:rPr>
          <w:rFonts w:ascii="仿宋" w:eastAsia="仿宋" w:hAnsi="仿宋" w:cs="宋体"/>
          <w:szCs w:val="21"/>
        </w:rPr>
        <w:t>2.5</w:t>
      </w:r>
      <w:r w:rsidRPr="000B20A2">
        <w:rPr>
          <w:rFonts w:ascii="仿宋" w:eastAsia="仿宋" w:hAnsi="仿宋" w:cs="宋体" w:hint="eastAsia"/>
          <w:szCs w:val="21"/>
        </w:rPr>
        <w:t>V×</w:t>
      </w:r>
      <w:r w:rsidRPr="000B20A2">
        <w:rPr>
          <w:rFonts w:ascii="仿宋" w:eastAsia="仿宋" w:hAnsi="仿宋" w:cs="宋体"/>
          <w:szCs w:val="21"/>
        </w:rPr>
        <w:t>0.3</w:t>
      </w:r>
      <w:r w:rsidRPr="000B20A2">
        <w:rPr>
          <w:rFonts w:ascii="仿宋" w:eastAsia="仿宋" w:hAnsi="仿宋" w:cs="宋体" w:hint="eastAsia"/>
          <w:szCs w:val="21"/>
        </w:rPr>
        <w:t>A=</w:t>
      </w:r>
      <w:r w:rsidRPr="000B20A2">
        <w:rPr>
          <w:rFonts w:ascii="仿宋" w:eastAsia="仿宋" w:hAnsi="仿宋" w:cs="宋体"/>
          <w:szCs w:val="21"/>
        </w:rPr>
        <w:t>0.75</w:t>
      </w:r>
      <w:r w:rsidRPr="000B20A2">
        <w:rPr>
          <w:rFonts w:ascii="仿宋" w:eastAsia="仿宋" w:hAnsi="仿宋" w:cs="宋体" w:hint="eastAsia"/>
          <w:szCs w:val="21"/>
        </w:rPr>
        <w:t>W；（3）探究电流与电阻的关系，要更换不同规格的电阻，所以不行，探究电流与电压的关系只需调节滑动变阻器滑片来改变电阻两端</w:t>
      </w:r>
      <w:r w:rsidRPr="000B20A2">
        <w:rPr>
          <w:rFonts w:ascii="仿宋" w:eastAsia="仿宋" w:hAnsi="仿宋" w:cs="宋体" w:hint="eastAsia"/>
          <w:szCs w:val="21"/>
        </w:rPr>
        <w:lastRenderedPageBreak/>
        <w:t>的电压即可，故选B。</w:t>
      </w:r>
    </w:p>
    <w:p w:rsidR="009911EE" w:rsidRPr="000B20A2" w:rsidRDefault="009911EE" w:rsidP="009911EE">
      <w:pPr>
        <w:spacing w:line="360" w:lineRule="auto"/>
        <w:rPr>
          <w:rFonts w:ascii="仿宋" w:eastAsia="仿宋" w:hAnsi="仿宋" w:cs="宋体"/>
          <w:szCs w:val="21"/>
        </w:rPr>
      </w:pPr>
      <w:r w:rsidRPr="000B20A2">
        <w:rPr>
          <w:rFonts w:ascii="仿宋" w:eastAsia="仿宋" w:hAnsi="仿宋" w:cs="宋体" w:hint="eastAsia"/>
          <w:szCs w:val="21"/>
        </w:rPr>
        <w:t>【答案】（1）</w:t>
      </w:r>
    </w:p>
    <w:p w:rsidR="009911EE" w:rsidRPr="000B20A2" w:rsidRDefault="009911EE" w:rsidP="009911EE">
      <w:pPr>
        <w:spacing w:line="360" w:lineRule="auto"/>
        <w:rPr>
          <w:rFonts w:ascii="仿宋" w:eastAsia="仿宋" w:hAnsi="仿宋" w:cs="宋体"/>
          <w:szCs w:val="21"/>
        </w:rPr>
      </w:pPr>
      <w:r w:rsidRPr="000B20A2">
        <w:rPr>
          <w:rFonts w:ascii="仿宋" w:eastAsia="仿宋" w:hAnsi="仿宋"/>
          <w:noProof/>
          <w:szCs w:val="21"/>
        </w:rPr>
        <w:drawing>
          <wp:inline distT="0" distB="0" distL="114300" distR="114300" wp14:anchorId="5B1ADBD2" wp14:editId="306FE147">
            <wp:extent cx="2723515" cy="1657350"/>
            <wp:effectExtent l="0" t="0" r="635" b="0"/>
            <wp:docPr id="31"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281287" name="图片 29"/>
                    <pic:cNvPicPr>
                      <a:picLocks noChangeAspect="1"/>
                    </pic:cNvPicPr>
                  </pic:nvPicPr>
                  <pic:blipFill>
                    <a:blip r:embed="rId21"/>
                    <a:stretch>
                      <a:fillRect/>
                    </a:stretch>
                  </pic:blipFill>
                  <pic:spPr>
                    <a:xfrm>
                      <a:off x="0" y="0"/>
                      <a:ext cx="2723515" cy="1657350"/>
                    </a:xfrm>
                    <a:prstGeom prst="rect">
                      <a:avLst/>
                    </a:prstGeom>
                    <a:noFill/>
                    <a:ln w="9525">
                      <a:noFill/>
                    </a:ln>
                  </pic:spPr>
                </pic:pic>
              </a:graphicData>
            </a:graphic>
          </wp:inline>
        </w:drawing>
      </w:r>
    </w:p>
    <w:p w:rsidR="009911EE" w:rsidRPr="000B20A2" w:rsidRDefault="009911EE" w:rsidP="009911EE">
      <w:pPr>
        <w:spacing w:line="360" w:lineRule="auto"/>
        <w:rPr>
          <w:rFonts w:ascii="仿宋" w:eastAsia="仿宋" w:hAnsi="仿宋" w:cs="宋体"/>
          <w:szCs w:val="21"/>
        </w:rPr>
      </w:pPr>
      <w:r w:rsidRPr="000B20A2">
        <w:rPr>
          <w:rFonts w:ascii="仿宋" w:eastAsia="仿宋" w:hAnsi="仿宋" w:cs="宋体" w:hint="eastAsia"/>
          <w:szCs w:val="21"/>
        </w:rPr>
        <w:t>（2）小灯泡短路  （3）右  0.75  （4）B</w:t>
      </w:r>
    </w:p>
    <w:p w:rsidR="009911EE" w:rsidRPr="000B20A2" w:rsidRDefault="009911EE" w:rsidP="009911EE">
      <w:pPr>
        <w:spacing w:line="360" w:lineRule="auto"/>
        <w:rPr>
          <w:rFonts w:ascii="仿宋" w:eastAsia="仿宋" w:hAnsi="仿宋" w:cs="宋体"/>
          <w:szCs w:val="21"/>
        </w:rPr>
      </w:pPr>
      <w:r w:rsidRPr="000B20A2">
        <w:rPr>
          <w:rFonts w:ascii="仿宋" w:eastAsia="仿宋" w:hAnsi="仿宋" w:cs="宋体" w:hint="eastAsia"/>
          <w:szCs w:val="21"/>
        </w:rPr>
        <w:t>20.（8分）在学习“流体压强与流速关系”后，同学们知道了当气流吹向机翼时，飞机会获得升力，并且在相同条件下，气体的流速越大，飞机获得的升力也越大。为了探究飞机获得的升力与其他因素的关系，研究人员利用3D打印机制作出大小不同的纸机翼模型进行风洞模拟实验，如图甲所示。用传感器测量相关数据，进行分析研究。</w:t>
      </w:r>
    </w:p>
    <w:p w:rsidR="009911EE" w:rsidRPr="000B20A2" w:rsidRDefault="009911EE" w:rsidP="009911EE">
      <w:pPr>
        <w:spacing w:line="360" w:lineRule="auto"/>
        <w:rPr>
          <w:rFonts w:ascii="仿宋" w:eastAsia="仿宋" w:hAnsi="仿宋" w:cs="宋体"/>
          <w:szCs w:val="21"/>
        </w:rPr>
      </w:pPr>
      <w:r w:rsidRPr="000B20A2">
        <w:rPr>
          <w:rFonts w:ascii="仿宋" w:eastAsia="仿宋" w:hAnsi="仿宋"/>
          <w:noProof/>
          <w:szCs w:val="21"/>
        </w:rPr>
        <w:drawing>
          <wp:inline distT="0" distB="0" distL="114300" distR="114300" wp14:anchorId="4F224067" wp14:editId="700D8090">
            <wp:extent cx="4609465" cy="1571625"/>
            <wp:effectExtent l="0" t="0" r="635" b="9525"/>
            <wp:docPr id="25"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63394" name="图片 23"/>
                    <pic:cNvPicPr>
                      <a:picLocks noChangeAspect="1"/>
                    </pic:cNvPicPr>
                  </pic:nvPicPr>
                  <pic:blipFill>
                    <a:blip r:embed="rId22"/>
                    <a:stretch>
                      <a:fillRect/>
                    </a:stretch>
                  </pic:blipFill>
                  <pic:spPr>
                    <a:xfrm>
                      <a:off x="0" y="0"/>
                      <a:ext cx="4609465" cy="1571625"/>
                    </a:xfrm>
                    <a:prstGeom prst="rect">
                      <a:avLst/>
                    </a:prstGeom>
                    <a:noFill/>
                    <a:ln w="9525">
                      <a:noFill/>
                    </a:ln>
                  </pic:spPr>
                </pic:pic>
              </a:graphicData>
            </a:graphic>
          </wp:inline>
        </w:drawing>
      </w:r>
    </w:p>
    <w:p w:rsidR="009911EE" w:rsidRPr="000B20A2" w:rsidRDefault="009911EE" w:rsidP="009911EE">
      <w:pPr>
        <w:spacing w:line="360" w:lineRule="auto"/>
        <w:rPr>
          <w:rFonts w:ascii="仿宋" w:eastAsia="仿宋" w:hAnsi="仿宋" w:cs="宋体"/>
          <w:szCs w:val="21"/>
        </w:rPr>
      </w:pPr>
      <w:r w:rsidRPr="000B20A2">
        <w:rPr>
          <w:rFonts w:ascii="仿宋" w:eastAsia="仿宋" w:hAnsi="仿宋" w:cs="宋体" w:hint="eastAsia"/>
          <w:szCs w:val="21"/>
        </w:rPr>
        <w:t>（1）研究人员利用控制变量法探究飞机获得的升力与机翼投影面积的关系时，实验数据如下表所示。①分析数据，你得出的初步结论是__________。②此实验选用三组不同的风速分别进行是为了__________。</w:t>
      </w:r>
    </w:p>
    <w:tbl>
      <w:tblPr>
        <w:tblStyle w:val="aa"/>
        <w:tblW w:w="10194" w:type="dxa"/>
        <w:tblLayout w:type="fixed"/>
        <w:tblLook w:val="04A0" w:firstRow="1" w:lastRow="0" w:firstColumn="1" w:lastColumn="0" w:noHBand="0" w:noVBand="1"/>
      </w:tblPr>
      <w:tblGrid>
        <w:gridCol w:w="2548"/>
        <w:gridCol w:w="2548"/>
        <w:gridCol w:w="2549"/>
        <w:gridCol w:w="2549"/>
      </w:tblGrid>
      <w:tr w:rsidR="009911EE" w:rsidTr="00051A3A">
        <w:tc>
          <w:tcPr>
            <w:tcW w:w="2548" w:type="dxa"/>
            <w:vAlign w:val="center"/>
          </w:tcPr>
          <w:p w:rsidR="009911EE" w:rsidRPr="000B20A2" w:rsidRDefault="009911EE" w:rsidP="00051A3A">
            <w:pPr>
              <w:spacing w:line="360" w:lineRule="auto"/>
              <w:jc w:val="center"/>
              <w:rPr>
                <w:rFonts w:ascii="仿宋" w:eastAsia="仿宋" w:hAnsi="仿宋"/>
                <w:szCs w:val="21"/>
              </w:rPr>
            </w:pPr>
            <w:r w:rsidRPr="000B20A2">
              <w:rPr>
                <w:rFonts w:ascii="仿宋" w:eastAsia="仿宋" w:hAnsi="仿宋" w:cs="宋体" w:hint="eastAsia"/>
                <w:szCs w:val="21"/>
              </w:rPr>
              <w:t>机翼投影面积S/m</w:t>
            </w:r>
            <w:r w:rsidRPr="000B20A2">
              <w:rPr>
                <w:rFonts w:ascii="仿宋" w:eastAsia="仿宋" w:hAnsi="仿宋" w:cs="宋体" w:hint="eastAsia"/>
                <w:szCs w:val="21"/>
                <w:vertAlign w:val="superscript"/>
              </w:rPr>
              <w:t>2</w:t>
            </w:r>
          </w:p>
        </w:tc>
        <w:tc>
          <w:tcPr>
            <w:tcW w:w="2548" w:type="dxa"/>
            <w:vAlign w:val="center"/>
          </w:tcPr>
          <w:p w:rsidR="009911EE" w:rsidRPr="000B20A2" w:rsidRDefault="009911EE" w:rsidP="00051A3A">
            <w:pPr>
              <w:spacing w:line="360" w:lineRule="auto"/>
              <w:jc w:val="center"/>
              <w:rPr>
                <w:rFonts w:ascii="仿宋" w:eastAsia="仿宋" w:hAnsi="仿宋" w:cs="宋体"/>
                <w:szCs w:val="21"/>
              </w:rPr>
            </w:pPr>
            <w:r w:rsidRPr="000B20A2">
              <w:rPr>
                <w:rFonts w:ascii="仿宋" w:eastAsia="仿宋" w:hAnsi="仿宋" w:cs="宋体" w:hint="eastAsia"/>
                <w:szCs w:val="21"/>
              </w:rPr>
              <w:t>风速为v</w:t>
            </w:r>
            <w:r w:rsidRPr="000B20A2">
              <w:rPr>
                <w:rFonts w:ascii="仿宋" w:eastAsia="仿宋" w:hAnsi="仿宋" w:cs="宋体" w:hint="eastAsia"/>
                <w:szCs w:val="21"/>
                <w:vertAlign w:val="subscript"/>
              </w:rPr>
              <w:t>1</w:t>
            </w:r>
            <w:r w:rsidRPr="000B20A2">
              <w:rPr>
                <w:rFonts w:ascii="仿宋" w:eastAsia="仿宋" w:hAnsi="仿宋" w:cs="宋体" w:hint="eastAsia"/>
                <w:szCs w:val="21"/>
              </w:rPr>
              <w:t>时</w:t>
            </w:r>
          </w:p>
          <w:p w:rsidR="009911EE" w:rsidRPr="000B20A2" w:rsidRDefault="009911EE" w:rsidP="00051A3A">
            <w:pPr>
              <w:spacing w:line="360" w:lineRule="auto"/>
              <w:jc w:val="center"/>
              <w:rPr>
                <w:rFonts w:ascii="仿宋" w:eastAsia="仿宋" w:hAnsi="仿宋"/>
                <w:szCs w:val="21"/>
              </w:rPr>
            </w:pPr>
            <w:r w:rsidRPr="000B20A2">
              <w:rPr>
                <w:rFonts w:ascii="仿宋" w:eastAsia="仿宋" w:hAnsi="仿宋" w:cs="宋体" w:hint="eastAsia"/>
                <w:szCs w:val="21"/>
              </w:rPr>
              <w:t>飞机获得的升力F</w:t>
            </w:r>
            <w:r w:rsidRPr="000B20A2">
              <w:rPr>
                <w:rFonts w:ascii="仿宋" w:eastAsia="仿宋" w:hAnsi="仿宋" w:cs="宋体" w:hint="eastAsia"/>
                <w:szCs w:val="21"/>
                <w:vertAlign w:val="subscript"/>
              </w:rPr>
              <w:t>1</w:t>
            </w:r>
            <w:r w:rsidRPr="000B20A2">
              <w:rPr>
                <w:rFonts w:ascii="仿宋" w:eastAsia="仿宋" w:hAnsi="仿宋" w:cs="宋体" w:hint="eastAsia"/>
                <w:szCs w:val="21"/>
              </w:rPr>
              <w:t>/N</w:t>
            </w:r>
          </w:p>
        </w:tc>
        <w:tc>
          <w:tcPr>
            <w:tcW w:w="2549" w:type="dxa"/>
            <w:vAlign w:val="center"/>
          </w:tcPr>
          <w:p w:rsidR="009911EE" w:rsidRPr="000B20A2" w:rsidRDefault="009911EE" w:rsidP="00051A3A">
            <w:pPr>
              <w:spacing w:line="360" w:lineRule="auto"/>
              <w:jc w:val="center"/>
              <w:rPr>
                <w:rFonts w:ascii="仿宋" w:eastAsia="仿宋" w:hAnsi="仿宋" w:cs="宋体"/>
                <w:szCs w:val="21"/>
              </w:rPr>
            </w:pPr>
            <w:r w:rsidRPr="000B20A2">
              <w:rPr>
                <w:rFonts w:ascii="仿宋" w:eastAsia="仿宋" w:hAnsi="仿宋" w:cs="宋体" w:hint="eastAsia"/>
                <w:szCs w:val="21"/>
              </w:rPr>
              <w:t>风速为v</w:t>
            </w:r>
            <w:r w:rsidRPr="000B20A2">
              <w:rPr>
                <w:rFonts w:ascii="仿宋" w:eastAsia="仿宋" w:hAnsi="仿宋" w:cs="宋体" w:hint="eastAsia"/>
                <w:szCs w:val="21"/>
                <w:vertAlign w:val="subscript"/>
              </w:rPr>
              <w:t>2</w:t>
            </w:r>
            <w:r w:rsidRPr="000B20A2">
              <w:rPr>
                <w:rFonts w:ascii="仿宋" w:eastAsia="仿宋" w:hAnsi="仿宋" w:cs="宋体" w:hint="eastAsia"/>
                <w:szCs w:val="21"/>
              </w:rPr>
              <w:t>时</w:t>
            </w:r>
          </w:p>
          <w:p w:rsidR="009911EE" w:rsidRPr="000B20A2" w:rsidRDefault="009911EE" w:rsidP="00051A3A">
            <w:pPr>
              <w:spacing w:line="360" w:lineRule="auto"/>
              <w:jc w:val="center"/>
              <w:rPr>
                <w:rFonts w:ascii="仿宋" w:eastAsia="仿宋" w:hAnsi="仿宋"/>
                <w:szCs w:val="21"/>
              </w:rPr>
            </w:pPr>
            <w:r w:rsidRPr="000B20A2">
              <w:rPr>
                <w:rFonts w:ascii="仿宋" w:eastAsia="仿宋" w:hAnsi="仿宋" w:cs="宋体" w:hint="eastAsia"/>
                <w:szCs w:val="21"/>
              </w:rPr>
              <w:t>飞机获得的升力F</w:t>
            </w:r>
            <w:r w:rsidRPr="000B20A2">
              <w:rPr>
                <w:rFonts w:ascii="仿宋" w:eastAsia="仿宋" w:hAnsi="仿宋" w:cs="宋体" w:hint="eastAsia"/>
                <w:szCs w:val="21"/>
                <w:vertAlign w:val="subscript"/>
              </w:rPr>
              <w:t>2</w:t>
            </w:r>
            <w:r w:rsidRPr="000B20A2">
              <w:rPr>
                <w:rFonts w:ascii="仿宋" w:eastAsia="仿宋" w:hAnsi="仿宋" w:cs="宋体" w:hint="eastAsia"/>
                <w:szCs w:val="21"/>
              </w:rPr>
              <w:t>/N</w:t>
            </w:r>
          </w:p>
        </w:tc>
        <w:tc>
          <w:tcPr>
            <w:tcW w:w="2549" w:type="dxa"/>
            <w:vAlign w:val="center"/>
          </w:tcPr>
          <w:p w:rsidR="009911EE" w:rsidRPr="000B20A2" w:rsidRDefault="009911EE" w:rsidP="00051A3A">
            <w:pPr>
              <w:spacing w:line="360" w:lineRule="auto"/>
              <w:jc w:val="center"/>
              <w:rPr>
                <w:rFonts w:ascii="仿宋" w:eastAsia="仿宋" w:hAnsi="仿宋" w:cs="宋体"/>
                <w:szCs w:val="21"/>
              </w:rPr>
            </w:pPr>
            <w:r w:rsidRPr="000B20A2">
              <w:rPr>
                <w:rFonts w:ascii="仿宋" w:eastAsia="仿宋" w:hAnsi="仿宋" w:cs="宋体" w:hint="eastAsia"/>
                <w:szCs w:val="21"/>
              </w:rPr>
              <w:t>风速为v</w:t>
            </w:r>
            <w:r w:rsidRPr="000B20A2">
              <w:rPr>
                <w:rFonts w:ascii="仿宋" w:eastAsia="仿宋" w:hAnsi="仿宋" w:cs="宋体" w:hint="eastAsia"/>
                <w:szCs w:val="21"/>
                <w:vertAlign w:val="subscript"/>
              </w:rPr>
              <w:t>3</w:t>
            </w:r>
            <w:r w:rsidRPr="000B20A2">
              <w:rPr>
                <w:rFonts w:ascii="仿宋" w:eastAsia="仿宋" w:hAnsi="仿宋" w:cs="宋体" w:hint="eastAsia"/>
                <w:szCs w:val="21"/>
              </w:rPr>
              <w:t>时</w:t>
            </w:r>
          </w:p>
          <w:p w:rsidR="009911EE" w:rsidRPr="000B20A2" w:rsidRDefault="009911EE" w:rsidP="00051A3A">
            <w:pPr>
              <w:spacing w:line="360" w:lineRule="auto"/>
              <w:jc w:val="center"/>
              <w:rPr>
                <w:rFonts w:ascii="仿宋" w:eastAsia="仿宋" w:hAnsi="仿宋"/>
                <w:szCs w:val="21"/>
              </w:rPr>
            </w:pPr>
            <w:r w:rsidRPr="000B20A2">
              <w:rPr>
                <w:rFonts w:ascii="仿宋" w:eastAsia="仿宋" w:hAnsi="仿宋" w:cs="宋体" w:hint="eastAsia"/>
                <w:szCs w:val="21"/>
              </w:rPr>
              <w:t>飞机获得的升力F</w:t>
            </w:r>
            <w:r w:rsidRPr="000B20A2">
              <w:rPr>
                <w:rFonts w:ascii="仿宋" w:eastAsia="仿宋" w:hAnsi="仿宋" w:cs="宋体" w:hint="eastAsia"/>
                <w:szCs w:val="21"/>
                <w:vertAlign w:val="subscript"/>
              </w:rPr>
              <w:t>3</w:t>
            </w:r>
            <w:r w:rsidRPr="000B20A2">
              <w:rPr>
                <w:rFonts w:ascii="仿宋" w:eastAsia="仿宋" w:hAnsi="仿宋" w:cs="宋体" w:hint="eastAsia"/>
                <w:szCs w:val="21"/>
              </w:rPr>
              <w:t>/N</w:t>
            </w:r>
          </w:p>
        </w:tc>
      </w:tr>
      <w:tr w:rsidR="009911EE" w:rsidTr="00051A3A">
        <w:tc>
          <w:tcPr>
            <w:tcW w:w="2548" w:type="dxa"/>
            <w:vAlign w:val="center"/>
          </w:tcPr>
          <w:p w:rsidR="009911EE" w:rsidRPr="000B20A2" w:rsidRDefault="009911EE" w:rsidP="00051A3A">
            <w:pPr>
              <w:spacing w:line="360" w:lineRule="auto"/>
              <w:jc w:val="center"/>
              <w:rPr>
                <w:rFonts w:ascii="仿宋" w:eastAsia="仿宋" w:hAnsi="仿宋"/>
                <w:szCs w:val="21"/>
              </w:rPr>
            </w:pPr>
            <w:r w:rsidRPr="000B20A2">
              <w:rPr>
                <w:rFonts w:ascii="仿宋" w:eastAsia="仿宋" w:hAnsi="仿宋" w:cs="宋体" w:hint="eastAsia"/>
                <w:szCs w:val="21"/>
              </w:rPr>
              <w:t>0.01331</w:t>
            </w:r>
          </w:p>
        </w:tc>
        <w:tc>
          <w:tcPr>
            <w:tcW w:w="2548" w:type="dxa"/>
            <w:vAlign w:val="center"/>
          </w:tcPr>
          <w:p w:rsidR="009911EE" w:rsidRPr="000B20A2" w:rsidRDefault="009911EE" w:rsidP="00051A3A">
            <w:pPr>
              <w:spacing w:line="360" w:lineRule="auto"/>
              <w:jc w:val="center"/>
              <w:rPr>
                <w:rFonts w:ascii="仿宋" w:eastAsia="仿宋" w:hAnsi="仿宋"/>
                <w:szCs w:val="21"/>
              </w:rPr>
            </w:pPr>
            <w:r w:rsidRPr="000B20A2">
              <w:rPr>
                <w:rFonts w:ascii="仿宋" w:eastAsia="仿宋" w:hAnsi="仿宋" w:cs="宋体" w:hint="eastAsia"/>
                <w:szCs w:val="21"/>
              </w:rPr>
              <w:t>0.032</w:t>
            </w:r>
          </w:p>
        </w:tc>
        <w:tc>
          <w:tcPr>
            <w:tcW w:w="2549" w:type="dxa"/>
            <w:vAlign w:val="center"/>
          </w:tcPr>
          <w:p w:rsidR="009911EE" w:rsidRPr="000B20A2" w:rsidRDefault="009911EE" w:rsidP="00051A3A">
            <w:pPr>
              <w:spacing w:line="360" w:lineRule="auto"/>
              <w:jc w:val="center"/>
              <w:rPr>
                <w:rFonts w:ascii="仿宋" w:eastAsia="仿宋" w:hAnsi="仿宋"/>
                <w:szCs w:val="21"/>
              </w:rPr>
            </w:pPr>
            <w:r w:rsidRPr="000B20A2">
              <w:rPr>
                <w:rFonts w:ascii="仿宋" w:eastAsia="仿宋" w:hAnsi="仿宋" w:cs="宋体" w:hint="eastAsia"/>
                <w:szCs w:val="21"/>
              </w:rPr>
              <w:t>0.027</w:t>
            </w:r>
          </w:p>
        </w:tc>
        <w:tc>
          <w:tcPr>
            <w:tcW w:w="2549" w:type="dxa"/>
            <w:vAlign w:val="center"/>
          </w:tcPr>
          <w:p w:rsidR="009911EE" w:rsidRPr="000B20A2" w:rsidRDefault="009911EE" w:rsidP="00051A3A">
            <w:pPr>
              <w:spacing w:line="360" w:lineRule="auto"/>
              <w:jc w:val="center"/>
              <w:rPr>
                <w:rFonts w:ascii="仿宋" w:eastAsia="仿宋" w:hAnsi="仿宋"/>
                <w:szCs w:val="21"/>
              </w:rPr>
            </w:pPr>
            <w:r w:rsidRPr="000B20A2">
              <w:rPr>
                <w:rFonts w:ascii="仿宋" w:eastAsia="仿宋" w:hAnsi="仿宋" w:cs="宋体" w:hint="eastAsia"/>
                <w:szCs w:val="21"/>
              </w:rPr>
              <w:t>0.023</w:t>
            </w:r>
          </w:p>
        </w:tc>
      </w:tr>
      <w:tr w:rsidR="009911EE" w:rsidTr="00051A3A">
        <w:tc>
          <w:tcPr>
            <w:tcW w:w="2548" w:type="dxa"/>
            <w:vAlign w:val="center"/>
          </w:tcPr>
          <w:p w:rsidR="009911EE" w:rsidRPr="000B20A2" w:rsidRDefault="009911EE" w:rsidP="00051A3A">
            <w:pPr>
              <w:spacing w:line="360" w:lineRule="auto"/>
              <w:jc w:val="center"/>
              <w:rPr>
                <w:rFonts w:ascii="仿宋" w:eastAsia="仿宋" w:hAnsi="仿宋"/>
                <w:szCs w:val="21"/>
              </w:rPr>
            </w:pPr>
            <w:r w:rsidRPr="000B20A2">
              <w:rPr>
                <w:rFonts w:ascii="仿宋" w:eastAsia="仿宋" w:hAnsi="仿宋" w:cs="宋体" w:hint="eastAsia"/>
                <w:szCs w:val="21"/>
              </w:rPr>
              <w:t>0.00998</w:t>
            </w:r>
          </w:p>
        </w:tc>
        <w:tc>
          <w:tcPr>
            <w:tcW w:w="2548" w:type="dxa"/>
            <w:vAlign w:val="center"/>
          </w:tcPr>
          <w:p w:rsidR="009911EE" w:rsidRPr="000B20A2" w:rsidRDefault="009911EE" w:rsidP="00051A3A">
            <w:pPr>
              <w:spacing w:line="360" w:lineRule="auto"/>
              <w:jc w:val="center"/>
              <w:rPr>
                <w:rFonts w:ascii="仿宋" w:eastAsia="仿宋" w:hAnsi="仿宋"/>
                <w:szCs w:val="21"/>
              </w:rPr>
            </w:pPr>
            <w:r w:rsidRPr="000B20A2">
              <w:rPr>
                <w:rFonts w:ascii="仿宋" w:eastAsia="仿宋" w:hAnsi="仿宋" w:cs="宋体" w:hint="eastAsia"/>
                <w:szCs w:val="21"/>
              </w:rPr>
              <w:t>0.023</w:t>
            </w:r>
          </w:p>
        </w:tc>
        <w:tc>
          <w:tcPr>
            <w:tcW w:w="2549" w:type="dxa"/>
            <w:vAlign w:val="center"/>
          </w:tcPr>
          <w:p w:rsidR="009911EE" w:rsidRPr="000B20A2" w:rsidRDefault="009911EE" w:rsidP="00051A3A">
            <w:pPr>
              <w:spacing w:line="360" w:lineRule="auto"/>
              <w:jc w:val="center"/>
              <w:rPr>
                <w:rFonts w:ascii="仿宋" w:eastAsia="仿宋" w:hAnsi="仿宋"/>
                <w:szCs w:val="21"/>
              </w:rPr>
            </w:pPr>
            <w:r w:rsidRPr="000B20A2">
              <w:rPr>
                <w:rFonts w:ascii="仿宋" w:eastAsia="仿宋" w:hAnsi="仿宋" w:cs="宋体" w:hint="eastAsia"/>
                <w:szCs w:val="21"/>
              </w:rPr>
              <w:t>0.021</w:t>
            </w:r>
          </w:p>
        </w:tc>
        <w:tc>
          <w:tcPr>
            <w:tcW w:w="2549" w:type="dxa"/>
            <w:vAlign w:val="center"/>
          </w:tcPr>
          <w:p w:rsidR="009911EE" w:rsidRPr="000B20A2" w:rsidRDefault="009911EE" w:rsidP="00051A3A">
            <w:pPr>
              <w:spacing w:line="360" w:lineRule="auto"/>
              <w:jc w:val="center"/>
              <w:rPr>
                <w:rFonts w:ascii="仿宋" w:eastAsia="仿宋" w:hAnsi="仿宋"/>
                <w:szCs w:val="21"/>
              </w:rPr>
            </w:pPr>
            <w:r w:rsidRPr="000B20A2">
              <w:rPr>
                <w:rFonts w:ascii="仿宋" w:eastAsia="仿宋" w:hAnsi="仿宋" w:cs="宋体" w:hint="eastAsia"/>
                <w:szCs w:val="21"/>
              </w:rPr>
              <w:t>0.017</w:t>
            </w:r>
          </w:p>
        </w:tc>
      </w:tr>
      <w:tr w:rsidR="009911EE" w:rsidTr="00051A3A">
        <w:tc>
          <w:tcPr>
            <w:tcW w:w="2548" w:type="dxa"/>
            <w:vAlign w:val="center"/>
          </w:tcPr>
          <w:p w:rsidR="009911EE" w:rsidRPr="000B20A2" w:rsidRDefault="009911EE" w:rsidP="00051A3A">
            <w:pPr>
              <w:spacing w:line="360" w:lineRule="auto"/>
              <w:jc w:val="center"/>
              <w:rPr>
                <w:rFonts w:ascii="仿宋" w:eastAsia="仿宋" w:hAnsi="仿宋"/>
                <w:szCs w:val="21"/>
              </w:rPr>
            </w:pPr>
            <w:r w:rsidRPr="000B20A2">
              <w:rPr>
                <w:rFonts w:ascii="仿宋" w:eastAsia="仿宋" w:hAnsi="仿宋" w:cs="宋体" w:hint="eastAsia"/>
                <w:szCs w:val="21"/>
              </w:rPr>
              <w:t>0.00665</w:t>
            </w:r>
          </w:p>
        </w:tc>
        <w:tc>
          <w:tcPr>
            <w:tcW w:w="2548" w:type="dxa"/>
            <w:vAlign w:val="center"/>
          </w:tcPr>
          <w:p w:rsidR="009911EE" w:rsidRPr="000B20A2" w:rsidRDefault="009911EE" w:rsidP="00051A3A">
            <w:pPr>
              <w:spacing w:line="360" w:lineRule="auto"/>
              <w:jc w:val="center"/>
              <w:rPr>
                <w:rFonts w:ascii="仿宋" w:eastAsia="仿宋" w:hAnsi="仿宋"/>
                <w:szCs w:val="21"/>
              </w:rPr>
            </w:pPr>
            <w:r w:rsidRPr="000B20A2">
              <w:rPr>
                <w:rFonts w:ascii="仿宋" w:eastAsia="仿宋" w:hAnsi="仿宋" w:cs="宋体" w:hint="eastAsia"/>
                <w:szCs w:val="21"/>
              </w:rPr>
              <w:t>0.015</w:t>
            </w:r>
          </w:p>
        </w:tc>
        <w:tc>
          <w:tcPr>
            <w:tcW w:w="2549" w:type="dxa"/>
            <w:vAlign w:val="center"/>
          </w:tcPr>
          <w:p w:rsidR="009911EE" w:rsidRPr="000B20A2" w:rsidRDefault="009911EE" w:rsidP="00051A3A">
            <w:pPr>
              <w:spacing w:line="360" w:lineRule="auto"/>
              <w:jc w:val="center"/>
              <w:rPr>
                <w:rFonts w:ascii="仿宋" w:eastAsia="仿宋" w:hAnsi="仿宋"/>
                <w:szCs w:val="21"/>
              </w:rPr>
            </w:pPr>
            <w:r w:rsidRPr="000B20A2">
              <w:rPr>
                <w:rFonts w:ascii="仿宋" w:eastAsia="仿宋" w:hAnsi="仿宋" w:cs="宋体" w:hint="eastAsia"/>
                <w:szCs w:val="21"/>
              </w:rPr>
              <w:t>0.013</w:t>
            </w:r>
          </w:p>
        </w:tc>
        <w:tc>
          <w:tcPr>
            <w:tcW w:w="2549" w:type="dxa"/>
            <w:vAlign w:val="center"/>
          </w:tcPr>
          <w:p w:rsidR="009911EE" w:rsidRPr="000B20A2" w:rsidRDefault="009911EE" w:rsidP="00051A3A">
            <w:pPr>
              <w:spacing w:line="360" w:lineRule="auto"/>
              <w:jc w:val="center"/>
              <w:rPr>
                <w:rFonts w:ascii="仿宋" w:eastAsia="仿宋" w:hAnsi="仿宋"/>
                <w:szCs w:val="21"/>
              </w:rPr>
            </w:pPr>
            <w:r w:rsidRPr="000B20A2">
              <w:rPr>
                <w:rFonts w:ascii="仿宋" w:eastAsia="仿宋" w:hAnsi="仿宋" w:cs="宋体" w:hint="eastAsia"/>
                <w:szCs w:val="21"/>
              </w:rPr>
              <w:t>0.011</w:t>
            </w:r>
          </w:p>
        </w:tc>
      </w:tr>
    </w:tbl>
    <w:p w:rsidR="009911EE" w:rsidRPr="000B20A2" w:rsidRDefault="009911EE" w:rsidP="009911EE">
      <w:pPr>
        <w:spacing w:line="360" w:lineRule="auto"/>
        <w:rPr>
          <w:rFonts w:ascii="仿宋" w:eastAsia="仿宋" w:hAnsi="仿宋" w:cs="宋体"/>
          <w:szCs w:val="21"/>
        </w:rPr>
      </w:pPr>
      <w:r w:rsidRPr="000B20A2">
        <w:rPr>
          <w:rFonts w:ascii="仿宋" w:eastAsia="仿宋" w:hAnsi="仿宋" w:cs="宋体" w:hint="eastAsia"/>
          <w:szCs w:val="21"/>
        </w:rPr>
        <w:t>（2）通过上述信息分析可知:v</w:t>
      </w:r>
      <w:r w:rsidRPr="000B20A2">
        <w:rPr>
          <w:rFonts w:ascii="仿宋" w:eastAsia="仿宋" w:hAnsi="仿宋" w:cs="宋体" w:hint="eastAsia"/>
          <w:szCs w:val="21"/>
          <w:vertAlign w:val="subscript"/>
        </w:rPr>
        <w:t>1</w:t>
      </w:r>
      <w:r w:rsidRPr="000B20A2">
        <w:rPr>
          <w:rFonts w:ascii="仿宋" w:eastAsia="仿宋" w:hAnsi="仿宋" w:cs="宋体" w:hint="eastAsia"/>
          <w:szCs w:val="21"/>
        </w:rPr>
        <w:t>__________v</w:t>
      </w:r>
      <w:r w:rsidRPr="000B20A2">
        <w:rPr>
          <w:rFonts w:ascii="仿宋" w:eastAsia="仿宋" w:hAnsi="仿宋" w:cs="宋体" w:hint="eastAsia"/>
          <w:szCs w:val="21"/>
          <w:vertAlign w:val="subscript"/>
        </w:rPr>
        <w:t>2</w:t>
      </w:r>
      <w:r w:rsidRPr="000B20A2">
        <w:rPr>
          <w:rFonts w:ascii="仿宋" w:eastAsia="仿宋" w:hAnsi="仿宋" w:cs="宋体" w:hint="eastAsia"/>
          <w:szCs w:val="21"/>
        </w:rPr>
        <w:t>（选填“大于”或“小于”）。</w:t>
      </w:r>
    </w:p>
    <w:p w:rsidR="009911EE" w:rsidRPr="000B20A2" w:rsidRDefault="009911EE" w:rsidP="009911EE">
      <w:pPr>
        <w:spacing w:line="360" w:lineRule="auto"/>
        <w:rPr>
          <w:rFonts w:ascii="仿宋" w:eastAsia="仿宋" w:hAnsi="仿宋" w:cs="宋体"/>
          <w:szCs w:val="21"/>
        </w:rPr>
      </w:pPr>
      <w:r w:rsidRPr="000B20A2">
        <w:rPr>
          <w:rFonts w:ascii="仿宋" w:eastAsia="仿宋" w:hAnsi="仿宋" w:cs="宋体" w:hint="eastAsia"/>
          <w:szCs w:val="21"/>
        </w:rPr>
        <w:t>（3）研究人员又探究了飞机获得的升力F与迎角α的关系，根据实验数据绘制的图像如图乙所示。分析图像，你得出的结论是___________。</w:t>
      </w:r>
    </w:p>
    <w:p w:rsidR="009911EE" w:rsidRPr="000B20A2" w:rsidRDefault="009911EE" w:rsidP="009911EE">
      <w:pPr>
        <w:spacing w:line="360" w:lineRule="auto"/>
        <w:rPr>
          <w:rFonts w:ascii="仿宋" w:eastAsia="仿宋" w:hAnsi="仿宋" w:cs="宋体"/>
          <w:szCs w:val="21"/>
        </w:rPr>
      </w:pPr>
      <w:r w:rsidRPr="000B20A2">
        <w:rPr>
          <w:rFonts w:ascii="仿宋" w:eastAsia="仿宋" w:hAnsi="仿宋" w:cs="宋体" w:hint="eastAsia"/>
          <w:szCs w:val="21"/>
        </w:rPr>
        <w:lastRenderedPageBreak/>
        <w:t>【考点】流体压强与流速的关系</w:t>
      </w:r>
    </w:p>
    <w:p w:rsidR="009911EE" w:rsidRDefault="009911EE" w:rsidP="009911EE">
      <w:pPr>
        <w:spacing w:line="360" w:lineRule="auto"/>
        <w:rPr>
          <w:rFonts w:ascii="仿宋" w:eastAsia="仿宋" w:hAnsi="仿宋" w:cs="宋体"/>
          <w:szCs w:val="21"/>
        </w:rPr>
      </w:pPr>
      <w:r w:rsidRPr="000B20A2">
        <w:rPr>
          <w:rFonts w:ascii="仿宋" w:eastAsia="仿宋" w:hAnsi="仿宋" w:cs="宋体" w:hint="eastAsia"/>
          <w:szCs w:val="21"/>
        </w:rPr>
        <w:t>【分析】</w:t>
      </w:r>
      <w:r>
        <w:rPr>
          <w:rFonts w:ascii="仿宋" w:eastAsia="仿宋" w:hAnsi="仿宋" w:cs="宋体" w:hint="eastAsia"/>
          <w:szCs w:val="21"/>
        </w:rPr>
        <w:t>（1）①本题考查的是数据分析能力，由数据可以看出，机翼投影面积越大飞机获得的升力越大，故答案为</w:t>
      </w:r>
      <w:r w:rsidRPr="000B20A2">
        <w:rPr>
          <w:rFonts w:ascii="仿宋" w:eastAsia="仿宋" w:hAnsi="仿宋" w:cs="宋体" w:hint="eastAsia"/>
          <w:szCs w:val="21"/>
        </w:rPr>
        <w:t>其它因素相同，机翼投影面积越大，飞机获得升力越大</w:t>
      </w:r>
      <w:r>
        <w:rPr>
          <w:rFonts w:ascii="仿宋" w:eastAsia="仿宋" w:hAnsi="仿宋" w:cs="宋体" w:hint="eastAsia"/>
          <w:szCs w:val="21"/>
        </w:rPr>
        <w:t>；②而测量多组数据的目的有两种：避免偶然性、减小误差，这里很显然是为了避免偶然性；</w:t>
      </w:r>
    </w:p>
    <w:p w:rsidR="009911EE" w:rsidRDefault="009911EE" w:rsidP="009911EE">
      <w:pPr>
        <w:spacing w:line="360" w:lineRule="auto"/>
        <w:rPr>
          <w:rFonts w:ascii="仿宋" w:eastAsia="仿宋" w:hAnsi="仿宋" w:cs="宋体"/>
          <w:szCs w:val="21"/>
        </w:rPr>
      </w:pPr>
      <w:r>
        <w:rPr>
          <w:rFonts w:ascii="仿宋" w:eastAsia="仿宋" w:hAnsi="仿宋" w:cs="宋体" w:hint="eastAsia"/>
          <w:szCs w:val="21"/>
        </w:rPr>
        <w:t>（2）因流速越快压强越小，获得的升力就越大，因为F</w:t>
      </w:r>
      <w:r w:rsidRPr="000B20A2">
        <w:rPr>
          <w:rFonts w:ascii="仿宋" w:eastAsia="仿宋" w:hAnsi="仿宋" w:cs="宋体"/>
          <w:szCs w:val="21"/>
          <w:vertAlign w:val="subscript"/>
        </w:rPr>
        <w:t>1</w:t>
      </w:r>
      <w:r>
        <w:rPr>
          <w:rFonts w:ascii="仿宋" w:eastAsia="仿宋" w:hAnsi="仿宋" w:cs="宋体" w:hint="eastAsia"/>
          <w:szCs w:val="21"/>
        </w:rPr>
        <w:t>&gt;</w:t>
      </w:r>
      <w:r>
        <w:rPr>
          <w:rFonts w:ascii="仿宋" w:eastAsia="仿宋" w:hAnsi="仿宋" w:cs="宋体"/>
          <w:szCs w:val="21"/>
        </w:rPr>
        <w:t>F</w:t>
      </w:r>
      <w:r w:rsidRPr="000B20A2">
        <w:rPr>
          <w:rFonts w:ascii="仿宋" w:eastAsia="仿宋" w:hAnsi="仿宋" w:cs="宋体"/>
          <w:szCs w:val="21"/>
          <w:vertAlign w:val="subscript"/>
        </w:rPr>
        <w:t>2</w:t>
      </w:r>
      <w:r>
        <w:rPr>
          <w:rFonts w:ascii="仿宋" w:eastAsia="仿宋" w:hAnsi="仿宋" w:cs="宋体"/>
          <w:szCs w:val="21"/>
        </w:rPr>
        <w:t>,</w:t>
      </w:r>
      <w:r>
        <w:rPr>
          <w:rFonts w:ascii="仿宋" w:eastAsia="仿宋" w:hAnsi="仿宋" w:cs="宋体" w:hint="eastAsia"/>
          <w:szCs w:val="21"/>
        </w:rPr>
        <w:t>所以v</w:t>
      </w:r>
      <w:r w:rsidRPr="000B20A2">
        <w:rPr>
          <w:rFonts w:ascii="仿宋" w:eastAsia="仿宋" w:hAnsi="仿宋" w:cs="宋体"/>
          <w:szCs w:val="21"/>
          <w:vertAlign w:val="subscript"/>
        </w:rPr>
        <w:t>1</w:t>
      </w:r>
      <w:r>
        <w:rPr>
          <w:rFonts w:ascii="仿宋" w:eastAsia="仿宋" w:hAnsi="仿宋" w:cs="宋体" w:hint="eastAsia"/>
          <w:szCs w:val="21"/>
        </w:rPr>
        <w:t>&gt;v</w:t>
      </w:r>
      <w:r w:rsidRPr="000B20A2">
        <w:rPr>
          <w:rFonts w:ascii="仿宋" w:eastAsia="仿宋" w:hAnsi="仿宋" w:cs="宋体"/>
          <w:szCs w:val="21"/>
          <w:vertAlign w:val="subscript"/>
        </w:rPr>
        <w:t>2</w:t>
      </w:r>
      <w:r>
        <w:rPr>
          <w:rFonts w:ascii="仿宋" w:eastAsia="仿宋" w:hAnsi="仿宋" w:cs="宋体" w:hint="eastAsia"/>
          <w:szCs w:val="21"/>
        </w:rPr>
        <w:t>，故答案为大于；</w:t>
      </w:r>
    </w:p>
    <w:p w:rsidR="009911EE" w:rsidRPr="000B20A2" w:rsidRDefault="009911EE" w:rsidP="009911EE">
      <w:pPr>
        <w:spacing w:line="360" w:lineRule="auto"/>
        <w:rPr>
          <w:rFonts w:ascii="仿宋" w:eastAsia="仿宋" w:hAnsi="仿宋" w:cs="宋体"/>
          <w:szCs w:val="21"/>
        </w:rPr>
      </w:pPr>
      <w:r>
        <w:rPr>
          <w:rFonts w:ascii="仿宋" w:eastAsia="仿宋" w:hAnsi="仿宋" w:cs="宋体" w:hint="eastAsia"/>
          <w:szCs w:val="21"/>
        </w:rPr>
        <w:t>（3）由图像可以看出</w:t>
      </w:r>
      <w:r w:rsidRPr="000B20A2">
        <w:rPr>
          <w:rFonts w:ascii="仿宋" w:eastAsia="仿宋" w:hAnsi="仿宋" w:cs="宋体" w:hint="eastAsia"/>
          <w:szCs w:val="21"/>
        </w:rPr>
        <w:t>其它因素相同，飞机获得的升力随迎角增大先变大后变小</w:t>
      </w:r>
      <w:r>
        <w:rPr>
          <w:rFonts w:ascii="仿宋" w:eastAsia="仿宋" w:hAnsi="仿宋" w:cs="宋体" w:hint="eastAsia"/>
          <w:szCs w:val="21"/>
        </w:rPr>
        <w:t>。</w:t>
      </w:r>
    </w:p>
    <w:p w:rsidR="009911EE" w:rsidRPr="000B20A2" w:rsidRDefault="009911EE" w:rsidP="009911EE">
      <w:pPr>
        <w:spacing w:line="360" w:lineRule="auto"/>
        <w:rPr>
          <w:rFonts w:ascii="仿宋" w:eastAsia="仿宋" w:hAnsi="仿宋" w:cs="宋体"/>
          <w:szCs w:val="21"/>
        </w:rPr>
      </w:pPr>
      <w:r w:rsidRPr="000B20A2">
        <w:rPr>
          <w:rFonts w:ascii="仿宋" w:eastAsia="仿宋" w:hAnsi="仿宋" w:cs="宋体" w:hint="eastAsia"/>
          <w:szCs w:val="21"/>
        </w:rPr>
        <w:t>【答案】（1）①其它因素相同，机翼投影面积越大，飞机获得升力越大</w:t>
      </w:r>
    </w:p>
    <w:p w:rsidR="009911EE" w:rsidRPr="000B20A2" w:rsidRDefault="009911EE" w:rsidP="009911EE">
      <w:pPr>
        <w:spacing w:line="360" w:lineRule="auto"/>
        <w:rPr>
          <w:rFonts w:ascii="仿宋" w:eastAsia="仿宋" w:hAnsi="仿宋" w:cs="宋体"/>
          <w:szCs w:val="21"/>
        </w:rPr>
      </w:pPr>
      <w:r w:rsidRPr="000B20A2">
        <w:rPr>
          <w:rFonts w:ascii="仿宋" w:eastAsia="仿宋" w:hAnsi="仿宋" w:cs="宋体" w:hint="eastAsia"/>
          <w:szCs w:val="21"/>
        </w:rPr>
        <w:t>②寻找普遍规律，避免偶然性</w:t>
      </w:r>
    </w:p>
    <w:p w:rsidR="009911EE" w:rsidRPr="000B20A2" w:rsidRDefault="009911EE" w:rsidP="009911EE">
      <w:pPr>
        <w:spacing w:line="360" w:lineRule="auto"/>
        <w:rPr>
          <w:rFonts w:ascii="仿宋" w:eastAsia="仿宋" w:hAnsi="仿宋" w:cs="宋体"/>
          <w:szCs w:val="21"/>
        </w:rPr>
      </w:pPr>
      <w:r w:rsidRPr="000B20A2">
        <w:rPr>
          <w:rFonts w:ascii="仿宋" w:eastAsia="仿宋" w:hAnsi="仿宋" w:cs="宋体" w:hint="eastAsia"/>
          <w:szCs w:val="21"/>
        </w:rPr>
        <w:t>（2）大于</w:t>
      </w:r>
    </w:p>
    <w:p w:rsidR="009911EE" w:rsidRPr="000B20A2" w:rsidRDefault="009911EE" w:rsidP="009911EE">
      <w:pPr>
        <w:spacing w:line="360" w:lineRule="auto"/>
        <w:rPr>
          <w:rFonts w:ascii="仿宋" w:eastAsia="仿宋" w:hAnsi="仿宋" w:cs="宋体"/>
          <w:szCs w:val="21"/>
        </w:rPr>
      </w:pPr>
      <w:r w:rsidRPr="000B20A2">
        <w:rPr>
          <w:rFonts w:ascii="仿宋" w:eastAsia="仿宋" w:hAnsi="仿宋" w:cs="宋体" w:hint="eastAsia"/>
          <w:szCs w:val="21"/>
        </w:rPr>
        <w:t>（3）其它因素相同，飞机获得的升力随迎角增大先变大后变小</w:t>
      </w:r>
    </w:p>
    <w:p w:rsidR="009911EE" w:rsidRPr="000B20A2" w:rsidRDefault="009911EE" w:rsidP="009911EE">
      <w:pPr>
        <w:spacing w:line="360" w:lineRule="auto"/>
        <w:rPr>
          <w:rFonts w:ascii="仿宋" w:eastAsia="仿宋" w:hAnsi="仿宋" w:cs="宋体"/>
          <w:szCs w:val="21"/>
        </w:rPr>
      </w:pPr>
      <w:r w:rsidRPr="000B20A2">
        <w:rPr>
          <w:rFonts w:ascii="仿宋" w:eastAsia="仿宋" w:hAnsi="仿宋" w:cs="宋体" w:hint="eastAsia"/>
          <w:szCs w:val="21"/>
        </w:rPr>
        <w:t>21.（8分）4月体育中考训练结束后，同学们一般会接半杯冷水和半杯热水混合成温水来饮用。一天，小明和小华在同一饮水机上接水饮用时，小明的嘴被烫了。小华很纳闷:为什么同样是半杯冷水和半杯热水混合，我的水不烫嘴，而小明的水却烫嘴呢?为此他们成立了研究小组，展开了相关的探究活动。</w:t>
      </w:r>
    </w:p>
    <w:p w:rsidR="009911EE" w:rsidRPr="000B20A2" w:rsidRDefault="009911EE" w:rsidP="009911EE">
      <w:pPr>
        <w:spacing w:line="360" w:lineRule="auto"/>
        <w:rPr>
          <w:rFonts w:ascii="仿宋" w:eastAsia="仿宋" w:hAnsi="仿宋" w:cs="宋体"/>
          <w:szCs w:val="21"/>
        </w:rPr>
      </w:pPr>
      <w:r w:rsidRPr="000B20A2">
        <w:rPr>
          <w:rFonts w:ascii="仿宋" w:eastAsia="仿宋" w:hAnsi="仿宋"/>
          <w:noProof/>
          <w:szCs w:val="21"/>
        </w:rPr>
        <w:drawing>
          <wp:inline distT="0" distB="0" distL="114300" distR="114300" wp14:anchorId="510A09A6" wp14:editId="09211062">
            <wp:extent cx="695325" cy="1295400"/>
            <wp:effectExtent l="0" t="0" r="9525" b="0"/>
            <wp:docPr id="26"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130182" name="图片 24"/>
                    <pic:cNvPicPr>
                      <a:picLocks noChangeAspect="1"/>
                    </pic:cNvPicPr>
                  </pic:nvPicPr>
                  <pic:blipFill>
                    <a:blip r:embed="rId23"/>
                    <a:stretch>
                      <a:fillRect/>
                    </a:stretch>
                  </pic:blipFill>
                  <pic:spPr>
                    <a:xfrm>
                      <a:off x="0" y="0"/>
                      <a:ext cx="695325" cy="1295400"/>
                    </a:xfrm>
                    <a:prstGeom prst="rect">
                      <a:avLst/>
                    </a:prstGeom>
                    <a:noFill/>
                    <a:ln w="9525">
                      <a:noFill/>
                    </a:ln>
                  </pic:spPr>
                </pic:pic>
              </a:graphicData>
            </a:graphic>
          </wp:inline>
        </w:drawing>
      </w:r>
    </w:p>
    <w:p w:rsidR="009911EE" w:rsidRPr="000B20A2" w:rsidRDefault="009911EE" w:rsidP="009911EE">
      <w:pPr>
        <w:spacing w:line="360" w:lineRule="auto"/>
        <w:rPr>
          <w:rFonts w:ascii="仿宋" w:eastAsia="仿宋" w:hAnsi="仿宋" w:cs="宋体"/>
          <w:szCs w:val="21"/>
        </w:rPr>
      </w:pPr>
      <w:r w:rsidRPr="000B20A2">
        <w:rPr>
          <w:rFonts w:ascii="仿宋" w:eastAsia="仿宋" w:hAnsi="仿宋" w:cs="宋体" w:hint="eastAsia"/>
          <w:szCs w:val="21"/>
        </w:rPr>
        <w:t>（1）小明重复刚才的过程，接满一杯水。针对烫嘴现象，应该用温度计测量杯中__________（选填“A”、“B”或“C”）区域水的温度。</w:t>
      </w:r>
    </w:p>
    <w:p w:rsidR="009911EE" w:rsidRPr="000B20A2" w:rsidRDefault="009911EE" w:rsidP="009911EE">
      <w:pPr>
        <w:spacing w:line="360" w:lineRule="auto"/>
        <w:rPr>
          <w:rFonts w:ascii="仿宋" w:eastAsia="仿宋" w:hAnsi="仿宋" w:cs="宋体"/>
          <w:szCs w:val="21"/>
        </w:rPr>
      </w:pPr>
      <w:r w:rsidRPr="000B20A2">
        <w:rPr>
          <w:rFonts w:ascii="仿宋" w:eastAsia="仿宋" w:hAnsi="仿宋" w:cs="宋体" w:hint="eastAsia"/>
          <w:szCs w:val="21"/>
        </w:rPr>
        <w:t>（2）研究小组猜想了发生烫嘴现象的可能因素:①不同材料的水杯②同学排队接水的先后次序③接冷、热水的先后顺序，并进行了初步的探究。实验记录如下表：</w:t>
      </w:r>
    </w:p>
    <w:tbl>
      <w:tblPr>
        <w:tblStyle w:val="aa"/>
        <w:tblW w:w="10194" w:type="dxa"/>
        <w:tblLayout w:type="fixed"/>
        <w:tblLook w:val="04A0" w:firstRow="1" w:lastRow="0" w:firstColumn="1" w:lastColumn="0" w:noHBand="0" w:noVBand="1"/>
      </w:tblPr>
      <w:tblGrid>
        <w:gridCol w:w="2548"/>
        <w:gridCol w:w="2548"/>
        <w:gridCol w:w="2549"/>
        <w:gridCol w:w="2549"/>
      </w:tblGrid>
      <w:tr w:rsidR="009911EE" w:rsidTr="00051A3A">
        <w:tc>
          <w:tcPr>
            <w:tcW w:w="2548" w:type="dxa"/>
            <w:vAlign w:val="center"/>
          </w:tcPr>
          <w:p w:rsidR="009911EE" w:rsidRPr="000B20A2" w:rsidRDefault="009911EE" w:rsidP="00051A3A">
            <w:pPr>
              <w:spacing w:line="360" w:lineRule="auto"/>
              <w:jc w:val="center"/>
              <w:rPr>
                <w:rFonts w:ascii="仿宋" w:eastAsia="仿宋" w:hAnsi="仿宋"/>
                <w:szCs w:val="21"/>
              </w:rPr>
            </w:pPr>
            <w:r w:rsidRPr="000B20A2">
              <w:rPr>
                <w:rFonts w:ascii="仿宋" w:eastAsia="仿宋" w:hAnsi="仿宋" w:cs="宋体" w:hint="eastAsia"/>
                <w:szCs w:val="21"/>
              </w:rPr>
              <w:t>影响因素</w:t>
            </w:r>
          </w:p>
        </w:tc>
        <w:tc>
          <w:tcPr>
            <w:tcW w:w="2548" w:type="dxa"/>
            <w:vAlign w:val="center"/>
          </w:tcPr>
          <w:p w:rsidR="009911EE" w:rsidRPr="000B20A2" w:rsidRDefault="009911EE" w:rsidP="00051A3A">
            <w:pPr>
              <w:spacing w:line="360" w:lineRule="auto"/>
              <w:jc w:val="center"/>
              <w:rPr>
                <w:rFonts w:ascii="仿宋" w:eastAsia="仿宋" w:hAnsi="仿宋"/>
                <w:szCs w:val="21"/>
              </w:rPr>
            </w:pPr>
            <w:r w:rsidRPr="000B20A2">
              <w:rPr>
                <w:rFonts w:ascii="仿宋" w:eastAsia="仿宋" w:hAnsi="仿宋" w:cs="宋体" w:hint="eastAsia"/>
                <w:szCs w:val="21"/>
              </w:rPr>
              <w:t>不同材料的水杯</w:t>
            </w:r>
          </w:p>
        </w:tc>
        <w:tc>
          <w:tcPr>
            <w:tcW w:w="2549" w:type="dxa"/>
            <w:vAlign w:val="center"/>
          </w:tcPr>
          <w:p w:rsidR="009911EE" w:rsidRPr="000B20A2" w:rsidRDefault="009911EE" w:rsidP="00051A3A">
            <w:pPr>
              <w:spacing w:line="360" w:lineRule="auto"/>
              <w:jc w:val="center"/>
              <w:rPr>
                <w:rFonts w:ascii="仿宋" w:eastAsia="仿宋" w:hAnsi="仿宋"/>
                <w:szCs w:val="21"/>
              </w:rPr>
            </w:pPr>
            <w:r w:rsidRPr="000B20A2">
              <w:rPr>
                <w:rFonts w:ascii="仿宋" w:eastAsia="仿宋" w:hAnsi="仿宋" w:cs="宋体" w:hint="eastAsia"/>
                <w:szCs w:val="21"/>
              </w:rPr>
              <w:t>同学排队接水的先后次序</w:t>
            </w:r>
          </w:p>
        </w:tc>
        <w:tc>
          <w:tcPr>
            <w:tcW w:w="2549" w:type="dxa"/>
            <w:vAlign w:val="center"/>
          </w:tcPr>
          <w:p w:rsidR="009911EE" w:rsidRPr="000B20A2" w:rsidRDefault="009911EE" w:rsidP="00051A3A">
            <w:pPr>
              <w:spacing w:line="360" w:lineRule="auto"/>
              <w:jc w:val="center"/>
              <w:rPr>
                <w:rFonts w:ascii="仿宋" w:eastAsia="仿宋" w:hAnsi="仿宋"/>
                <w:szCs w:val="21"/>
              </w:rPr>
            </w:pPr>
            <w:r w:rsidRPr="000B20A2">
              <w:rPr>
                <w:rFonts w:ascii="仿宋" w:eastAsia="仿宋" w:hAnsi="仿宋" w:cs="宋体" w:hint="eastAsia"/>
                <w:szCs w:val="21"/>
              </w:rPr>
              <w:t>接冷、热水先后顺序</w:t>
            </w:r>
          </w:p>
        </w:tc>
      </w:tr>
      <w:tr w:rsidR="009911EE" w:rsidTr="00051A3A">
        <w:tc>
          <w:tcPr>
            <w:tcW w:w="2548" w:type="dxa"/>
            <w:vAlign w:val="center"/>
          </w:tcPr>
          <w:p w:rsidR="009911EE" w:rsidRPr="000B20A2" w:rsidRDefault="009911EE" w:rsidP="00051A3A">
            <w:pPr>
              <w:spacing w:line="360" w:lineRule="auto"/>
              <w:jc w:val="center"/>
              <w:rPr>
                <w:rFonts w:ascii="仿宋" w:eastAsia="仿宋" w:hAnsi="仿宋"/>
                <w:szCs w:val="21"/>
              </w:rPr>
            </w:pPr>
            <w:r w:rsidRPr="000B20A2">
              <w:rPr>
                <w:rFonts w:ascii="仿宋" w:eastAsia="仿宋" w:hAnsi="仿宋" w:cs="宋体" w:hint="eastAsia"/>
                <w:szCs w:val="21"/>
              </w:rPr>
              <w:t>温度变化</w:t>
            </w:r>
          </w:p>
        </w:tc>
        <w:tc>
          <w:tcPr>
            <w:tcW w:w="2548" w:type="dxa"/>
            <w:vAlign w:val="center"/>
          </w:tcPr>
          <w:p w:rsidR="009911EE" w:rsidRPr="000B20A2" w:rsidRDefault="009911EE" w:rsidP="00051A3A">
            <w:pPr>
              <w:spacing w:line="360" w:lineRule="auto"/>
              <w:jc w:val="center"/>
              <w:rPr>
                <w:rFonts w:ascii="仿宋" w:eastAsia="仿宋" w:hAnsi="仿宋"/>
                <w:szCs w:val="21"/>
              </w:rPr>
            </w:pPr>
            <w:r w:rsidRPr="000B20A2">
              <w:rPr>
                <w:rFonts w:ascii="仿宋" w:eastAsia="仿宋" w:hAnsi="仿宋" w:cs="宋体" w:hint="eastAsia"/>
                <w:szCs w:val="21"/>
              </w:rPr>
              <w:t>变化不大</w:t>
            </w:r>
          </w:p>
        </w:tc>
        <w:tc>
          <w:tcPr>
            <w:tcW w:w="2549" w:type="dxa"/>
            <w:vAlign w:val="center"/>
          </w:tcPr>
          <w:p w:rsidR="009911EE" w:rsidRPr="000B20A2" w:rsidRDefault="009911EE" w:rsidP="00051A3A">
            <w:pPr>
              <w:spacing w:line="360" w:lineRule="auto"/>
              <w:jc w:val="center"/>
              <w:rPr>
                <w:rFonts w:ascii="仿宋" w:eastAsia="仿宋" w:hAnsi="仿宋"/>
                <w:szCs w:val="21"/>
              </w:rPr>
            </w:pPr>
            <w:r w:rsidRPr="000B20A2">
              <w:rPr>
                <w:rFonts w:ascii="仿宋" w:eastAsia="仿宋" w:hAnsi="仿宋" w:cs="宋体" w:hint="eastAsia"/>
                <w:szCs w:val="21"/>
              </w:rPr>
              <w:t>变化不大</w:t>
            </w:r>
          </w:p>
        </w:tc>
        <w:tc>
          <w:tcPr>
            <w:tcW w:w="2549" w:type="dxa"/>
            <w:vAlign w:val="center"/>
          </w:tcPr>
          <w:p w:rsidR="009911EE" w:rsidRPr="000B20A2" w:rsidRDefault="009911EE" w:rsidP="00051A3A">
            <w:pPr>
              <w:spacing w:line="360" w:lineRule="auto"/>
              <w:jc w:val="center"/>
              <w:rPr>
                <w:rFonts w:ascii="仿宋" w:eastAsia="仿宋" w:hAnsi="仿宋"/>
                <w:szCs w:val="21"/>
              </w:rPr>
            </w:pPr>
            <w:r w:rsidRPr="000B20A2">
              <w:rPr>
                <w:rFonts w:ascii="仿宋" w:eastAsia="仿宋" w:hAnsi="仿宋" w:cs="宋体" w:hint="eastAsia"/>
                <w:szCs w:val="21"/>
              </w:rPr>
              <w:t>变化明显</w:t>
            </w:r>
          </w:p>
        </w:tc>
      </w:tr>
    </w:tbl>
    <w:p w:rsidR="009911EE" w:rsidRPr="000B20A2" w:rsidRDefault="009911EE" w:rsidP="009911EE">
      <w:pPr>
        <w:spacing w:line="360" w:lineRule="auto"/>
        <w:rPr>
          <w:rFonts w:ascii="仿宋" w:eastAsia="仿宋" w:hAnsi="仿宋" w:cs="宋体"/>
          <w:szCs w:val="21"/>
        </w:rPr>
      </w:pPr>
      <w:r w:rsidRPr="000B20A2">
        <w:rPr>
          <w:rFonts w:ascii="仿宋" w:eastAsia="仿宋" w:hAnsi="仿宋" w:cs="宋体" w:hint="eastAsia"/>
          <w:szCs w:val="21"/>
        </w:rPr>
        <w:t>通过表格分析，“不同材料的水杯”__________（选填“是”或“不是”）影响水温的主要因素。</w:t>
      </w:r>
    </w:p>
    <w:p w:rsidR="009911EE" w:rsidRPr="000B20A2" w:rsidRDefault="009911EE" w:rsidP="009911EE">
      <w:pPr>
        <w:spacing w:line="360" w:lineRule="auto"/>
        <w:rPr>
          <w:rFonts w:ascii="仿宋" w:eastAsia="仿宋" w:hAnsi="仿宋" w:cs="宋体"/>
          <w:szCs w:val="21"/>
        </w:rPr>
      </w:pPr>
      <w:r w:rsidRPr="000B20A2">
        <w:rPr>
          <w:rFonts w:ascii="仿宋" w:eastAsia="仿宋" w:hAnsi="仿宋" w:cs="宋体" w:hint="eastAsia"/>
          <w:szCs w:val="21"/>
        </w:rPr>
        <w:t>（3）研究小组完成实验后对“冷、热水混合产生不同现象的原因”进行了更深入的讨论。他们查阅资料知道:温度高于4℃时，。所以将半杯热水刚倒人半杯冷水中时，相当于_________。</w:t>
      </w:r>
    </w:p>
    <w:p w:rsidR="009911EE" w:rsidRPr="000B20A2" w:rsidRDefault="009911EE" w:rsidP="009911EE">
      <w:pPr>
        <w:spacing w:line="360" w:lineRule="auto"/>
        <w:rPr>
          <w:rFonts w:ascii="仿宋" w:eastAsia="仿宋" w:hAnsi="仿宋" w:cs="宋体"/>
          <w:szCs w:val="21"/>
        </w:rPr>
      </w:pPr>
      <w:r w:rsidRPr="000B20A2">
        <w:rPr>
          <w:rFonts w:ascii="仿宋" w:eastAsia="仿宋" w:hAnsi="仿宋" w:cs="宋体" w:hint="eastAsia"/>
          <w:szCs w:val="21"/>
        </w:rPr>
        <w:lastRenderedPageBreak/>
        <w:t>A.石块在水中的下沉过程</w:t>
      </w:r>
    </w:p>
    <w:p w:rsidR="009911EE" w:rsidRPr="000B20A2" w:rsidRDefault="009911EE" w:rsidP="009911EE">
      <w:pPr>
        <w:spacing w:line="360" w:lineRule="auto"/>
        <w:rPr>
          <w:rFonts w:ascii="仿宋" w:eastAsia="仿宋" w:hAnsi="仿宋" w:cs="宋体"/>
          <w:szCs w:val="21"/>
        </w:rPr>
      </w:pPr>
      <w:r w:rsidRPr="000B20A2">
        <w:rPr>
          <w:rFonts w:ascii="仿宋" w:eastAsia="仿宋" w:hAnsi="仿宋" w:cs="宋体" w:hint="eastAsia"/>
          <w:szCs w:val="21"/>
        </w:rPr>
        <w:t>B.木块漂在水面上的漂浮状态</w:t>
      </w:r>
    </w:p>
    <w:p w:rsidR="009911EE" w:rsidRPr="000B20A2" w:rsidRDefault="009911EE" w:rsidP="009911EE">
      <w:pPr>
        <w:spacing w:line="360" w:lineRule="auto"/>
        <w:rPr>
          <w:rFonts w:ascii="仿宋" w:eastAsia="仿宋" w:hAnsi="仿宋" w:cs="宋体"/>
          <w:szCs w:val="21"/>
        </w:rPr>
      </w:pPr>
      <w:r w:rsidRPr="000B20A2">
        <w:rPr>
          <w:rFonts w:ascii="仿宋" w:eastAsia="仿宋" w:hAnsi="仿宋" w:cs="宋体" w:hint="eastAsia"/>
          <w:szCs w:val="21"/>
        </w:rPr>
        <w:t>C.鸡蛋在适度浓盐水中呈现的悬浮状态</w:t>
      </w:r>
    </w:p>
    <w:p w:rsidR="009911EE" w:rsidRPr="000B20A2" w:rsidRDefault="009911EE" w:rsidP="009911EE">
      <w:pPr>
        <w:spacing w:line="360" w:lineRule="auto"/>
        <w:rPr>
          <w:rFonts w:ascii="仿宋" w:eastAsia="仿宋" w:hAnsi="仿宋" w:cs="宋体"/>
          <w:szCs w:val="21"/>
        </w:rPr>
      </w:pPr>
      <w:r w:rsidRPr="000B20A2">
        <w:rPr>
          <w:rFonts w:ascii="仿宋" w:eastAsia="仿宋" w:hAnsi="仿宋" w:cs="宋体" w:hint="eastAsia"/>
          <w:szCs w:val="21"/>
        </w:rPr>
        <w:t>（4）通过上面的研究，为了防止烫嘴，应先接__________（选填“冷水”或“热水”）。</w:t>
      </w:r>
    </w:p>
    <w:p w:rsidR="009911EE" w:rsidRPr="000B20A2" w:rsidRDefault="009911EE" w:rsidP="009911EE">
      <w:pPr>
        <w:spacing w:line="360" w:lineRule="auto"/>
        <w:rPr>
          <w:rFonts w:ascii="仿宋" w:eastAsia="仿宋" w:hAnsi="仿宋" w:cs="宋体"/>
          <w:szCs w:val="21"/>
        </w:rPr>
      </w:pPr>
      <w:r w:rsidRPr="000B20A2">
        <w:rPr>
          <w:rFonts w:ascii="仿宋" w:eastAsia="仿宋" w:hAnsi="仿宋" w:cs="宋体" w:hint="eastAsia"/>
          <w:szCs w:val="21"/>
        </w:rPr>
        <w:t>【考点】内能</w:t>
      </w:r>
    </w:p>
    <w:p w:rsidR="009911EE" w:rsidRDefault="009911EE" w:rsidP="009911EE">
      <w:pPr>
        <w:spacing w:line="360" w:lineRule="auto"/>
        <w:rPr>
          <w:rFonts w:ascii="仿宋" w:eastAsia="仿宋" w:hAnsi="仿宋" w:cs="宋体"/>
          <w:szCs w:val="21"/>
        </w:rPr>
      </w:pPr>
      <w:r w:rsidRPr="000B20A2">
        <w:rPr>
          <w:rFonts w:ascii="仿宋" w:eastAsia="仿宋" w:hAnsi="仿宋" w:cs="宋体" w:hint="eastAsia"/>
          <w:szCs w:val="21"/>
        </w:rPr>
        <w:t>【分析】</w:t>
      </w:r>
      <w:r>
        <w:rPr>
          <w:rFonts w:ascii="仿宋" w:eastAsia="仿宋" w:hAnsi="仿宋" w:cs="宋体" w:hint="eastAsia"/>
          <w:szCs w:val="21"/>
        </w:rPr>
        <w:t>（1）因喝水时，喝到的是上半部分的水，所以应该测量A处的水温；</w:t>
      </w:r>
    </w:p>
    <w:p w:rsidR="009911EE" w:rsidRDefault="009911EE" w:rsidP="009911EE">
      <w:pPr>
        <w:spacing w:line="360" w:lineRule="auto"/>
        <w:rPr>
          <w:rFonts w:ascii="仿宋" w:eastAsia="仿宋" w:hAnsi="仿宋" w:cs="宋体"/>
          <w:szCs w:val="21"/>
        </w:rPr>
      </w:pPr>
      <w:r>
        <w:rPr>
          <w:rFonts w:ascii="仿宋" w:eastAsia="仿宋" w:hAnsi="仿宋" w:cs="宋体" w:hint="eastAsia"/>
          <w:szCs w:val="21"/>
        </w:rPr>
        <w:t>（2）因</w:t>
      </w:r>
      <w:r w:rsidRPr="000B20A2">
        <w:rPr>
          <w:rFonts w:ascii="仿宋" w:eastAsia="仿宋" w:hAnsi="仿宋" w:cs="宋体" w:hint="eastAsia"/>
          <w:szCs w:val="21"/>
        </w:rPr>
        <w:t>不同材料的水杯</w:t>
      </w:r>
      <w:r>
        <w:rPr>
          <w:rFonts w:ascii="仿宋" w:eastAsia="仿宋" w:hAnsi="仿宋" w:cs="宋体" w:hint="eastAsia"/>
          <w:szCs w:val="21"/>
        </w:rPr>
        <w:t>和</w:t>
      </w:r>
      <w:r w:rsidRPr="000B20A2">
        <w:rPr>
          <w:rFonts w:ascii="仿宋" w:eastAsia="仿宋" w:hAnsi="仿宋" w:cs="宋体" w:hint="eastAsia"/>
          <w:szCs w:val="21"/>
        </w:rPr>
        <w:t>同学排队接水的先后次序</w:t>
      </w:r>
      <w:r>
        <w:rPr>
          <w:rFonts w:ascii="仿宋" w:eastAsia="仿宋" w:hAnsi="仿宋" w:cs="宋体" w:hint="eastAsia"/>
          <w:szCs w:val="21"/>
        </w:rPr>
        <w:t>得到的结论是温度</w:t>
      </w:r>
      <w:r w:rsidRPr="000B20A2">
        <w:rPr>
          <w:rFonts w:ascii="仿宋" w:eastAsia="仿宋" w:hAnsi="仿宋" w:cs="宋体" w:hint="eastAsia"/>
          <w:szCs w:val="21"/>
        </w:rPr>
        <w:t>变化不大</w:t>
      </w:r>
      <w:r>
        <w:rPr>
          <w:rFonts w:ascii="仿宋" w:eastAsia="仿宋" w:hAnsi="仿宋" w:cs="宋体" w:hint="eastAsia"/>
          <w:szCs w:val="21"/>
        </w:rPr>
        <w:t>，故</w:t>
      </w:r>
      <w:r w:rsidRPr="000B20A2">
        <w:rPr>
          <w:rFonts w:ascii="仿宋" w:eastAsia="仿宋" w:hAnsi="仿宋" w:cs="宋体" w:hint="eastAsia"/>
          <w:szCs w:val="21"/>
        </w:rPr>
        <w:t>“不同材料的水杯”</w:t>
      </w:r>
      <w:r>
        <w:rPr>
          <w:rFonts w:ascii="仿宋" w:eastAsia="仿宋" w:hAnsi="仿宋" w:cs="宋体" w:hint="eastAsia"/>
          <w:szCs w:val="21"/>
        </w:rPr>
        <w:t>不是影响水温的主要因素；</w:t>
      </w:r>
    </w:p>
    <w:p w:rsidR="009911EE" w:rsidRDefault="009911EE" w:rsidP="009911EE">
      <w:pPr>
        <w:spacing w:line="360" w:lineRule="auto"/>
        <w:rPr>
          <w:rFonts w:ascii="仿宋" w:eastAsia="仿宋" w:hAnsi="仿宋" w:cs="宋体"/>
          <w:szCs w:val="21"/>
        </w:rPr>
      </w:pPr>
      <w:r>
        <w:rPr>
          <w:rFonts w:ascii="仿宋" w:eastAsia="仿宋" w:hAnsi="仿宋" w:cs="宋体" w:hint="eastAsia"/>
          <w:szCs w:val="21"/>
        </w:rPr>
        <w:t>（3）因为水温高于4℃时，</w:t>
      </w:r>
      <w:r w:rsidRPr="000B20A2">
        <w:rPr>
          <w:rFonts w:ascii="仿宋" w:eastAsia="仿宋" w:hAnsi="仿宋" w:cs="宋体" w:hint="eastAsia"/>
          <w:szCs w:val="21"/>
        </w:rPr>
        <w:t>水的密度随温度升高而减小</w:t>
      </w:r>
      <w:r>
        <w:rPr>
          <w:rFonts w:ascii="仿宋" w:eastAsia="仿宋" w:hAnsi="仿宋" w:cs="宋体" w:hint="eastAsia"/>
          <w:szCs w:val="21"/>
        </w:rPr>
        <w:t>，故热水密度小于冷水的密度，故相当于木块漂浮在水面上，选B；</w:t>
      </w:r>
    </w:p>
    <w:p w:rsidR="009911EE" w:rsidRPr="000B20A2" w:rsidRDefault="009911EE" w:rsidP="009911EE">
      <w:pPr>
        <w:spacing w:line="360" w:lineRule="auto"/>
        <w:rPr>
          <w:rFonts w:ascii="仿宋" w:eastAsia="仿宋" w:hAnsi="仿宋" w:cs="宋体"/>
          <w:szCs w:val="21"/>
        </w:rPr>
      </w:pPr>
      <w:r>
        <w:rPr>
          <w:rFonts w:ascii="仿宋" w:eastAsia="仿宋" w:hAnsi="仿宋" w:cs="宋体" w:hint="eastAsia"/>
          <w:szCs w:val="21"/>
        </w:rPr>
        <w:t>（4）由上面的结论可以知道，应先接热水。</w:t>
      </w:r>
    </w:p>
    <w:p w:rsidR="009911EE" w:rsidRPr="000B20A2" w:rsidRDefault="009911EE" w:rsidP="009911EE">
      <w:pPr>
        <w:spacing w:line="360" w:lineRule="auto"/>
        <w:rPr>
          <w:rFonts w:ascii="仿宋" w:eastAsia="仿宋" w:hAnsi="仿宋" w:cs="宋体"/>
          <w:szCs w:val="21"/>
        </w:rPr>
      </w:pPr>
      <w:r w:rsidRPr="000B20A2">
        <w:rPr>
          <w:rFonts w:ascii="仿宋" w:eastAsia="仿宋" w:hAnsi="仿宋" w:cs="宋体" w:hint="eastAsia"/>
          <w:szCs w:val="21"/>
        </w:rPr>
        <w:t>【答案】（1）A  （2）不是  （3）B  （4）热水</w:t>
      </w:r>
    </w:p>
    <w:p w:rsidR="009911EE" w:rsidRPr="000B20A2" w:rsidRDefault="009911EE" w:rsidP="009911EE">
      <w:pPr>
        <w:spacing w:line="360" w:lineRule="auto"/>
        <w:rPr>
          <w:rFonts w:ascii="仿宋" w:eastAsia="仿宋" w:hAnsi="仿宋" w:cs="宋体"/>
          <w:szCs w:val="21"/>
        </w:rPr>
      </w:pPr>
      <w:r w:rsidRPr="000B20A2">
        <w:rPr>
          <w:rFonts w:ascii="仿宋" w:eastAsia="仿宋" w:hAnsi="仿宋" w:cs="宋体" w:hint="eastAsia"/>
          <w:szCs w:val="21"/>
        </w:rPr>
        <w:t>四、解答题（本大题共2小题，共19分。解答时要求写出必要的文字说明、公式和演算过程）</w:t>
      </w:r>
    </w:p>
    <w:p w:rsidR="009911EE" w:rsidRPr="000B20A2" w:rsidRDefault="009911EE" w:rsidP="009911EE">
      <w:pPr>
        <w:spacing w:line="360" w:lineRule="auto"/>
        <w:rPr>
          <w:rFonts w:ascii="仿宋" w:eastAsia="仿宋" w:hAnsi="仿宋" w:cs="宋体"/>
          <w:szCs w:val="21"/>
        </w:rPr>
      </w:pPr>
      <w:r w:rsidRPr="000B20A2">
        <w:rPr>
          <w:rFonts w:ascii="仿宋" w:eastAsia="仿宋" w:hAnsi="仿宋" w:cs="宋体" w:hint="eastAsia"/>
          <w:szCs w:val="21"/>
        </w:rPr>
        <w:t>22.（9分）若滑冰运动员固定姿势在水平冰面上匀速直线滑行40m用时10s。已知运动员和滑冰鞋的总质量为50kg，滑行过程中冰面的受力面积为2.5×10</w:t>
      </w:r>
      <w:r w:rsidRPr="000B20A2">
        <w:rPr>
          <w:rFonts w:ascii="仿宋" w:eastAsia="仿宋" w:hAnsi="仿宋" w:cs="宋体" w:hint="eastAsia"/>
          <w:szCs w:val="21"/>
          <w:vertAlign w:val="superscript"/>
        </w:rPr>
        <w:t>-4</w:t>
      </w:r>
      <w:r w:rsidRPr="000B20A2">
        <w:rPr>
          <w:rFonts w:ascii="仿宋" w:eastAsia="仿宋" w:hAnsi="仿宋" w:cs="宋体" w:hint="eastAsia"/>
          <w:szCs w:val="21"/>
        </w:rPr>
        <w:t>m</w:t>
      </w:r>
      <w:r w:rsidRPr="000B20A2">
        <w:rPr>
          <w:rFonts w:ascii="仿宋" w:eastAsia="仿宋" w:hAnsi="仿宋" w:cs="宋体" w:hint="eastAsia"/>
          <w:szCs w:val="21"/>
          <w:vertAlign w:val="superscript"/>
        </w:rPr>
        <w:t>2</w:t>
      </w:r>
      <w:r w:rsidRPr="000B20A2">
        <w:rPr>
          <w:rFonts w:ascii="仿宋" w:eastAsia="仿宋" w:hAnsi="仿宋" w:cs="宋体" w:hint="eastAsia"/>
          <w:szCs w:val="21"/>
        </w:rPr>
        <w:t>。（g取10N/kg）求:</w:t>
      </w:r>
    </w:p>
    <w:p w:rsidR="009911EE" w:rsidRPr="000B20A2" w:rsidRDefault="009911EE" w:rsidP="009911EE">
      <w:pPr>
        <w:spacing w:line="360" w:lineRule="auto"/>
        <w:rPr>
          <w:rFonts w:ascii="仿宋" w:eastAsia="仿宋" w:hAnsi="仿宋" w:cs="宋体"/>
          <w:szCs w:val="21"/>
        </w:rPr>
      </w:pPr>
      <w:r w:rsidRPr="000B20A2">
        <w:rPr>
          <w:rFonts w:ascii="仿宋" w:eastAsia="仿宋" w:hAnsi="仿宋" w:cs="宋体" w:hint="eastAsia"/>
          <w:szCs w:val="21"/>
        </w:rPr>
        <w:t>（1）运动员的滑行速度</w:t>
      </w:r>
    </w:p>
    <w:p w:rsidR="009911EE" w:rsidRPr="000B20A2" w:rsidRDefault="009911EE" w:rsidP="009911EE">
      <w:pPr>
        <w:spacing w:line="360" w:lineRule="auto"/>
        <w:rPr>
          <w:rFonts w:ascii="仿宋" w:eastAsia="仿宋" w:hAnsi="仿宋" w:cs="宋体"/>
          <w:szCs w:val="21"/>
        </w:rPr>
      </w:pPr>
      <w:r w:rsidRPr="000B20A2">
        <w:rPr>
          <w:rFonts w:ascii="仿宋" w:eastAsia="仿宋" w:hAnsi="仿宋" w:cs="宋体" w:hint="eastAsia"/>
          <w:szCs w:val="21"/>
        </w:rPr>
        <w:t>（2）冰面受到的压力。</w:t>
      </w:r>
    </w:p>
    <w:p w:rsidR="009911EE" w:rsidRPr="000B20A2" w:rsidRDefault="009911EE" w:rsidP="009911EE">
      <w:pPr>
        <w:spacing w:line="360" w:lineRule="auto"/>
        <w:rPr>
          <w:rFonts w:ascii="仿宋" w:eastAsia="仿宋" w:hAnsi="仿宋" w:cs="宋体"/>
          <w:szCs w:val="21"/>
        </w:rPr>
      </w:pPr>
      <w:r w:rsidRPr="000B20A2">
        <w:rPr>
          <w:rFonts w:ascii="仿宋" w:eastAsia="仿宋" w:hAnsi="仿宋" w:cs="宋体" w:hint="eastAsia"/>
          <w:szCs w:val="21"/>
        </w:rPr>
        <w:t>（3）此时冰面受到的压强。</w:t>
      </w:r>
    </w:p>
    <w:p w:rsidR="009911EE" w:rsidRPr="000B20A2" w:rsidRDefault="009911EE" w:rsidP="009911EE">
      <w:pPr>
        <w:spacing w:line="360" w:lineRule="auto"/>
        <w:rPr>
          <w:rFonts w:ascii="仿宋" w:eastAsia="仿宋" w:hAnsi="仿宋" w:cs="宋体"/>
          <w:szCs w:val="21"/>
        </w:rPr>
      </w:pPr>
      <w:r w:rsidRPr="000B20A2">
        <w:rPr>
          <w:rFonts w:ascii="仿宋" w:eastAsia="仿宋" w:hAnsi="仿宋" w:cs="宋体" w:hint="eastAsia"/>
          <w:szCs w:val="21"/>
        </w:rPr>
        <w:t>【考点】速度、压力、压强</w:t>
      </w:r>
    </w:p>
    <w:p w:rsidR="009911EE" w:rsidRPr="000B20A2" w:rsidRDefault="009911EE" w:rsidP="009911EE">
      <w:pPr>
        <w:spacing w:line="360" w:lineRule="auto"/>
        <w:rPr>
          <w:rFonts w:ascii="仿宋" w:eastAsia="仿宋" w:hAnsi="仿宋" w:cs="宋体"/>
          <w:szCs w:val="21"/>
        </w:rPr>
      </w:pPr>
      <w:r w:rsidRPr="000B20A2">
        <w:rPr>
          <w:rFonts w:ascii="仿宋" w:eastAsia="仿宋" w:hAnsi="仿宋" w:cs="宋体" w:hint="eastAsia"/>
          <w:szCs w:val="21"/>
        </w:rPr>
        <w:t>【分析】对速度公式、重力公式、压强公式运用</w:t>
      </w:r>
    </w:p>
    <w:p w:rsidR="009911EE" w:rsidRPr="000B20A2" w:rsidRDefault="009911EE" w:rsidP="009911EE">
      <w:pPr>
        <w:spacing w:line="360" w:lineRule="auto"/>
        <w:rPr>
          <w:rFonts w:ascii="仿宋" w:eastAsia="仿宋" w:hAnsi="仿宋" w:cs="宋体"/>
          <w:szCs w:val="21"/>
        </w:rPr>
      </w:pPr>
      <w:r w:rsidRPr="000B20A2">
        <w:rPr>
          <w:rFonts w:ascii="仿宋" w:eastAsia="仿宋" w:hAnsi="仿宋" w:cs="宋体" w:hint="eastAsia"/>
          <w:szCs w:val="21"/>
        </w:rPr>
        <w:t>（1）由题目意思可知：</w:t>
      </w:r>
      <w:r>
        <w:rPr>
          <w:rFonts w:ascii="仿宋" w:eastAsia="仿宋" w:hAnsi="仿宋" w:cs="宋体" w:hint="eastAsia"/>
          <w:position w:val="-24"/>
          <w:szCs w:val="21"/>
        </w:rPr>
        <w:object w:dxaOrig="2352" w:dyaOrig="6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6pt;height:30.6pt" o:ole="">
            <v:imagedata r:id="rId24" o:title=""/>
          </v:shape>
          <o:OLEObject Type="Embed" ProgID="Equation.DSMT4" ShapeID="_x0000_i1025" DrawAspect="Content" ObjectID="_1686926922" r:id="rId25"/>
        </w:object>
      </w:r>
    </w:p>
    <w:p w:rsidR="009911EE" w:rsidRPr="000B20A2" w:rsidRDefault="009911EE" w:rsidP="009911EE">
      <w:pPr>
        <w:spacing w:line="360" w:lineRule="auto"/>
        <w:rPr>
          <w:rFonts w:ascii="仿宋" w:eastAsia="仿宋" w:hAnsi="仿宋" w:cs="宋体"/>
          <w:szCs w:val="21"/>
        </w:rPr>
      </w:pPr>
      <w:r w:rsidRPr="000B20A2">
        <w:rPr>
          <w:rFonts w:ascii="仿宋" w:eastAsia="仿宋" w:hAnsi="仿宋" w:cs="宋体" w:hint="eastAsia"/>
          <w:szCs w:val="21"/>
        </w:rPr>
        <w:t>（2）G=mg=50×10N=500N</w:t>
      </w:r>
    </w:p>
    <w:p w:rsidR="009911EE" w:rsidRPr="000B20A2" w:rsidRDefault="009911EE" w:rsidP="009911EE">
      <w:pPr>
        <w:spacing w:line="360" w:lineRule="auto"/>
        <w:rPr>
          <w:rFonts w:ascii="仿宋" w:eastAsia="仿宋" w:hAnsi="仿宋" w:cs="宋体"/>
          <w:szCs w:val="21"/>
        </w:rPr>
      </w:pPr>
      <w:r w:rsidRPr="000B20A2">
        <w:rPr>
          <w:rFonts w:ascii="仿宋" w:eastAsia="仿宋" w:hAnsi="仿宋" w:cs="宋体" w:hint="eastAsia"/>
          <w:szCs w:val="21"/>
        </w:rPr>
        <w:t>F=G=500N</w:t>
      </w:r>
    </w:p>
    <w:p w:rsidR="009911EE" w:rsidRPr="000B20A2" w:rsidRDefault="009911EE" w:rsidP="009911EE">
      <w:pPr>
        <w:spacing w:line="360" w:lineRule="auto"/>
        <w:rPr>
          <w:rFonts w:ascii="仿宋" w:eastAsia="仿宋" w:hAnsi="仿宋" w:cs="宋体"/>
          <w:szCs w:val="21"/>
        </w:rPr>
      </w:pPr>
      <w:r w:rsidRPr="000B20A2">
        <w:rPr>
          <w:rFonts w:ascii="仿宋" w:eastAsia="仿宋" w:hAnsi="仿宋" w:cs="宋体" w:hint="eastAsia"/>
          <w:szCs w:val="21"/>
        </w:rPr>
        <w:t>（3）</w:t>
      </w:r>
      <w:r>
        <w:rPr>
          <w:rFonts w:ascii="仿宋" w:eastAsia="仿宋" w:hAnsi="仿宋" w:cs="宋体" w:hint="eastAsia"/>
          <w:position w:val="-24"/>
          <w:szCs w:val="21"/>
        </w:rPr>
        <w:object w:dxaOrig="3300" w:dyaOrig="612">
          <v:shape id="_x0000_i1026" type="#_x0000_t75" style="width:165pt;height:30.6pt" o:ole="">
            <v:imagedata r:id="rId26" o:title=""/>
          </v:shape>
          <o:OLEObject Type="Embed" ProgID="Equation.DSMT4" ShapeID="_x0000_i1026" DrawAspect="Content" ObjectID="_1686926923" r:id="rId27"/>
        </w:object>
      </w:r>
    </w:p>
    <w:p w:rsidR="009911EE" w:rsidRPr="000B20A2" w:rsidRDefault="009911EE" w:rsidP="009911EE">
      <w:pPr>
        <w:spacing w:line="360" w:lineRule="auto"/>
        <w:rPr>
          <w:rFonts w:ascii="仿宋" w:eastAsia="仿宋" w:hAnsi="仿宋" w:cs="宋体"/>
          <w:szCs w:val="21"/>
        </w:rPr>
      </w:pPr>
      <w:r w:rsidRPr="000B20A2">
        <w:rPr>
          <w:rFonts w:ascii="仿宋" w:eastAsia="仿宋" w:hAnsi="仿宋" w:cs="宋体" w:hint="eastAsia"/>
          <w:szCs w:val="21"/>
        </w:rPr>
        <w:t>【答案】（1）4m/s</w:t>
      </w:r>
      <w:r w:rsidRPr="000B20A2">
        <w:rPr>
          <w:rFonts w:ascii="仿宋" w:eastAsia="仿宋" w:hAnsi="仿宋" w:cs="宋体"/>
          <w:szCs w:val="21"/>
        </w:rPr>
        <w:t xml:space="preserve">   </w:t>
      </w:r>
      <w:r w:rsidRPr="000B20A2">
        <w:rPr>
          <w:rFonts w:ascii="仿宋" w:eastAsia="仿宋" w:hAnsi="仿宋" w:cs="宋体" w:hint="eastAsia"/>
          <w:szCs w:val="21"/>
        </w:rPr>
        <w:t>（2）5</w:t>
      </w:r>
      <w:r w:rsidRPr="000B20A2">
        <w:rPr>
          <w:rFonts w:ascii="仿宋" w:eastAsia="仿宋" w:hAnsi="仿宋" w:cs="宋体"/>
          <w:szCs w:val="21"/>
        </w:rPr>
        <w:t>00</w:t>
      </w:r>
      <w:r w:rsidRPr="000B20A2">
        <w:rPr>
          <w:rFonts w:ascii="仿宋" w:eastAsia="仿宋" w:hAnsi="仿宋" w:cs="宋体" w:hint="eastAsia"/>
          <w:szCs w:val="21"/>
        </w:rPr>
        <w:t>N</w:t>
      </w:r>
      <w:r w:rsidRPr="000B20A2">
        <w:rPr>
          <w:rFonts w:ascii="仿宋" w:eastAsia="仿宋" w:hAnsi="仿宋" w:cs="宋体"/>
          <w:szCs w:val="21"/>
        </w:rPr>
        <w:t xml:space="preserve">   </w:t>
      </w:r>
      <w:r w:rsidRPr="000B20A2">
        <w:rPr>
          <w:rFonts w:ascii="仿宋" w:eastAsia="仿宋" w:hAnsi="仿宋" w:cs="宋体" w:hint="eastAsia"/>
          <w:szCs w:val="21"/>
        </w:rPr>
        <w:t>（3）2×</w:t>
      </w:r>
      <w:r w:rsidRPr="000B20A2">
        <w:rPr>
          <w:rFonts w:ascii="仿宋" w:eastAsia="仿宋" w:hAnsi="仿宋" w:cs="宋体"/>
          <w:szCs w:val="21"/>
        </w:rPr>
        <w:t>10</w:t>
      </w:r>
      <w:r w:rsidRPr="000B20A2">
        <w:rPr>
          <w:rFonts w:ascii="仿宋" w:eastAsia="仿宋" w:hAnsi="仿宋" w:cs="宋体"/>
          <w:szCs w:val="21"/>
          <w:vertAlign w:val="superscript"/>
        </w:rPr>
        <w:t>6</w:t>
      </w:r>
      <w:r w:rsidRPr="000B20A2">
        <w:rPr>
          <w:rFonts w:ascii="仿宋" w:eastAsia="仿宋" w:hAnsi="仿宋" w:cs="宋体" w:hint="eastAsia"/>
          <w:szCs w:val="21"/>
        </w:rPr>
        <w:t>Pa</w:t>
      </w:r>
    </w:p>
    <w:p w:rsidR="009911EE" w:rsidRPr="000B20A2" w:rsidRDefault="009911EE" w:rsidP="009911EE">
      <w:pPr>
        <w:spacing w:line="360" w:lineRule="auto"/>
        <w:rPr>
          <w:rFonts w:ascii="仿宋" w:eastAsia="仿宋" w:hAnsi="仿宋" w:cs="宋体"/>
          <w:szCs w:val="21"/>
        </w:rPr>
      </w:pPr>
      <w:r w:rsidRPr="000B20A2">
        <w:rPr>
          <w:rFonts w:ascii="仿宋" w:eastAsia="仿宋" w:hAnsi="仿宋" w:cs="宋体" w:hint="eastAsia"/>
          <w:szCs w:val="21"/>
        </w:rPr>
        <w:t>23.（10分）一位设计师设计了一种“重力灯”。无论你在地球哪一个角落，无论当地的天气如何，它都可以实现照明。如图甲是这种“重力灯”的结构简化图，当重物下落时拉动绳子，转轴转动时，小灯泡就可以发光。重复以上操作，可以实现长时间照明。现挂上一个质</w:t>
      </w:r>
      <w:r w:rsidRPr="000B20A2">
        <w:rPr>
          <w:rFonts w:ascii="仿宋" w:eastAsia="仿宋" w:hAnsi="仿宋" w:cs="宋体" w:hint="eastAsia"/>
          <w:szCs w:val="21"/>
        </w:rPr>
        <w:lastRenderedPageBreak/>
        <w:t>量为25kg的重物，该重物恰好可以缓慢匀速下落。在重物下落高度为2.4m的过程中，就可以供一个标有“3.6  V1W”字样的IED灯持续正常发光4min。（g取10N/kg）</w:t>
      </w:r>
    </w:p>
    <w:p w:rsidR="009911EE" w:rsidRPr="000B20A2" w:rsidRDefault="009911EE" w:rsidP="009911EE">
      <w:pPr>
        <w:spacing w:line="360" w:lineRule="auto"/>
        <w:rPr>
          <w:rFonts w:ascii="仿宋" w:eastAsia="仿宋" w:hAnsi="仿宋" w:cs="宋体"/>
          <w:szCs w:val="21"/>
        </w:rPr>
      </w:pPr>
      <w:r w:rsidRPr="000B20A2">
        <w:rPr>
          <w:rFonts w:ascii="仿宋" w:eastAsia="仿宋" w:hAnsi="仿宋"/>
          <w:noProof/>
          <w:szCs w:val="21"/>
        </w:rPr>
        <w:drawing>
          <wp:inline distT="0" distB="0" distL="114300" distR="114300" wp14:anchorId="547E225E" wp14:editId="05F954C8">
            <wp:extent cx="4904740" cy="1943100"/>
            <wp:effectExtent l="0" t="0" r="10160" b="0"/>
            <wp:docPr id="27"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985034" name="图片 25"/>
                    <pic:cNvPicPr>
                      <a:picLocks noChangeAspect="1"/>
                    </pic:cNvPicPr>
                  </pic:nvPicPr>
                  <pic:blipFill>
                    <a:blip r:embed="rId28"/>
                    <a:stretch>
                      <a:fillRect/>
                    </a:stretch>
                  </pic:blipFill>
                  <pic:spPr>
                    <a:xfrm>
                      <a:off x="0" y="0"/>
                      <a:ext cx="4904740" cy="1943100"/>
                    </a:xfrm>
                    <a:prstGeom prst="rect">
                      <a:avLst/>
                    </a:prstGeom>
                    <a:noFill/>
                    <a:ln w="9525">
                      <a:noFill/>
                    </a:ln>
                  </pic:spPr>
                </pic:pic>
              </a:graphicData>
            </a:graphic>
          </wp:inline>
        </w:drawing>
      </w:r>
    </w:p>
    <w:p w:rsidR="009911EE" w:rsidRPr="000B20A2" w:rsidRDefault="009911EE" w:rsidP="009911EE">
      <w:pPr>
        <w:spacing w:line="360" w:lineRule="auto"/>
        <w:rPr>
          <w:rFonts w:ascii="仿宋" w:eastAsia="仿宋" w:hAnsi="仿宋" w:cs="宋体"/>
          <w:szCs w:val="21"/>
        </w:rPr>
      </w:pPr>
      <w:r w:rsidRPr="000B20A2">
        <w:rPr>
          <w:rFonts w:ascii="仿宋" w:eastAsia="仿宋" w:hAnsi="仿宋" w:cs="宋体" w:hint="eastAsia"/>
          <w:szCs w:val="21"/>
        </w:rPr>
        <w:t>（1）甲图虚线框内一定有__________，它的工作原理是__________。</w:t>
      </w:r>
    </w:p>
    <w:p w:rsidR="009911EE" w:rsidRPr="000B20A2" w:rsidRDefault="009911EE" w:rsidP="009911EE">
      <w:pPr>
        <w:spacing w:line="360" w:lineRule="auto"/>
        <w:rPr>
          <w:rFonts w:ascii="仿宋" w:eastAsia="仿宋" w:hAnsi="仿宋" w:cs="宋体"/>
          <w:szCs w:val="21"/>
        </w:rPr>
      </w:pPr>
      <w:r w:rsidRPr="000B20A2">
        <w:rPr>
          <w:rFonts w:ascii="仿宋" w:eastAsia="仿宋" w:hAnsi="仿宋" w:cs="宋体" w:hint="eastAsia"/>
          <w:szCs w:val="21"/>
        </w:rPr>
        <w:t>（2）求重物下落时，重力做功的功率。</w:t>
      </w:r>
    </w:p>
    <w:p w:rsidR="009911EE" w:rsidRPr="000B20A2" w:rsidRDefault="009911EE" w:rsidP="009911EE">
      <w:pPr>
        <w:spacing w:line="360" w:lineRule="auto"/>
        <w:rPr>
          <w:rFonts w:ascii="仿宋" w:eastAsia="仿宋" w:hAnsi="仿宋" w:cs="宋体"/>
          <w:szCs w:val="21"/>
        </w:rPr>
      </w:pPr>
      <w:r w:rsidRPr="000B20A2">
        <w:rPr>
          <w:rFonts w:ascii="仿宋" w:eastAsia="仿宋" w:hAnsi="仿宋" w:cs="宋体" w:hint="eastAsia"/>
          <w:szCs w:val="21"/>
        </w:rPr>
        <w:t>（3）求重物在一次下落过程中，甲图装置能量转化的效率。</w:t>
      </w:r>
    </w:p>
    <w:p w:rsidR="009911EE" w:rsidRPr="000B20A2" w:rsidRDefault="009911EE" w:rsidP="009911EE">
      <w:pPr>
        <w:spacing w:line="360" w:lineRule="auto"/>
        <w:rPr>
          <w:rFonts w:ascii="仿宋" w:eastAsia="仿宋" w:hAnsi="仿宋" w:cs="宋体"/>
          <w:szCs w:val="21"/>
        </w:rPr>
      </w:pPr>
      <w:r w:rsidRPr="000B20A2">
        <w:rPr>
          <w:rFonts w:ascii="仿宋" w:eastAsia="仿宋" w:hAnsi="仿宋" w:cs="宋体" w:hint="eastAsia"/>
          <w:szCs w:val="21"/>
        </w:rPr>
        <w:t>（4）取下灯泡，将甲图装置的两个输出端接入乙图中的a、b两个接线柱进行实验（设该装置在短时间实验过程中可以稳定输出36V电压）。R</w:t>
      </w:r>
      <w:r w:rsidRPr="000B20A2">
        <w:rPr>
          <w:rFonts w:ascii="仿宋" w:eastAsia="仿宋" w:hAnsi="仿宋" w:cs="宋体" w:hint="eastAsia"/>
          <w:szCs w:val="21"/>
          <w:vertAlign w:val="subscript"/>
        </w:rPr>
        <w:t>0</w:t>
      </w:r>
      <w:r w:rsidRPr="000B20A2">
        <w:rPr>
          <w:rFonts w:ascii="仿宋" w:eastAsia="仿宋" w:hAnsi="仿宋" w:cs="宋体" w:hint="eastAsia"/>
          <w:szCs w:val="21"/>
        </w:rPr>
        <w:t>为标有“5Ω 0.3A”的定值电阻，滑动变阻器R</w:t>
      </w:r>
      <w:r w:rsidRPr="000B20A2">
        <w:rPr>
          <w:rFonts w:ascii="仿宋" w:eastAsia="仿宋" w:hAnsi="仿宋" w:cs="宋体" w:hint="eastAsia"/>
          <w:szCs w:val="21"/>
          <w:vertAlign w:val="subscript"/>
        </w:rPr>
        <w:t>1</w:t>
      </w:r>
      <w:r w:rsidRPr="000B20A2">
        <w:rPr>
          <w:rFonts w:ascii="仿宋" w:eastAsia="仿宋" w:hAnsi="仿宋" w:cs="宋体" w:hint="eastAsia"/>
          <w:szCs w:val="21"/>
        </w:rPr>
        <w:t>标有“50Ω 1A”，电流表选择量程为0～0.6A，电压表选择量程为0～3V。为了保证电路安全，求滑动变阻器接人电路的阻值变化范围。</w:t>
      </w:r>
    </w:p>
    <w:p w:rsidR="009911EE" w:rsidRPr="000B20A2" w:rsidRDefault="009911EE" w:rsidP="009911EE">
      <w:pPr>
        <w:spacing w:line="360" w:lineRule="auto"/>
        <w:rPr>
          <w:rFonts w:ascii="仿宋" w:eastAsia="仿宋" w:hAnsi="仿宋" w:cs="宋体"/>
          <w:szCs w:val="21"/>
        </w:rPr>
      </w:pPr>
      <w:r w:rsidRPr="000B20A2">
        <w:rPr>
          <w:rFonts w:ascii="仿宋" w:eastAsia="仿宋" w:hAnsi="仿宋" w:cs="宋体" w:hint="eastAsia"/>
          <w:szCs w:val="21"/>
        </w:rPr>
        <w:t>【考点】电磁联系、能量的转化、功、功率、欧姆定律</w:t>
      </w:r>
    </w:p>
    <w:p w:rsidR="009911EE" w:rsidRPr="000B20A2" w:rsidRDefault="009911EE" w:rsidP="009911EE">
      <w:pPr>
        <w:spacing w:line="360" w:lineRule="auto"/>
        <w:rPr>
          <w:rFonts w:ascii="仿宋" w:eastAsia="仿宋" w:hAnsi="仿宋" w:cs="宋体"/>
          <w:szCs w:val="21"/>
        </w:rPr>
      </w:pPr>
      <w:r w:rsidRPr="000B20A2">
        <w:rPr>
          <w:rFonts w:ascii="仿宋" w:eastAsia="仿宋" w:hAnsi="仿宋" w:cs="宋体" w:hint="eastAsia"/>
          <w:szCs w:val="21"/>
        </w:rPr>
        <w:t>【分析】（1）</w:t>
      </w:r>
      <w:r>
        <w:rPr>
          <w:rFonts w:ascii="仿宋" w:eastAsia="仿宋" w:hAnsi="仿宋" w:cs="宋体" w:hint="eastAsia"/>
          <w:szCs w:val="21"/>
        </w:rPr>
        <w:t>将重力势能转化为电能，即机械能转化为电能，此装置中必定有</w:t>
      </w:r>
      <w:r w:rsidRPr="000B20A2">
        <w:rPr>
          <w:rFonts w:ascii="仿宋" w:eastAsia="仿宋" w:hAnsi="仿宋" w:cs="宋体" w:hint="eastAsia"/>
          <w:szCs w:val="21"/>
        </w:rPr>
        <w:t>发电机</w:t>
      </w:r>
      <w:r>
        <w:rPr>
          <w:rFonts w:ascii="仿宋" w:eastAsia="仿宋" w:hAnsi="仿宋" w:cs="宋体" w:hint="eastAsia"/>
          <w:szCs w:val="21"/>
        </w:rPr>
        <w:t>，而发电机的工作原理是电</w:t>
      </w:r>
      <w:r w:rsidRPr="000B20A2">
        <w:rPr>
          <w:rFonts w:ascii="仿宋" w:eastAsia="仿宋" w:hAnsi="仿宋" w:cs="宋体" w:hint="eastAsia"/>
          <w:szCs w:val="21"/>
        </w:rPr>
        <w:t>磁感应</w:t>
      </w:r>
      <w:r>
        <w:rPr>
          <w:rFonts w:ascii="仿宋" w:eastAsia="仿宋" w:hAnsi="仿宋" w:cs="宋体" w:hint="eastAsia"/>
          <w:szCs w:val="21"/>
        </w:rPr>
        <w:t>；</w:t>
      </w:r>
    </w:p>
    <w:p w:rsidR="009911EE" w:rsidRPr="000B20A2" w:rsidRDefault="009911EE" w:rsidP="009911EE">
      <w:pPr>
        <w:spacing w:line="360" w:lineRule="auto"/>
        <w:rPr>
          <w:rFonts w:ascii="仿宋" w:eastAsia="仿宋" w:hAnsi="仿宋" w:cs="宋体"/>
          <w:szCs w:val="21"/>
        </w:rPr>
      </w:pPr>
      <w:r w:rsidRPr="000B20A2">
        <w:rPr>
          <w:rFonts w:ascii="仿宋" w:eastAsia="仿宋" w:hAnsi="仿宋" w:cs="宋体" w:hint="eastAsia"/>
          <w:szCs w:val="21"/>
        </w:rPr>
        <w:t>（2）W</w:t>
      </w:r>
      <w:r w:rsidRPr="000B20A2">
        <w:rPr>
          <w:rFonts w:ascii="仿宋" w:eastAsia="仿宋" w:hAnsi="仿宋" w:cs="宋体" w:hint="eastAsia"/>
          <w:szCs w:val="21"/>
          <w:vertAlign w:val="subscript"/>
        </w:rPr>
        <w:t>总</w:t>
      </w:r>
      <w:r w:rsidRPr="000B20A2">
        <w:rPr>
          <w:rFonts w:ascii="仿宋" w:eastAsia="仿宋" w:hAnsi="仿宋" w:cs="宋体" w:hint="eastAsia"/>
          <w:szCs w:val="21"/>
        </w:rPr>
        <w:t>=Gh=mgh=25×10×2.4J=600J</w:t>
      </w:r>
    </w:p>
    <w:p w:rsidR="009911EE" w:rsidRPr="000B20A2" w:rsidRDefault="009911EE" w:rsidP="009911EE">
      <w:pPr>
        <w:spacing w:line="360" w:lineRule="auto"/>
        <w:rPr>
          <w:rFonts w:ascii="仿宋" w:eastAsia="仿宋" w:hAnsi="仿宋" w:cs="宋体"/>
          <w:szCs w:val="21"/>
        </w:rPr>
      </w:pPr>
      <w:r>
        <w:rPr>
          <w:rFonts w:ascii="仿宋" w:eastAsia="仿宋" w:hAnsi="仿宋" w:cs="宋体" w:hint="eastAsia"/>
          <w:position w:val="-24"/>
          <w:szCs w:val="21"/>
        </w:rPr>
        <w:object w:dxaOrig="2700" w:dyaOrig="648">
          <v:shape id="_x0000_i1027" type="#_x0000_t75" style="width:135pt;height:32.4pt" o:ole="">
            <v:imagedata r:id="rId29" o:title=""/>
          </v:shape>
          <o:OLEObject Type="Embed" ProgID="Equation.DSMT4" ShapeID="_x0000_i1027" DrawAspect="Content" ObjectID="_1686926924" r:id="rId30"/>
        </w:object>
      </w:r>
    </w:p>
    <w:p w:rsidR="009911EE" w:rsidRPr="000B20A2" w:rsidRDefault="009911EE" w:rsidP="009911EE">
      <w:pPr>
        <w:spacing w:line="360" w:lineRule="auto"/>
        <w:rPr>
          <w:rFonts w:ascii="仿宋" w:eastAsia="仿宋" w:hAnsi="仿宋" w:cs="宋体"/>
          <w:szCs w:val="21"/>
        </w:rPr>
      </w:pPr>
      <w:r w:rsidRPr="000B20A2">
        <w:rPr>
          <w:rFonts w:ascii="仿宋" w:eastAsia="仿宋" w:hAnsi="仿宋" w:cs="宋体" w:hint="eastAsia"/>
          <w:szCs w:val="21"/>
        </w:rPr>
        <w:t>（3）W</w:t>
      </w:r>
      <w:r w:rsidRPr="000B20A2">
        <w:rPr>
          <w:rFonts w:ascii="仿宋" w:eastAsia="仿宋" w:hAnsi="仿宋" w:cs="宋体" w:hint="eastAsia"/>
          <w:szCs w:val="21"/>
          <w:vertAlign w:val="subscript"/>
        </w:rPr>
        <w:t>有用</w:t>
      </w:r>
      <w:r w:rsidRPr="000B20A2">
        <w:rPr>
          <w:rFonts w:ascii="仿宋" w:eastAsia="仿宋" w:hAnsi="仿宋" w:cs="宋体" w:hint="eastAsia"/>
          <w:szCs w:val="21"/>
        </w:rPr>
        <w:t>=P</w:t>
      </w:r>
      <w:r w:rsidRPr="000B20A2">
        <w:rPr>
          <w:rFonts w:ascii="仿宋" w:eastAsia="仿宋" w:hAnsi="仿宋" w:cs="宋体" w:hint="eastAsia"/>
          <w:szCs w:val="21"/>
          <w:vertAlign w:val="subscript"/>
        </w:rPr>
        <w:t>有用</w:t>
      </w:r>
      <w:r w:rsidRPr="000B20A2">
        <w:rPr>
          <w:rFonts w:ascii="仿宋" w:eastAsia="仿宋" w:hAnsi="仿宋" w:cs="宋体" w:hint="eastAsia"/>
          <w:szCs w:val="21"/>
        </w:rPr>
        <w:t>t=1×4×60J=240J</w:t>
      </w:r>
    </w:p>
    <w:p w:rsidR="009911EE" w:rsidRPr="000B20A2" w:rsidRDefault="009911EE" w:rsidP="009911EE">
      <w:pPr>
        <w:spacing w:line="360" w:lineRule="auto"/>
        <w:rPr>
          <w:rFonts w:ascii="仿宋" w:eastAsia="仿宋" w:hAnsi="仿宋" w:cs="宋体"/>
          <w:szCs w:val="21"/>
        </w:rPr>
      </w:pPr>
      <w:r>
        <w:rPr>
          <w:rFonts w:ascii="仿宋" w:eastAsia="仿宋" w:hAnsi="仿宋" w:cs="宋体" w:hint="eastAsia"/>
          <w:position w:val="-32"/>
          <w:szCs w:val="21"/>
        </w:rPr>
        <w:object w:dxaOrig="3660" w:dyaOrig="768">
          <v:shape id="_x0000_i1028" type="#_x0000_t75" style="width:183pt;height:38.4pt" o:ole="">
            <v:imagedata r:id="rId31" o:title=""/>
          </v:shape>
          <o:OLEObject Type="Embed" ProgID="Equation.DSMT4" ShapeID="_x0000_i1028" DrawAspect="Content" ObjectID="_1686926925" r:id="rId32"/>
        </w:object>
      </w:r>
    </w:p>
    <w:p w:rsidR="009911EE" w:rsidRPr="000B20A2" w:rsidRDefault="009911EE" w:rsidP="009911EE">
      <w:pPr>
        <w:spacing w:line="360" w:lineRule="auto"/>
        <w:rPr>
          <w:rFonts w:ascii="仿宋" w:eastAsia="仿宋" w:hAnsi="仿宋" w:cs="宋体"/>
          <w:szCs w:val="21"/>
        </w:rPr>
      </w:pPr>
      <w:r w:rsidRPr="000B20A2">
        <w:rPr>
          <w:rFonts w:ascii="仿宋" w:eastAsia="仿宋" w:hAnsi="仿宋" w:cs="宋体" w:hint="eastAsia"/>
          <w:szCs w:val="21"/>
        </w:rPr>
        <w:t>（4）电路中最大电流为0.3A，根据欧姆定律得:</w:t>
      </w:r>
    </w:p>
    <w:p w:rsidR="009911EE" w:rsidRPr="000B20A2" w:rsidRDefault="009911EE" w:rsidP="009911EE">
      <w:pPr>
        <w:spacing w:line="360" w:lineRule="auto"/>
        <w:rPr>
          <w:rFonts w:ascii="仿宋" w:eastAsia="仿宋" w:hAnsi="仿宋" w:cs="宋体"/>
          <w:szCs w:val="21"/>
        </w:rPr>
      </w:pPr>
      <w:r>
        <w:rPr>
          <w:rFonts w:ascii="仿宋" w:eastAsia="仿宋" w:hAnsi="仿宋" w:cs="宋体" w:hint="eastAsia"/>
          <w:position w:val="-32"/>
          <w:szCs w:val="21"/>
        </w:rPr>
        <w:object w:dxaOrig="2340" w:dyaOrig="708">
          <v:shape id="_x0000_i1029" type="#_x0000_t75" style="width:117pt;height:35.4pt" o:ole="">
            <v:imagedata r:id="rId33" o:title=""/>
          </v:shape>
          <o:OLEObject Type="Embed" ProgID="Equation.DSMT4" ShapeID="_x0000_i1029" DrawAspect="Content" ObjectID="_1686926926" r:id="rId34"/>
        </w:object>
      </w:r>
    </w:p>
    <w:p w:rsidR="009911EE" w:rsidRPr="000B20A2" w:rsidRDefault="009911EE" w:rsidP="009911EE">
      <w:pPr>
        <w:spacing w:line="360" w:lineRule="auto"/>
        <w:rPr>
          <w:rFonts w:ascii="仿宋" w:eastAsia="仿宋" w:hAnsi="仿宋" w:cs="宋体"/>
          <w:szCs w:val="21"/>
        </w:rPr>
      </w:pPr>
      <w:r w:rsidRPr="000B20A2">
        <w:rPr>
          <w:rFonts w:ascii="仿宋" w:eastAsia="仿宋" w:hAnsi="仿宋" w:cs="宋体" w:hint="eastAsia"/>
          <w:szCs w:val="21"/>
        </w:rPr>
        <w:t>解得:R</w:t>
      </w:r>
      <w:r w:rsidRPr="000B20A2">
        <w:rPr>
          <w:rFonts w:ascii="仿宋" w:eastAsia="仿宋" w:hAnsi="仿宋" w:cs="宋体" w:hint="eastAsia"/>
          <w:szCs w:val="21"/>
          <w:vertAlign w:val="subscript"/>
        </w:rPr>
        <w:t>1</w:t>
      </w:r>
      <w:r w:rsidRPr="000B20A2">
        <w:rPr>
          <w:rFonts w:ascii="仿宋" w:eastAsia="仿宋" w:hAnsi="仿宋" w:cs="宋体" w:hint="eastAsia"/>
          <w:szCs w:val="21"/>
        </w:rPr>
        <w:t>=7Ω，即:R</w:t>
      </w:r>
      <w:r w:rsidRPr="000B20A2">
        <w:rPr>
          <w:rFonts w:ascii="仿宋" w:eastAsia="仿宋" w:hAnsi="仿宋" w:cs="宋体" w:hint="eastAsia"/>
          <w:szCs w:val="21"/>
          <w:vertAlign w:val="subscript"/>
        </w:rPr>
        <w:t>1</w:t>
      </w:r>
      <w:r w:rsidRPr="000B20A2">
        <w:rPr>
          <w:rFonts w:ascii="仿宋" w:eastAsia="仿宋" w:hAnsi="仿宋" w:cs="宋体" w:hint="eastAsia"/>
          <w:szCs w:val="21"/>
        </w:rPr>
        <w:t>最小阻值为7Ω。</w:t>
      </w:r>
    </w:p>
    <w:p w:rsidR="009911EE" w:rsidRPr="000B20A2" w:rsidRDefault="009911EE" w:rsidP="009911EE">
      <w:pPr>
        <w:spacing w:line="360" w:lineRule="auto"/>
        <w:rPr>
          <w:rFonts w:ascii="仿宋" w:eastAsia="仿宋" w:hAnsi="仿宋" w:cs="宋体"/>
          <w:szCs w:val="21"/>
        </w:rPr>
      </w:pPr>
      <w:r w:rsidRPr="000B20A2">
        <w:rPr>
          <w:rFonts w:ascii="仿宋" w:eastAsia="仿宋" w:hAnsi="仿宋" w:cs="宋体" w:hint="eastAsia"/>
          <w:szCs w:val="21"/>
        </w:rPr>
        <w:t>电压表最大示数为3V，则:</w:t>
      </w:r>
    </w:p>
    <w:p w:rsidR="009911EE" w:rsidRPr="000B20A2" w:rsidRDefault="009911EE" w:rsidP="009911EE">
      <w:pPr>
        <w:spacing w:line="360" w:lineRule="auto"/>
        <w:rPr>
          <w:rFonts w:ascii="仿宋" w:eastAsia="仿宋" w:hAnsi="仿宋" w:cs="宋体"/>
          <w:szCs w:val="21"/>
        </w:rPr>
      </w:pPr>
      <w:r>
        <w:rPr>
          <w:rFonts w:ascii="仿宋" w:eastAsia="仿宋" w:hAnsi="仿宋" w:cs="宋体" w:hint="eastAsia"/>
          <w:position w:val="-30"/>
          <w:szCs w:val="21"/>
        </w:rPr>
        <w:object w:dxaOrig="1320" w:dyaOrig="672">
          <v:shape id="_x0000_i1030" type="#_x0000_t75" style="width:66pt;height:33.6pt" o:ole="">
            <v:imagedata r:id="rId35" o:title=""/>
          </v:shape>
          <o:OLEObject Type="Embed" ProgID="Equation.DSMT4" ShapeID="_x0000_i1030" DrawAspect="Content" ObjectID="_1686926927" r:id="rId36"/>
        </w:object>
      </w:r>
    </w:p>
    <w:p w:rsidR="009911EE" w:rsidRPr="000B20A2" w:rsidRDefault="009911EE" w:rsidP="009911EE">
      <w:pPr>
        <w:spacing w:line="360" w:lineRule="auto"/>
        <w:rPr>
          <w:rFonts w:ascii="仿宋" w:eastAsia="仿宋" w:hAnsi="仿宋" w:cs="宋体"/>
          <w:szCs w:val="21"/>
        </w:rPr>
      </w:pPr>
      <w:r w:rsidRPr="000B20A2">
        <w:rPr>
          <w:rFonts w:ascii="仿宋" w:eastAsia="仿宋" w:hAnsi="仿宋" w:cs="宋体" w:hint="eastAsia"/>
          <w:szCs w:val="21"/>
        </w:rPr>
        <w:t>解得:R</w:t>
      </w:r>
      <w:r w:rsidRPr="000B20A2">
        <w:rPr>
          <w:rFonts w:ascii="仿宋" w:eastAsia="仿宋" w:hAnsi="仿宋" w:cs="宋体" w:hint="eastAsia"/>
          <w:szCs w:val="21"/>
          <w:vertAlign w:val="subscript"/>
        </w:rPr>
        <w:t>1</w:t>
      </w:r>
      <w:r w:rsidRPr="000B20A2">
        <w:rPr>
          <w:rFonts w:ascii="仿宋" w:eastAsia="仿宋" w:hAnsi="仿宋" w:cs="宋体" w:hint="eastAsia"/>
          <w:szCs w:val="21"/>
        </w:rPr>
        <w:t>=25Ω，即:R</w:t>
      </w:r>
      <w:r w:rsidRPr="000B20A2">
        <w:rPr>
          <w:rFonts w:ascii="仿宋" w:eastAsia="仿宋" w:hAnsi="仿宋" w:cs="宋体" w:hint="eastAsia"/>
          <w:szCs w:val="21"/>
          <w:vertAlign w:val="subscript"/>
        </w:rPr>
        <w:t>1</w:t>
      </w:r>
      <w:r w:rsidRPr="000B20A2">
        <w:rPr>
          <w:rFonts w:ascii="仿宋" w:eastAsia="仿宋" w:hAnsi="仿宋" w:cs="宋体" w:hint="eastAsia"/>
          <w:szCs w:val="21"/>
        </w:rPr>
        <w:t>最大阻值为25Ω。</w:t>
      </w:r>
    </w:p>
    <w:p w:rsidR="009911EE" w:rsidRPr="000B20A2" w:rsidRDefault="009911EE" w:rsidP="009911EE">
      <w:pPr>
        <w:spacing w:line="360" w:lineRule="auto"/>
        <w:rPr>
          <w:rFonts w:ascii="仿宋" w:eastAsia="仿宋" w:hAnsi="仿宋" w:cs="宋体"/>
          <w:szCs w:val="21"/>
        </w:rPr>
      </w:pPr>
      <w:r w:rsidRPr="000B20A2">
        <w:rPr>
          <w:rFonts w:ascii="仿宋" w:eastAsia="仿宋" w:hAnsi="仿宋" w:cs="宋体" w:hint="eastAsia"/>
          <w:szCs w:val="21"/>
        </w:rPr>
        <w:t>所以，为了保证电路安全，R</w:t>
      </w:r>
      <w:r w:rsidRPr="000B20A2">
        <w:rPr>
          <w:rFonts w:ascii="仿宋" w:eastAsia="仿宋" w:hAnsi="仿宋" w:cs="宋体" w:hint="eastAsia"/>
          <w:szCs w:val="21"/>
          <w:vertAlign w:val="subscript"/>
        </w:rPr>
        <w:t>1</w:t>
      </w:r>
      <w:r w:rsidRPr="000B20A2">
        <w:rPr>
          <w:rFonts w:ascii="仿宋" w:eastAsia="仿宋" w:hAnsi="仿宋" w:cs="宋体" w:hint="eastAsia"/>
          <w:szCs w:val="21"/>
        </w:rPr>
        <w:t>接入电路的阻值变化范围为7～25Ω。</w:t>
      </w:r>
    </w:p>
    <w:p w:rsidR="009911EE" w:rsidRPr="000B20A2" w:rsidRDefault="009911EE" w:rsidP="009911EE">
      <w:pPr>
        <w:spacing w:line="360" w:lineRule="auto"/>
        <w:rPr>
          <w:rFonts w:ascii="仿宋" w:eastAsia="仿宋" w:hAnsi="仿宋" w:cs="宋体"/>
          <w:szCs w:val="21"/>
        </w:rPr>
      </w:pPr>
      <w:r w:rsidRPr="000B20A2">
        <w:rPr>
          <w:rFonts w:ascii="仿宋" w:eastAsia="仿宋" w:hAnsi="仿宋" w:cs="宋体" w:hint="eastAsia"/>
          <w:szCs w:val="21"/>
        </w:rPr>
        <w:t xml:space="preserve">【答案】（1）发电机   电磁感应 </w:t>
      </w:r>
      <w:r w:rsidRPr="000B20A2">
        <w:rPr>
          <w:rFonts w:ascii="仿宋" w:eastAsia="仿宋" w:hAnsi="仿宋" w:cs="宋体"/>
          <w:szCs w:val="21"/>
        </w:rPr>
        <w:t xml:space="preserve"> </w:t>
      </w:r>
      <w:r w:rsidRPr="000B20A2">
        <w:rPr>
          <w:rFonts w:ascii="仿宋" w:eastAsia="仿宋" w:hAnsi="仿宋" w:cs="宋体" w:hint="eastAsia"/>
          <w:szCs w:val="21"/>
        </w:rPr>
        <w:t>（2）2</w:t>
      </w:r>
      <w:r w:rsidRPr="000B20A2">
        <w:rPr>
          <w:rFonts w:ascii="仿宋" w:eastAsia="仿宋" w:hAnsi="仿宋" w:cs="宋体"/>
          <w:szCs w:val="21"/>
        </w:rPr>
        <w:t>.5</w:t>
      </w:r>
      <w:r w:rsidRPr="000B20A2">
        <w:rPr>
          <w:rFonts w:ascii="仿宋" w:eastAsia="仿宋" w:hAnsi="仿宋" w:cs="宋体" w:hint="eastAsia"/>
          <w:szCs w:val="21"/>
        </w:rPr>
        <w:t>W</w:t>
      </w:r>
      <w:r w:rsidRPr="000B20A2">
        <w:rPr>
          <w:rFonts w:ascii="仿宋" w:eastAsia="仿宋" w:hAnsi="仿宋" w:cs="宋体"/>
          <w:szCs w:val="21"/>
        </w:rPr>
        <w:t xml:space="preserve">  </w:t>
      </w:r>
      <w:r w:rsidRPr="000B20A2">
        <w:rPr>
          <w:rFonts w:ascii="仿宋" w:eastAsia="仿宋" w:hAnsi="仿宋" w:cs="宋体" w:hint="eastAsia"/>
          <w:szCs w:val="21"/>
        </w:rPr>
        <w:t>（3）4</w:t>
      </w:r>
      <w:r w:rsidRPr="000B20A2">
        <w:rPr>
          <w:rFonts w:ascii="仿宋" w:eastAsia="仿宋" w:hAnsi="仿宋" w:cs="宋体"/>
          <w:szCs w:val="21"/>
        </w:rPr>
        <w:t>0</w:t>
      </w:r>
      <w:r w:rsidRPr="000B20A2">
        <w:rPr>
          <w:rFonts w:ascii="仿宋" w:eastAsia="仿宋" w:hAnsi="仿宋" w:cs="宋体" w:hint="eastAsia"/>
          <w:szCs w:val="21"/>
        </w:rPr>
        <w:t>%</w:t>
      </w:r>
      <w:r w:rsidRPr="000B20A2">
        <w:rPr>
          <w:rFonts w:ascii="仿宋" w:eastAsia="仿宋" w:hAnsi="仿宋" w:cs="宋体"/>
          <w:szCs w:val="21"/>
        </w:rPr>
        <w:t xml:space="preserve">  </w:t>
      </w:r>
      <w:r w:rsidRPr="000B20A2">
        <w:rPr>
          <w:rFonts w:ascii="仿宋" w:eastAsia="仿宋" w:hAnsi="仿宋" w:cs="宋体" w:hint="eastAsia"/>
          <w:szCs w:val="21"/>
        </w:rPr>
        <w:t>（4）7~</w:t>
      </w:r>
      <w:r w:rsidRPr="000B20A2">
        <w:rPr>
          <w:rFonts w:ascii="仿宋" w:eastAsia="仿宋" w:hAnsi="仿宋" w:cs="宋体"/>
          <w:szCs w:val="21"/>
        </w:rPr>
        <w:t>25</w:t>
      </w:r>
      <w:r w:rsidRPr="000B20A2">
        <w:rPr>
          <w:rFonts w:ascii="仿宋" w:eastAsia="仿宋" w:hAnsi="仿宋" w:cs="宋体" w:hint="eastAsia"/>
          <w:szCs w:val="21"/>
        </w:rPr>
        <w:t>Ω</w:t>
      </w:r>
    </w:p>
    <w:p w:rsidR="009911EE" w:rsidRPr="000B20A2" w:rsidRDefault="009911EE" w:rsidP="009911EE">
      <w:pPr>
        <w:spacing w:line="360" w:lineRule="auto"/>
        <w:rPr>
          <w:rFonts w:ascii="仿宋" w:eastAsia="仿宋" w:hAnsi="仿宋" w:cs="宋体"/>
          <w:szCs w:val="21"/>
        </w:rPr>
      </w:pPr>
    </w:p>
    <w:p w:rsidR="005A3A52" w:rsidRPr="009911EE" w:rsidRDefault="009B3484" w:rsidP="00E44938"/>
    <w:sectPr w:rsidR="005A3A52" w:rsidRPr="009911EE">
      <w:footerReference w:type="default" r:id="rId37"/>
      <w:headerReference w:type="first" r:id="rId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3484" w:rsidRDefault="009B3484" w:rsidP="004E63F5">
      <w:r>
        <w:separator/>
      </w:r>
    </w:p>
  </w:endnote>
  <w:endnote w:type="continuationSeparator" w:id="0">
    <w:p w:rsidR="009B3484" w:rsidRDefault="009B3484" w:rsidP="004E6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1E6" w:rsidRDefault="006333DF">
    <w:pPr>
      <w:pStyle w:val="a4"/>
    </w:pPr>
    <w:r>
      <w:rPr>
        <w:noProof/>
      </w:rPr>
      <mc:AlternateContent>
        <mc:Choice Requires="wps">
          <w:drawing>
            <wp:anchor distT="0" distB="0" distL="114300" distR="114300" simplePos="0" relativeHeight="251659264" behindDoc="0" locked="0" layoutInCell="1" allowOverlap="1" wp14:anchorId="5DE8B4AC" wp14:editId="43680E37">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131E6" w:rsidRDefault="006333DF">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9911EE">
                            <w:rPr>
                              <w:noProof/>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6"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AbffC9YgIAAAwFAAAOAAAAAAAAAAAAAAAAAC4CAABkcnMvZTJvRG9jLnht&#10;bFBLAQItABQABgAIAAAAIQBxqtG51wAAAAUBAAAPAAAAAAAAAAAAAAAAALwEAABkcnMvZG93bnJl&#10;di54bWxQSwUGAAAAAAQABADzAAAAwAUAAAAA&#10;" filled="f" stroked="f" strokeweight=".5pt">
              <v:textbox style="mso-fit-shape-to-text:t" inset="0,0,0,0">
                <w:txbxContent>
                  <w:p w:rsidR="00F131E6" w:rsidRDefault="006333DF">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9911EE">
                      <w:rPr>
                        <w:noProof/>
                        <w:sz w:val="18"/>
                      </w:rPr>
                      <w:t>1</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3484" w:rsidRDefault="009B3484" w:rsidP="004E63F5">
      <w:r>
        <w:separator/>
      </w:r>
    </w:p>
  </w:footnote>
  <w:footnote w:type="continuationSeparator" w:id="0">
    <w:p w:rsidR="009B3484" w:rsidRDefault="009B3484" w:rsidP="004E63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7D2" w:rsidRDefault="006333DF">
    <w:r>
      <w:rPr>
        <w:noProof/>
      </w:rPr>
      <w:drawing>
        <wp:anchor distT="0" distB="0" distL="114300" distR="114300" simplePos="0" relativeHeight="251660288" behindDoc="0" locked="0" layoutInCell="1" allowOverlap="1" wp14:anchorId="125883FD" wp14:editId="68CC482A">
          <wp:simplePos x="0" y="0"/>
          <wp:positionH relativeFrom="page">
            <wp:posOffset>127000</wp:posOffset>
          </wp:positionH>
          <wp:positionV relativeFrom="page">
            <wp:posOffset>12700000</wp:posOffset>
          </wp:positionV>
          <wp:extent cx="317500" cy="241300"/>
          <wp:effectExtent l="0" t="0" r="0" b="0"/>
          <wp:wrapNone/>
          <wp:docPr id="100028" name="图片 100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485969" name=""/>
                  <pic:cNvPicPr>
                    <a:picLocks noChangeAspect="1"/>
                  </pic:cNvPicPr>
                </pic:nvPicPr>
                <pic:blipFill>
                  <a:blip r:embed="rId1"/>
                  <a:stretch>
                    <a:fillRect/>
                  </a:stretch>
                </pic:blipFill>
                <pic:spPr>
                  <a:xfrm>
                    <a:off x="0" y="0"/>
                    <a:ext cx="317500" cy="2413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9EB821"/>
    <w:multiLevelType w:val="singleLevel"/>
    <w:tmpl w:val="819EB821"/>
    <w:lvl w:ilvl="0">
      <w:start w:val="22"/>
      <w:numFmt w:val="decimal"/>
      <w:suff w:val="space"/>
      <w:lvlText w:val="%1."/>
      <w:lvlJc w:val="left"/>
    </w:lvl>
  </w:abstractNum>
  <w:abstractNum w:abstractNumId="1">
    <w:nsid w:val="BB8BE48C"/>
    <w:multiLevelType w:val="singleLevel"/>
    <w:tmpl w:val="BB8BE48C"/>
    <w:lvl w:ilvl="0">
      <w:start w:val="1"/>
      <w:numFmt w:val="upperLetter"/>
      <w:suff w:val="space"/>
      <w:lvlText w:val="%1."/>
      <w:lvlJc w:val="left"/>
    </w:lvl>
  </w:abstractNum>
  <w:abstractNum w:abstractNumId="2">
    <w:nsid w:val="C29C21EC"/>
    <w:multiLevelType w:val="singleLevel"/>
    <w:tmpl w:val="C29C21EC"/>
    <w:lvl w:ilvl="0">
      <w:start w:val="1"/>
      <w:numFmt w:val="upperLetter"/>
      <w:suff w:val="space"/>
      <w:lvlText w:val="%1."/>
      <w:lvlJc w:val="left"/>
    </w:lvl>
  </w:abstractNum>
  <w:abstractNum w:abstractNumId="3">
    <w:nsid w:val="D85377D4"/>
    <w:multiLevelType w:val="singleLevel"/>
    <w:tmpl w:val="D85377D4"/>
    <w:lvl w:ilvl="0">
      <w:start w:val="1"/>
      <w:numFmt w:val="decimal"/>
      <w:lvlText w:val="%1."/>
      <w:lvlJc w:val="left"/>
      <w:pPr>
        <w:tabs>
          <w:tab w:val="left" w:pos="312"/>
        </w:tabs>
      </w:pPr>
    </w:lvl>
  </w:abstractNum>
  <w:abstractNum w:abstractNumId="4">
    <w:nsid w:val="FEF59EF5"/>
    <w:multiLevelType w:val="singleLevel"/>
    <w:tmpl w:val="FEF59EF5"/>
    <w:lvl w:ilvl="0">
      <w:start w:val="14"/>
      <w:numFmt w:val="decimal"/>
      <w:suff w:val="space"/>
      <w:lvlText w:val="%1."/>
      <w:lvlJc w:val="left"/>
    </w:lvl>
  </w:abstractNum>
  <w:abstractNum w:abstractNumId="5">
    <w:nsid w:val="062EC068"/>
    <w:multiLevelType w:val="singleLevel"/>
    <w:tmpl w:val="062EC068"/>
    <w:lvl w:ilvl="0">
      <w:start w:val="1"/>
      <w:numFmt w:val="upperLetter"/>
      <w:suff w:val="space"/>
      <w:lvlText w:val="%1."/>
      <w:lvlJc w:val="left"/>
    </w:lvl>
  </w:abstractNum>
  <w:abstractNum w:abstractNumId="6">
    <w:nsid w:val="0F6E1295"/>
    <w:multiLevelType w:val="multilevel"/>
    <w:tmpl w:val="0F6E129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142F2C27"/>
    <w:multiLevelType w:val="singleLevel"/>
    <w:tmpl w:val="142F2C27"/>
    <w:lvl w:ilvl="0">
      <w:start w:val="1"/>
      <w:numFmt w:val="lowerLetter"/>
      <w:suff w:val="space"/>
      <w:lvlText w:val="%1."/>
      <w:lvlJc w:val="left"/>
    </w:lvl>
  </w:abstractNum>
  <w:abstractNum w:abstractNumId="8">
    <w:nsid w:val="1780A294"/>
    <w:multiLevelType w:val="singleLevel"/>
    <w:tmpl w:val="1780A294"/>
    <w:lvl w:ilvl="0">
      <w:start w:val="1"/>
      <w:numFmt w:val="upperLetter"/>
      <w:suff w:val="space"/>
      <w:lvlText w:val="%1."/>
      <w:lvlJc w:val="left"/>
    </w:lvl>
  </w:abstractNum>
  <w:abstractNum w:abstractNumId="9">
    <w:nsid w:val="2FF0A320"/>
    <w:multiLevelType w:val="singleLevel"/>
    <w:tmpl w:val="2FF0A320"/>
    <w:lvl w:ilvl="0">
      <w:start w:val="2"/>
      <w:numFmt w:val="decimal"/>
      <w:lvlText w:val="(%1)"/>
      <w:lvlJc w:val="left"/>
      <w:pPr>
        <w:tabs>
          <w:tab w:val="left" w:pos="312"/>
        </w:tabs>
      </w:pPr>
    </w:lvl>
  </w:abstractNum>
  <w:abstractNum w:abstractNumId="10">
    <w:nsid w:val="45CBE3F7"/>
    <w:multiLevelType w:val="singleLevel"/>
    <w:tmpl w:val="45CBE3F7"/>
    <w:lvl w:ilvl="0">
      <w:start w:val="10"/>
      <w:numFmt w:val="decimal"/>
      <w:suff w:val="space"/>
      <w:lvlText w:val="%1."/>
      <w:lvlJc w:val="left"/>
    </w:lvl>
  </w:abstractNum>
  <w:abstractNum w:abstractNumId="11">
    <w:nsid w:val="4E9BA9BB"/>
    <w:multiLevelType w:val="singleLevel"/>
    <w:tmpl w:val="4E9BA9BB"/>
    <w:lvl w:ilvl="0">
      <w:start w:val="2"/>
      <w:numFmt w:val="decimal"/>
      <w:suff w:val="space"/>
      <w:lvlText w:val="%1."/>
      <w:lvlJc w:val="left"/>
    </w:lvl>
  </w:abstractNum>
  <w:abstractNum w:abstractNumId="12">
    <w:nsid w:val="66C4E52F"/>
    <w:multiLevelType w:val="singleLevel"/>
    <w:tmpl w:val="66C4E52F"/>
    <w:lvl w:ilvl="0">
      <w:start w:val="17"/>
      <w:numFmt w:val="decimal"/>
      <w:suff w:val="space"/>
      <w:lvlText w:val="%1."/>
      <w:lvlJc w:val="left"/>
    </w:lvl>
  </w:abstractNum>
  <w:num w:numId="1">
    <w:abstractNumId w:val="11"/>
  </w:num>
  <w:num w:numId="2">
    <w:abstractNumId w:val="10"/>
  </w:num>
  <w:num w:numId="3">
    <w:abstractNumId w:val="2"/>
  </w:num>
  <w:num w:numId="4">
    <w:abstractNumId w:val="8"/>
  </w:num>
  <w:num w:numId="5">
    <w:abstractNumId w:val="4"/>
  </w:num>
  <w:num w:numId="6">
    <w:abstractNumId w:val="1"/>
  </w:num>
  <w:num w:numId="7">
    <w:abstractNumId w:val="5"/>
  </w:num>
  <w:num w:numId="8">
    <w:abstractNumId w:val="12"/>
  </w:num>
  <w:num w:numId="9">
    <w:abstractNumId w:val="7"/>
  </w:num>
  <w:num w:numId="10">
    <w:abstractNumId w:val="9"/>
  </w:num>
  <w:num w:numId="11">
    <w:abstractNumId w:val="0"/>
  </w:num>
  <w:num w:numId="12">
    <w:abstractNumId w:val="3"/>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6D9"/>
    <w:rsid w:val="00262B3D"/>
    <w:rsid w:val="004E63F5"/>
    <w:rsid w:val="005D569C"/>
    <w:rsid w:val="005F26D9"/>
    <w:rsid w:val="006333DF"/>
    <w:rsid w:val="009911EE"/>
    <w:rsid w:val="009B3484"/>
    <w:rsid w:val="00E44938"/>
    <w:rsid w:val="00E5207C"/>
    <w:rsid w:val="00FA3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63F5"/>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E63F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E63F5"/>
    <w:rPr>
      <w:sz w:val="18"/>
      <w:szCs w:val="18"/>
    </w:rPr>
  </w:style>
  <w:style w:type="paragraph" w:styleId="a4">
    <w:name w:val="footer"/>
    <w:basedOn w:val="a"/>
    <w:link w:val="Char0"/>
    <w:uiPriority w:val="99"/>
    <w:unhideWhenUsed/>
    <w:qFormat/>
    <w:rsid w:val="004E63F5"/>
    <w:pPr>
      <w:tabs>
        <w:tab w:val="center" w:pos="4153"/>
        <w:tab w:val="right" w:pos="8306"/>
      </w:tabs>
      <w:snapToGrid w:val="0"/>
      <w:jc w:val="left"/>
    </w:pPr>
    <w:rPr>
      <w:sz w:val="18"/>
      <w:szCs w:val="18"/>
    </w:rPr>
  </w:style>
  <w:style w:type="character" w:customStyle="1" w:styleId="Char0">
    <w:name w:val="页脚 Char"/>
    <w:basedOn w:val="a0"/>
    <w:link w:val="a4"/>
    <w:uiPriority w:val="99"/>
    <w:rsid w:val="004E63F5"/>
    <w:rPr>
      <w:sz w:val="18"/>
      <w:szCs w:val="18"/>
    </w:rPr>
  </w:style>
  <w:style w:type="paragraph" w:styleId="a5">
    <w:name w:val="Balloon Text"/>
    <w:basedOn w:val="a"/>
    <w:link w:val="Char1"/>
    <w:uiPriority w:val="99"/>
    <w:semiHidden/>
    <w:unhideWhenUsed/>
    <w:rsid w:val="004E63F5"/>
    <w:rPr>
      <w:sz w:val="18"/>
      <w:szCs w:val="18"/>
    </w:rPr>
  </w:style>
  <w:style w:type="character" w:customStyle="1" w:styleId="Char1">
    <w:name w:val="批注框文本 Char"/>
    <w:basedOn w:val="a0"/>
    <w:link w:val="a5"/>
    <w:uiPriority w:val="99"/>
    <w:semiHidden/>
    <w:rsid w:val="004E63F5"/>
    <w:rPr>
      <w:sz w:val="18"/>
      <w:szCs w:val="18"/>
    </w:rPr>
  </w:style>
  <w:style w:type="character" w:styleId="a6">
    <w:name w:val="Hyperlink"/>
    <w:uiPriority w:val="99"/>
    <w:unhideWhenUsed/>
    <w:rsid w:val="00E5207C"/>
    <w:rPr>
      <w:color w:val="0000FF"/>
      <w:u w:val="single"/>
    </w:rPr>
  </w:style>
  <w:style w:type="paragraph" w:styleId="a7">
    <w:name w:val="No Spacing"/>
    <w:link w:val="Char2"/>
    <w:uiPriority w:val="1"/>
    <w:qFormat/>
    <w:rsid w:val="00E5207C"/>
    <w:rPr>
      <w:rFonts w:ascii="Calibri" w:eastAsia="宋体" w:hAnsi="Calibri" w:cs="Times New Roman"/>
      <w:kern w:val="0"/>
      <w:sz w:val="22"/>
    </w:rPr>
  </w:style>
  <w:style w:type="character" w:customStyle="1" w:styleId="Char2">
    <w:name w:val="无间隔 Char"/>
    <w:link w:val="a7"/>
    <w:uiPriority w:val="1"/>
    <w:rsid w:val="00E5207C"/>
    <w:rPr>
      <w:rFonts w:ascii="Calibri" w:eastAsia="宋体" w:hAnsi="Calibri" w:cs="Times New Roman"/>
      <w:kern w:val="0"/>
      <w:sz w:val="22"/>
    </w:rPr>
  </w:style>
  <w:style w:type="character" w:styleId="a8">
    <w:name w:val="Placeholder Text"/>
    <w:uiPriority w:val="99"/>
    <w:semiHidden/>
    <w:rsid w:val="00E5207C"/>
    <w:rPr>
      <w:color w:val="808080"/>
    </w:rPr>
  </w:style>
  <w:style w:type="paragraph" w:styleId="a9">
    <w:name w:val="Date"/>
    <w:basedOn w:val="a"/>
    <w:next w:val="a"/>
    <w:link w:val="Char3"/>
    <w:uiPriority w:val="99"/>
    <w:semiHidden/>
    <w:unhideWhenUsed/>
    <w:rsid w:val="00E5207C"/>
    <w:pPr>
      <w:ind w:leftChars="2500" w:left="100"/>
    </w:pPr>
    <w:rPr>
      <w:rFonts w:ascii="Calibri" w:eastAsia="宋体" w:hAnsi="Calibri" w:cs="Times New Roman"/>
      <w:szCs w:val="22"/>
    </w:rPr>
  </w:style>
  <w:style w:type="character" w:customStyle="1" w:styleId="Char3">
    <w:name w:val="日期 Char"/>
    <w:basedOn w:val="a0"/>
    <w:link w:val="a9"/>
    <w:uiPriority w:val="99"/>
    <w:semiHidden/>
    <w:rsid w:val="00E5207C"/>
    <w:rPr>
      <w:rFonts w:ascii="Calibri" w:eastAsia="宋体" w:hAnsi="Calibri" w:cs="Times New Roman"/>
    </w:rPr>
  </w:style>
  <w:style w:type="table" w:styleId="aa">
    <w:name w:val="Table Grid"/>
    <w:basedOn w:val="a1"/>
    <w:rsid w:val="00E5207C"/>
    <w:rPr>
      <w:rFonts w:ascii="Calibri" w:eastAsia="宋体" w:hAnsi="Calibri" w:cs="Times New Roman"/>
      <w:kern w:val="0"/>
      <w:sz w:val="20"/>
      <w:szCs w:val="20"/>
    </w:rPr>
    <w:tblPr>
      <w:tblInd w:w="0" w:type="dxa"/>
      <w:tblCellMar>
        <w:top w:w="0" w:type="dxa"/>
        <w:left w:w="0" w:type="dxa"/>
        <w:bottom w:w="0" w:type="dxa"/>
        <w:right w:w="0" w:type="dxa"/>
      </w:tblCellMar>
    </w:tblPr>
  </w:style>
  <w:style w:type="paragraph" w:customStyle="1" w:styleId="DefaultParagraph">
    <w:name w:val="DefaultParagraph"/>
    <w:rsid w:val="00E5207C"/>
    <w:rPr>
      <w:rFonts w:ascii="Times New Roman" w:eastAsia="宋体" w:hAnsi="Calibri" w:cs="Times New Roman"/>
    </w:rPr>
  </w:style>
  <w:style w:type="paragraph" w:styleId="ab">
    <w:name w:val="List Paragraph"/>
    <w:basedOn w:val="a"/>
    <w:uiPriority w:val="34"/>
    <w:qFormat/>
    <w:rsid w:val="00E5207C"/>
    <w:pPr>
      <w:widowControl/>
      <w:ind w:firstLineChars="200" w:firstLine="420"/>
      <w:jc w:val="left"/>
    </w:pPr>
    <w:rPr>
      <w:rFonts w:ascii="Cambria Math" w:eastAsia="宋体" w:hAnsi="宋体" w:cs="Cambria Math"/>
      <w:szCs w:val="22"/>
    </w:rPr>
  </w:style>
  <w:style w:type="character" w:customStyle="1" w:styleId="1">
    <w:name w:val="不明显强调1"/>
    <w:basedOn w:val="a0"/>
    <w:uiPriority w:val="19"/>
    <w:qFormat/>
    <w:rsid w:val="00E5207C"/>
    <w:rPr>
      <w:rFonts w:ascii="Cambria Math" w:eastAsia="宋体" w:hAnsi="宋体" w:cs="Cambria Math"/>
      <w:i/>
      <w:iCs/>
      <w:color w:val="808080" w:themeColor="text1" w:themeTint="7F"/>
    </w:rPr>
  </w:style>
  <w:style w:type="character" w:customStyle="1" w:styleId="latexlinear">
    <w:name w:val="latex_linear"/>
    <w:basedOn w:val="a0"/>
    <w:qFormat/>
    <w:rsid w:val="00E5207C"/>
  </w:style>
  <w:style w:type="table" w:customStyle="1" w:styleId="edittable">
    <w:name w:val="edittable"/>
    <w:basedOn w:val="a1"/>
    <w:qFormat/>
    <w:rsid w:val="00E5207C"/>
    <w:rPr>
      <w:rFonts w:ascii="Times New Roman" w:eastAsia="宋体" w:hAnsi="Times New Roman"/>
      <w:kern w:val="0"/>
      <w:sz w:val="20"/>
      <w:szCs w:val="20"/>
      <w:lang w:eastAsia="en-US"/>
    </w:rPr>
    <w:tblPr>
      <w:tblInd w:w="0" w:type="dxa"/>
      <w:tblCellMar>
        <w:top w:w="0" w:type="dxa"/>
        <w:left w:w="108" w:type="dxa"/>
        <w:bottom w:w="0" w:type="dxa"/>
        <w:right w:w="108" w:type="dxa"/>
      </w:tblCellMar>
    </w:tblPr>
  </w:style>
  <w:style w:type="paragraph" w:customStyle="1" w:styleId="10">
    <w:name w:val="1"/>
    <w:rsid w:val="00E44938"/>
    <w:rPr>
      <w:rFonts w:ascii="Times New Roman"/>
    </w:rPr>
  </w:style>
  <w:style w:type="character" w:styleId="ac">
    <w:name w:val="page number"/>
    <w:basedOn w:val="a0"/>
    <w:uiPriority w:val="99"/>
    <w:semiHidden/>
    <w:unhideWhenUsed/>
    <w:rsid w:val="00E449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63F5"/>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E63F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E63F5"/>
    <w:rPr>
      <w:sz w:val="18"/>
      <w:szCs w:val="18"/>
    </w:rPr>
  </w:style>
  <w:style w:type="paragraph" w:styleId="a4">
    <w:name w:val="footer"/>
    <w:basedOn w:val="a"/>
    <w:link w:val="Char0"/>
    <w:uiPriority w:val="99"/>
    <w:unhideWhenUsed/>
    <w:qFormat/>
    <w:rsid w:val="004E63F5"/>
    <w:pPr>
      <w:tabs>
        <w:tab w:val="center" w:pos="4153"/>
        <w:tab w:val="right" w:pos="8306"/>
      </w:tabs>
      <w:snapToGrid w:val="0"/>
      <w:jc w:val="left"/>
    </w:pPr>
    <w:rPr>
      <w:sz w:val="18"/>
      <w:szCs w:val="18"/>
    </w:rPr>
  </w:style>
  <w:style w:type="character" w:customStyle="1" w:styleId="Char0">
    <w:name w:val="页脚 Char"/>
    <w:basedOn w:val="a0"/>
    <w:link w:val="a4"/>
    <w:uiPriority w:val="99"/>
    <w:rsid w:val="004E63F5"/>
    <w:rPr>
      <w:sz w:val="18"/>
      <w:szCs w:val="18"/>
    </w:rPr>
  </w:style>
  <w:style w:type="paragraph" w:styleId="a5">
    <w:name w:val="Balloon Text"/>
    <w:basedOn w:val="a"/>
    <w:link w:val="Char1"/>
    <w:uiPriority w:val="99"/>
    <w:semiHidden/>
    <w:unhideWhenUsed/>
    <w:rsid w:val="004E63F5"/>
    <w:rPr>
      <w:sz w:val="18"/>
      <w:szCs w:val="18"/>
    </w:rPr>
  </w:style>
  <w:style w:type="character" w:customStyle="1" w:styleId="Char1">
    <w:name w:val="批注框文本 Char"/>
    <w:basedOn w:val="a0"/>
    <w:link w:val="a5"/>
    <w:uiPriority w:val="99"/>
    <w:semiHidden/>
    <w:rsid w:val="004E63F5"/>
    <w:rPr>
      <w:sz w:val="18"/>
      <w:szCs w:val="18"/>
    </w:rPr>
  </w:style>
  <w:style w:type="character" w:styleId="a6">
    <w:name w:val="Hyperlink"/>
    <w:uiPriority w:val="99"/>
    <w:unhideWhenUsed/>
    <w:rsid w:val="00E5207C"/>
    <w:rPr>
      <w:color w:val="0000FF"/>
      <w:u w:val="single"/>
    </w:rPr>
  </w:style>
  <w:style w:type="paragraph" w:styleId="a7">
    <w:name w:val="No Spacing"/>
    <w:link w:val="Char2"/>
    <w:uiPriority w:val="1"/>
    <w:qFormat/>
    <w:rsid w:val="00E5207C"/>
    <w:rPr>
      <w:rFonts w:ascii="Calibri" w:eastAsia="宋体" w:hAnsi="Calibri" w:cs="Times New Roman"/>
      <w:kern w:val="0"/>
      <w:sz w:val="22"/>
    </w:rPr>
  </w:style>
  <w:style w:type="character" w:customStyle="1" w:styleId="Char2">
    <w:name w:val="无间隔 Char"/>
    <w:link w:val="a7"/>
    <w:uiPriority w:val="1"/>
    <w:rsid w:val="00E5207C"/>
    <w:rPr>
      <w:rFonts w:ascii="Calibri" w:eastAsia="宋体" w:hAnsi="Calibri" w:cs="Times New Roman"/>
      <w:kern w:val="0"/>
      <w:sz w:val="22"/>
    </w:rPr>
  </w:style>
  <w:style w:type="character" w:styleId="a8">
    <w:name w:val="Placeholder Text"/>
    <w:uiPriority w:val="99"/>
    <w:semiHidden/>
    <w:rsid w:val="00E5207C"/>
    <w:rPr>
      <w:color w:val="808080"/>
    </w:rPr>
  </w:style>
  <w:style w:type="paragraph" w:styleId="a9">
    <w:name w:val="Date"/>
    <w:basedOn w:val="a"/>
    <w:next w:val="a"/>
    <w:link w:val="Char3"/>
    <w:uiPriority w:val="99"/>
    <w:semiHidden/>
    <w:unhideWhenUsed/>
    <w:rsid w:val="00E5207C"/>
    <w:pPr>
      <w:ind w:leftChars="2500" w:left="100"/>
    </w:pPr>
    <w:rPr>
      <w:rFonts w:ascii="Calibri" w:eastAsia="宋体" w:hAnsi="Calibri" w:cs="Times New Roman"/>
      <w:szCs w:val="22"/>
    </w:rPr>
  </w:style>
  <w:style w:type="character" w:customStyle="1" w:styleId="Char3">
    <w:name w:val="日期 Char"/>
    <w:basedOn w:val="a0"/>
    <w:link w:val="a9"/>
    <w:uiPriority w:val="99"/>
    <w:semiHidden/>
    <w:rsid w:val="00E5207C"/>
    <w:rPr>
      <w:rFonts w:ascii="Calibri" w:eastAsia="宋体" w:hAnsi="Calibri" w:cs="Times New Roman"/>
    </w:rPr>
  </w:style>
  <w:style w:type="table" w:styleId="aa">
    <w:name w:val="Table Grid"/>
    <w:basedOn w:val="a1"/>
    <w:rsid w:val="00E5207C"/>
    <w:rPr>
      <w:rFonts w:ascii="Calibri" w:eastAsia="宋体" w:hAnsi="Calibri" w:cs="Times New Roman"/>
      <w:kern w:val="0"/>
      <w:sz w:val="20"/>
      <w:szCs w:val="20"/>
    </w:rPr>
    <w:tblPr>
      <w:tblInd w:w="0" w:type="dxa"/>
      <w:tblCellMar>
        <w:top w:w="0" w:type="dxa"/>
        <w:left w:w="0" w:type="dxa"/>
        <w:bottom w:w="0" w:type="dxa"/>
        <w:right w:w="0" w:type="dxa"/>
      </w:tblCellMar>
    </w:tblPr>
  </w:style>
  <w:style w:type="paragraph" w:customStyle="1" w:styleId="DefaultParagraph">
    <w:name w:val="DefaultParagraph"/>
    <w:rsid w:val="00E5207C"/>
    <w:rPr>
      <w:rFonts w:ascii="Times New Roman" w:eastAsia="宋体" w:hAnsi="Calibri" w:cs="Times New Roman"/>
    </w:rPr>
  </w:style>
  <w:style w:type="paragraph" w:styleId="ab">
    <w:name w:val="List Paragraph"/>
    <w:basedOn w:val="a"/>
    <w:uiPriority w:val="34"/>
    <w:qFormat/>
    <w:rsid w:val="00E5207C"/>
    <w:pPr>
      <w:widowControl/>
      <w:ind w:firstLineChars="200" w:firstLine="420"/>
      <w:jc w:val="left"/>
    </w:pPr>
    <w:rPr>
      <w:rFonts w:ascii="Cambria Math" w:eastAsia="宋体" w:hAnsi="宋体" w:cs="Cambria Math"/>
      <w:szCs w:val="22"/>
    </w:rPr>
  </w:style>
  <w:style w:type="character" w:customStyle="1" w:styleId="1">
    <w:name w:val="不明显强调1"/>
    <w:basedOn w:val="a0"/>
    <w:uiPriority w:val="19"/>
    <w:qFormat/>
    <w:rsid w:val="00E5207C"/>
    <w:rPr>
      <w:rFonts w:ascii="Cambria Math" w:eastAsia="宋体" w:hAnsi="宋体" w:cs="Cambria Math"/>
      <w:i/>
      <w:iCs/>
      <w:color w:val="808080" w:themeColor="text1" w:themeTint="7F"/>
    </w:rPr>
  </w:style>
  <w:style w:type="character" w:customStyle="1" w:styleId="latexlinear">
    <w:name w:val="latex_linear"/>
    <w:basedOn w:val="a0"/>
    <w:qFormat/>
    <w:rsid w:val="00E5207C"/>
  </w:style>
  <w:style w:type="table" w:customStyle="1" w:styleId="edittable">
    <w:name w:val="edittable"/>
    <w:basedOn w:val="a1"/>
    <w:qFormat/>
    <w:rsid w:val="00E5207C"/>
    <w:rPr>
      <w:rFonts w:ascii="Times New Roman" w:eastAsia="宋体" w:hAnsi="Times New Roman"/>
      <w:kern w:val="0"/>
      <w:sz w:val="20"/>
      <w:szCs w:val="20"/>
      <w:lang w:eastAsia="en-US"/>
    </w:rPr>
    <w:tblPr>
      <w:tblInd w:w="0" w:type="dxa"/>
      <w:tblCellMar>
        <w:top w:w="0" w:type="dxa"/>
        <w:left w:w="108" w:type="dxa"/>
        <w:bottom w:w="0" w:type="dxa"/>
        <w:right w:w="108" w:type="dxa"/>
      </w:tblCellMar>
    </w:tblPr>
  </w:style>
  <w:style w:type="paragraph" w:customStyle="1" w:styleId="10">
    <w:name w:val="1"/>
    <w:rsid w:val="00E44938"/>
    <w:rPr>
      <w:rFonts w:ascii="Times New Roman"/>
    </w:rPr>
  </w:style>
  <w:style w:type="character" w:styleId="ac">
    <w:name w:val="page number"/>
    <w:basedOn w:val="a0"/>
    <w:uiPriority w:val="99"/>
    <w:semiHidden/>
    <w:unhideWhenUsed/>
    <w:rsid w:val="00E449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8.wmf"/><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image" Target="media/image14.png"/><Relationship Id="rId34" Type="http://schemas.openxmlformats.org/officeDocument/2006/relationships/oleObject" Target="embeddings/oleObject5.bin"/><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oleObject" Target="embeddings/oleObject1.bin"/><Relationship Id="rId33" Type="http://schemas.openxmlformats.org/officeDocument/2006/relationships/image" Target="media/image22.wmf"/><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0.w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wmf"/><Relationship Id="rId32" Type="http://schemas.openxmlformats.org/officeDocument/2006/relationships/oleObject" Target="embeddings/oleObject4.bin"/><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19.png"/><Relationship Id="rId36" Type="http://schemas.openxmlformats.org/officeDocument/2006/relationships/oleObject" Target="embeddings/oleObject6.bin"/><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1.w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oleObject" Target="embeddings/oleObject2.bin"/><Relationship Id="rId30" Type="http://schemas.openxmlformats.org/officeDocument/2006/relationships/oleObject" Target="embeddings/oleObject3.bin"/><Relationship Id="rId35" Type="http://schemas.openxmlformats.org/officeDocument/2006/relationships/image" Target="media/image23.wmf"/></Relationships>
</file>

<file path=word/_rels/header1.xml.rels><?xml version="1.0" encoding="UTF-8" standalone="yes"?>
<Relationships xmlns="http://schemas.openxmlformats.org/package/2006/relationships"><Relationship Id="rId1" Type="http://schemas.openxmlformats.org/officeDocument/2006/relationships/image" Target="media/image2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1140</Words>
  <Characters>6503</Characters>
  <Application>Microsoft Office Word</Application>
  <DocSecurity>0</DocSecurity>
  <Lines>54</Lines>
  <Paragraphs>15</Paragraphs>
  <ScaleCrop>false</ScaleCrop>
  <Company>China</Company>
  <LinksUpToDate>false</LinksUpToDate>
  <CharactersWithSpaces>7628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2021-07-04T10:02:00Z</dcterms:created>
  <dcterms:modified xsi:type="dcterms:W3CDTF">2021-07-04T10:02:00Z</dcterms:modified>
</cp:coreProperties>
</file>