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B0F" w:rsidRPr="00853B0F" w:rsidRDefault="00853B0F" w:rsidP="00853B0F">
      <w:pPr>
        <w:spacing w:line="360" w:lineRule="auto"/>
        <w:jc w:val="center"/>
        <w:textAlignment w:val="center"/>
        <w:rPr>
          <w:rFonts w:ascii="宋体" w:hAnsi="宋体"/>
          <w:b/>
          <w:color w:val="00B0F0"/>
          <w:sz w:val="32"/>
        </w:rPr>
      </w:pPr>
      <w:r w:rsidRPr="00853B0F">
        <w:rPr>
          <w:rFonts w:ascii="宋体" w:hAnsi="宋体"/>
          <w:b/>
          <w:noProof/>
          <w:color w:val="00B0F0"/>
          <w:sz w:val="32"/>
        </w:rPr>
        <w:drawing>
          <wp:anchor distT="0" distB="0" distL="114300" distR="114300" simplePos="0" relativeHeight="251659264" behindDoc="0" locked="0" layoutInCell="1" allowOverlap="1" wp14:anchorId="3038635C" wp14:editId="7E4893AA">
            <wp:simplePos x="0" y="0"/>
            <wp:positionH relativeFrom="page">
              <wp:posOffset>10223500</wp:posOffset>
            </wp:positionH>
            <wp:positionV relativeFrom="topMargin">
              <wp:posOffset>10998200</wp:posOffset>
            </wp:positionV>
            <wp:extent cx="254000" cy="330200"/>
            <wp:effectExtent l="0" t="0" r="0" b="0"/>
            <wp:wrapNone/>
            <wp:docPr id="1559" name="图片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330200"/>
                    </a:xfrm>
                    <a:prstGeom prst="rect">
                      <a:avLst/>
                    </a:prstGeom>
                    <a:noFill/>
                  </pic:spPr>
                </pic:pic>
              </a:graphicData>
            </a:graphic>
            <wp14:sizeRelH relativeFrom="page">
              <wp14:pctWidth>0</wp14:pctWidth>
            </wp14:sizeRelH>
            <wp14:sizeRelV relativeFrom="page">
              <wp14:pctHeight>0</wp14:pctHeight>
            </wp14:sizeRelV>
          </wp:anchor>
        </w:drawing>
      </w:r>
      <w:r w:rsidRPr="00853B0F">
        <w:rPr>
          <w:rFonts w:ascii="宋体" w:hAnsi="宋体"/>
          <w:b/>
          <w:color w:val="00B0F0"/>
          <w:sz w:val="32"/>
        </w:rPr>
        <w:t>四川省</w:t>
      </w:r>
      <w:bookmarkStart w:id="0" w:name="_GoBack"/>
      <w:r w:rsidRPr="00853B0F">
        <w:rPr>
          <w:rFonts w:ascii="宋体" w:hAnsi="宋体"/>
          <w:b/>
          <w:color w:val="00B0F0"/>
          <w:sz w:val="32"/>
        </w:rPr>
        <w:t>自贡</w:t>
      </w:r>
      <w:bookmarkEnd w:id="0"/>
      <w:r w:rsidRPr="00853B0F">
        <w:rPr>
          <w:rFonts w:ascii="宋体" w:hAnsi="宋体"/>
          <w:b/>
          <w:color w:val="00B0F0"/>
          <w:sz w:val="32"/>
        </w:rPr>
        <w:t>市初</w:t>
      </w:r>
      <w:r w:rsidRPr="00853B0F">
        <w:rPr>
          <w:rFonts w:ascii="Times New Roman" w:eastAsia="Times New Roman" w:hAnsi="Times New Roman" w:cs="Times New Roman"/>
          <w:b/>
          <w:color w:val="00B0F0"/>
          <w:sz w:val="32"/>
        </w:rPr>
        <w:t>2020</w:t>
      </w:r>
      <w:r w:rsidRPr="00853B0F">
        <w:rPr>
          <w:rFonts w:ascii="宋体" w:hAnsi="宋体"/>
          <w:b/>
          <w:color w:val="00B0F0"/>
          <w:sz w:val="32"/>
        </w:rPr>
        <w:t>届毕业生学业考试</w:t>
      </w:r>
    </w:p>
    <w:p w:rsidR="00853B0F" w:rsidRPr="00853B0F" w:rsidRDefault="00853B0F" w:rsidP="00853B0F">
      <w:pPr>
        <w:spacing w:line="360" w:lineRule="auto"/>
        <w:jc w:val="center"/>
        <w:textAlignment w:val="center"/>
        <w:rPr>
          <w:rFonts w:ascii="宋体" w:hAnsi="宋体"/>
          <w:b/>
          <w:color w:val="00B0F0"/>
          <w:sz w:val="32"/>
        </w:rPr>
      </w:pPr>
      <w:r w:rsidRPr="00853B0F">
        <w:rPr>
          <w:rFonts w:ascii="宋体" w:hAnsi="宋体"/>
          <w:b/>
          <w:color w:val="00B0F0"/>
          <w:sz w:val="32"/>
        </w:rPr>
        <w:t>综合素质（一）物理</w:t>
      </w:r>
    </w:p>
    <w:p w:rsidR="00853B0F" w:rsidRDefault="00853B0F" w:rsidP="00853B0F">
      <w:pPr>
        <w:spacing w:line="360" w:lineRule="auto"/>
        <w:jc w:val="left"/>
        <w:textAlignment w:val="center"/>
        <w:rPr>
          <w:rFonts w:ascii="宋体" w:hAnsi="宋体"/>
          <w:b/>
          <w:sz w:val="24"/>
        </w:rPr>
      </w:pPr>
      <w:r>
        <w:rPr>
          <w:rFonts w:ascii="宋体" w:hAnsi="宋体"/>
          <w:b/>
          <w:sz w:val="24"/>
        </w:rPr>
        <w:t>本试题卷分为第</w:t>
      </w:r>
      <w:r>
        <w:rPr>
          <w:rFonts w:ascii="Times New Roman" w:eastAsia="Times New Roman" w:hAnsi="Times New Roman" w:cs="Times New Roman"/>
          <w:b/>
          <w:sz w:val="24"/>
        </w:rPr>
        <w:t>I</w:t>
      </w:r>
      <w:r>
        <w:rPr>
          <w:rFonts w:ascii="宋体" w:hAnsi="宋体"/>
          <w:b/>
          <w:sz w:val="24"/>
        </w:rPr>
        <w:t>卷（选择题）和第</w:t>
      </w:r>
      <w:r>
        <w:rPr>
          <w:rFonts w:ascii="Times New Roman" w:eastAsia="Times New Roman" w:hAnsi="Times New Roman" w:cs="Times New Roman"/>
          <w:b/>
          <w:sz w:val="24"/>
        </w:rPr>
        <w:t>II</w:t>
      </w:r>
      <w:r>
        <w:rPr>
          <w:rFonts w:ascii="宋体" w:hAnsi="宋体"/>
          <w:b/>
          <w:sz w:val="24"/>
        </w:rPr>
        <w:t>卷（非选择题）两部分，共</w:t>
      </w:r>
      <w:r>
        <w:rPr>
          <w:rFonts w:ascii="Times New Roman" w:eastAsia="Times New Roman" w:hAnsi="Times New Roman" w:cs="Times New Roman"/>
          <w:b/>
          <w:sz w:val="24"/>
        </w:rPr>
        <w:t>6</w:t>
      </w:r>
      <w:r>
        <w:rPr>
          <w:rFonts w:ascii="宋体" w:hAnsi="宋体"/>
          <w:b/>
          <w:sz w:val="24"/>
        </w:rPr>
        <w:t>页，满分</w:t>
      </w:r>
      <w:r>
        <w:rPr>
          <w:rFonts w:ascii="Times New Roman" w:eastAsia="Times New Roman" w:hAnsi="Times New Roman" w:cs="Times New Roman"/>
          <w:b/>
          <w:sz w:val="24"/>
        </w:rPr>
        <w:t>85</w:t>
      </w:r>
      <w:r>
        <w:rPr>
          <w:rFonts w:ascii="宋体" w:hAnsi="宋体"/>
          <w:b/>
          <w:sz w:val="24"/>
        </w:rPr>
        <w:t>分。答卷前，</w:t>
      </w:r>
    </w:p>
    <w:p w:rsidR="00853B0F" w:rsidRDefault="00853B0F" w:rsidP="00853B0F">
      <w:pPr>
        <w:spacing w:line="360" w:lineRule="auto"/>
        <w:jc w:val="left"/>
        <w:textAlignment w:val="center"/>
        <w:rPr>
          <w:rFonts w:ascii="宋体" w:hAnsi="宋体"/>
          <w:b/>
          <w:sz w:val="24"/>
        </w:rPr>
      </w:pPr>
      <w:r>
        <w:rPr>
          <w:rFonts w:ascii="宋体" w:hAnsi="宋体"/>
          <w:b/>
          <w:sz w:val="24"/>
        </w:rPr>
        <w:t>考生务必将自己的姓名、准考证号填写在答题卡上。答卷时，须将答案答在答题卡上，在本试题卷、草稿纸上答题无效。考试结束后，将试题卷和答题卡一并交回。</w:t>
      </w:r>
    </w:p>
    <w:p w:rsidR="00853B0F" w:rsidRDefault="00853B0F" w:rsidP="00853B0F">
      <w:pPr>
        <w:spacing w:line="360" w:lineRule="auto"/>
        <w:jc w:val="center"/>
        <w:textAlignment w:val="center"/>
        <w:rPr>
          <w:rFonts w:ascii="宋体" w:hAnsi="宋体"/>
          <w:b/>
          <w:sz w:val="24"/>
        </w:rPr>
      </w:pPr>
      <w:r>
        <w:rPr>
          <w:rFonts w:ascii="宋体" w:hAnsi="宋体"/>
          <w:b/>
          <w:sz w:val="24"/>
        </w:rPr>
        <w:t>第</w:t>
      </w:r>
      <w:r>
        <w:rPr>
          <w:rFonts w:ascii="Times New Roman" w:eastAsia="Times New Roman" w:hAnsi="Times New Roman" w:cs="Times New Roman"/>
          <w:b/>
          <w:sz w:val="24"/>
        </w:rPr>
        <w:t>I</w:t>
      </w:r>
      <w:r>
        <w:rPr>
          <w:rFonts w:ascii="宋体" w:hAnsi="宋体"/>
          <w:b/>
          <w:sz w:val="24"/>
        </w:rPr>
        <w:t>卷选择题（共</w:t>
      </w:r>
      <w:r>
        <w:rPr>
          <w:rFonts w:ascii="Times New Roman" w:eastAsia="Times New Roman" w:hAnsi="Times New Roman" w:cs="Times New Roman"/>
          <w:b/>
          <w:sz w:val="24"/>
        </w:rPr>
        <w:t>36</w:t>
      </w:r>
      <w:r>
        <w:rPr>
          <w:rFonts w:ascii="宋体" w:hAnsi="宋体"/>
          <w:b/>
          <w:sz w:val="24"/>
        </w:rPr>
        <w:t>分）</w:t>
      </w:r>
    </w:p>
    <w:p w:rsidR="00853B0F" w:rsidRDefault="00853B0F" w:rsidP="00853B0F">
      <w:pPr>
        <w:spacing w:line="360" w:lineRule="auto"/>
        <w:jc w:val="left"/>
        <w:textAlignment w:val="center"/>
        <w:rPr>
          <w:rFonts w:ascii="宋体" w:hAnsi="宋体"/>
          <w:b/>
          <w:sz w:val="24"/>
        </w:rPr>
      </w:pPr>
      <w:r>
        <w:rPr>
          <w:rFonts w:ascii="宋体" w:hAnsi="宋体"/>
          <w:b/>
          <w:sz w:val="24"/>
        </w:rPr>
        <w:t>注意事项∶必须使用</w:t>
      </w:r>
      <w:r>
        <w:rPr>
          <w:rFonts w:ascii="Times New Roman" w:eastAsia="Times New Roman" w:hAnsi="Times New Roman" w:cs="Times New Roman"/>
          <w:b/>
          <w:sz w:val="24"/>
        </w:rPr>
        <w:t>2B</w:t>
      </w:r>
      <w:r>
        <w:rPr>
          <w:rFonts w:ascii="宋体" w:hAnsi="宋体"/>
          <w:b/>
          <w:sz w:val="24"/>
        </w:rPr>
        <w:t>铅笔将答案标号填涂在答题卡上对应题目标号的位置上。如需改动，用橡皮擦干净后，再选涂其他答案标号。</w:t>
      </w:r>
    </w:p>
    <w:p w:rsidR="00853B0F" w:rsidRDefault="00853B0F" w:rsidP="00853B0F">
      <w:pPr>
        <w:spacing w:line="360" w:lineRule="auto"/>
        <w:jc w:val="left"/>
        <w:textAlignment w:val="center"/>
        <w:rPr>
          <w:rFonts w:ascii="宋体" w:hAnsi="宋体"/>
          <w:b/>
          <w:sz w:val="24"/>
        </w:rPr>
      </w:pPr>
      <w:r>
        <w:rPr>
          <w:rFonts w:ascii="宋体" w:hAnsi="宋体"/>
          <w:b/>
          <w:sz w:val="24"/>
        </w:rPr>
        <w:t>一、选择题（共</w:t>
      </w:r>
      <w:r>
        <w:rPr>
          <w:rFonts w:ascii="Times New Roman" w:eastAsia="Times New Roman" w:hAnsi="Times New Roman" w:cs="Times New Roman"/>
          <w:b/>
          <w:sz w:val="24"/>
        </w:rPr>
        <w:t>18</w:t>
      </w:r>
      <w:r>
        <w:rPr>
          <w:rFonts w:ascii="宋体" w:hAnsi="宋体"/>
          <w:b/>
          <w:sz w:val="24"/>
        </w:rPr>
        <w:t>小题，每小题</w:t>
      </w:r>
      <w:r>
        <w:rPr>
          <w:rFonts w:ascii="Times New Roman" w:eastAsia="Times New Roman" w:hAnsi="Times New Roman" w:cs="Times New Roman"/>
          <w:b/>
          <w:sz w:val="24"/>
        </w:rPr>
        <w:t>2</w:t>
      </w:r>
      <w:r>
        <w:rPr>
          <w:rFonts w:ascii="宋体" w:hAnsi="宋体"/>
          <w:b/>
          <w:sz w:val="24"/>
        </w:rPr>
        <w:t>分，共</w:t>
      </w:r>
      <w:r>
        <w:rPr>
          <w:rFonts w:ascii="Times New Roman" w:eastAsia="Times New Roman" w:hAnsi="Times New Roman" w:cs="Times New Roman"/>
          <w:b/>
          <w:sz w:val="24"/>
        </w:rPr>
        <w:t>36</w:t>
      </w:r>
      <w:r>
        <w:rPr>
          <w:rFonts w:ascii="宋体" w:hAnsi="宋体"/>
          <w:b/>
          <w:sz w:val="24"/>
        </w:rPr>
        <w:t>分。每小题只有一个选项符合题意。）</w:t>
      </w:r>
    </w:p>
    <w:p w:rsidR="00853B0F" w:rsidRDefault="00853B0F" w:rsidP="00853B0F">
      <w:pPr>
        <w:spacing w:line="360" w:lineRule="auto"/>
        <w:jc w:val="left"/>
        <w:textAlignment w:val="center"/>
        <w:rPr>
          <w:rFonts w:ascii="宋体" w:hAnsi="宋体"/>
        </w:rPr>
      </w:pPr>
      <w:r>
        <w:t>1.</w:t>
      </w:r>
      <w:r>
        <w:rPr>
          <w:rFonts w:ascii="Times New Roman" w:eastAsia="Times New Roman" w:hAnsi="Times New Roman" w:cs="Times New Roman"/>
        </w:rPr>
        <w:t>2020</w:t>
      </w:r>
      <w:r>
        <w:rPr>
          <w:rFonts w:ascii="宋体" w:hAnsi="宋体"/>
        </w:rPr>
        <w:t>年</w:t>
      </w:r>
      <w:r>
        <w:rPr>
          <w:rFonts w:ascii="Times New Roman" w:eastAsia="Times New Roman" w:hAnsi="Times New Roman" w:cs="Times New Roman"/>
        </w:rPr>
        <w:t>5</w:t>
      </w:r>
      <w:r>
        <w:rPr>
          <w:rFonts w:ascii="宋体" w:hAnsi="宋体"/>
        </w:rPr>
        <w:t>月，一同学乘坐公交车去观看第</w:t>
      </w:r>
      <w:r>
        <w:rPr>
          <w:rFonts w:ascii="Times New Roman" w:eastAsia="Times New Roman" w:hAnsi="Times New Roman" w:cs="Times New Roman"/>
        </w:rPr>
        <w:t>26</w:t>
      </w:r>
      <w:r>
        <w:rPr>
          <w:rFonts w:ascii="宋体" w:hAnsi="宋体"/>
        </w:rPr>
        <w:t>届自贡国际恐龙灯会暨</w:t>
      </w:r>
      <w:r>
        <w:rPr>
          <w:rFonts w:ascii="Times New Roman" w:eastAsia="Times New Roman" w:hAnsi="Times New Roman" w:cs="Times New Roman"/>
        </w:rPr>
        <w:t>2020</w:t>
      </w:r>
      <w:r>
        <w:rPr>
          <w:rFonts w:ascii="宋体" w:hAnsi="宋体"/>
        </w:rPr>
        <w:t>全民抗疫主题灯会，发现路边树木不停地向后退去，他选择</w:t>
      </w:r>
      <w:r>
        <w:rPr>
          <w:rFonts w:ascii="宋体" w:hAnsi="宋体"/>
          <w:noProof/>
        </w:rPr>
        <w:drawing>
          <wp:inline distT="0" distB="0" distL="0" distR="0">
            <wp:extent cx="133350" cy="177800"/>
            <wp:effectExtent l="0" t="0" r="0" b="0"/>
            <wp:docPr id="1556" name="图片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rPr>
        <w:t>参照物是（　　）</w:t>
      </w:r>
    </w:p>
    <w:p w:rsidR="00853B0F" w:rsidRDefault="00853B0F" w:rsidP="00853B0F">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路边树木</w:t>
      </w:r>
      <w:r w:rsidRPr="00BE1BCD">
        <w:rPr>
          <w:rFonts w:hint="eastAsia"/>
        </w:rPr>
        <w:tab/>
        <w:t xml:space="preserve">B. </w:t>
      </w:r>
      <w:r>
        <w:rPr>
          <w:rFonts w:ascii="宋体" w:hAnsi="宋体"/>
        </w:rPr>
        <w:t>远处高山</w:t>
      </w:r>
      <w:r w:rsidRPr="00BE1BCD">
        <w:rPr>
          <w:rFonts w:hint="eastAsia"/>
        </w:rPr>
        <w:tab/>
        <w:t xml:space="preserve">C. </w:t>
      </w:r>
      <w:r>
        <w:rPr>
          <w:rFonts w:ascii="宋体" w:hAnsi="宋体"/>
        </w:rPr>
        <w:t>公路路面</w:t>
      </w:r>
      <w:r w:rsidRPr="00BE1BCD">
        <w:rPr>
          <w:rFonts w:hint="eastAsia"/>
        </w:rPr>
        <w:tab/>
        <w:t xml:space="preserve">D. </w:t>
      </w:r>
      <w:r>
        <w:rPr>
          <w:rFonts w:ascii="宋体" w:hAnsi="宋体"/>
        </w:rPr>
        <w:t>乘坐的公交车</w:t>
      </w:r>
    </w:p>
    <w:p w:rsidR="00853B0F" w:rsidRDefault="00853B0F" w:rsidP="00853B0F">
      <w:pPr>
        <w:spacing w:line="360" w:lineRule="auto"/>
        <w:jc w:val="left"/>
        <w:textAlignment w:val="center"/>
        <w:rPr>
          <w:rFonts w:ascii="宋体" w:hAnsi="宋体"/>
          <w:color w:val="000000"/>
        </w:rPr>
      </w:pPr>
      <w:r>
        <w:rPr>
          <w:color w:val="000000"/>
        </w:rPr>
        <w:t>2.</w:t>
      </w:r>
      <w:r>
        <w:rPr>
          <w:rFonts w:ascii="宋体" w:hAnsi="宋体"/>
          <w:color w:val="000000"/>
        </w:rPr>
        <w:t>一瓶矿泉水被小华喝了一半，则剩下部分水的密度将（</w:t>
      </w:r>
      <w:r>
        <w:rPr>
          <w:rFonts w:ascii="Times New Roman" w:eastAsia="Times New Roman" w:hAnsi="Times New Roman" w:cs="Times New Roman"/>
          <w:color w:val="000000"/>
        </w:rPr>
        <w:t xml:space="preserve"> </w:t>
      </w:r>
      <w:r>
        <w:rPr>
          <w:rFonts w:ascii="宋体" w:hAnsi="宋体"/>
          <w:color w:val="000000"/>
        </w:rPr>
        <w:t>）</w:t>
      </w:r>
    </w:p>
    <w:p w:rsidR="00853B0F" w:rsidRDefault="00853B0F" w:rsidP="00853B0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变大</w:t>
      </w:r>
      <w:r>
        <w:rPr>
          <w:rFonts w:ascii="宋体" w:hAnsi="宋体"/>
          <w:color w:val="000000"/>
        </w:rPr>
        <w:tab/>
        <w:t>B. 变小</w:t>
      </w:r>
      <w:r>
        <w:rPr>
          <w:rFonts w:ascii="宋体" w:hAnsi="宋体"/>
          <w:color w:val="000000"/>
        </w:rPr>
        <w:tab/>
        <w:t>C. 不变</w:t>
      </w:r>
      <w:r>
        <w:rPr>
          <w:rFonts w:ascii="宋体" w:hAnsi="宋体"/>
          <w:color w:val="000000"/>
        </w:rPr>
        <w:tab/>
        <w:t>D. 无法确定</w:t>
      </w:r>
    </w:p>
    <w:p w:rsidR="00853B0F" w:rsidRDefault="00853B0F" w:rsidP="00853B0F">
      <w:pPr>
        <w:spacing w:line="360" w:lineRule="auto"/>
        <w:jc w:val="left"/>
        <w:textAlignment w:val="center"/>
        <w:rPr>
          <w:rFonts w:ascii="宋体" w:hAnsi="宋体"/>
          <w:color w:val="000000"/>
        </w:rPr>
      </w:pPr>
      <w:r>
        <w:rPr>
          <w:color w:val="000000"/>
        </w:rPr>
        <w:t>3.</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21</w:t>
      </w:r>
      <w:r>
        <w:rPr>
          <w:rFonts w:ascii="宋体" w:hAnsi="宋体"/>
          <w:color w:val="000000"/>
        </w:rPr>
        <w:t>日下午，我国许多地方都出现了日环食，自贡城区也观看到了日偏食的奇观。日环食和日偏食现象形成的原因是（　　）</w:t>
      </w:r>
    </w:p>
    <w:p w:rsidR="00853B0F" w:rsidRDefault="00853B0F" w:rsidP="00853B0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光的直线传播</w:t>
      </w:r>
      <w:r>
        <w:rPr>
          <w:rFonts w:ascii="宋体" w:hAnsi="宋体"/>
          <w:color w:val="000000"/>
        </w:rPr>
        <w:tab/>
        <w:t>B. 光的反射</w:t>
      </w:r>
      <w:r>
        <w:rPr>
          <w:rFonts w:ascii="宋体" w:hAnsi="宋体"/>
          <w:color w:val="000000"/>
        </w:rPr>
        <w:tab/>
        <w:t>C. 光的折射</w:t>
      </w:r>
      <w:r>
        <w:rPr>
          <w:rFonts w:ascii="宋体" w:hAnsi="宋体"/>
          <w:color w:val="000000"/>
        </w:rPr>
        <w:tab/>
        <w:t>D. 光的色散</w:t>
      </w:r>
    </w:p>
    <w:p w:rsidR="00853B0F" w:rsidRDefault="00853B0F" w:rsidP="00853B0F">
      <w:pPr>
        <w:spacing w:line="360" w:lineRule="auto"/>
        <w:jc w:val="left"/>
        <w:textAlignment w:val="center"/>
        <w:rPr>
          <w:rFonts w:ascii="宋体" w:hAnsi="宋体"/>
          <w:color w:val="000000"/>
        </w:rPr>
      </w:pPr>
      <w:r>
        <w:rPr>
          <w:color w:val="000000"/>
        </w:rPr>
        <w:t>4.</w:t>
      </w:r>
      <w:r>
        <w:rPr>
          <w:rFonts w:ascii="宋体" w:hAnsi="宋体"/>
          <w:color w:val="000000"/>
        </w:rPr>
        <w:t>下列现象中属于凝华现象的是（　　）</w:t>
      </w:r>
    </w:p>
    <w:p w:rsidR="00853B0F" w:rsidRDefault="00853B0F" w:rsidP="00853B0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雾的形成</w:t>
      </w:r>
      <w:r>
        <w:rPr>
          <w:rFonts w:ascii="宋体" w:hAnsi="宋体"/>
          <w:color w:val="000000"/>
        </w:rPr>
        <w:tab/>
        <w:t>B. 霜的形成</w:t>
      </w:r>
      <w:r>
        <w:rPr>
          <w:rFonts w:ascii="宋体" w:hAnsi="宋体"/>
          <w:color w:val="000000"/>
        </w:rPr>
        <w:tab/>
        <w:t>C. 水结成冰</w:t>
      </w:r>
      <w:r>
        <w:rPr>
          <w:rFonts w:ascii="宋体" w:hAnsi="宋体"/>
          <w:color w:val="000000"/>
        </w:rPr>
        <w:tab/>
        <w:t>D. 露的形成</w:t>
      </w:r>
    </w:p>
    <w:p w:rsidR="00853B0F" w:rsidRDefault="00853B0F" w:rsidP="00853B0F">
      <w:pPr>
        <w:spacing w:line="360" w:lineRule="auto"/>
        <w:jc w:val="left"/>
        <w:textAlignment w:val="center"/>
        <w:rPr>
          <w:rFonts w:ascii="宋体" w:hAnsi="宋体"/>
          <w:color w:val="000000"/>
        </w:rPr>
      </w:pPr>
      <w:r>
        <w:rPr>
          <w:color w:val="000000"/>
        </w:rPr>
        <w:t>5.</w:t>
      </w:r>
      <w:r>
        <w:rPr>
          <w:rFonts w:ascii="宋体" w:hAnsi="宋体"/>
          <w:color w:val="000000"/>
        </w:rPr>
        <w:t>估测是我们在生活中常用的一种方法。下列是几个同学估测的数值，其中最接近实际的是（　　）</w:t>
      </w:r>
    </w:p>
    <w:p w:rsidR="00853B0F" w:rsidRDefault="00853B0F" w:rsidP="00853B0F">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t>A. 正常人的体温约为</w:t>
      </w:r>
      <w:r>
        <w:rPr>
          <w:rFonts w:ascii="Times New Roman" w:eastAsia="Times New Roman" w:hAnsi="Times New Roman" w:cs="Times New Roman"/>
          <w:color w:val="000000"/>
        </w:rPr>
        <w:t>40℃</w:t>
      </w:r>
      <w:r>
        <w:rPr>
          <w:rFonts w:ascii="宋体" w:hAnsi="宋体"/>
          <w:color w:val="000000"/>
        </w:rPr>
        <w:tab/>
        <w:t>B. 老师正常讲课时声音的响度约为</w:t>
      </w:r>
      <w:r>
        <w:rPr>
          <w:rFonts w:ascii="Times New Roman" w:eastAsia="Times New Roman" w:hAnsi="Times New Roman" w:cs="Times New Roman"/>
          <w:color w:val="000000"/>
        </w:rPr>
        <w:t>120dB</w:t>
      </w:r>
    </w:p>
    <w:p w:rsidR="00853B0F" w:rsidRDefault="00853B0F" w:rsidP="00853B0F">
      <w:pPr>
        <w:tabs>
          <w:tab w:val="left" w:pos="4873"/>
        </w:tabs>
        <w:spacing w:line="360" w:lineRule="auto"/>
        <w:jc w:val="left"/>
        <w:textAlignment w:val="center"/>
        <w:rPr>
          <w:rFonts w:ascii="Times New Roman" w:eastAsia="Times New Roman" w:hAnsi="Times New Roman" w:cs="Times New Roman"/>
          <w:color w:val="000000"/>
        </w:rPr>
      </w:pPr>
      <w:r>
        <w:rPr>
          <w:rFonts w:ascii="宋体" w:hAnsi="宋体"/>
          <w:color w:val="000000"/>
        </w:rPr>
        <w:lastRenderedPageBreak/>
        <w:t>C. 普通人的身高约为</w:t>
      </w:r>
      <w:r>
        <w:rPr>
          <w:rFonts w:ascii="Times New Roman" w:eastAsia="Times New Roman" w:hAnsi="Times New Roman" w:cs="Times New Roman"/>
          <w:color w:val="000000"/>
        </w:rPr>
        <w:t>2.0m</w:t>
      </w:r>
      <w:r>
        <w:rPr>
          <w:rFonts w:ascii="宋体" w:hAnsi="宋体"/>
          <w:color w:val="000000"/>
        </w:rPr>
        <w:tab/>
        <w:t>D. 成年人正常步行的速度约为</w:t>
      </w:r>
      <w:r>
        <w:rPr>
          <w:rFonts w:ascii="Times New Roman" w:eastAsia="Times New Roman" w:hAnsi="Times New Roman" w:cs="Times New Roman"/>
          <w:color w:val="000000"/>
        </w:rPr>
        <w:t>1.1m/s</w:t>
      </w:r>
    </w:p>
    <w:p w:rsidR="00853B0F" w:rsidRDefault="00853B0F" w:rsidP="00853B0F">
      <w:pPr>
        <w:spacing w:line="360" w:lineRule="auto"/>
        <w:jc w:val="left"/>
        <w:textAlignment w:val="center"/>
        <w:rPr>
          <w:rFonts w:ascii="宋体" w:hAnsi="宋体"/>
          <w:color w:val="000000"/>
        </w:rPr>
      </w:pPr>
      <w:r>
        <w:rPr>
          <w:color w:val="000000"/>
        </w:rPr>
        <w:t>6.</w:t>
      </w:r>
      <w:r>
        <w:rPr>
          <w:rFonts w:ascii="宋体" w:hAnsi="宋体"/>
          <w:color w:val="000000"/>
        </w:rPr>
        <w:t>明明用水平推力推静止在地面上的桌子，但没有推动，此时（　　）</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A. </w:t>
      </w:r>
      <w:r>
        <w:rPr>
          <w:rFonts w:ascii="宋体" w:hAnsi="宋体"/>
          <w:color w:val="000000"/>
        </w:rPr>
        <w:t>水平推力小于桌子的重力</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宋体" w:hAnsi="宋体"/>
          <w:color w:val="000000"/>
        </w:rPr>
        <w:t>水平推力小于桌子受到的摩擦力</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宋体" w:hAnsi="宋体"/>
          <w:color w:val="000000"/>
        </w:rPr>
        <w:t>水平推力等于桌子</w:t>
      </w:r>
      <w:r>
        <w:rPr>
          <w:rFonts w:ascii="宋体" w:hAnsi="宋体"/>
          <w:noProof/>
          <w:color w:val="000000"/>
        </w:rPr>
        <w:drawing>
          <wp:inline distT="0" distB="0" distL="0" distR="0">
            <wp:extent cx="133350" cy="177800"/>
            <wp:effectExtent l="0" t="0" r="0" b="0"/>
            <wp:docPr id="1555" name="图片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重力</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D. </w:t>
      </w:r>
      <w:r>
        <w:rPr>
          <w:rFonts w:ascii="宋体" w:hAnsi="宋体"/>
          <w:color w:val="000000"/>
        </w:rPr>
        <w:t>水平推力等于桌子受到的摩擦力</w:t>
      </w:r>
    </w:p>
    <w:p w:rsidR="00853B0F" w:rsidRDefault="00853B0F" w:rsidP="00853B0F">
      <w:pPr>
        <w:spacing w:line="360" w:lineRule="auto"/>
        <w:jc w:val="left"/>
        <w:textAlignment w:val="center"/>
        <w:rPr>
          <w:rFonts w:ascii="宋体" w:hAnsi="宋体"/>
          <w:color w:val="000000"/>
        </w:rPr>
      </w:pPr>
      <w:r>
        <w:rPr>
          <w:color w:val="000000"/>
        </w:rPr>
        <w:t>7.</w:t>
      </w:r>
      <w:r>
        <w:rPr>
          <w:rFonts w:ascii="宋体" w:hAnsi="宋体"/>
          <w:color w:val="000000"/>
        </w:rPr>
        <w:t>下列四幅图呈现的是小明在探究影响滑动摩擦力大小因素时设计的几种实验方案，则下列说法中正确的是</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1143000" cy="603250"/>
            <wp:effectExtent l="0" t="0" r="0" b="6350"/>
            <wp:docPr id="1554" name="图片 15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603250"/>
                    </a:xfrm>
                    <a:prstGeom prst="rect">
                      <a:avLst/>
                    </a:prstGeom>
                    <a:noFill/>
                    <a:ln>
                      <a:noFill/>
                    </a:ln>
                  </pic:spPr>
                </pic:pic>
              </a:graphicData>
            </a:graphic>
          </wp:inline>
        </w:drawing>
      </w:r>
      <w:r>
        <w:rPr>
          <w:rFonts w:ascii="宋体" w:hAnsi="宋体"/>
          <w:noProof/>
          <w:color w:val="000000"/>
        </w:rPr>
        <w:drawing>
          <wp:inline distT="0" distB="0" distL="0" distR="0">
            <wp:extent cx="1193800" cy="666750"/>
            <wp:effectExtent l="0" t="0" r="6350" b="0"/>
            <wp:docPr id="1553" name="图片 15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3800" cy="666750"/>
                    </a:xfrm>
                    <a:prstGeom prst="rect">
                      <a:avLst/>
                    </a:prstGeom>
                    <a:noFill/>
                    <a:ln>
                      <a:noFill/>
                    </a:ln>
                  </pic:spPr>
                </pic:pic>
              </a:graphicData>
            </a:graphic>
          </wp:inline>
        </w:drawing>
      </w:r>
      <w:r>
        <w:rPr>
          <w:rFonts w:ascii="宋体" w:hAnsi="宋体"/>
          <w:noProof/>
          <w:color w:val="000000"/>
        </w:rPr>
        <w:drawing>
          <wp:inline distT="0" distB="0" distL="0" distR="0">
            <wp:extent cx="1346200" cy="704850"/>
            <wp:effectExtent l="0" t="0" r="6350" b="0"/>
            <wp:docPr id="1552" name="图片 15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6200" cy="704850"/>
                    </a:xfrm>
                    <a:prstGeom prst="rect">
                      <a:avLst/>
                    </a:prstGeom>
                    <a:noFill/>
                    <a:ln>
                      <a:noFill/>
                    </a:ln>
                  </pic:spPr>
                </pic:pic>
              </a:graphicData>
            </a:graphic>
          </wp:inline>
        </w:drawing>
      </w:r>
      <w:r>
        <w:rPr>
          <w:rFonts w:ascii="宋体" w:hAnsi="宋体"/>
          <w:noProof/>
          <w:color w:val="000000"/>
        </w:rPr>
        <w:drawing>
          <wp:inline distT="0" distB="0" distL="0" distR="0">
            <wp:extent cx="1219200" cy="774700"/>
            <wp:effectExtent l="0" t="0" r="0" b="6350"/>
            <wp:docPr id="1551" name="图片 15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77470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rFonts w:ascii="宋体" w:hAnsi="宋体"/>
          <w:color w:val="000000"/>
        </w:rPr>
        <w:t>A. 通过甲、乙对比，可探究压力大小对滑动摩擦力大小</w:t>
      </w:r>
      <w:r>
        <w:rPr>
          <w:rFonts w:ascii="宋体" w:hAnsi="宋体"/>
          <w:noProof/>
          <w:color w:val="000000"/>
        </w:rPr>
        <w:drawing>
          <wp:inline distT="0" distB="0" distL="0" distR="0">
            <wp:extent cx="133350" cy="177800"/>
            <wp:effectExtent l="0" t="0" r="0" b="0"/>
            <wp:docPr id="1550" name="图片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影响</w:t>
      </w:r>
    </w:p>
    <w:p w:rsidR="00853B0F" w:rsidRDefault="00853B0F" w:rsidP="00853B0F">
      <w:pPr>
        <w:spacing w:line="360" w:lineRule="auto"/>
        <w:jc w:val="left"/>
        <w:textAlignment w:val="center"/>
        <w:rPr>
          <w:rFonts w:ascii="宋体" w:hAnsi="宋体"/>
          <w:color w:val="000000"/>
        </w:rPr>
      </w:pPr>
      <w:r>
        <w:rPr>
          <w:rFonts w:ascii="宋体" w:hAnsi="宋体"/>
          <w:color w:val="000000"/>
        </w:rPr>
        <w:t>B. 通过乙、丙对比，可探究压力大小对滑动摩擦力大小的影响</w:t>
      </w:r>
    </w:p>
    <w:p w:rsidR="00853B0F" w:rsidRDefault="00853B0F" w:rsidP="00853B0F">
      <w:pPr>
        <w:spacing w:line="360" w:lineRule="auto"/>
        <w:jc w:val="left"/>
        <w:textAlignment w:val="center"/>
        <w:rPr>
          <w:rFonts w:ascii="宋体" w:hAnsi="宋体"/>
          <w:color w:val="000000"/>
        </w:rPr>
      </w:pPr>
      <w:r>
        <w:rPr>
          <w:rFonts w:ascii="宋体" w:hAnsi="宋体"/>
          <w:color w:val="000000"/>
        </w:rPr>
        <w:t>C. 通过乙、丙对比，可探究接触面的粗糙程度对滑动摩擦力大小的影响</w:t>
      </w:r>
    </w:p>
    <w:p w:rsidR="00853B0F" w:rsidRDefault="00853B0F" w:rsidP="00853B0F">
      <w:pPr>
        <w:spacing w:line="360" w:lineRule="auto"/>
        <w:jc w:val="left"/>
        <w:textAlignment w:val="center"/>
        <w:rPr>
          <w:rFonts w:ascii="宋体" w:hAnsi="宋体"/>
          <w:color w:val="000000"/>
        </w:rPr>
      </w:pPr>
      <w:r>
        <w:rPr>
          <w:rFonts w:ascii="宋体" w:hAnsi="宋体"/>
          <w:color w:val="000000"/>
        </w:rPr>
        <w:t>D. 通过乙、丁对比，可探究接触面的大小对滑动摩擦力大小的影响</w:t>
      </w:r>
    </w:p>
    <w:p w:rsidR="00853B0F" w:rsidRDefault="00853B0F" w:rsidP="00853B0F">
      <w:pPr>
        <w:spacing w:line="360" w:lineRule="auto"/>
        <w:jc w:val="left"/>
        <w:textAlignment w:val="center"/>
        <w:rPr>
          <w:color w:val="000000"/>
        </w:rPr>
      </w:pPr>
      <w:r>
        <w:rPr>
          <w:rFonts w:ascii="宋体" w:hAnsi="宋体"/>
          <w:color w:val="000000"/>
        </w:rPr>
        <w:t>8. 在探究凸透镜成像规律的实验中，当烛焰、凸透镜、光屏位于如图所示的位置时，烛焰在光屏上呈现一个清晰放大的像．要使烛焰在光屏上呈现一个清晰缩小的像，调节的方法是（　　）</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2927350" cy="1314450"/>
            <wp:effectExtent l="0" t="0" r="6350" b="0"/>
            <wp:docPr id="1549" name="图片 15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7350" cy="1314450"/>
                    </a:xfrm>
                    <a:prstGeom prst="rect">
                      <a:avLst/>
                    </a:prstGeom>
                    <a:noFill/>
                    <a:ln>
                      <a:noFill/>
                    </a:ln>
                  </pic:spPr>
                </pic:pic>
              </a:graphicData>
            </a:graphic>
          </wp:inline>
        </w:drawing>
      </w:r>
    </w:p>
    <w:p w:rsidR="00853B0F" w:rsidRDefault="00853B0F" w:rsidP="00853B0F">
      <w:pPr>
        <w:spacing w:line="360" w:lineRule="auto"/>
        <w:jc w:val="left"/>
        <w:textAlignment w:val="center"/>
        <w:rPr>
          <w:color w:val="000000"/>
        </w:rPr>
      </w:pPr>
      <w:r>
        <w:rPr>
          <w:rFonts w:ascii="宋体" w:hAnsi="宋体"/>
          <w:color w:val="000000"/>
        </w:rPr>
        <w:t>A. 透镜不动，蜡烛远离透镜移动，光屏靠近透镜移动</w:t>
      </w:r>
    </w:p>
    <w:p w:rsidR="00853B0F" w:rsidRDefault="00853B0F" w:rsidP="00853B0F">
      <w:pPr>
        <w:spacing w:line="360" w:lineRule="auto"/>
        <w:jc w:val="left"/>
        <w:textAlignment w:val="center"/>
        <w:rPr>
          <w:color w:val="000000"/>
        </w:rPr>
      </w:pPr>
      <w:r>
        <w:rPr>
          <w:rFonts w:ascii="宋体" w:hAnsi="宋体"/>
          <w:color w:val="000000"/>
        </w:rPr>
        <w:t>B. 透镜不动，蜡烛远离透镜移动，光屏远离透镜移动</w:t>
      </w:r>
    </w:p>
    <w:p w:rsidR="00853B0F" w:rsidRDefault="00853B0F" w:rsidP="00853B0F">
      <w:pPr>
        <w:spacing w:line="360" w:lineRule="auto"/>
        <w:jc w:val="left"/>
        <w:textAlignment w:val="center"/>
        <w:rPr>
          <w:color w:val="000000"/>
        </w:rPr>
      </w:pPr>
      <w:r>
        <w:rPr>
          <w:rFonts w:ascii="宋体" w:hAnsi="宋体"/>
          <w:color w:val="000000"/>
        </w:rPr>
        <w:t>C. 透镜不动，蜡烛靠近透镜移动，光屏远离透镜移动</w:t>
      </w:r>
    </w:p>
    <w:p w:rsidR="00853B0F" w:rsidRDefault="00853B0F" w:rsidP="00853B0F">
      <w:pPr>
        <w:spacing w:line="360" w:lineRule="auto"/>
        <w:jc w:val="left"/>
        <w:textAlignment w:val="center"/>
        <w:rPr>
          <w:color w:val="000000"/>
        </w:rPr>
      </w:pPr>
      <w:r>
        <w:rPr>
          <w:rFonts w:ascii="宋体" w:hAnsi="宋体"/>
          <w:color w:val="000000"/>
        </w:rPr>
        <w:t>D. 透镜不动，蜡烛靠近透镜移动，光屏靠近透镜移动</w:t>
      </w:r>
    </w:p>
    <w:p w:rsidR="00853B0F" w:rsidRDefault="00853B0F" w:rsidP="00853B0F">
      <w:pPr>
        <w:spacing w:line="360" w:lineRule="auto"/>
        <w:jc w:val="left"/>
        <w:textAlignment w:val="center"/>
        <w:rPr>
          <w:rFonts w:ascii="Times New Roman" w:eastAsia="Times New Roman" w:hAnsi="Times New Roman" w:cs="Times New Roman"/>
          <w:color w:val="000000"/>
        </w:rPr>
      </w:pPr>
      <w:r>
        <w:rPr>
          <w:color w:val="000000"/>
        </w:rPr>
        <w:t>9.</w:t>
      </w:r>
      <w:r>
        <w:rPr>
          <w:rFonts w:ascii="宋体" w:hAnsi="宋体"/>
          <w:color w:val="000000"/>
        </w:rPr>
        <w:t>一种试电笔的构造如图所示，下列说法正确的是</w:t>
      </w:r>
      <w:r>
        <w:rPr>
          <w:rFonts w:ascii="Times New Roman" w:eastAsia="Times New Roman" w:hAnsi="Times New Roman" w:cs="Times New Roman"/>
          <w:color w:val="000000"/>
        </w:rPr>
        <w:t>(      )</w:t>
      </w:r>
    </w:p>
    <w:p w:rsidR="00853B0F" w:rsidRDefault="00853B0F" w:rsidP="00853B0F">
      <w:pPr>
        <w:spacing w:line="360" w:lineRule="auto"/>
        <w:jc w:val="left"/>
        <w:textAlignment w:val="center"/>
        <w:rPr>
          <w:color w:val="000000"/>
        </w:rPr>
      </w:pPr>
      <w:r>
        <w:rPr>
          <w:noProof/>
          <w:color w:val="000000"/>
        </w:rPr>
        <w:drawing>
          <wp:inline distT="0" distB="0" distL="0" distR="0">
            <wp:extent cx="2400300" cy="666750"/>
            <wp:effectExtent l="0" t="0" r="0" b="0"/>
            <wp:docPr id="1548" name="图片 15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0300" cy="6667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color w:val="000000"/>
        </w:rPr>
        <w:lastRenderedPageBreak/>
        <w:t xml:space="preserve">A. </w:t>
      </w:r>
      <w:r>
        <w:rPr>
          <w:rFonts w:ascii="宋体" w:hAnsi="宋体"/>
          <w:color w:val="000000"/>
        </w:rPr>
        <w:t>使用试电笔时手可以接触笔尖</w:t>
      </w:r>
    </w:p>
    <w:p w:rsidR="00853B0F" w:rsidRDefault="00853B0F" w:rsidP="00853B0F">
      <w:pPr>
        <w:spacing w:line="360" w:lineRule="auto"/>
        <w:jc w:val="left"/>
        <w:textAlignment w:val="center"/>
        <w:rPr>
          <w:rFonts w:ascii="宋体" w:hAnsi="宋体"/>
          <w:color w:val="000000"/>
        </w:rPr>
      </w:pPr>
      <w:r>
        <w:rPr>
          <w:color w:val="000000"/>
        </w:rPr>
        <w:t xml:space="preserve">B. </w:t>
      </w:r>
      <w:r>
        <w:rPr>
          <w:rFonts w:ascii="宋体" w:hAnsi="宋体"/>
          <w:color w:val="000000"/>
        </w:rPr>
        <w:t>使用试电笔时手不要接触笔卡</w:t>
      </w:r>
    </w:p>
    <w:p w:rsidR="00853B0F" w:rsidRDefault="00853B0F" w:rsidP="00853B0F">
      <w:pPr>
        <w:spacing w:line="360" w:lineRule="auto"/>
        <w:jc w:val="left"/>
        <w:textAlignment w:val="center"/>
        <w:rPr>
          <w:rFonts w:ascii="宋体" w:hAnsi="宋体"/>
          <w:color w:val="000000"/>
        </w:rPr>
      </w:pPr>
      <w:r>
        <w:rPr>
          <w:color w:val="000000"/>
        </w:rPr>
        <w:t xml:space="preserve">C. </w:t>
      </w:r>
      <w:r>
        <w:rPr>
          <w:rFonts w:ascii="宋体" w:hAnsi="宋体"/>
          <w:color w:val="000000"/>
        </w:rPr>
        <w:t>试电笔中的电阻可以用铁丝代替</w:t>
      </w:r>
    </w:p>
    <w:p w:rsidR="00853B0F" w:rsidRDefault="00853B0F" w:rsidP="00853B0F">
      <w:pPr>
        <w:spacing w:line="360" w:lineRule="auto"/>
        <w:jc w:val="left"/>
        <w:textAlignment w:val="center"/>
        <w:rPr>
          <w:rFonts w:ascii="宋体" w:hAnsi="宋体"/>
          <w:color w:val="000000"/>
        </w:rPr>
      </w:pPr>
      <w:r>
        <w:rPr>
          <w:color w:val="000000"/>
        </w:rPr>
        <w:t xml:space="preserve">D. </w:t>
      </w:r>
      <w:r>
        <w:rPr>
          <w:rFonts w:ascii="宋体" w:hAnsi="宋体"/>
          <w:color w:val="000000"/>
        </w:rPr>
        <w:t>当氖管发光时有微弱电流通过人体</w:t>
      </w:r>
    </w:p>
    <w:p w:rsidR="00853B0F" w:rsidRDefault="00853B0F" w:rsidP="00853B0F">
      <w:pPr>
        <w:spacing w:line="360" w:lineRule="auto"/>
        <w:jc w:val="left"/>
        <w:textAlignment w:val="center"/>
        <w:rPr>
          <w:rFonts w:ascii="宋体" w:hAnsi="宋体"/>
          <w:color w:val="000000"/>
        </w:rPr>
      </w:pPr>
      <w:r>
        <w:rPr>
          <w:color w:val="000000"/>
        </w:rPr>
        <w:t>10.</w:t>
      </w:r>
      <w:r>
        <w:rPr>
          <w:rFonts w:ascii="宋体" w:hAnsi="宋体"/>
          <w:color w:val="000000"/>
        </w:rPr>
        <w:t>弹簧测力计挂住一条形磁铁置于螺线管的正上方，如图所示。闭合开关</w:t>
      </w:r>
      <w:r>
        <w:rPr>
          <w:rFonts w:ascii="Times New Roman" w:eastAsia="Times New Roman" w:hAnsi="Times New Roman" w:cs="Times New Roman"/>
          <w:color w:val="000000"/>
        </w:rPr>
        <w:t>K</w:t>
      </w:r>
      <w:r>
        <w:rPr>
          <w:rFonts w:ascii="宋体" w:hAnsi="宋体"/>
          <w:color w:val="000000"/>
        </w:rPr>
        <w:t>，弹簧测力计示数将（　　）</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622300" cy="1174750"/>
            <wp:effectExtent l="0" t="0" r="6350" b="6350"/>
            <wp:docPr id="1547" name="图片 15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9"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300" cy="1174750"/>
                    </a:xfrm>
                    <a:prstGeom prst="rect">
                      <a:avLst/>
                    </a:prstGeom>
                    <a:noFill/>
                    <a:ln>
                      <a:noFill/>
                    </a:ln>
                  </pic:spPr>
                </pic:pic>
              </a:graphicData>
            </a:graphic>
          </wp:inline>
        </w:drawing>
      </w:r>
    </w:p>
    <w:p w:rsidR="00853B0F" w:rsidRDefault="00853B0F" w:rsidP="00853B0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变小</w:t>
      </w:r>
      <w:r>
        <w:rPr>
          <w:rFonts w:ascii="宋体" w:hAnsi="宋体"/>
          <w:color w:val="000000"/>
        </w:rPr>
        <w:tab/>
        <w:t>B. 不变</w:t>
      </w:r>
      <w:r>
        <w:rPr>
          <w:rFonts w:ascii="宋体" w:hAnsi="宋体"/>
          <w:color w:val="000000"/>
        </w:rPr>
        <w:tab/>
        <w:t>C. 变大</w:t>
      </w:r>
      <w:r>
        <w:rPr>
          <w:rFonts w:ascii="宋体" w:hAnsi="宋体"/>
          <w:color w:val="000000"/>
        </w:rPr>
        <w:tab/>
        <w:t>D. 无法确定</w:t>
      </w:r>
    </w:p>
    <w:p w:rsidR="00853B0F" w:rsidRDefault="00853B0F" w:rsidP="00853B0F">
      <w:pPr>
        <w:spacing w:line="360" w:lineRule="auto"/>
        <w:jc w:val="left"/>
        <w:textAlignment w:val="center"/>
        <w:rPr>
          <w:rFonts w:ascii="宋体" w:hAnsi="宋体"/>
          <w:color w:val="000000"/>
        </w:rPr>
      </w:pPr>
      <w:r>
        <w:rPr>
          <w:color w:val="000000"/>
        </w:rPr>
        <w:t>11.</w:t>
      </w:r>
      <w:r>
        <w:rPr>
          <w:rFonts w:ascii="宋体" w:hAnsi="宋体"/>
          <w:color w:val="000000"/>
        </w:rPr>
        <w:t>用毛皮摩擦过的橡胶棒去靠近甲、乙两个轻小物体，结果甲被排斥，乙被吸引．由此可以判定</w:t>
      </w:r>
    </w:p>
    <w:p w:rsidR="00853B0F" w:rsidRDefault="00853B0F" w:rsidP="00853B0F">
      <w:pPr>
        <w:spacing w:line="360" w:lineRule="auto"/>
        <w:jc w:val="left"/>
        <w:textAlignment w:val="center"/>
        <w:rPr>
          <w:rFonts w:ascii="宋体" w:hAnsi="宋体"/>
          <w:color w:val="000000"/>
        </w:rPr>
      </w:pPr>
      <w:r>
        <w:rPr>
          <w:rFonts w:ascii="宋体" w:hAnsi="宋体"/>
          <w:color w:val="000000"/>
        </w:rPr>
        <w:t>A. 甲带正电，乙带负电</w:t>
      </w:r>
    </w:p>
    <w:p w:rsidR="00853B0F" w:rsidRDefault="00853B0F" w:rsidP="00853B0F">
      <w:pPr>
        <w:spacing w:line="360" w:lineRule="auto"/>
        <w:jc w:val="left"/>
        <w:textAlignment w:val="center"/>
        <w:rPr>
          <w:rFonts w:ascii="宋体" w:hAnsi="宋体"/>
          <w:color w:val="000000"/>
        </w:rPr>
      </w:pPr>
      <w:r>
        <w:rPr>
          <w:rFonts w:ascii="宋体" w:hAnsi="宋体"/>
          <w:color w:val="000000"/>
        </w:rPr>
        <w:t>B. 甲带负电，乙带正电</w:t>
      </w:r>
    </w:p>
    <w:p w:rsidR="00853B0F" w:rsidRDefault="00853B0F" w:rsidP="00853B0F">
      <w:pPr>
        <w:spacing w:line="360" w:lineRule="auto"/>
        <w:jc w:val="left"/>
        <w:textAlignment w:val="center"/>
        <w:rPr>
          <w:rFonts w:ascii="宋体" w:hAnsi="宋体"/>
          <w:color w:val="000000"/>
        </w:rPr>
      </w:pPr>
      <w:r>
        <w:rPr>
          <w:rFonts w:ascii="宋体" w:hAnsi="宋体"/>
          <w:color w:val="000000"/>
        </w:rPr>
        <w:t>C. 甲带负电，乙不带电或带正电</w:t>
      </w:r>
    </w:p>
    <w:p w:rsidR="00853B0F" w:rsidRDefault="00853B0F" w:rsidP="00853B0F">
      <w:pPr>
        <w:spacing w:line="360" w:lineRule="auto"/>
        <w:jc w:val="left"/>
        <w:textAlignment w:val="center"/>
        <w:rPr>
          <w:rFonts w:ascii="宋体" w:hAnsi="宋体"/>
          <w:color w:val="000000"/>
        </w:rPr>
      </w:pPr>
      <w:r>
        <w:rPr>
          <w:rFonts w:ascii="宋体" w:hAnsi="宋体"/>
          <w:color w:val="000000"/>
        </w:rPr>
        <w:t>D. 甲带正电，乙不带电或带负电</w:t>
      </w:r>
    </w:p>
    <w:p w:rsidR="00853B0F" w:rsidRDefault="00853B0F" w:rsidP="00853B0F">
      <w:pPr>
        <w:spacing w:line="360" w:lineRule="auto"/>
        <w:jc w:val="left"/>
        <w:textAlignment w:val="center"/>
        <w:rPr>
          <w:rFonts w:ascii="宋体" w:hAnsi="宋体"/>
          <w:color w:val="000000"/>
        </w:rPr>
      </w:pPr>
      <w:r>
        <w:rPr>
          <w:color w:val="000000"/>
        </w:rPr>
        <w:t>12.</w:t>
      </w:r>
      <w:r>
        <w:rPr>
          <w:rFonts w:ascii="宋体" w:hAnsi="宋体"/>
          <w:color w:val="000000"/>
        </w:rPr>
        <w:t>以下几组材料中，都是绝缘体的是</w:t>
      </w:r>
    </w:p>
    <w:p w:rsidR="00853B0F" w:rsidRDefault="00853B0F" w:rsidP="00853B0F">
      <w:pPr>
        <w:tabs>
          <w:tab w:val="left" w:pos="4873"/>
        </w:tabs>
        <w:spacing w:line="360" w:lineRule="auto"/>
        <w:jc w:val="left"/>
        <w:textAlignment w:val="center"/>
        <w:rPr>
          <w:rFonts w:ascii="宋体" w:hAnsi="宋体"/>
          <w:color w:val="000000"/>
        </w:rPr>
      </w:pPr>
      <w:r>
        <w:rPr>
          <w:rFonts w:ascii="宋体" w:hAnsi="宋体"/>
          <w:color w:val="000000"/>
        </w:rPr>
        <w:t>A. 橡胶、玻璃、塑料</w:t>
      </w:r>
      <w:r>
        <w:rPr>
          <w:rFonts w:ascii="宋体" w:hAnsi="宋体"/>
          <w:color w:val="000000"/>
        </w:rPr>
        <w:tab/>
        <w:t>B. 玻璃、大地、塑料</w:t>
      </w:r>
    </w:p>
    <w:p w:rsidR="00853B0F" w:rsidRDefault="00853B0F" w:rsidP="00853B0F">
      <w:pPr>
        <w:tabs>
          <w:tab w:val="left" w:pos="4873"/>
        </w:tabs>
        <w:spacing w:line="360" w:lineRule="auto"/>
        <w:jc w:val="left"/>
        <w:textAlignment w:val="center"/>
        <w:rPr>
          <w:rFonts w:ascii="宋体" w:hAnsi="宋体"/>
          <w:color w:val="000000"/>
        </w:rPr>
      </w:pPr>
      <w:r>
        <w:rPr>
          <w:rFonts w:ascii="宋体" w:hAnsi="宋体"/>
          <w:color w:val="000000"/>
        </w:rPr>
        <w:t>C. 人体、空气、石墨</w:t>
      </w:r>
      <w:r>
        <w:rPr>
          <w:rFonts w:ascii="宋体" w:hAnsi="宋体"/>
          <w:color w:val="000000"/>
        </w:rPr>
        <w:tab/>
        <w:t>D. 食盐水溶液、金属、水</w:t>
      </w:r>
    </w:p>
    <w:p w:rsidR="00853B0F" w:rsidRDefault="00853B0F" w:rsidP="00853B0F">
      <w:pPr>
        <w:spacing w:line="360" w:lineRule="auto"/>
        <w:jc w:val="left"/>
        <w:textAlignment w:val="center"/>
        <w:rPr>
          <w:rFonts w:ascii="宋体" w:hAnsi="宋体"/>
          <w:color w:val="000000"/>
        </w:rPr>
      </w:pPr>
      <w:r>
        <w:rPr>
          <w:color w:val="000000"/>
        </w:rPr>
        <w:t>13.</w:t>
      </w:r>
      <w:r>
        <w:rPr>
          <w:rFonts w:ascii="宋体" w:hAnsi="宋体"/>
          <w:color w:val="000000"/>
        </w:rPr>
        <w:t>如图是实验室伏安法测电阻的电路图，其中</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电表应分别为（　　）</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1270000" cy="946150"/>
            <wp:effectExtent l="0" t="0" r="6350" b="6350"/>
            <wp:docPr id="1546" name="图片 15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0000" cy="946150"/>
                    </a:xfrm>
                    <a:prstGeom prst="rect">
                      <a:avLst/>
                    </a:prstGeom>
                    <a:noFill/>
                    <a:ln>
                      <a:noFill/>
                    </a:ln>
                  </pic:spPr>
                </pic:pic>
              </a:graphicData>
            </a:graphic>
          </wp:inline>
        </w:drawing>
      </w:r>
    </w:p>
    <w:p w:rsidR="00853B0F" w:rsidRDefault="00853B0F" w:rsidP="00853B0F">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color w:val="000000"/>
        </w:rPr>
        <w:t>a</w:t>
      </w:r>
      <w:r>
        <w:rPr>
          <w:rFonts w:ascii="宋体" w:hAnsi="宋体"/>
          <w:color w:val="000000"/>
        </w:rPr>
        <w:t>为电流表，</w:t>
      </w:r>
      <w:r>
        <w:rPr>
          <w:rFonts w:ascii="Times New Roman" w:eastAsia="Times New Roman" w:hAnsi="Times New Roman" w:cs="Times New Roman"/>
          <w:color w:val="000000"/>
        </w:rPr>
        <w:t>b</w:t>
      </w:r>
      <w:r>
        <w:rPr>
          <w:rFonts w:ascii="宋体" w:hAnsi="宋体"/>
          <w:color w:val="000000"/>
        </w:rPr>
        <w:t>为电流表</w:t>
      </w:r>
      <w:r>
        <w:rPr>
          <w:rFonts w:ascii="宋体" w:hAnsi="宋体"/>
          <w:color w:val="000000"/>
        </w:rPr>
        <w:tab/>
        <w:t xml:space="preserve">B. </w:t>
      </w:r>
      <w:r>
        <w:rPr>
          <w:rFonts w:ascii="Times New Roman" w:eastAsia="Times New Roman" w:hAnsi="Times New Roman" w:cs="Times New Roman"/>
          <w:color w:val="000000"/>
        </w:rPr>
        <w:t>a</w:t>
      </w:r>
      <w:r>
        <w:rPr>
          <w:rFonts w:ascii="宋体" w:hAnsi="宋体"/>
          <w:color w:val="000000"/>
        </w:rPr>
        <w:t>为电压表，</w:t>
      </w:r>
      <w:r>
        <w:rPr>
          <w:rFonts w:ascii="Times New Roman" w:eastAsia="Times New Roman" w:hAnsi="Times New Roman" w:cs="Times New Roman"/>
          <w:color w:val="000000"/>
        </w:rPr>
        <w:t>b</w:t>
      </w:r>
      <w:r>
        <w:rPr>
          <w:rFonts w:ascii="宋体" w:hAnsi="宋体"/>
          <w:color w:val="000000"/>
        </w:rPr>
        <w:t>为电压表</w:t>
      </w:r>
    </w:p>
    <w:p w:rsidR="00853B0F" w:rsidRDefault="00853B0F" w:rsidP="00853B0F">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Times New Roman" w:eastAsia="Times New Roman" w:hAnsi="Times New Roman" w:cs="Times New Roman"/>
          <w:color w:val="000000"/>
        </w:rPr>
        <w:t>a</w:t>
      </w:r>
      <w:r>
        <w:rPr>
          <w:rFonts w:ascii="宋体" w:hAnsi="宋体"/>
          <w:color w:val="000000"/>
        </w:rPr>
        <w:t>为电流表，</w:t>
      </w:r>
      <w:r>
        <w:rPr>
          <w:rFonts w:ascii="Times New Roman" w:eastAsia="Times New Roman" w:hAnsi="Times New Roman" w:cs="Times New Roman"/>
          <w:color w:val="000000"/>
        </w:rPr>
        <w:t>b</w:t>
      </w:r>
      <w:r>
        <w:rPr>
          <w:rFonts w:ascii="宋体" w:hAnsi="宋体"/>
          <w:color w:val="000000"/>
        </w:rPr>
        <w:t>为电压表</w:t>
      </w:r>
      <w:r>
        <w:rPr>
          <w:rFonts w:ascii="宋体" w:hAnsi="宋体"/>
          <w:color w:val="000000"/>
        </w:rPr>
        <w:tab/>
        <w:t xml:space="preserve">D. </w:t>
      </w:r>
      <w:r>
        <w:rPr>
          <w:rFonts w:ascii="Times New Roman" w:eastAsia="Times New Roman" w:hAnsi="Times New Roman" w:cs="Times New Roman"/>
          <w:color w:val="000000"/>
        </w:rPr>
        <w:t>a</w:t>
      </w:r>
      <w:r>
        <w:rPr>
          <w:rFonts w:ascii="宋体" w:hAnsi="宋体"/>
          <w:color w:val="000000"/>
        </w:rPr>
        <w:t>为电压表，</w:t>
      </w:r>
      <w:r>
        <w:rPr>
          <w:rFonts w:ascii="Times New Roman" w:eastAsia="Times New Roman" w:hAnsi="Times New Roman" w:cs="Times New Roman"/>
          <w:color w:val="000000"/>
        </w:rPr>
        <w:t>b</w:t>
      </w:r>
      <w:r>
        <w:rPr>
          <w:rFonts w:ascii="宋体" w:hAnsi="宋体"/>
          <w:color w:val="000000"/>
        </w:rPr>
        <w:t>为电流表</w:t>
      </w:r>
    </w:p>
    <w:p w:rsidR="00853B0F" w:rsidRDefault="00853B0F" w:rsidP="00853B0F">
      <w:pPr>
        <w:spacing w:line="360" w:lineRule="auto"/>
        <w:jc w:val="left"/>
        <w:textAlignment w:val="center"/>
        <w:rPr>
          <w:rFonts w:ascii="宋体" w:hAnsi="宋体"/>
          <w:color w:val="000000"/>
        </w:rPr>
      </w:pPr>
      <w:r>
        <w:rPr>
          <w:color w:val="000000"/>
        </w:rPr>
        <w:t>14.</w:t>
      </w:r>
      <w:r>
        <w:rPr>
          <w:rFonts w:ascii="宋体" w:hAnsi="宋体"/>
          <w:color w:val="000000"/>
        </w:rPr>
        <w:t>如图所示，一辆轿车在平直公路上高速行驶时，其上、下表面相比较（　　）</w:t>
      </w:r>
    </w:p>
    <w:p w:rsidR="00853B0F" w:rsidRDefault="00853B0F" w:rsidP="00853B0F">
      <w:pPr>
        <w:spacing w:line="360" w:lineRule="auto"/>
        <w:jc w:val="left"/>
        <w:textAlignment w:val="center"/>
        <w:rPr>
          <w:color w:val="000000"/>
        </w:rPr>
      </w:pPr>
      <w:r>
        <w:rPr>
          <w:rFonts w:ascii="宋体" w:hAnsi="宋体"/>
          <w:noProof/>
          <w:color w:val="000000"/>
        </w:rPr>
        <w:lastRenderedPageBreak/>
        <w:drawing>
          <wp:inline distT="0" distB="0" distL="0" distR="0">
            <wp:extent cx="1574800" cy="628650"/>
            <wp:effectExtent l="0" t="0" r="6350" b="0"/>
            <wp:docPr id="1545" name="图片 15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74800" cy="628650"/>
                    </a:xfrm>
                    <a:prstGeom prst="rect">
                      <a:avLst/>
                    </a:prstGeom>
                    <a:noFill/>
                    <a:ln>
                      <a:noFill/>
                    </a:ln>
                  </pic:spPr>
                </pic:pic>
              </a:graphicData>
            </a:graphic>
          </wp:inline>
        </w:drawing>
      </w:r>
    </w:p>
    <w:p w:rsidR="00853B0F" w:rsidRDefault="00853B0F" w:rsidP="00853B0F">
      <w:pPr>
        <w:tabs>
          <w:tab w:val="left" w:pos="4873"/>
        </w:tabs>
        <w:spacing w:line="360" w:lineRule="auto"/>
        <w:jc w:val="left"/>
        <w:textAlignment w:val="center"/>
        <w:rPr>
          <w:rFonts w:ascii="宋体" w:hAnsi="宋体"/>
          <w:color w:val="000000"/>
        </w:rPr>
      </w:pPr>
      <w:r>
        <w:rPr>
          <w:rFonts w:ascii="宋体" w:hAnsi="宋体"/>
          <w:color w:val="000000"/>
        </w:rPr>
        <w:t>A. 轿车上表面空气流速小压强大</w:t>
      </w:r>
      <w:r>
        <w:rPr>
          <w:rFonts w:ascii="宋体" w:hAnsi="宋体"/>
          <w:color w:val="000000"/>
        </w:rPr>
        <w:tab/>
        <w:t>B. 轿车上表面空气流速大压强小</w:t>
      </w:r>
    </w:p>
    <w:p w:rsidR="00853B0F" w:rsidRDefault="00853B0F" w:rsidP="00853B0F">
      <w:pPr>
        <w:tabs>
          <w:tab w:val="left" w:pos="4873"/>
        </w:tabs>
        <w:spacing w:line="360" w:lineRule="auto"/>
        <w:jc w:val="left"/>
        <w:textAlignment w:val="center"/>
        <w:rPr>
          <w:rFonts w:ascii="宋体" w:hAnsi="宋体"/>
          <w:color w:val="000000"/>
        </w:rPr>
      </w:pPr>
      <w:r>
        <w:rPr>
          <w:rFonts w:ascii="宋体" w:hAnsi="宋体"/>
          <w:color w:val="000000"/>
        </w:rPr>
        <w:t>C. 轿车下表面空气流速小压强小</w:t>
      </w:r>
      <w:r>
        <w:rPr>
          <w:rFonts w:ascii="宋体" w:hAnsi="宋体"/>
          <w:color w:val="000000"/>
        </w:rPr>
        <w:tab/>
        <w:t>D. 轿车下表面空气流速大压强大</w:t>
      </w:r>
    </w:p>
    <w:p w:rsidR="00853B0F" w:rsidRDefault="00853B0F" w:rsidP="00853B0F">
      <w:pPr>
        <w:spacing w:line="360" w:lineRule="auto"/>
        <w:jc w:val="left"/>
        <w:textAlignment w:val="center"/>
        <w:rPr>
          <w:rFonts w:ascii="宋体" w:hAnsi="宋体"/>
          <w:color w:val="000000"/>
        </w:rPr>
      </w:pPr>
      <w:r>
        <w:rPr>
          <w:color w:val="000000"/>
        </w:rPr>
        <w:t>15.</w:t>
      </w:r>
      <w:r>
        <w:rPr>
          <w:rFonts w:ascii="宋体" w:hAnsi="宋体"/>
          <w:color w:val="000000"/>
        </w:rPr>
        <w:t>如图，重为</w:t>
      </w:r>
      <w:r>
        <w:rPr>
          <w:rFonts w:ascii="Times New Roman" w:eastAsia="Times New Roman" w:hAnsi="Times New Roman" w:cs="Times New Roman"/>
          <w:i/>
          <w:color w:val="000000"/>
        </w:rPr>
        <w:t>G</w:t>
      </w:r>
      <w:r>
        <w:rPr>
          <w:rFonts w:ascii="宋体" w:hAnsi="宋体"/>
          <w:color w:val="000000"/>
        </w:rPr>
        <w:t>的物体在沿斜面向上的拉力作用下，从斜面的底部移到顶部，设沿斜面移动的距离为</w:t>
      </w:r>
      <w:r>
        <w:rPr>
          <w:rFonts w:ascii="Times New Roman" w:eastAsia="Times New Roman" w:hAnsi="Times New Roman" w:cs="Times New Roman"/>
          <w:i/>
          <w:color w:val="000000"/>
        </w:rPr>
        <w:t>s</w:t>
      </w:r>
      <w:r>
        <w:rPr>
          <w:rFonts w:ascii="宋体" w:hAnsi="宋体"/>
          <w:color w:val="000000"/>
        </w:rPr>
        <w:t>，高为</w:t>
      </w:r>
      <w:r>
        <w:rPr>
          <w:rFonts w:ascii="Times New Roman" w:eastAsia="Times New Roman" w:hAnsi="Times New Roman" w:cs="Times New Roman"/>
          <w:i/>
          <w:color w:val="000000"/>
        </w:rPr>
        <w:t>h</w:t>
      </w:r>
      <w:r>
        <w:rPr>
          <w:rFonts w:ascii="宋体" w:hAnsi="宋体"/>
          <w:color w:val="000000"/>
        </w:rPr>
        <w:t>，拉力为</w:t>
      </w:r>
      <w:r>
        <w:rPr>
          <w:rFonts w:ascii="Times New Roman" w:eastAsia="Times New Roman" w:hAnsi="Times New Roman" w:cs="Times New Roman"/>
          <w:i/>
          <w:color w:val="000000"/>
        </w:rPr>
        <w:t>F</w:t>
      </w:r>
      <w:r>
        <w:rPr>
          <w:rFonts w:ascii="宋体" w:hAnsi="宋体"/>
          <w:color w:val="000000"/>
        </w:rPr>
        <w:t>，物体受到的摩擦力为</w:t>
      </w:r>
      <w:r>
        <w:rPr>
          <w:rFonts w:ascii="Times New Roman" w:eastAsia="Times New Roman" w:hAnsi="Times New Roman" w:cs="Times New Roman"/>
          <w:i/>
          <w:color w:val="000000"/>
        </w:rPr>
        <w:t>f</w:t>
      </w:r>
      <w:r>
        <w:rPr>
          <w:rFonts w:ascii="宋体" w:hAnsi="宋体"/>
          <w:color w:val="000000"/>
        </w:rPr>
        <w:t>。则斜面的机械效率为（　　）</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1600200" cy="869950"/>
            <wp:effectExtent l="0" t="0" r="0" b="6350"/>
            <wp:docPr id="1544" name="图片 15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0200" cy="869950"/>
                    </a:xfrm>
                    <a:prstGeom prst="rect">
                      <a:avLst/>
                    </a:prstGeom>
                    <a:noFill/>
                    <a:ln>
                      <a:noFill/>
                    </a:ln>
                  </pic:spPr>
                </pic:pic>
              </a:graphicData>
            </a:graphic>
          </wp:inline>
        </w:drawing>
      </w:r>
    </w:p>
    <w:p w:rsidR="00853B0F" w:rsidRDefault="00853B0F" w:rsidP="00853B0F">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object w:dxaOrig="408"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0.5pt;height:33.5pt" o:ole="">
            <v:imagedata r:id="rId21" o:title="eqId3073ee765aab45bb81d17872a612dfb4"/>
          </v:shape>
          <o:OLEObject Type="Embed" ProgID="Equation.DSMT4" ShapeID="_x0000_i1025" DrawAspect="Content" ObjectID="_1660914235" r:id="rId22"/>
        </w:object>
      </w:r>
      <w:r>
        <w:rPr>
          <w:rFonts w:ascii="宋体" w:hAnsi="宋体"/>
          <w:color w:val="000000"/>
        </w:rPr>
        <w:tab/>
        <w:t xml:space="preserve">B. </w:t>
      </w:r>
      <w:r>
        <w:object w:dxaOrig="405" w:dyaOrig="615">
          <v:shape id="_x0000_i1026" type="#_x0000_t75" alt="学科网(www.zxxk.com)--教育资源门户，提供试卷、教案、课件、论文、素材以及各类教学资源下载，还有大量而丰富的教学相关资讯！" style="width:20.5pt;height:31pt" o:ole="">
            <v:imagedata r:id="rId23" o:title="eqIdbb48e4c1e90949cbb4190671d6b71f82"/>
          </v:shape>
          <o:OLEObject Type="Embed" ProgID="Equation.DSMT4" ShapeID="_x0000_i1026" DrawAspect="Content" ObjectID="_1660914236" r:id="rId24"/>
        </w:object>
      </w:r>
      <w:r>
        <w:rPr>
          <w:rFonts w:ascii="宋体" w:hAnsi="宋体"/>
          <w:color w:val="000000"/>
        </w:rPr>
        <w:tab/>
        <w:t xml:space="preserve">C. </w:t>
      </w:r>
      <w:r>
        <w:object w:dxaOrig="965" w:dyaOrig="666">
          <v:shape id="_x0000_i1027" type="#_x0000_t75" alt="学科网(www.zxxk.com)--教育资源门户，提供试卷、教案、课件、论文、素材以及各类教学资源下载，还有大量而丰富的教学相关资讯！" style="width:48.5pt;height:33.5pt" o:ole="">
            <v:imagedata r:id="rId25" o:title="eqIdfd2cadbc430146bb924f27b9e5813157"/>
          </v:shape>
          <o:OLEObject Type="Embed" ProgID="Equation.DSMT4" ShapeID="_x0000_i1027" DrawAspect="Content" ObjectID="_1660914237" r:id="rId26"/>
        </w:object>
      </w:r>
      <w:r>
        <w:rPr>
          <w:rFonts w:ascii="宋体" w:hAnsi="宋体"/>
          <w:color w:val="000000"/>
        </w:rPr>
        <w:tab/>
        <w:t xml:space="preserve">D. </w:t>
      </w:r>
      <w:r>
        <w:object w:dxaOrig="951" w:dyaOrig="666">
          <v:shape id="_x0000_i1028" type="#_x0000_t75" alt="学科网(www.zxxk.com)--教育资源门户，提供试卷、教案、课件、论文、素材以及各类教学资源下载，还有大量而丰富的教学相关资讯！" style="width:47.5pt;height:33.5pt" o:ole="">
            <v:imagedata r:id="rId27" o:title="eqId1d7c059ab53f484fa4a79988fbcce3e9"/>
          </v:shape>
          <o:OLEObject Type="Embed" ProgID="Equation.DSMT4" ShapeID="_x0000_i1028" DrawAspect="Content" ObjectID="_1660914238" r:id="rId28"/>
        </w:object>
      </w:r>
    </w:p>
    <w:p w:rsidR="00853B0F" w:rsidRDefault="00853B0F" w:rsidP="00853B0F">
      <w:pPr>
        <w:spacing w:line="360" w:lineRule="auto"/>
        <w:jc w:val="left"/>
        <w:textAlignment w:val="center"/>
        <w:rPr>
          <w:rFonts w:ascii="宋体" w:hAnsi="宋体"/>
          <w:color w:val="000000"/>
        </w:rPr>
      </w:pPr>
      <w:r>
        <w:rPr>
          <w:color w:val="000000"/>
        </w:rPr>
        <w:t>16.</w:t>
      </w:r>
      <w:r>
        <w:rPr>
          <w:rFonts w:ascii="宋体" w:hAnsi="宋体"/>
          <w:color w:val="000000"/>
        </w:rPr>
        <w:t>一枚重量为</w:t>
      </w:r>
      <w:r>
        <w:rPr>
          <w:rFonts w:ascii="Times New Roman" w:eastAsia="Times New Roman" w:hAnsi="Times New Roman" w:cs="Times New Roman"/>
          <w:i/>
          <w:color w:val="000000"/>
        </w:rPr>
        <w:t>G</w:t>
      </w:r>
      <w:r>
        <w:rPr>
          <w:rFonts w:ascii="宋体" w:hAnsi="宋体"/>
          <w:color w:val="000000"/>
        </w:rPr>
        <w:t>的鸡蛋悬浮在盐水中，如图甲所示．往盐水中继续均匀缓慢加盐，鸡蛋所受浮力</w:t>
      </w:r>
      <w:r>
        <w:rPr>
          <w:rFonts w:ascii="Times New Roman" w:eastAsia="Times New Roman" w:hAnsi="Times New Roman" w:cs="Times New Roman"/>
          <w:i/>
          <w:color w:val="000000"/>
        </w:rPr>
        <w:t>F</w:t>
      </w:r>
      <w:r>
        <w:rPr>
          <w:rFonts w:ascii="宋体" w:hAnsi="宋体"/>
          <w:color w:val="000000"/>
        </w:rPr>
        <w:t>随时间</w:t>
      </w:r>
      <w:r>
        <w:rPr>
          <w:rFonts w:ascii="Times New Roman" w:eastAsia="Times New Roman" w:hAnsi="Times New Roman" w:cs="Times New Roman"/>
          <w:i/>
          <w:color w:val="000000"/>
        </w:rPr>
        <w:t>t</w:t>
      </w:r>
      <w:r>
        <w:rPr>
          <w:rFonts w:ascii="宋体" w:hAnsi="宋体"/>
          <w:color w:val="000000"/>
        </w:rPr>
        <w:t>变化的图像可能是</w:t>
      </w:r>
    </w:p>
    <w:p w:rsidR="00853B0F" w:rsidRDefault="00853B0F" w:rsidP="00853B0F">
      <w:pPr>
        <w:spacing w:line="360" w:lineRule="auto"/>
        <w:jc w:val="left"/>
        <w:textAlignment w:val="center"/>
        <w:rPr>
          <w:color w:val="000000"/>
        </w:rPr>
      </w:pPr>
      <w:r>
        <w:rPr>
          <w:noProof/>
          <w:color w:val="000000"/>
        </w:rPr>
        <w:drawing>
          <wp:inline distT="0" distB="0" distL="0" distR="0">
            <wp:extent cx="723900" cy="685800"/>
            <wp:effectExtent l="0" t="0" r="0" b="0"/>
            <wp:docPr id="1543" name="图片 15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23900" cy="685800"/>
                    </a:xfrm>
                    <a:prstGeom prst="rect">
                      <a:avLst/>
                    </a:prstGeom>
                    <a:noFill/>
                    <a:ln>
                      <a:noFill/>
                    </a:ln>
                  </pic:spPr>
                </pic:pic>
              </a:graphicData>
            </a:graphic>
          </wp:inline>
        </w:drawing>
      </w:r>
    </w:p>
    <w:p w:rsidR="00853B0F" w:rsidRDefault="00853B0F" w:rsidP="00853B0F">
      <w:pPr>
        <w:tabs>
          <w:tab w:val="left" w:pos="4873"/>
        </w:tabs>
        <w:spacing w:line="360" w:lineRule="auto"/>
        <w:jc w:val="left"/>
        <w:textAlignment w:val="center"/>
        <w:rPr>
          <w:color w:val="000000"/>
        </w:rPr>
      </w:pPr>
      <w:r>
        <w:rPr>
          <w:color w:val="000000"/>
        </w:rPr>
        <w:t xml:space="preserve">A. </w:t>
      </w:r>
      <w:r>
        <w:rPr>
          <w:noProof/>
          <w:color w:val="000000"/>
        </w:rPr>
        <w:drawing>
          <wp:inline distT="0" distB="0" distL="0" distR="0">
            <wp:extent cx="927100" cy="660400"/>
            <wp:effectExtent l="0" t="0" r="6350" b="6350"/>
            <wp:docPr id="1542" name="图片 15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27100" cy="660400"/>
                    </a:xfrm>
                    <a:prstGeom prst="rect">
                      <a:avLst/>
                    </a:prstGeom>
                    <a:noFill/>
                    <a:ln>
                      <a:noFill/>
                    </a:ln>
                  </pic:spPr>
                </pic:pic>
              </a:graphicData>
            </a:graphic>
          </wp:inline>
        </w:drawing>
      </w:r>
      <w:r>
        <w:rPr>
          <w:color w:val="000000"/>
        </w:rPr>
        <w:tab/>
        <w:t xml:space="preserve">B. </w:t>
      </w:r>
      <w:r>
        <w:rPr>
          <w:noProof/>
          <w:color w:val="000000"/>
        </w:rPr>
        <w:drawing>
          <wp:inline distT="0" distB="0" distL="0" distR="0">
            <wp:extent cx="889000" cy="660400"/>
            <wp:effectExtent l="0" t="0" r="6350" b="6350"/>
            <wp:docPr id="1541" name="图片 15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89000" cy="660400"/>
                    </a:xfrm>
                    <a:prstGeom prst="rect">
                      <a:avLst/>
                    </a:prstGeom>
                    <a:noFill/>
                    <a:ln>
                      <a:noFill/>
                    </a:ln>
                  </pic:spPr>
                </pic:pic>
              </a:graphicData>
            </a:graphic>
          </wp:inline>
        </w:drawing>
      </w:r>
    </w:p>
    <w:p w:rsidR="00853B0F" w:rsidRDefault="00853B0F" w:rsidP="00853B0F">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0" distR="0">
            <wp:extent cx="908050" cy="647700"/>
            <wp:effectExtent l="0" t="0" r="6350" b="0"/>
            <wp:docPr id="1540" name="图片 15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08050" cy="647700"/>
                    </a:xfrm>
                    <a:prstGeom prst="rect">
                      <a:avLst/>
                    </a:prstGeom>
                    <a:noFill/>
                    <a:ln>
                      <a:noFill/>
                    </a:ln>
                  </pic:spPr>
                </pic:pic>
              </a:graphicData>
            </a:graphic>
          </wp:inline>
        </w:drawing>
      </w:r>
      <w:r>
        <w:rPr>
          <w:color w:val="000000"/>
        </w:rPr>
        <w:tab/>
        <w:t xml:space="preserve">D. </w:t>
      </w:r>
      <w:r>
        <w:rPr>
          <w:noProof/>
          <w:color w:val="000000"/>
        </w:rPr>
        <w:drawing>
          <wp:inline distT="0" distB="0" distL="0" distR="0">
            <wp:extent cx="889000" cy="641350"/>
            <wp:effectExtent l="0" t="0" r="6350" b="6350"/>
            <wp:docPr id="1539" name="图片 15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89000" cy="6413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Times New Roman" w:eastAsia="Times New Roman" w:hAnsi="Times New Roman" w:cs="Times New Roman"/>
          <w:color w:val="000000"/>
        </w:rPr>
      </w:pPr>
      <w:r>
        <w:rPr>
          <w:color w:val="000000"/>
        </w:rPr>
        <w:t>17.</w:t>
      </w:r>
      <w:r>
        <w:rPr>
          <w:rFonts w:ascii="宋体" w:hAnsi="宋体"/>
          <w:color w:val="000000"/>
        </w:rPr>
        <w:t>在图的电路中，电源电压保持不变，</w:t>
      </w:r>
      <w:r>
        <w:rPr>
          <w:rFonts w:ascii="Times New Roman" w:eastAsia="Times New Roman" w:hAnsi="Times New Roman" w:cs="Times New Roman"/>
          <w:color w:val="000000"/>
        </w:rPr>
        <w:t>R</w:t>
      </w:r>
      <w:r>
        <w:rPr>
          <w:rFonts w:ascii="宋体" w:hAnsi="宋体"/>
          <w:color w:val="000000"/>
        </w:rPr>
        <w:t>为定值电阻．闭合开关</w:t>
      </w:r>
      <w:r>
        <w:rPr>
          <w:rFonts w:ascii="Times New Roman" w:eastAsia="Times New Roman" w:hAnsi="Times New Roman" w:cs="Times New Roman"/>
          <w:color w:val="000000"/>
        </w:rPr>
        <w:t>S</w:t>
      </w:r>
      <w:r>
        <w:rPr>
          <w:rFonts w:ascii="宋体" w:hAnsi="宋体"/>
          <w:color w:val="000000"/>
        </w:rPr>
        <w:t>后，将滑动变阻器的滑片</w:t>
      </w:r>
      <w:r>
        <w:rPr>
          <w:rFonts w:ascii="Times New Roman" w:eastAsia="Times New Roman" w:hAnsi="Times New Roman" w:cs="Times New Roman"/>
          <w:color w:val="000000"/>
        </w:rPr>
        <w:t>P</w:t>
      </w:r>
      <w:r>
        <w:rPr>
          <w:rFonts w:ascii="宋体" w:hAnsi="宋体"/>
          <w:color w:val="000000"/>
        </w:rPr>
        <w:t>从最右端移到中间某个位置，电压表和电流表的示数分别变化了</w:t>
      </w:r>
      <w:r>
        <w:rPr>
          <w:rFonts w:ascii="Times New Roman" w:eastAsia="Times New Roman" w:hAnsi="Times New Roman" w:cs="Times New Roman"/>
          <w:color w:val="000000"/>
        </w:rPr>
        <w:t>△U</w:t>
      </w:r>
      <w:r>
        <w:rPr>
          <w:rFonts w:ascii="宋体" w:hAnsi="宋体"/>
          <w:color w:val="000000"/>
        </w:rPr>
        <w:t>和</w:t>
      </w:r>
      <w:r>
        <w:rPr>
          <w:rFonts w:ascii="Times New Roman" w:eastAsia="Times New Roman" w:hAnsi="Times New Roman" w:cs="Times New Roman"/>
          <w:color w:val="000000"/>
        </w:rPr>
        <w:t>△I</w:t>
      </w:r>
      <w:r>
        <w:rPr>
          <w:rFonts w:ascii="宋体" w:hAnsi="宋体"/>
          <w:color w:val="000000"/>
        </w:rPr>
        <w:t>．下列分析正确的是（</w:t>
      </w:r>
      <w:r>
        <w:rPr>
          <w:rFonts w:ascii="Times New Roman" w:eastAsia="Times New Roman" w:hAnsi="Times New Roman" w:cs="Times New Roman"/>
          <w:color w:val="000000"/>
        </w:rPr>
        <w:t xml:space="preserve">   ）  </w:t>
      </w:r>
    </w:p>
    <w:p w:rsidR="00853B0F" w:rsidRDefault="00853B0F" w:rsidP="00853B0F">
      <w:pPr>
        <w:spacing w:line="360" w:lineRule="auto"/>
        <w:jc w:val="left"/>
        <w:textAlignment w:val="center"/>
        <w:rPr>
          <w:color w:val="000000"/>
        </w:rPr>
      </w:pPr>
      <w:r>
        <w:rPr>
          <w:noProof/>
          <w:color w:val="000000"/>
        </w:rPr>
        <w:drawing>
          <wp:inline distT="0" distB="0" distL="0" distR="0">
            <wp:extent cx="1231900" cy="685800"/>
            <wp:effectExtent l="0" t="0" r="6350" b="0"/>
            <wp:docPr id="1538" name="图片 15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1900" cy="685800"/>
                    </a:xfrm>
                    <a:prstGeom prst="rect">
                      <a:avLst/>
                    </a:prstGeom>
                    <a:noFill/>
                    <a:ln>
                      <a:noFill/>
                    </a:ln>
                  </pic:spPr>
                </pic:pic>
              </a:graphicData>
            </a:graphic>
          </wp:inline>
        </w:drawing>
      </w:r>
    </w:p>
    <w:p w:rsidR="00853B0F" w:rsidRDefault="00853B0F" w:rsidP="00853B0F">
      <w:pPr>
        <w:tabs>
          <w:tab w:val="left" w:pos="4873"/>
        </w:tabs>
        <w:spacing w:line="360" w:lineRule="auto"/>
        <w:jc w:val="left"/>
        <w:textAlignment w:val="center"/>
        <w:rPr>
          <w:rFonts w:ascii="Times New Roman" w:eastAsia="Times New Roman" w:hAnsi="Times New Roman" w:cs="Times New Roman"/>
          <w:color w:val="000000"/>
        </w:rPr>
      </w:pPr>
      <w:r>
        <w:rPr>
          <w:color w:val="000000"/>
        </w:rPr>
        <w:lastRenderedPageBreak/>
        <w:t xml:space="preserve">A. </w:t>
      </w:r>
      <w:r>
        <w:object w:dxaOrig="460" w:dyaOrig="620">
          <v:shape id="_x0000_i1029" type="#_x0000_t75" alt="学科网(www.zxxk.com)--教育资源门户，提供试卷、教案、课件、论文、素材以及各类教学资源下载，还有大量而丰富的教学相关资讯！" style="width:23pt;height:31pt" o:ole="">
            <v:imagedata r:id="rId35" o:title="eqId10f6ac41492b4faf9562f0ac0a3a8e9f"/>
          </v:shape>
          <o:OLEObject Type="Embed" ProgID="Equation.DSMT4" ShapeID="_x0000_i1029" DrawAspect="Content" ObjectID="_1660914239" r:id="rId36"/>
        </w:object>
      </w:r>
      <w:r>
        <w:rPr>
          <w:rFonts w:ascii="宋体" w:hAnsi="宋体"/>
          <w:color w:val="000000"/>
        </w:rPr>
        <w:t>变大</w:t>
      </w:r>
      <w:r>
        <w:rPr>
          <w:rFonts w:ascii="Times New Roman" w:eastAsia="Times New Roman" w:hAnsi="Times New Roman" w:cs="Times New Roman"/>
          <w:color w:val="000000"/>
        </w:rPr>
        <w:t xml:space="preserve">    </w:t>
      </w:r>
      <w:r>
        <w:rPr>
          <w:noProof/>
          <w:color w:val="000000"/>
        </w:rPr>
        <w:drawing>
          <wp:inline distT="0" distB="0" distL="0" distR="0">
            <wp:extent cx="31750" cy="38100"/>
            <wp:effectExtent l="0" t="0" r="6350" b="0"/>
            <wp:docPr id="1537" name="图片 15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750" cy="38100"/>
                    </a:xfrm>
                    <a:prstGeom prst="rect">
                      <a:avLst/>
                    </a:prstGeom>
                    <a:noFill/>
                    <a:ln>
                      <a:noFill/>
                    </a:ln>
                  </pic:spPr>
                </pic:pic>
              </a:graphicData>
            </a:graphic>
          </wp:inline>
        </w:drawing>
      </w:r>
      <w:r>
        <w:rPr>
          <w:color w:val="000000"/>
        </w:rPr>
        <w:tab/>
        <w:t xml:space="preserve">B. </w:t>
      </w:r>
      <w:r>
        <w:object w:dxaOrig="460" w:dyaOrig="620">
          <v:shape id="_x0000_i1030" type="#_x0000_t75" alt="学科网(www.zxxk.com)--教育资源门户，提供试卷、教案、课件、论文、素材以及各类教学资源下载，还有大量而丰富的教学相关资讯！" style="width:23pt;height:31pt" o:ole="">
            <v:imagedata r:id="rId35" o:title="eqId10f6ac41492b4faf9562f0ac0a3a8e9f"/>
          </v:shape>
          <o:OLEObject Type="Embed" ProgID="Equation.DSMT4" ShapeID="_x0000_i1030" DrawAspect="Content" ObjectID="_1660914240" r:id="rId38"/>
        </w:object>
      </w:r>
      <w:r>
        <w:rPr>
          <w:rFonts w:ascii="Times New Roman" w:eastAsia="Times New Roman" w:hAnsi="Times New Roman" w:cs="Times New Roman"/>
          <w:color w:val="000000"/>
        </w:rPr>
        <w:t xml:space="preserve"> </w:t>
      </w:r>
      <w:r>
        <w:rPr>
          <w:rFonts w:ascii="宋体" w:hAnsi="宋体"/>
          <w:color w:val="000000"/>
        </w:rPr>
        <w:t>变小</w:t>
      </w:r>
      <w:r>
        <w:rPr>
          <w:rFonts w:ascii="Times New Roman" w:eastAsia="Times New Roman" w:hAnsi="Times New Roman" w:cs="Times New Roman"/>
          <w:color w:val="000000"/>
        </w:rPr>
        <w:t xml:space="preserve">    </w:t>
      </w:r>
      <w:r>
        <w:rPr>
          <w:noProof/>
          <w:color w:val="000000"/>
        </w:rPr>
        <w:drawing>
          <wp:inline distT="0" distB="0" distL="0" distR="0">
            <wp:extent cx="31750" cy="38100"/>
            <wp:effectExtent l="0" t="0" r="6350" b="0"/>
            <wp:docPr id="1536" name="图片 15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750" cy="38100"/>
                    </a:xfrm>
                    <a:prstGeom prst="rect">
                      <a:avLst/>
                    </a:prstGeom>
                    <a:noFill/>
                    <a:ln>
                      <a:noFill/>
                    </a:ln>
                  </pic:spPr>
                </pic:pic>
              </a:graphicData>
            </a:graphic>
          </wp:inline>
        </w:drawing>
      </w:r>
    </w:p>
    <w:p w:rsidR="00853B0F" w:rsidRDefault="00853B0F" w:rsidP="00853B0F">
      <w:pPr>
        <w:tabs>
          <w:tab w:val="left" w:pos="4873"/>
        </w:tabs>
        <w:spacing w:line="360" w:lineRule="auto"/>
        <w:jc w:val="left"/>
        <w:textAlignment w:val="center"/>
        <w:rPr>
          <w:rFonts w:ascii="宋体" w:hAnsi="宋体"/>
          <w:color w:val="000000"/>
        </w:rPr>
      </w:pPr>
      <w:r>
        <w:rPr>
          <w:color w:val="000000"/>
        </w:rPr>
        <w:t xml:space="preserve">C. </w:t>
      </w:r>
      <w:r>
        <w:object w:dxaOrig="460" w:dyaOrig="620">
          <v:shape id="_x0000_i1031" type="#_x0000_t75" alt="学科网(www.zxxk.com)--教育资源门户，提供试卷、教案、课件、论文、素材以及各类教学资源下载，还有大量而丰富的教学相关资讯！" style="width:23pt;height:31pt" o:ole="">
            <v:imagedata r:id="rId35" o:title="eqId10f6ac41492b4faf9562f0ac0a3a8e9f"/>
          </v:shape>
          <o:OLEObject Type="Embed" ProgID="Equation.DSMT4" ShapeID="_x0000_i1031" DrawAspect="Content" ObjectID="_1660914241" r:id="rId39"/>
        </w:object>
      </w:r>
      <w:r>
        <w:rPr>
          <w:rFonts w:ascii="宋体" w:hAnsi="宋体"/>
          <w:color w:val="000000"/>
        </w:rPr>
        <w:t>不变</w:t>
      </w:r>
      <w:r>
        <w:rPr>
          <w:rFonts w:ascii="Times New Roman" w:eastAsia="Times New Roman" w:hAnsi="Times New Roman" w:cs="Times New Roman"/>
          <w:color w:val="000000"/>
        </w:rPr>
        <w:t xml:space="preserve">   </w:t>
      </w:r>
      <w:r>
        <w:rPr>
          <w:noProof/>
          <w:color w:val="000000"/>
        </w:rPr>
        <w:drawing>
          <wp:inline distT="0" distB="0" distL="0" distR="0">
            <wp:extent cx="31750" cy="38100"/>
            <wp:effectExtent l="0" t="0" r="6350" b="0"/>
            <wp:docPr id="1535" name="图片 15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750" cy="38100"/>
                    </a:xfrm>
                    <a:prstGeom prst="rect">
                      <a:avLst/>
                    </a:prstGeom>
                    <a:noFill/>
                    <a:ln>
                      <a:noFill/>
                    </a:ln>
                  </pic:spPr>
                </pic:pic>
              </a:graphicData>
            </a:graphic>
          </wp:inline>
        </w:drawing>
      </w:r>
      <w:r>
        <w:rPr>
          <w:color w:val="000000"/>
        </w:rPr>
        <w:tab/>
        <w:t xml:space="preserve">D. </w:t>
      </w:r>
      <w:r>
        <w:object w:dxaOrig="460" w:dyaOrig="620">
          <v:shape id="_x0000_i1032" type="#_x0000_t75" alt="学科网(www.zxxk.com)--教育资源门户，提供试卷、教案、课件、论文、素材以及各类教学资源下载，还有大量而丰富的教学相关资讯！" style="width:23pt;height:31pt" o:ole="">
            <v:imagedata r:id="rId35" o:title="eqId10f6ac41492b4faf9562f0ac0a3a8e9f"/>
          </v:shape>
          <o:OLEObject Type="Embed" ProgID="Equation.DSMT4" ShapeID="_x0000_i1032" DrawAspect="Content" ObjectID="_1660914242" r:id="rId40"/>
        </w:object>
      </w:r>
      <w:r>
        <w:rPr>
          <w:rFonts w:ascii="宋体" w:hAnsi="宋体"/>
          <w:color w:val="000000"/>
        </w:rPr>
        <w:t>先变小后变大</w:t>
      </w:r>
    </w:p>
    <w:p w:rsidR="00853B0F" w:rsidRDefault="00853B0F" w:rsidP="00853B0F">
      <w:pPr>
        <w:spacing w:line="360" w:lineRule="auto"/>
        <w:jc w:val="left"/>
        <w:textAlignment w:val="center"/>
        <w:rPr>
          <w:rFonts w:ascii="宋体" w:hAnsi="宋体"/>
          <w:color w:val="000000"/>
        </w:rPr>
      </w:pPr>
      <w:r>
        <w:rPr>
          <w:color w:val="000000"/>
        </w:rPr>
        <w:t>18.</w:t>
      </w:r>
      <w:r>
        <w:rPr>
          <w:rFonts w:ascii="宋体" w:hAnsi="宋体"/>
          <w:color w:val="000000"/>
        </w:rPr>
        <w:t>如图所示，电源电压不变，灯泡</w:t>
      </w:r>
      <w:r>
        <w:rPr>
          <w:rFonts w:ascii="Times New Roman" w:eastAsia="Times New Roman" w:hAnsi="Times New Roman" w:cs="Times New Roman"/>
          <w:color w:val="000000"/>
        </w:rPr>
        <w:t>L</w:t>
      </w:r>
      <w:r>
        <w:rPr>
          <w:rFonts w:ascii="宋体" w:hAnsi="宋体"/>
          <w:color w:val="000000"/>
        </w:rPr>
        <w:t>标有“</w:t>
      </w:r>
      <w:r>
        <w:rPr>
          <w:rFonts w:ascii="Times New Roman" w:eastAsia="Times New Roman" w:hAnsi="Times New Roman" w:cs="Times New Roman"/>
          <w:color w:val="000000"/>
        </w:rPr>
        <w:t>6V3W</w:t>
      </w:r>
      <w:r>
        <w:rPr>
          <w:rFonts w:ascii="宋体" w:hAnsi="宋体"/>
          <w:color w:val="000000"/>
        </w:rPr>
        <w:t>”字样，当开关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都断开，滑片</w:t>
      </w:r>
      <w:r>
        <w:rPr>
          <w:rFonts w:ascii="Times New Roman" w:eastAsia="Times New Roman" w:hAnsi="Times New Roman" w:cs="Times New Roman"/>
          <w:color w:val="000000"/>
        </w:rPr>
        <w:t>P</w:t>
      </w:r>
      <w:r>
        <w:rPr>
          <w:rFonts w:ascii="宋体" w:hAnsi="宋体"/>
          <w:color w:val="000000"/>
        </w:rPr>
        <w:t>从</w:t>
      </w:r>
      <w:r>
        <w:rPr>
          <w:rFonts w:ascii="Times New Roman" w:eastAsia="Times New Roman" w:hAnsi="Times New Roman" w:cs="Times New Roman"/>
          <w:i/>
          <w:color w:val="000000"/>
        </w:rPr>
        <w:t>b</w:t>
      </w:r>
      <w:r>
        <w:rPr>
          <w:rFonts w:ascii="宋体" w:hAnsi="宋体"/>
          <w:color w:val="000000"/>
        </w:rPr>
        <w:t>端滑到某一位置</w:t>
      </w:r>
      <w:r>
        <w:rPr>
          <w:rFonts w:ascii="Times New Roman" w:eastAsia="Times New Roman" w:hAnsi="Times New Roman" w:cs="Times New Roman"/>
          <w:i/>
          <w:color w:val="000000"/>
        </w:rPr>
        <w:t>c</w:t>
      </w:r>
      <w:r>
        <w:rPr>
          <w:rFonts w:ascii="宋体" w:hAnsi="宋体"/>
          <w:color w:val="000000"/>
        </w:rPr>
        <w:t>时（图中未标出），滑动变阻器</w:t>
      </w:r>
      <w:r>
        <w:rPr>
          <w:rFonts w:ascii="Times New Roman" w:eastAsia="Times New Roman" w:hAnsi="Times New Roman" w:cs="Times New Roman"/>
          <w:i/>
          <w:color w:val="000000"/>
        </w:rPr>
        <w:t>R</w:t>
      </w:r>
      <w:r>
        <w:rPr>
          <w:rFonts w:ascii="宋体" w:hAnsi="宋体"/>
          <w:color w:val="000000"/>
        </w:rPr>
        <w:t>的电阻减小了</w:t>
      </w:r>
      <w:r>
        <w:rPr>
          <w:rFonts w:ascii="Times New Roman" w:eastAsia="Times New Roman" w:hAnsi="Times New Roman" w:cs="Times New Roman"/>
          <w:color w:val="000000"/>
        </w:rPr>
        <w:t>6Ω</w:t>
      </w:r>
      <w:r>
        <w:rPr>
          <w:rFonts w:ascii="宋体" w:hAnsi="宋体"/>
          <w:color w:val="000000"/>
        </w:rPr>
        <w:t>，电流表示数变化了</w:t>
      </w:r>
      <w:r>
        <w:rPr>
          <w:rFonts w:ascii="Times New Roman" w:eastAsia="Times New Roman" w:hAnsi="Times New Roman" w:cs="Times New Roman"/>
          <w:color w:val="000000"/>
        </w:rPr>
        <w:t>0.1A</w:t>
      </w:r>
      <w:r>
        <w:rPr>
          <w:rFonts w:ascii="宋体" w:hAnsi="宋体"/>
          <w:color w:val="000000"/>
        </w:rPr>
        <w:t>，此时灯泡恰好正常发光；保持滑片</w:t>
      </w:r>
      <w:r>
        <w:rPr>
          <w:rFonts w:ascii="Times New Roman" w:eastAsia="Times New Roman" w:hAnsi="Times New Roman" w:cs="Times New Roman"/>
          <w:color w:val="000000"/>
        </w:rPr>
        <w:t>P</w:t>
      </w:r>
      <w:r>
        <w:rPr>
          <w:rFonts w:ascii="宋体" w:hAnsi="宋体"/>
          <w:color w:val="000000"/>
        </w:rPr>
        <w:t>的位置不变，闭合开关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，电流表示数又变化了</w:t>
      </w:r>
      <w:r>
        <w:rPr>
          <w:rFonts w:ascii="Times New Roman" w:eastAsia="Times New Roman" w:hAnsi="Times New Roman" w:cs="Times New Roman"/>
          <w:color w:val="000000"/>
        </w:rPr>
        <w:t>1.5A</w:t>
      </w:r>
      <w:r>
        <w:rPr>
          <w:rFonts w:ascii="宋体" w:hAnsi="宋体"/>
          <w:color w:val="000000"/>
        </w:rPr>
        <w:t>，设灯丝电阻不变，则下列说法正确的是（　　）</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1670050" cy="1047750"/>
            <wp:effectExtent l="0" t="0" r="6350" b="0"/>
            <wp:docPr id="1534" name="图片 15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descr="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70050" cy="10477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Times New Roman" w:eastAsia="Times New Roman" w:hAnsi="Times New Roman" w:cs="Times New Roman"/>
          <w:color w:val="000000"/>
        </w:rPr>
      </w:pPr>
      <w:r>
        <w:rPr>
          <w:rFonts w:ascii="宋体" w:hAnsi="宋体"/>
          <w:color w:val="000000"/>
        </w:rPr>
        <w:t>A. 灯泡的电阻为</w:t>
      </w:r>
      <w:r>
        <w:rPr>
          <w:rFonts w:ascii="Times New Roman" w:eastAsia="Times New Roman" w:hAnsi="Times New Roman" w:cs="Times New Roman"/>
          <w:color w:val="000000"/>
        </w:rPr>
        <w:t>2Ω</w:t>
      </w:r>
    </w:p>
    <w:p w:rsidR="00853B0F" w:rsidRDefault="00853B0F" w:rsidP="00853B0F">
      <w:pPr>
        <w:spacing w:line="360" w:lineRule="auto"/>
        <w:jc w:val="left"/>
        <w:textAlignment w:val="center"/>
        <w:rPr>
          <w:rFonts w:ascii="Times New Roman" w:eastAsia="Times New Roman" w:hAnsi="Times New Roman" w:cs="Times New Roman"/>
          <w:color w:val="000000"/>
        </w:rPr>
      </w:pPr>
      <w:r>
        <w:rPr>
          <w:rFonts w:ascii="宋体" w:hAnsi="宋体"/>
          <w:color w:val="000000"/>
        </w:rPr>
        <w:t>B. 电源电压为</w:t>
      </w:r>
      <w:r>
        <w:rPr>
          <w:rFonts w:ascii="Times New Roman" w:eastAsia="Times New Roman" w:hAnsi="Times New Roman" w:cs="Times New Roman"/>
          <w:color w:val="000000"/>
        </w:rPr>
        <w:t>9V</w:t>
      </w:r>
    </w:p>
    <w:p w:rsidR="00853B0F" w:rsidRDefault="00853B0F" w:rsidP="00853B0F">
      <w:pPr>
        <w:spacing w:line="360" w:lineRule="auto"/>
        <w:jc w:val="left"/>
        <w:textAlignment w:val="center"/>
        <w:rPr>
          <w:rFonts w:ascii="Times New Roman" w:eastAsia="Times New Roman" w:hAnsi="Times New Roman" w:cs="Times New Roman"/>
          <w:color w:val="000000"/>
        </w:rPr>
      </w:pPr>
      <w:r>
        <w:rPr>
          <w:rFonts w:ascii="宋体" w:hAnsi="宋体"/>
          <w:color w:val="000000"/>
        </w:rPr>
        <w:t>C. 滑动变阻器的最大电阻为</w:t>
      </w:r>
      <w:r>
        <w:rPr>
          <w:rFonts w:ascii="Times New Roman" w:eastAsia="Times New Roman" w:hAnsi="Times New Roman" w:cs="Times New Roman"/>
          <w:color w:val="000000"/>
        </w:rPr>
        <w:t>12Ω</w:t>
      </w:r>
    </w:p>
    <w:p w:rsidR="00853B0F" w:rsidRDefault="00853B0F" w:rsidP="00853B0F">
      <w:pPr>
        <w:spacing w:line="360" w:lineRule="auto"/>
        <w:jc w:val="left"/>
        <w:textAlignment w:val="center"/>
        <w:rPr>
          <w:rFonts w:ascii="Times New Roman" w:eastAsia="Times New Roman" w:hAnsi="Times New Roman" w:cs="Times New Roman"/>
          <w:color w:val="000000"/>
        </w:rPr>
      </w:pPr>
      <w:r>
        <w:rPr>
          <w:rFonts w:ascii="宋体" w:hAnsi="宋体"/>
          <w:color w:val="000000"/>
        </w:rPr>
        <w:t>D. 当</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都闭合时，调节滑片</w:t>
      </w:r>
      <w:r>
        <w:rPr>
          <w:rFonts w:ascii="Times New Roman" w:eastAsia="Times New Roman" w:hAnsi="Times New Roman" w:cs="Times New Roman"/>
          <w:color w:val="000000"/>
        </w:rPr>
        <w:t>P</w:t>
      </w:r>
      <w:r>
        <w:rPr>
          <w:rFonts w:ascii="宋体" w:hAnsi="宋体"/>
          <w:color w:val="000000"/>
        </w:rPr>
        <w:t>，电路消耗总功率</w:t>
      </w:r>
      <w:r>
        <w:rPr>
          <w:rFonts w:ascii="宋体" w:hAnsi="宋体"/>
          <w:noProof/>
          <w:color w:val="000000"/>
        </w:rPr>
        <w:drawing>
          <wp:inline distT="0" distB="0" distL="0" distR="0">
            <wp:extent cx="133350" cy="177800"/>
            <wp:effectExtent l="0" t="0" r="0" b="0"/>
            <wp:docPr id="1533" name="图片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最小值为</w:t>
      </w:r>
      <w:r>
        <w:rPr>
          <w:rFonts w:ascii="Times New Roman" w:eastAsia="Times New Roman" w:hAnsi="Times New Roman" w:cs="Times New Roman"/>
          <w:color w:val="000000"/>
        </w:rPr>
        <w:t>20W</w:t>
      </w:r>
    </w:p>
    <w:p w:rsidR="00853B0F" w:rsidRDefault="00853B0F" w:rsidP="00853B0F">
      <w:pPr>
        <w:spacing w:line="360" w:lineRule="auto"/>
        <w:jc w:val="center"/>
        <w:textAlignment w:val="center"/>
        <w:rPr>
          <w:rFonts w:ascii="宋体" w:hAnsi="宋体"/>
          <w:b/>
          <w:color w:val="000000"/>
          <w:sz w:val="24"/>
        </w:rPr>
      </w:pPr>
      <w:r>
        <w:rPr>
          <w:rFonts w:ascii="宋体" w:hAnsi="宋体"/>
          <w:b/>
          <w:color w:val="000000"/>
          <w:sz w:val="24"/>
        </w:rPr>
        <w:t>第</w:t>
      </w:r>
      <w:r>
        <w:rPr>
          <w:rFonts w:ascii="Times New Roman" w:eastAsia="Times New Roman" w:hAnsi="Times New Roman" w:cs="Times New Roman"/>
          <w:b/>
          <w:color w:val="000000"/>
          <w:sz w:val="24"/>
        </w:rPr>
        <w:t>II</w:t>
      </w:r>
      <w:r>
        <w:rPr>
          <w:rFonts w:ascii="宋体" w:hAnsi="宋体"/>
          <w:b/>
          <w:color w:val="000000"/>
          <w:sz w:val="24"/>
        </w:rPr>
        <w:t>卷（非选择题　共</w:t>
      </w:r>
      <w:r>
        <w:rPr>
          <w:rFonts w:ascii="Times New Roman" w:eastAsia="Times New Roman" w:hAnsi="Times New Roman" w:cs="Times New Roman"/>
          <w:b/>
          <w:color w:val="000000"/>
          <w:sz w:val="24"/>
        </w:rPr>
        <w:t>49</w:t>
      </w:r>
      <w:r>
        <w:rPr>
          <w:rFonts w:ascii="宋体" w:hAnsi="宋体"/>
          <w:b/>
          <w:color w:val="000000"/>
          <w:sz w:val="24"/>
        </w:rPr>
        <w:t>分）</w:t>
      </w:r>
    </w:p>
    <w:p w:rsidR="00853B0F" w:rsidRDefault="00853B0F" w:rsidP="00853B0F">
      <w:pPr>
        <w:spacing w:line="360" w:lineRule="auto"/>
        <w:jc w:val="left"/>
        <w:textAlignment w:val="center"/>
        <w:rPr>
          <w:rFonts w:ascii="宋体" w:hAnsi="宋体"/>
          <w:b/>
          <w:color w:val="000000"/>
          <w:sz w:val="24"/>
        </w:rPr>
      </w:pPr>
      <w:r>
        <w:rPr>
          <w:rFonts w:ascii="宋体" w:hAnsi="宋体"/>
          <w:b/>
          <w:color w:val="000000"/>
          <w:sz w:val="24"/>
        </w:rPr>
        <w:t>注意事项∶必须使用</w:t>
      </w:r>
      <w:r>
        <w:rPr>
          <w:rFonts w:ascii="Times New Roman" w:eastAsia="Times New Roman" w:hAnsi="Times New Roman" w:cs="Times New Roman"/>
          <w:b/>
          <w:color w:val="000000"/>
          <w:sz w:val="24"/>
        </w:rPr>
        <w:t>0.5</w:t>
      </w:r>
      <w:r>
        <w:rPr>
          <w:rFonts w:ascii="宋体" w:hAnsi="宋体"/>
          <w:b/>
          <w:color w:val="000000"/>
          <w:sz w:val="24"/>
        </w:rPr>
        <w:t>毫米黑色签字笔在答题卡上题目所指示区域内作答，作图题可先用铅笔绘出，确认后再用</w:t>
      </w:r>
      <w:r>
        <w:rPr>
          <w:rFonts w:ascii="Times New Roman" w:eastAsia="Times New Roman" w:hAnsi="Times New Roman" w:cs="Times New Roman"/>
          <w:b/>
          <w:color w:val="000000"/>
          <w:sz w:val="24"/>
        </w:rPr>
        <w:t>0.5</w:t>
      </w:r>
      <w:r>
        <w:rPr>
          <w:rFonts w:ascii="宋体" w:hAnsi="宋体"/>
          <w:b/>
          <w:color w:val="000000"/>
          <w:sz w:val="24"/>
        </w:rPr>
        <w:t>毫米黑色签宇笔描清楚。答在试题卷上无效。</w:t>
      </w:r>
    </w:p>
    <w:p w:rsidR="00853B0F" w:rsidRDefault="00853B0F" w:rsidP="00853B0F">
      <w:pPr>
        <w:spacing w:line="360" w:lineRule="auto"/>
        <w:jc w:val="left"/>
        <w:textAlignment w:val="center"/>
        <w:rPr>
          <w:rFonts w:ascii="宋体" w:hAnsi="宋体"/>
          <w:b/>
          <w:color w:val="000000"/>
          <w:sz w:val="24"/>
        </w:rPr>
      </w:pPr>
      <w:r>
        <w:rPr>
          <w:rFonts w:ascii="宋体" w:hAnsi="宋体"/>
          <w:b/>
          <w:color w:val="000000"/>
          <w:sz w:val="24"/>
        </w:rPr>
        <w:t>二、填空题（本大题包括</w:t>
      </w:r>
      <w:r>
        <w:rPr>
          <w:rFonts w:ascii="Times New Roman" w:eastAsia="Times New Roman" w:hAnsi="Times New Roman" w:cs="Times New Roman"/>
          <w:b/>
          <w:color w:val="000000"/>
          <w:sz w:val="24"/>
        </w:rPr>
        <w:t>6</w:t>
      </w:r>
      <w:r>
        <w:rPr>
          <w:rFonts w:ascii="宋体" w:hAnsi="宋体"/>
          <w:b/>
          <w:color w:val="000000"/>
          <w:sz w:val="24"/>
        </w:rPr>
        <w:t>小题，共</w:t>
      </w:r>
      <w:r>
        <w:rPr>
          <w:rFonts w:ascii="Times New Roman" w:eastAsia="Times New Roman" w:hAnsi="Times New Roman" w:cs="Times New Roman"/>
          <w:b/>
          <w:color w:val="000000"/>
          <w:sz w:val="24"/>
        </w:rPr>
        <w:t>12</w:t>
      </w:r>
      <w:r>
        <w:rPr>
          <w:rFonts w:ascii="宋体" w:hAnsi="宋体"/>
          <w:b/>
          <w:color w:val="000000"/>
          <w:sz w:val="24"/>
        </w:rPr>
        <w:t>分）</w:t>
      </w:r>
    </w:p>
    <w:p w:rsidR="00853B0F" w:rsidRDefault="00853B0F" w:rsidP="00853B0F">
      <w:pPr>
        <w:spacing w:line="360" w:lineRule="auto"/>
        <w:jc w:val="left"/>
        <w:textAlignment w:val="center"/>
        <w:rPr>
          <w:rFonts w:ascii="宋体" w:hAnsi="宋体"/>
          <w:color w:val="000000"/>
        </w:rPr>
      </w:pPr>
      <w:r>
        <w:rPr>
          <w:color w:val="000000"/>
        </w:rPr>
        <w:t>19.</w:t>
      </w:r>
      <w:r>
        <w:rPr>
          <w:rFonts w:ascii="宋体" w:hAnsi="宋体"/>
          <w:color w:val="000000"/>
        </w:rPr>
        <w:t>如图所示，小朋友在玩荡秋千时，当从最高位置向下荡的过程中，小朋友的</w:t>
      </w:r>
      <w:r>
        <w:rPr>
          <w:rFonts w:ascii="Times New Roman" w:eastAsia="Times New Roman" w:hAnsi="Times New Roman" w:cs="Times New Roman"/>
          <w:color w:val="000000"/>
        </w:rPr>
        <w:t>______</w:t>
      </w:r>
      <w:r>
        <w:rPr>
          <w:rFonts w:ascii="宋体" w:hAnsi="宋体"/>
          <w:color w:val="000000"/>
        </w:rPr>
        <w:t>能转化为</w:t>
      </w:r>
      <w:r>
        <w:rPr>
          <w:rFonts w:ascii="Times New Roman" w:eastAsia="Times New Roman" w:hAnsi="Times New Roman" w:cs="Times New Roman"/>
          <w:color w:val="000000"/>
        </w:rPr>
        <w:t>______</w:t>
      </w:r>
      <w:r>
        <w:rPr>
          <w:rFonts w:ascii="宋体" w:hAnsi="宋体"/>
          <w:color w:val="000000"/>
        </w:rPr>
        <w:t>能。</w:t>
      </w:r>
    </w:p>
    <w:p w:rsidR="00853B0F" w:rsidRDefault="00853B0F" w:rsidP="00853B0F">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174750" cy="819150"/>
            <wp:effectExtent l="0" t="0" r="6350" b="0"/>
            <wp:docPr id="1532" name="图片 15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descr="学科网(www.zxxk.com)--教育资源门户，提供试卷、教案、课件、论文、素材以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74750" cy="8191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color w:val="000000"/>
        </w:rPr>
        <w:t>20.</w:t>
      </w:r>
      <w:r>
        <w:rPr>
          <w:rFonts w:ascii="宋体" w:hAnsi="宋体"/>
          <w:color w:val="000000"/>
        </w:rPr>
        <w:t>跳广场舞已经成为人们健身的一项运动，优美的舞曲声是由于扬声器纸盆的</w:t>
      </w:r>
      <w:r>
        <w:rPr>
          <w:color w:val="000000"/>
        </w:rPr>
        <w:t>________</w:t>
      </w:r>
      <w:r>
        <w:rPr>
          <w:rFonts w:ascii="宋体" w:hAnsi="宋体"/>
          <w:color w:val="000000"/>
        </w:rPr>
        <w:t>产生的。为了不影响周围居民的生活和休息，跳舞时将音箱的音量调小，这是在</w:t>
      </w:r>
      <w:r>
        <w:rPr>
          <w:color w:val="000000"/>
        </w:rPr>
        <w:t>________</w:t>
      </w:r>
      <w:r>
        <w:rPr>
          <w:rFonts w:ascii="宋体" w:hAnsi="宋体"/>
          <w:color w:val="000000"/>
        </w:rPr>
        <w:t>处减弱噪声。</w:t>
      </w:r>
    </w:p>
    <w:p w:rsidR="00853B0F" w:rsidRDefault="00853B0F" w:rsidP="00853B0F">
      <w:pPr>
        <w:spacing w:line="360" w:lineRule="auto"/>
        <w:jc w:val="left"/>
        <w:textAlignment w:val="center"/>
        <w:rPr>
          <w:rFonts w:ascii="宋体" w:hAnsi="宋体"/>
          <w:color w:val="000000"/>
        </w:rPr>
      </w:pPr>
      <w:r>
        <w:rPr>
          <w:color w:val="000000"/>
        </w:rPr>
        <w:t>21.</w:t>
      </w:r>
      <w:r>
        <w:rPr>
          <w:rFonts w:ascii="宋体" w:hAnsi="宋体"/>
          <w:color w:val="000000"/>
        </w:rPr>
        <w:t>小金同学由于经常玩手机，近期发现视力严重下降，经眼科医生检查小金看物体的像成在视网膜之前方，则小金被确诊为________视眼，应佩戴____________________透镜矫正。</w:t>
      </w:r>
    </w:p>
    <w:p w:rsidR="00853B0F" w:rsidRDefault="00853B0F" w:rsidP="00853B0F">
      <w:pPr>
        <w:spacing w:line="360" w:lineRule="auto"/>
        <w:jc w:val="left"/>
        <w:textAlignment w:val="center"/>
        <w:rPr>
          <w:rFonts w:ascii="宋体" w:hAnsi="宋体"/>
          <w:color w:val="000000"/>
        </w:rPr>
      </w:pPr>
      <w:r>
        <w:rPr>
          <w:color w:val="000000"/>
        </w:rPr>
        <w:lastRenderedPageBreak/>
        <w:t>22.</w:t>
      </w:r>
      <w:r>
        <w:rPr>
          <w:rFonts w:ascii="宋体" w:hAnsi="宋体"/>
          <w:color w:val="000000"/>
        </w:rPr>
        <w:t>闭合电路的一部分导体在磁场中作切割磁感线运动时，导体中就会产生电流。这种利用磁场产生电流的现象叫做______现象。利用这一现象，人们发明了______（选填“电动机”或“发电机”）。</w:t>
      </w:r>
    </w:p>
    <w:p w:rsidR="00853B0F" w:rsidRDefault="00853B0F" w:rsidP="00853B0F">
      <w:pPr>
        <w:spacing w:line="360" w:lineRule="auto"/>
        <w:jc w:val="left"/>
        <w:textAlignment w:val="center"/>
        <w:rPr>
          <w:rFonts w:ascii="宋体" w:hAnsi="宋体"/>
          <w:color w:val="000000"/>
        </w:rPr>
      </w:pPr>
      <w:r>
        <w:rPr>
          <w:color w:val="000000"/>
        </w:rPr>
        <w:t>23.</w:t>
      </w:r>
      <w:r>
        <w:rPr>
          <w:rFonts w:ascii="宋体" w:hAnsi="宋体"/>
          <w:color w:val="000000"/>
        </w:rPr>
        <w:t>用煤气灶把</w:t>
      </w:r>
      <w:r>
        <w:rPr>
          <w:rFonts w:ascii="Times New Roman" w:eastAsia="Times New Roman" w:hAnsi="Times New Roman" w:cs="Times New Roman"/>
          <w:color w:val="000000"/>
        </w:rPr>
        <w:t>2kg</w:t>
      </w:r>
      <w:r>
        <w:rPr>
          <w:rFonts w:ascii="宋体" w:hAnsi="宋体"/>
          <w:color w:val="000000"/>
        </w:rPr>
        <w:t>、初温为</w:t>
      </w:r>
      <w:r>
        <w:rPr>
          <w:rFonts w:ascii="Times New Roman" w:eastAsia="Times New Roman" w:hAnsi="Times New Roman" w:cs="Times New Roman"/>
          <w:color w:val="000000"/>
        </w:rPr>
        <w:t>20℃</w:t>
      </w:r>
      <w:r>
        <w:rPr>
          <w:rFonts w:ascii="宋体" w:hAnsi="宋体"/>
          <w:color w:val="000000"/>
        </w:rPr>
        <w:t>的水加热到</w:t>
      </w:r>
      <w:r>
        <w:rPr>
          <w:rFonts w:ascii="Times New Roman" w:eastAsia="Times New Roman" w:hAnsi="Times New Roman" w:cs="Times New Roman"/>
          <w:color w:val="000000"/>
        </w:rPr>
        <w:t>70℃</w:t>
      </w:r>
      <w:r>
        <w:rPr>
          <w:rFonts w:ascii="宋体" w:hAnsi="宋体"/>
          <w:color w:val="000000"/>
        </w:rPr>
        <w:t>，消耗了</w:t>
      </w:r>
      <w:r>
        <w:rPr>
          <w:rFonts w:ascii="Times New Roman" w:eastAsia="Times New Roman" w:hAnsi="Times New Roman" w:cs="Times New Roman"/>
          <w:color w:val="000000"/>
        </w:rPr>
        <w:t>20g</w:t>
      </w:r>
      <w:r>
        <w:rPr>
          <w:rFonts w:ascii="宋体" w:hAnsi="宋体"/>
          <w:color w:val="000000"/>
        </w:rPr>
        <w:t>煤气。已知水的比热容是</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），煤气的热值为</w:t>
      </w:r>
      <w:r>
        <w:rPr>
          <w:rFonts w:ascii="Times New Roman" w:eastAsia="Times New Roman" w:hAnsi="Times New Roman" w:cs="Times New Roman"/>
          <w:color w:val="000000"/>
        </w:rPr>
        <w:t>4.0×10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J/kg</w:t>
      </w:r>
      <w:r>
        <w:rPr>
          <w:rFonts w:ascii="宋体" w:hAnsi="宋体"/>
          <w:color w:val="000000"/>
        </w:rPr>
        <w:t>，则水吸收的热量为______</w:t>
      </w:r>
      <w:r>
        <w:rPr>
          <w:rFonts w:ascii="Times New Roman" w:eastAsia="Times New Roman" w:hAnsi="Times New Roman" w:cs="Times New Roman"/>
          <w:color w:val="000000"/>
        </w:rPr>
        <w:t>J</w:t>
      </w:r>
      <w:r>
        <w:rPr>
          <w:rFonts w:ascii="宋体" w:hAnsi="宋体"/>
          <w:color w:val="000000"/>
        </w:rPr>
        <w:t>，煤气灶烧水的效率为______。</w:t>
      </w:r>
    </w:p>
    <w:p w:rsidR="00853B0F" w:rsidRDefault="00853B0F" w:rsidP="00853B0F">
      <w:pPr>
        <w:spacing w:line="360" w:lineRule="auto"/>
        <w:jc w:val="left"/>
        <w:textAlignment w:val="center"/>
        <w:rPr>
          <w:rFonts w:ascii="宋体" w:hAnsi="宋体"/>
          <w:color w:val="000000"/>
        </w:rPr>
      </w:pPr>
      <w:r>
        <w:rPr>
          <w:color w:val="000000"/>
        </w:rPr>
        <w:t>24.</w:t>
      </w:r>
      <w:r>
        <w:rPr>
          <w:rFonts w:ascii="宋体" w:hAnsi="宋体"/>
          <w:color w:val="000000"/>
        </w:rPr>
        <w:t>如图甲所示的“聪明电梯”在有、无人乘坐时会以不同的速度运行，这样可以节约用电。图乙所示是其控制电路图，</w:t>
      </w:r>
      <w:r>
        <w:rPr>
          <w:rFonts w:ascii="Times New Roman" w:eastAsia="Times New Roman" w:hAnsi="Times New Roman" w:cs="Times New Roman"/>
          <w:i/>
          <w:color w:val="000000"/>
        </w:rPr>
        <w:t>R</w:t>
      </w:r>
      <w:r>
        <w:rPr>
          <w:rFonts w:ascii="宋体" w:hAnsi="宋体"/>
          <w:color w:val="000000"/>
        </w:rPr>
        <w:t>是一个压敏电阻，其阻值随压力的增大而减小。当所有人走出电梯后，则图中电磁铁的磁性将______（选填“增强”、“减弱”或“不变"），电动机的转速将______（选填“变快”、“变慢”或“不变”）。</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2698750" cy="1371600"/>
            <wp:effectExtent l="0" t="0" r="6350" b="0"/>
            <wp:docPr id="1531" name="图片 15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descr="学科网(www.zxxk.com)--教育资源门户，提供试卷、教案、课件、论文、素材以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98750" cy="137160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b/>
          <w:color w:val="000000"/>
          <w:sz w:val="24"/>
        </w:rPr>
      </w:pPr>
      <w:r>
        <w:rPr>
          <w:rFonts w:ascii="宋体" w:hAnsi="宋体"/>
          <w:b/>
          <w:color w:val="000000"/>
          <w:sz w:val="24"/>
        </w:rPr>
        <w:t>三、简述、作图、实验题（本大题包括</w:t>
      </w:r>
      <w:r>
        <w:rPr>
          <w:rFonts w:ascii="Times New Roman" w:eastAsia="Times New Roman" w:hAnsi="Times New Roman" w:cs="Times New Roman"/>
          <w:b/>
          <w:color w:val="000000"/>
          <w:sz w:val="24"/>
        </w:rPr>
        <w:t>4</w:t>
      </w:r>
      <w:r>
        <w:rPr>
          <w:rFonts w:ascii="宋体" w:hAnsi="宋体"/>
          <w:b/>
          <w:color w:val="000000"/>
          <w:sz w:val="24"/>
        </w:rPr>
        <w:t>小题，共</w:t>
      </w:r>
      <w:r>
        <w:rPr>
          <w:rFonts w:ascii="Times New Roman" w:eastAsia="Times New Roman" w:hAnsi="Times New Roman" w:cs="Times New Roman"/>
          <w:b/>
          <w:color w:val="000000"/>
          <w:sz w:val="24"/>
        </w:rPr>
        <w:t>22</w:t>
      </w:r>
      <w:r>
        <w:rPr>
          <w:rFonts w:ascii="宋体" w:hAnsi="宋体"/>
          <w:b/>
          <w:color w:val="000000"/>
          <w:sz w:val="24"/>
        </w:rPr>
        <w:t>分）</w:t>
      </w:r>
    </w:p>
    <w:p w:rsidR="00853B0F" w:rsidRDefault="00853B0F" w:rsidP="00853B0F">
      <w:pPr>
        <w:spacing w:line="360" w:lineRule="auto"/>
        <w:jc w:val="left"/>
        <w:textAlignment w:val="center"/>
        <w:rPr>
          <w:rFonts w:ascii="宋体" w:hAnsi="宋体"/>
          <w:color w:val="000000"/>
        </w:rPr>
      </w:pPr>
      <w:r>
        <w:rPr>
          <w:color w:val="000000"/>
        </w:rPr>
        <w:t>25.</w:t>
      </w:r>
      <w:r>
        <w:rPr>
          <w:rFonts w:ascii="宋体" w:hAnsi="宋体"/>
          <w:color w:val="000000"/>
        </w:rPr>
        <w:t>如图所示，在试管内装些水，用橡胶塞塞住管口，将水加热一段时间后，观察</w:t>
      </w:r>
    </w:p>
    <w:p w:rsidR="00853B0F" w:rsidRDefault="00853B0F" w:rsidP="00853B0F">
      <w:pPr>
        <w:spacing w:line="360" w:lineRule="auto"/>
        <w:jc w:val="left"/>
        <w:textAlignment w:val="center"/>
        <w:rPr>
          <w:color w:val="000000"/>
        </w:rPr>
      </w:pPr>
      <w:r>
        <w:rPr>
          <w:noProof/>
          <w:color w:val="000000"/>
        </w:rPr>
        <w:drawing>
          <wp:inline distT="0" distB="0" distL="0" distR="0">
            <wp:extent cx="1123950" cy="1352550"/>
            <wp:effectExtent l="0" t="0" r="0" b="0"/>
            <wp:docPr id="1530" name="图片 15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23950" cy="13525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会发生什么现象：</w:t>
      </w:r>
      <w:r>
        <w:rPr>
          <w:color w:val="000000"/>
        </w:rPr>
        <w:t>______</w:t>
      </w:r>
      <w:r>
        <w:rPr>
          <w:rFonts w:ascii="宋体" w:hAnsi="宋体"/>
          <w:color w:val="000000"/>
        </w:rPr>
        <w:t>；</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解释所发生的现象：</w:t>
      </w:r>
      <w:r>
        <w:rPr>
          <w:color w:val="000000"/>
        </w:rPr>
        <w:t>______</w:t>
      </w:r>
      <w:r>
        <w:rPr>
          <w:rFonts w:ascii="宋体" w:hAnsi="宋体"/>
          <w:color w:val="000000"/>
        </w:rPr>
        <w:t>。</w:t>
      </w:r>
    </w:p>
    <w:p w:rsidR="00853B0F" w:rsidRDefault="00853B0F" w:rsidP="00853B0F">
      <w:pPr>
        <w:spacing w:line="360" w:lineRule="auto"/>
        <w:jc w:val="left"/>
        <w:textAlignment w:val="center"/>
        <w:rPr>
          <w:rFonts w:ascii="宋体" w:hAnsi="宋体"/>
          <w:color w:val="000000"/>
        </w:rPr>
      </w:pPr>
      <w:r>
        <w:rPr>
          <w:color w:val="000000"/>
        </w:rPr>
        <w:t>26.</w:t>
      </w:r>
      <w:r>
        <w:rPr>
          <w:rFonts w:ascii="宋体" w:hAnsi="宋体"/>
          <w:color w:val="000000"/>
        </w:rPr>
        <w:t>请在图中画出光线经过凹透镜后的光路图（</w:t>
      </w:r>
      <w:r>
        <w:rPr>
          <w:rFonts w:ascii="Times New Roman" w:eastAsia="Times New Roman" w:hAnsi="Times New Roman" w:cs="Times New Roman"/>
          <w:i/>
          <w:color w:val="000000"/>
        </w:rPr>
        <w:t>F</w:t>
      </w:r>
      <w:r>
        <w:rPr>
          <w:rFonts w:ascii="宋体" w:hAnsi="宋体"/>
          <w:color w:val="000000"/>
        </w:rPr>
        <w:t>为焦点）。</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2019300" cy="1403350"/>
            <wp:effectExtent l="0" t="0" r="0" b="6350"/>
            <wp:docPr id="1529" name="图片 15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5"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19300" cy="14033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color w:val="000000"/>
        </w:rPr>
        <w:lastRenderedPageBreak/>
        <w:t>27.</w:t>
      </w:r>
      <w:r>
        <w:rPr>
          <w:rFonts w:ascii="宋体" w:hAnsi="宋体"/>
          <w:color w:val="000000"/>
        </w:rPr>
        <w:t>生活中有一种插线板，在使用中发现：插线板上的指示灯在开关断开时不发光，插孔不能提供工作电压；而在开关闭合时指示灯发光，插孔可以提供工作电压；如果指示灯损坏，开关闭合时插孔也能提供工作电压。根据上述现象，请在图中画出开关、指示灯、电阻和插孔的连接方式，并与电源线接通。</w:t>
      </w:r>
    </w:p>
    <w:p w:rsidR="00853B0F" w:rsidRDefault="00853B0F" w:rsidP="00853B0F">
      <w:pPr>
        <w:spacing w:line="360" w:lineRule="auto"/>
        <w:jc w:val="left"/>
        <w:textAlignment w:val="center"/>
        <w:rPr>
          <w:color w:val="000000"/>
        </w:rPr>
      </w:pPr>
      <w:r>
        <w:rPr>
          <w:noProof/>
          <w:color w:val="000000"/>
        </w:rPr>
        <w:drawing>
          <wp:inline distT="0" distB="0" distL="0" distR="0">
            <wp:extent cx="3098800" cy="1670050"/>
            <wp:effectExtent l="0" t="0" r="6350" b="6350"/>
            <wp:docPr id="1528" name="图片 15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6"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98800" cy="16700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color w:val="000000"/>
        </w:rPr>
        <w:t>28.</w:t>
      </w:r>
      <w:r>
        <w:rPr>
          <w:rFonts w:ascii="宋体" w:hAnsi="宋体"/>
          <w:color w:val="000000"/>
        </w:rPr>
        <w:t>小明利用刻度均匀的轻质杠杆进行探究杠杆的平衡条件实验，已知每个钩码重</w:t>
      </w:r>
      <w:r>
        <w:rPr>
          <w:rFonts w:ascii="Times New Roman" w:eastAsia="Times New Roman" w:hAnsi="Times New Roman" w:cs="Times New Roman"/>
          <w:color w:val="000000"/>
        </w:rPr>
        <w:t>0.5N</w:t>
      </w:r>
      <w:r>
        <w:rPr>
          <w:rFonts w:ascii="宋体" w:hAnsi="宋体"/>
          <w:color w:val="000000"/>
        </w:rPr>
        <w:t>。</w:t>
      </w:r>
    </w:p>
    <w:p w:rsidR="00853B0F" w:rsidRDefault="00853B0F" w:rsidP="00853B0F">
      <w:pPr>
        <w:spacing w:line="360" w:lineRule="auto"/>
        <w:jc w:val="left"/>
        <w:textAlignment w:val="center"/>
        <w:rPr>
          <w:color w:val="000000"/>
        </w:rPr>
      </w:pPr>
      <w:r>
        <w:rPr>
          <w:noProof/>
          <w:color w:val="000000"/>
        </w:rPr>
        <w:drawing>
          <wp:inline distT="0" distB="0" distL="0" distR="0">
            <wp:extent cx="5003800" cy="2514600"/>
            <wp:effectExtent l="0" t="0" r="6350" b="0"/>
            <wp:docPr id="1527" name="图片 15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descr="学科网(www.zxxk.com)--教育资源门户，提供试卷、教案、课件、论文、素材以及各类教学资源下载，还有大量而丰富的教学相关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03800" cy="251460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实验前，将杠杆</w:t>
      </w:r>
      <w:r>
        <w:rPr>
          <w:rFonts w:ascii="宋体" w:hAnsi="宋体"/>
          <w:noProof/>
          <w:color w:val="000000"/>
        </w:rPr>
        <w:drawing>
          <wp:inline distT="0" distB="0" distL="0" distR="0">
            <wp:extent cx="133350" cy="177800"/>
            <wp:effectExtent l="0" t="0" r="0" b="0"/>
            <wp:docPr id="1526" name="图片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中点置于支架上，当杠杆静止时，发现杠杆左端下沉，这时应将平衡螺母向</w:t>
      </w:r>
      <w:r>
        <w:rPr>
          <w:color w:val="000000"/>
        </w:rPr>
        <w:t>______</w:t>
      </w:r>
      <w:r>
        <w:rPr>
          <w:rFonts w:ascii="宋体" w:hAnsi="宋体"/>
          <w:color w:val="000000"/>
        </w:rPr>
        <w:t>（选填“左”或“右”）调节，直到杠杆在水平位置平衡。你认为实验中让杠杆在水平位置平衡的好处是</w:t>
      </w:r>
      <w:r>
        <w:rPr>
          <w:color w:val="000000"/>
        </w:rPr>
        <w:t>______</w:t>
      </w:r>
      <w:r>
        <w:rPr>
          <w:rFonts w:ascii="宋体" w:hAnsi="宋体"/>
          <w:color w:val="000000"/>
        </w:rPr>
        <w:t>；</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在图甲中的</w:t>
      </w:r>
      <w:r>
        <w:rPr>
          <w:rFonts w:ascii="Times New Roman" w:eastAsia="Times New Roman" w:hAnsi="Times New Roman" w:cs="Times New Roman"/>
          <w:i/>
          <w:color w:val="000000"/>
        </w:rPr>
        <w:t>A</w:t>
      </w:r>
      <w:r>
        <w:rPr>
          <w:rFonts w:ascii="宋体" w:hAnsi="宋体"/>
          <w:color w:val="000000"/>
        </w:rPr>
        <w:t>点悬挂</w:t>
      </w:r>
      <w:r>
        <w:rPr>
          <w:rFonts w:ascii="Times New Roman" w:eastAsia="Times New Roman" w:hAnsi="Times New Roman" w:cs="Times New Roman"/>
          <w:color w:val="000000"/>
        </w:rPr>
        <w:t>4</w:t>
      </w:r>
      <w:r>
        <w:rPr>
          <w:rFonts w:ascii="宋体" w:hAnsi="宋体"/>
          <w:color w:val="000000"/>
        </w:rPr>
        <w:t>个钩码，要使杠杆仍保持水平位置平衡，需在</w:t>
      </w:r>
      <w:r>
        <w:rPr>
          <w:rFonts w:ascii="Times New Roman" w:eastAsia="Times New Roman" w:hAnsi="Times New Roman" w:cs="Times New Roman"/>
          <w:i/>
          <w:color w:val="000000"/>
        </w:rPr>
        <w:t>B</w:t>
      </w:r>
      <w:r>
        <w:rPr>
          <w:rFonts w:ascii="宋体" w:hAnsi="宋体"/>
          <w:color w:val="000000"/>
        </w:rPr>
        <w:t>点悬挂</w:t>
      </w:r>
      <w:r>
        <w:rPr>
          <w:color w:val="000000"/>
        </w:rPr>
        <w:t>______</w:t>
      </w:r>
      <w:r>
        <w:rPr>
          <w:rFonts w:ascii="宋体" w:hAnsi="宋体"/>
          <w:color w:val="000000"/>
        </w:rPr>
        <w:t>个钧码；</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如图乙所示，取走悬挂在</w:t>
      </w:r>
      <w:r>
        <w:rPr>
          <w:rFonts w:ascii="Times New Roman" w:eastAsia="Times New Roman" w:hAnsi="Times New Roman" w:cs="Times New Roman"/>
          <w:i/>
          <w:color w:val="000000"/>
        </w:rPr>
        <w:t>B</w:t>
      </w:r>
      <w:r>
        <w:rPr>
          <w:rFonts w:ascii="宋体" w:hAnsi="宋体"/>
          <w:color w:val="000000"/>
        </w:rPr>
        <w:t>点的钩码，改用弹簧测力计在</w:t>
      </w:r>
      <w:r>
        <w:rPr>
          <w:rFonts w:ascii="Times New Roman" w:eastAsia="Times New Roman" w:hAnsi="Times New Roman" w:cs="Times New Roman"/>
          <w:i/>
          <w:color w:val="000000"/>
        </w:rPr>
        <w:t>C</w:t>
      </w:r>
      <w:r>
        <w:rPr>
          <w:rFonts w:ascii="宋体" w:hAnsi="宋体"/>
          <w:color w:val="000000"/>
        </w:rPr>
        <w:t>点竖直向上拉，仍使杠杆水平位置平衡，测力计的拉力为</w:t>
      </w:r>
      <w:r>
        <w:rPr>
          <w:color w:val="000000"/>
        </w:rPr>
        <w:t>______</w:t>
      </w:r>
      <w:r>
        <w:rPr>
          <w:rFonts w:ascii="Times New Roman" w:eastAsia="Times New Roman" w:hAnsi="Times New Roman" w:cs="Times New Roman"/>
          <w:color w:val="000000"/>
        </w:rPr>
        <w:t>N</w:t>
      </w:r>
      <w:r>
        <w:rPr>
          <w:rFonts w:ascii="宋体" w:hAnsi="宋体"/>
          <w:color w:val="000000"/>
        </w:rPr>
        <w:t>；若在</w:t>
      </w:r>
      <w:r>
        <w:rPr>
          <w:rFonts w:ascii="Times New Roman" w:eastAsia="Times New Roman" w:hAnsi="Times New Roman" w:cs="Times New Roman"/>
          <w:i/>
          <w:color w:val="000000"/>
        </w:rPr>
        <w:t>C</w:t>
      </w:r>
      <w:r>
        <w:rPr>
          <w:rFonts w:ascii="宋体" w:hAnsi="宋体"/>
          <w:color w:val="000000"/>
        </w:rPr>
        <w:t>点改变弹簧测力计拉力的方向，使之斜向右上方，杠杆仍然水平位置平衡，则测力计的读数将</w:t>
      </w:r>
      <w:r>
        <w:rPr>
          <w:color w:val="000000"/>
        </w:rPr>
        <w:t>______</w:t>
      </w:r>
      <w:r>
        <w:rPr>
          <w:rFonts w:ascii="宋体" w:hAnsi="宋体"/>
          <w:color w:val="000000"/>
        </w:rPr>
        <w:t>（选填“变大”或“变小”或“不变”），若此时斜向右上方的测力计与竖直方向间的夹角为</w:t>
      </w:r>
      <w:r>
        <w:rPr>
          <w:rFonts w:ascii="Times New Roman" w:eastAsia="Times New Roman" w:hAnsi="Times New Roman" w:cs="Times New Roman"/>
          <w:color w:val="000000"/>
        </w:rPr>
        <w:t>60°</w:t>
      </w:r>
      <w:r>
        <w:rPr>
          <w:rFonts w:ascii="宋体" w:hAnsi="宋体"/>
          <w:color w:val="000000"/>
        </w:rPr>
        <w:t>，杠杆在水平位置平衡时，测力计的读数为</w:t>
      </w:r>
      <w:r>
        <w:rPr>
          <w:color w:val="000000"/>
        </w:rPr>
        <w:t>______</w:t>
      </w:r>
      <w:r>
        <w:rPr>
          <w:rFonts w:ascii="Times New Roman" w:eastAsia="Times New Roman" w:hAnsi="Times New Roman" w:cs="Times New Roman"/>
          <w:color w:val="000000"/>
        </w:rPr>
        <w:t>N</w:t>
      </w:r>
      <w:r>
        <w:rPr>
          <w:rFonts w:ascii="宋体" w:hAnsi="宋体"/>
          <w:color w:val="000000"/>
        </w:rPr>
        <w:t>。</w:t>
      </w:r>
    </w:p>
    <w:p w:rsidR="00853B0F" w:rsidRDefault="00853B0F" w:rsidP="00853B0F">
      <w:pPr>
        <w:spacing w:line="360" w:lineRule="auto"/>
        <w:jc w:val="left"/>
        <w:textAlignment w:val="center"/>
        <w:rPr>
          <w:rFonts w:ascii="宋体" w:hAnsi="宋体"/>
          <w:color w:val="000000"/>
        </w:rPr>
      </w:pPr>
      <w:r>
        <w:rPr>
          <w:color w:val="000000"/>
        </w:rPr>
        <w:lastRenderedPageBreak/>
        <w:t>29.</w:t>
      </w:r>
      <w:r>
        <w:rPr>
          <w:rFonts w:ascii="宋体" w:hAnsi="宋体"/>
          <w:color w:val="000000"/>
        </w:rPr>
        <w:t>某实验小组用伏安法测量小灯泡的电功率，待测小灯泡的额定电压为</w:t>
      </w:r>
      <w:r>
        <w:rPr>
          <w:rFonts w:ascii="Times New Roman" w:eastAsia="Times New Roman" w:hAnsi="Times New Roman" w:cs="Times New Roman"/>
          <w:color w:val="000000"/>
        </w:rPr>
        <w:t>2.5V</w:t>
      </w:r>
      <w:r>
        <w:rPr>
          <w:rFonts w:ascii="宋体" w:hAnsi="宋体"/>
          <w:color w:val="000000"/>
        </w:rPr>
        <w:t>。</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请用笔画线代替导线，完成图甲实物电路的连接（      ）；</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3917950" cy="1409700"/>
            <wp:effectExtent l="0" t="0" r="6350" b="0"/>
            <wp:docPr id="1525" name="图片 15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17950" cy="140970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检查电路连接无误后，闭合开关</w:t>
      </w:r>
      <w:r>
        <w:rPr>
          <w:rFonts w:ascii="Times New Roman" w:eastAsia="Times New Roman" w:hAnsi="Times New Roman" w:cs="Times New Roman"/>
          <w:color w:val="000000"/>
        </w:rPr>
        <w:t>S</w:t>
      </w:r>
      <w:r>
        <w:rPr>
          <w:rFonts w:ascii="宋体" w:hAnsi="宋体"/>
          <w:color w:val="000000"/>
        </w:rPr>
        <w:t>前，滑动变阻器的阻值应处于______的位置。闭合开关</w:t>
      </w:r>
      <w:r>
        <w:rPr>
          <w:rFonts w:ascii="Times New Roman" w:eastAsia="Times New Roman" w:hAnsi="Times New Roman" w:cs="Times New Roman"/>
          <w:color w:val="000000"/>
        </w:rPr>
        <w:t>S</w:t>
      </w:r>
      <w:r>
        <w:rPr>
          <w:rFonts w:ascii="宋体" w:hAnsi="宋体"/>
          <w:color w:val="000000"/>
        </w:rPr>
        <w:t>后，灯泡不亮，电压表有示数，电流表指针几乎不动。产生这一现象的原因可能是______；</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故障排除后进行实验，通过移动滑片记录了多组数据，并作出了如图乙所示的</w:t>
      </w:r>
      <w:r>
        <w:rPr>
          <w:rFonts w:ascii="Times New Roman" w:eastAsia="Times New Roman" w:hAnsi="Times New Roman" w:cs="Times New Roman"/>
          <w:i/>
          <w:color w:val="000000"/>
        </w:rPr>
        <w:t>I</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宋体" w:hAnsi="宋体"/>
          <w:color w:val="000000"/>
        </w:rPr>
        <w:t>图像。据图可知小灯泡的额定功率为______</w:t>
      </w:r>
      <w:r>
        <w:rPr>
          <w:rFonts w:ascii="Times New Roman" w:eastAsia="Times New Roman" w:hAnsi="Times New Roman" w:cs="Times New Roman"/>
          <w:color w:val="000000"/>
        </w:rPr>
        <w:t>W</w:t>
      </w:r>
      <w:r>
        <w:rPr>
          <w:rFonts w:ascii="宋体" w:hAnsi="宋体"/>
          <w:color w:val="000000"/>
        </w:rPr>
        <w:t>；</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现将该小灯泡与一个</w:t>
      </w:r>
      <w:r>
        <w:rPr>
          <w:rFonts w:ascii="Times New Roman" w:eastAsia="Times New Roman" w:hAnsi="Times New Roman" w:cs="Times New Roman"/>
          <w:color w:val="000000"/>
        </w:rPr>
        <w:t>10Ω</w:t>
      </w:r>
      <w:r>
        <w:rPr>
          <w:rFonts w:ascii="宋体" w:hAnsi="宋体"/>
          <w:color w:val="000000"/>
        </w:rPr>
        <w:t>的定值电阻串联后接入电压为</w:t>
      </w:r>
      <w:r>
        <w:rPr>
          <w:rFonts w:ascii="Times New Roman" w:eastAsia="Times New Roman" w:hAnsi="Times New Roman" w:cs="Times New Roman"/>
          <w:color w:val="000000"/>
        </w:rPr>
        <w:t>3V</w:t>
      </w:r>
      <w:r>
        <w:rPr>
          <w:rFonts w:ascii="宋体" w:hAnsi="宋体"/>
          <w:color w:val="000000"/>
        </w:rPr>
        <w:t>的电源两端，此时小灯泡的实际功率是______</w:t>
      </w:r>
      <w:r>
        <w:rPr>
          <w:rFonts w:ascii="Times New Roman" w:eastAsia="Times New Roman" w:hAnsi="Times New Roman" w:cs="Times New Roman"/>
          <w:color w:val="000000"/>
        </w:rPr>
        <w:t>W</w:t>
      </w:r>
      <w:r>
        <w:rPr>
          <w:rFonts w:ascii="宋体" w:hAnsi="宋体"/>
          <w:color w:val="000000"/>
        </w:rPr>
        <w:t>。</w:t>
      </w:r>
    </w:p>
    <w:p w:rsidR="00853B0F" w:rsidRDefault="00853B0F" w:rsidP="00853B0F">
      <w:pPr>
        <w:spacing w:line="360" w:lineRule="auto"/>
        <w:jc w:val="left"/>
        <w:textAlignment w:val="center"/>
        <w:rPr>
          <w:rFonts w:ascii="宋体" w:hAnsi="宋体"/>
          <w:b/>
          <w:color w:val="000000"/>
          <w:sz w:val="24"/>
        </w:rPr>
      </w:pPr>
      <w:r>
        <w:rPr>
          <w:rFonts w:ascii="宋体" w:hAnsi="宋体"/>
          <w:b/>
          <w:color w:val="000000"/>
          <w:sz w:val="24"/>
        </w:rPr>
        <w:t>四、计算题（本大题包括</w:t>
      </w:r>
      <w:r>
        <w:rPr>
          <w:rFonts w:ascii="Times New Roman" w:eastAsia="Times New Roman" w:hAnsi="Times New Roman" w:cs="Times New Roman"/>
          <w:b/>
          <w:color w:val="000000"/>
          <w:sz w:val="24"/>
        </w:rPr>
        <w:t>2</w:t>
      </w:r>
      <w:r>
        <w:rPr>
          <w:rFonts w:ascii="宋体" w:hAnsi="宋体"/>
          <w:b/>
          <w:color w:val="000000"/>
          <w:sz w:val="24"/>
        </w:rPr>
        <w:t>小题，共</w:t>
      </w:r>
      <w:r>
        <w:rPr>
          <w:rFonts w:ascii="Times New Roman" w:eastAsia="Times New Roman" w:hAnsi="Times New Roman" w:cs="Times New Roman"/>
          <w:b/>
          <w:color w:val="000000"/>
          <w:sz w:val="24"/>
        </w:rPr>
        <w:t>15</w:t>
      </w:r>
      <w:r>
        <w:rPr>
          <w:rFonts w:ascii="宋体" w:hAnsi="宋体"/>
          <w:b/>
          <w:color w:val="000000"/>
          <w:sz w:val="24"/>
        </w:rPr>
        <w:t>分。解答时应写出必要的文字说明，方程式和重要演算步骤，只写出最后答案的不能得分。有数值计算的题，答案中必须明确写出数值和单位。）</w:t>
      </w:r>
    </w:p>
    <w:p w:rsidR="00853B0F" w:rsidRDefault="00853B0F" w:rsidP="00853B0F">
      <w:pPr>
        <w:spacing w:line="360" w:lineRule="auto"/>
        <w:jc w:val="left"/>
        <w:textAlignment w:val="center"/>
        <w:rPr>
          <w:rFonts w:ascii="宋体" w:hAnsi="宋体"/>
          <w:color w:val="000000"/>
        </w:rPr>
      </w:pPr>
      <w:r>
        <w:rPr>
          <w:color w:val="000000"/>
        </w:rPr>
        <w:t>30.</w:t>
      </w:r>
      <w:r>
        <w:rPr>
          <w:rFonts w:ascii="宋体" w:hAnsi="宋体"/>
          <w:color w:val="000000"/>
        </w:rPr>
        <w:t>如图所示的电路中，电源电压为</w:t>
      </w:r>
      <w:r>
        <w:rPr>
          <w:rFonts w:ascii="Times New Roman" w:eastAsia="Times New Roman" w:hAnsi="Times New Roman" w:cs="Times New Roman"/>
          <w:color w:val="000000"/>
        </w:rPr>
        <w:t>3V</w:t>
      </w:r>
      <w:r>
        <w:rPr>
          <w:rFonts w:ascii="宋体" w:hAnsi="宋体"/>
          <w:color w:val="000000"/>
        </w:rPr>
        <w:t>，</w:t>
      </w:r>
      <w:r>
        <w:rPr>
          <w:rFonts w:ascii="Times New Roman" w:eastAsia="Times New Roman" w:hAnsi="Times New Roman" w:cs="Times New Roman"/>
          <w:i/>
          <w:color w:val="000000"/>
        </w:rPr>
        <w:t>R</w:t>
      </w:r>
      <w:r>
        <w:rPr>
          <w:rFonts w:ascii="宋体" w:hAnsi="宋体"/>
          <w:color w:val="000000"/>
        </w:rPr>
        <w:t>为阻值未知的定值电阻，小灯泡</w:t>
      </w:r>
      <w:r>
        <w:rPr>
          <w:rFonts w:ascii="Times New Roman" w:eastAsia="Times New Roman" w:hAnsi="Times New Roman" w:cs="Times New Roman"/>
          <w:color w:val="000000"/>
        </w:rPr>
        <w:t>L</w:t>
      </w:r>
      <w:r>
        <w:rPr>
          <w:rFonts w:ascii="宋体" w:hAnsi="宋体"/>
          <w:color w:val="000000"/>
        </w:rPr>
        <w:t>的规格为“</w:t>
      </w:r>
      <w:r>
        <w:rPr>
          <w:rFonts w:ascii="Times New Roman" w:eastAsia="Times New Roman" w:hAnsi="Times New Roman" w:cs="Times New Roman"/>
          <w:color w:val="000000"/>
        </w:rPr>
        <w:t>6V</w:t>
      </w:r>
      <w:r>
        <w:rPr>
          <w:rFonts w:ascii="宋体" w:hAnsi="宋体"/>
          <w:color w:val="000000"/>
        </w:rPr>
        <w:t xml:space="preserve">　</w:t>
      </w:r>
      <w:r>
        <w:rPr>
          <w:rFonts w:ascii="Times New Roman" w:eastAsia="Times New Roman" w:hAnsi="Times New Roman" w:cs="Times New Roman"/>
          <w:color w:val="000000"/>
        </w:rPr>
        <w:t>3W</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后，电流表的示数为</w:t>
      </w:r>
      <w:r>
        <w:rPr>
          <w:rFonts w:ascii="Times New Roman" w:eastAsia="Times New Roman" w:hAnsi="Times New Roman" w:cs="Times New Roman"/>
          <w:color w:val="000000"/>
        </w:rPr>
        <w:t>1.25A</w:t>
      </w:r>
      <w:r>
        <w:rPr>
          <w:rFonts w:ascii="宋体" w:hAnsi="宋体"/>
          <w:color w:val="000000"/>
        </w:rPr>
        <w:t>。（不考虑温度对小灯泡电阻的影响）求：</w:t>
      </w:r>
    </w:p>
    <w:p w:rsidR="00853B0F" w:rsidRDefault="00853B0F" w:rsidP="00853B0F">
      <w:pPr>
        <w:spacing w:line="360" w:lineRule="auto"/>
        <w:jc w:val="left"/>
        <w:textAlignment w:val="center"/>
        <w:rPr>
          <w:color w:val="000000"/>
        </w:rPr>
      </w:pPr>
      <w:r>
        <w:rPr>
          <w:rFonts w:ascii="宋体" w:hAnsi="宋体"/>
          <w:noProof/>
          <w:color w:val="000000"/>
        </w:rPr>
        <w:drawing>
          <wp:inline distT="0" distB="0" distL="0" distR="0">
            <wp:extent cx="1790700" cy="1238250"/>
            <wp:effectExtent l="0" t="0" r="0" b="0"/>
            <wp:docPr id="1524" name="图片 15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90700" cy="123825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小灯泡的电阻；</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小灯泡的实际功率；</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通电</w:t>
      </w:r>
      <w:r>
        <w:rPr>
          <w:rFonts w:ascii="Times New Roman" w:eastAsia="Times New Roman" w:hAnsi="Times New Roman" w:cs="Times New Roman"/>
          <w:color w:val="000000"/>
        </w:rPr>
        <w:t>1min</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产生的热量。</w:t>
      </w:r>
    </w:p>
    <w:p w:rsidR="00853B0F" w:rsidRDefault="00853B0F" w:rsidP="00853B0F">
      <w:pPr>
        <w:spacing w:line="360" w:lineRule="auto"/>
        <w:jc w:val="left"/>
        <w:textAlignment w:val="center"/>
        <w:rPr>
          <w:rFonts w:ascii="宋体" w:hAnsi="宋体"/>
          <w:color w:val="000000"/>
        </w:rPr>
      </w:pPr>
      <w:r>
        <w:rPr>
          <w:color w:val="000000"/>
        </w:rPr>
        <w:t>31.</w:t>
      </w:r>
      <w:r>
        <w:rPr>
          <w:rFonts w:ascii="宋体" w:hAnsi="宋体"/>
          <w:color w:val="000000"/>
        </w:rPr>
        <w:t>如图甲所示，水平桌面上放置底面积为</w:t>
      </w:r>
      <w:r>
        <w:rPr>
          <w:rFonts w:ascii="Times New Roman" w:eastAsia="Times New Roman" w:hAnsi="Times New Roman" w:cs="Times New Roman"/>
          <w:color w:val="000000"/>
        </w:rPr>
        <w:t>100cm</w:t>
      </w:r>
      <w:r>
        <w:rPr>
          <w:rFonts w:ascii="Times New Roman" w:eastAsia="Times New Roman" w:hAnsi="Times New Roman" w:cs="Times New Roman"/>
          <w:color w:val="000000"/>
          <w:vertAlign w:val="superscript"/>
        </w:rPr>
        <w:t>2</w:t>
      </w:r>
      <w:r>
        <w:rPr>
          <w:rFonts w:ascii="宋体" w:hAnsi="宋体"/>
          <w:color w:val="000000"/>
        </w:rPr>
        <w:t>、质量为</w:t>
      </w:r>
      <w:r>
        <w:rPr>
          <w:rFonts w:ascii="Times New Roman" w:eastAsia="Times New Roman" w:hAnsi="Times New Roman" w:cs="Times New Roman"/>
          <w:color w:val="000000"/>
        </w:rPr>
        <w:t>500g</w:t>
      </w:r>
      <w:r>
        <w:rPr>
          <w:rFonts w:ascii="宋体" w:hAnsi="宋体"/>
          <w:color w:val="000000"/>
        </w:rPr>
        <w:t>的圆筒，筒内装有</w:t>
      </w:r>
      <w:r>
        <w:rPr>
          <w:rFonts w:ascii="Times New Roman" w:eastAsia="Times New Roman" w:hAnsi="Times New Roman" w:cs="Times New Roman"/>
          <w:color w:val="000000"/>
        </w:rPr>
        <w:t>20cm</w:t>
      </w:r>
      <w:r>
        <w:rPr>
          <w:rFonts w:ascii="宋体" w:hAnsi="宋体"/>
          <w:color w:val="000000"/>
        </w:rPr>
        <w:t>深的某液体。弹簧测力计下悬挂底面积</w:t>
      </w:r>
      <w:r>
        <w:rPr>
          <w:rFonts w:ascii="Times New Roman" w:eastAsia="Times New Roman" w:hAnsi="Times New Roman" w:cs="Times New Roman"/>
          <w:color w:val="000000"/>
        </w:rPr>
        <w:t>60cm</w:t>
      </w:r>
      <w:r>
        <w:rPr>
          <w:rFonts w:ascii="Times New Roman" w:eastAsia="Times New Roman" w:hAnsi="Times New Roman" w:cs="Times New Roman"/>
          <w:color w:val="000000"/>
          <w:vertAlign w:val="superscript"/>
        </w:rPr>
        <w:t>2</w:t>
      </w:r>
      <w:r>
        <w:rPr>
          <w:rFonts w:ascii="宋体" w:hAnsi="宋体"/>
          <w:color w:val="000000"/>
        </w:rPr>
        <w:t>、高为</w:t>
      </w:r>
      <w:r>
        <w:rPr>
          <w:rFonts w:ascii="Times New Roman" w:eastAsia="Times New Roman" w:hAnsi="Times New Roman" w:cs="Times New Roman"/>
          <w:color w:val="000000"/>
        </w:rPr>
        <w:t>10cm</w:t>
      </w:r>
      <w:r>
        <w:rPr>
          <w:rFonts w:ascii="宋体" w:hAnsi="宋体"/>
          <w:color w:val="000000"/>
        </w:rPr>
        <w:t>的圆柱体，从液面逐渐浸入直至完全浸没，弹簧测力计示数</w:t>
      </w:r>
      <w:r>
        <w:rPr>
          <w:rFonts w:ascii="Times New Roman" w:eastAsia="Times New Roman" w:hAnsi="Times New Roman" w:cs="Times New Roman"/>
          <w:i/>
          <w:color w:val="000000"/>
        </w:rPr>
        <w:t>F</w:t>
      </w:r>
      <w:r>
        <w:rPr>
          <w:rFonts w:ascii="宋体" w:hAnsi="宋体"/>
          <w:color w:val="000000"/>
        </w:rPr>
        <w:t>随圆柱体浸入液体的深度</w:t>
      </w:r>
      <w:r>
        <w:rPr>
          <w:rFonts w:ascii="Times New Roman" w:eastAsia="Times New Roman" w:hAnsi="Times New Roman" w:cs="Times New Roman"/>
          <w:i/>
          <w:color w:val="000000"/>
        </w:rPr>
        <w:t>h</w:t>
      </w:r>
      <w:r>
        <w:rPr>
          <w:rFonts w:ascii="宋体" w:hAnsi="宋体"/>
          <w:color w:val="000000"/>
        </w:rPr>
        <w:t>的变化关系如图乙所示。（可以忽略圆筒的厚度，过程中液体没有从筒中溢出），</w:t>
      </w:r>
      <w:r>
        <w:rPr>
          <w:rFonts w:ascii="Times New Roman" w:eastAsia="Times New Roman" w:hAnsi="Times New Roman" w:cs="Times New Roman"/>
          <w:i/>
          <w:color w:val="000000"/>
        </w:rPr>
        <w:t>g</w:t>
      </w:r>
      <w:r>
        <w:rPr>
          <w:rFonts w:ascii="宋体" w:hAnsi="宋体"/>
          <w:color w:val="000000"/>
        </w:rPr>
        <w:t>取</w:t>
      </w:r>
      <w:r>
        <w:rPr>
          <w:rFonts w:ascii="Times New Roman" w:eastAsia="Times New Roman" w:hAnsi="Times New Roman" w:cs="Times New Roman"/>
          <w:color w:val="000000"/>
        </w:rPr>
        <w:t>10N/kg</w:t>
      </w:r>
      <w:r>
        <w:rPr>
          <w:rFonts w:ascii="宋体" w:hAnsi="宋体"/>
          <w:color w:val="000000"/>
        </w:rPr>
        <w:t>，求：</w:t>
      </w:r>
    </w:p>
    <w:p w:rsidR="00853B0F" w:rsidRDefault="00853B0F" w:rsidP="00853B0F">
      <w:pPr>
        <w:spacing w:line="360" w:lineRule="auto"/>
        <w:jc w:val="left"/>
        <w:textAlignment w:val="center"/>
        <w:rPr>
          <w:color w:val="000000"/>
        </w:rPr>
      </w:pPr>
      <w:r>
        <w:rPr>
          <w:rFonts w:ascii="宋体" w:hAnsi="宋体"/>
          <w:noProof/>
          <w:color w:val="000000"/>
        </w:rPr>
        <w:lastRenderedPageBreak/>
        <w:drawing>
          <wp:inline distT="0" distB="0" distL="0" distR="0">
            <wp:extent cx="2476500" cy="1651000"/>
            <wp:effectExtent l="0" t="0" r="0" b="6350"/>
            <wp:docPr id="1523" name="图片 15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476500" cy="1651000"/>
                    </a:xfrm>
                    <a:prstGeom prst="rect">
                      <a:avLst/>
                    </a:prstGeom>
                    <a:noFill/>
                    <a:ln>
                      <a:noFill/>
                    </a:ln>
                  </pic:spPr>
                </pic:pic>
              </a:graphicData>
            </a:graphic>
          </wp:inline>
        </w:drawing>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圆柱体完全浸没时受到液体的浮力是多少？</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筒内液体密度是多少？</w:t>
      </w:r>
    </w:p>
    <w:p w:rsidR="00853B0F" w:rsidRDefault="00853B0F" w:rsidP="00853B0F">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当圆柱体完全浸没时，圆筒对桌面的压强是多少？</w:t>
      </w:r>
    </w:p>
    <w:p w:rsidR="00853B0F" w:rsidRDefault="00853B0F" w:rsidP="00853B0F">
      <w:pPr>
        <w:ind w:firstLineChars="135" w:firstLine="283"/>
        <w:jc w:val="left"/>
        <w:rPr>
          <w:rFonts w:ascii="宋体" w:hAnsi="宋体"/>
          <w:color w:val="000000"/>
        </w:rPr>
      </w:pPr>
      <w:r>
        <w:rPr>
          <w:rFonts w:ascii="宋体" w:hAnsi="宋体"/>
          <w:color w:val="000000"/>
        </w:rPr>
        <w:br w:type="page"/>
      </w:r>
    </w:p>
    <w:p w:rsidR="00161A9A" w:rsidRPr="00853B0F" w:rsidRDefault="00161A9A" w:rsidP="00853B0F"/>
    <w:sectPr w:rsidR="00161A9A" w:rsidRPr="00853B0F">
      <w:headerReference w:type="default" r:id="rId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DBB" w:rsidRDefault="00375DBB" w:rsidP="00803935">
      <w:pPr>
        <w:rPr>
          <w:rFonts w:hint="eastAsia"/>
        </w:rPr>
      </w:pPr>
      <w:r>
        <w:separator/>
      </w:r>
    </w:p>
  </w:endnote>
  <w:endnote w:type="continuationSeparator" w:id="0">
    <w:p w:rsidR="00375DBB" w:rsidRDefault="00375DBB"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DBB" w:rsidRDefault="00375DBB" w:rsidP="00803935">
      <w:pPr>
        <w:rPr>
          <w:rFonts w:hint="eastAsia"/>
        </w:rPr>
      </w:pPr>
      <w:r>
        <w:separator/>
      </w:r>
    </w:p>
  </w:footnote>
  <w:footnote w:type="continuationSeparator" w:id="0">
    <w:p w:rsidR="00375DBB" w:rsidRDefault="00375DBB"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26E21"/>
    <w:rsid w:val="00054E39"/>
    <w:rsid w:val="00057A38"/>
    <w:rsid w:val="00057C45"/>
    <w:rsid w:val="000610F4"/>
    <w:rsid w:val="000C17DA"/>
    <w:rsid w:val="000D1B08"/>
    <w:rsid w:val="000D77BA"/>
    <w:rsid w:val="000F413A"/>
    <w:rsid w:val="001220C7"/>
    <w:rsid w:val="001247EE"/>
    <w:rsid w:val="0014509D"/>
    <w:rsid w:val="00161A9A"/>
    <w:rsid w:val="00172CB2"/>
    <w:rsid w:val="00183D90"/>
    <w:rsid w:val="001D0456"/>
    <w:rsid w:val="001D19F8"/>
    <w:rsid w:val="001F68D3"/>
    <w:rsid w:val="0025729A"/>
    <w:rsid w:val="00280225"/>
    <w:rsid w:val="002C6DF7"/>
    <w:rsid w:val="002D1377"/>
    <w:rsid w:val="002E2554"/>
    <w:rsid w:val="002F7CD1"/>
    <w:rsid w:val="0030536C"/>
    <w:rsid w:val="003360B7"/>
    <w:rsid w:val="003367D7"/>
    <w:rsid w:val="00351633"/>
    <w:rsid w:val="00355348"/>
    <w:rsid w:val="0035554B"/>
    <w:rsid w:val="00375DBB"/>
    <w:rsid w:val="00384C09"/>
    <w:rsid w:val="003855BA"/>
    <w:rsid w:val="003A58EA"/>
    <w:rsid w:val="003B00F9"/>
    <w:rsid w:val="003C3539"/>
    <w:rsid w:val="00454712"/>
    <w:rsid w:val="00496524"/>
    <w:rsid w:val="004D2AA1"/>
    <w:rsid w:val="005419D0"/>
    <w:rsid w:val="005B4ABF"/>
    <w:rsid w:val="005D6284"/>
    <w:rsid w:val="005E322E"/>
    <w:rsid w:val="005E7DC5"/>
    <w:rsid w:val="006007FD"/>
    <w:rsid w:val="006C49C7"/>
    <w:rsid w:val="006F5D20"/>
    <w:rsid w:val="00710E16"/>
    <w:rsid w:val="0071254E"/>
    <w:rsid w:val="007169A5"/>
    <w:rsid w:val="00717C02"/>
    <w:rsid w:val="00732FD6"/>
    <w:rsid w:val="00736CB0"/>
    <w:rsid w:val="007951DA"/>
    <w:rsid w:val="007A30C9"/>
    <w:rsid w:val="007A7AC0"/>
    <w:rsid w:val="00803935"/>
    <w:rsid w:val="00807D7E"/>
    <w:rsid w:val="00822BD3"/>
    <w:rsid w:val="00844D8A"/>
    <w:rsid w:val="00853B0F"/>
    <w:rsid w:val="008577FA"/>
    <w:rsid w:val="00886D24"/>
    <w:rsid w:val="008E172F"/>
    <w:rsid w:val="00905D5A"/>
    <w:rsid w:val="00976AFA"/>
    <w:rsid w:val="00985572"/>
    <w:rsid w:val="00A10AC1"/>
    <w:rsid w:val="00A505B4"/>
    <w:rsid w:val="00A6401D"/>
    <w:rsid w:val="00A81C8B"/>
    <w:rsid w:val="00AA6469"/>
    <w:rsid w:val="00AB0960"/>
    <w:rsid w:val="00AF4CFC"/>
    <w:rsid w:val="00B633C5"/>
    <w:rsid w:val="00B65650"/>
    <w:rsid w:val="00B870A2"/>
    <w:rsid w:val="00BD0796"/>
    <w:rsid w:val="00BF54BA"/>
    <w:rsid w:val="00C00AAE"/>
    <w:rsid w:val="00C524E1"/>
    <w:rsid w:val="00C57116"/>
    <w:rsid w:val="00C95ADB"/>
    <w:rsid w:val="00CB1137"/>
    <w:rsid w:val="00CC2A35"/>
    <w:rsid w:val="00CD3CFB"/>
    <w:rsid w:val="00CF1438"/>
    <w:rsid w:val="00CF2AFF"/>
    <w:rsid w:val="00D558BA"/>
    <w:rsid w:val="00D7698F"/>
    <w:rsid w:val="00D76F30"/>
    <w:rsid w:val="00DC1210"/>
    <w:rsid w:val="00DE20CC"/>
    <w:rsid w:val="00E04D22"/>
    <w:rsid w:val="00E1331D"/>
    <w:rsid w:val="00E17C9F"/>
    <w:rsid w:val="00E3447C"/>
    <w:rsid w:val="00E515D6"/>
    <w:rsid w:val="00EA6D25"/>
    <w:rsid w:val="00EC0DE6"/>
    <w:rsid w:val="00F66CAD"/>
    <w:rsid w:val="00F66E1C"/>
    <w:rsid w:val="00F72D57"/>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3.bin"/><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22.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wmf"/><Relationship Id="rId33" Type="http://schemas.openxmlformats.org/officeDocument/2006/relationships/image" Target="media/image21.png"/><Relationship Id="rId38" Type="http://schemas.openxmlformats.org/officeDocument/2006/relationships/oleObject" Target="embeddings/oleObject6.bin"/><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7.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oleObject" Target="embeddings/oleObject8.bin"/><Relationship Id="rId45" Type="http://schemas.openxmlformats.org/officeDocument/2006/relationships/image" Target="media/image29.pn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4.bin"/><Relationship Id="rId36" Type="http://schemas.openxmlformats.org/officeDocument/2006/relationships/oleObject" Target="embeddings/oleObject5.bin"/><Relationship Id="rId49" Type="http://schemas.openxmlformats.org/officeDocument/2006/relationships/image" Target="media/image33.png"/><Relationship Id="rId10" Type="http://schemas.openxmlformats.org/officeDocument/2006/relationships/image" Target="media/image2.wmf"/><Relationship Id="rId19" Type="http://schemas.openxmlformats.org/officeDocument/2006/relationships/image" Target="media/image11.png"/><Relationship Id="rId31" Type="http://schemas.openxmlformats.org/officeDocument/2006/relationships/image" Target="media/image19.png"/><Relationship Id="rId44" Type="http://schemas.openxmlformats.org/officeDocument/2006/relationships/image" Target="media/image28.png"/><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6.wmf"/><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99B0-A85A-4688-9658-69565977F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687</Words>
  <Characters>3917</Characters>
  <Application>Microsoft Office Word</Application>
  <DocSecurity>0</DocSecurity>
  <Lines>32</Lines>
  <Paragraphs>9</Paragraphs>
  <ScaleCrop>false</ScaleCrop>
  <Company>China</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2020-09-06T08:06:00Z</dcterms:created>
  <dcterms:modified xsi:type="dcterms:W3CDTF">2020-09-06T08:06:00Z</dcterms:modified>
</cp:coreProperties>
</file>