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1F" w:rsidRPr="00F74EF9" w:rsidRDefault="00A96F1F" w:rsidP="00A96F1F">
      <w:pPr>
        <w:jc w:val="center"/>
        <w:rPr>
          <w:rFonts w:ascii="黑体" w:eastAsia="黑体" w:hAnsi="黑体"/>
          <w:color w:val="00B050"/>
        </w:rPr>
      </w:pPr>
      <w:bookmarkStart w:id="0" w:name="_GoBack"/>
      <w:r w:rsidRPr="00F74EF9">
        <w:rPr>
          <w:rFonts w:ascii="黑体" w:eastAsia="黑体" w:hAnsi="黑体"/>
          <w:noProof/>
          <w:color w:val="00B050"/>
        </w:rPr>
        <w:drawing>
          <wp:anchor distT="0" distB="0" distL="114300" distR="114300" simplePos="0" relativeHeight="251658240" behindDoc="0" locked="0" layoutInCell="1" allowOverlap="1" wp14:anchorId="0D9D6837" wp14:editId="6AB3C9F0">
            <wp:simplePos x="0" y="0"/>
            <wp:positionH relativeFrom="page">
              <wp:posOffset>10604500</wp:posOffset>
            </wp:positionH>
            <wp:positionV relativeFrom="topMargin">
              <wp:posOffset>12573000</wp:posOffset>
            </wp:positionV>
            <wp:extent cx="292100" cy="495300"/>
            <wp:effectExtent l="0" t="0" r="0" b="0"/>
            <wp:wrapNone/>
            <wp:docPr id="494" name="图片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EF9">
        <w:rPr>
          <w:rFonts w:ascii="黑体" w:eastAsia="黑体" w:hAnsi="黑体"/>
          <w:b/>
          <w:color w:val="00B050"/>
          <w:sz w:val="30"/>
          <w:szCs w:val="30"/>
        </w:rPr>
        <w:t>2020</w:t>
      </w:r>
      <w:r w:rsidRPr="00F74EF9">
        <w:rPr>
          <w:rFonts w:ascii="黑体" w:eastAsia="黑体" w:hAnsi="黑体" w:hint="eastAsia"/>
          <w:b/>
          <w:color w:val="00B050"/>
          <w:sz w:val="30"/>
          <w:szCs w:val="30"/>
        </w:rPr>
        <w:t>年四川省眉山市中考物理试卷</w:t>
      </w:r>
    </w:p>
    <w:bookmarkEnd w:id="0"/>
    <w:p w:rsidR="00A96F1F" w:rsidRDefault="00A96F1F" w:rsidP="00A96F1F">
      <w:r>
        <w:rPr>
          <w:rFonts w:eastAsia="新宋体" w:hint="eastAsia"/>
          <w:b/>
          <w:szCs w:val="21"/>
        </w:rPr>
        <w:t>一、选择题每小题</w:t>
      </w:r>
      <w:r>
        <w:rPr>
          <w:rFonts w:eastAsia="新宋体"/>
          <w:b/>
          <w:szCs w:val="21"/>
        </w:rPr>
        <w:t>3</w:t>
      </w:r>
      <w:r>
        <w:rPr>
          <w:rFonts w:eastAsia="新宋体" w:hint="eastAsia"/>
          <w:b/>
          <w:szCs w:val="21"/>
        </w:rPr>
        <w:t>分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分）下列关于能源信息说法中正确的是（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．原子弹爆炸是加以控制的链式反应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．打电话时，出现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占线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现象，一定是对方的话机在使用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．光缆通信是通过光在光导纤维内壁上多次反射传递信息的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．日常生活中可以看到各式各样的天线，它们只是用来发射电磁波的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分）瓦屋山风景区一年四季都有别样的风景，其中包含的物理道理，叙述错误的是（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春赏花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闻到花香说明分子在运动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夏避暑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雅女湖中大量的水，其比热容大，温度变化小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秋看叶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红叶是因为叶子只吸收红光，看起来就是红色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冬赏雪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空气中的水蒸气凝华形成小冰晶，落下来就成了雪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分）以下与声现象有关的描述中，正确的是（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．超声波能除去人体结石，说明声波可以传递能量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．高速公路两旁装有隔离带，是为了在声源处减弱噪音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．要区分自己发出的原声和回声，距障碍物至少</w:t>
      </w:r>
      <w:r>
        <w:rPr>
          <w:rFonts w:eastAsia="新宋体"/>
          <w:szCs w:val="21"/>
        </w:rPr>
        <w:t>34</w:t>
      </w:r>
      <w:r>
        <w:rPr>
          <w:rFonts w:eastAsia="新宋体" w:hint="eastAsia"/>
          <w:szCs w:val="21"/>
        </w:rPr>
        <w:t>米以上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．声音是发声体振动发出来的，只要振动，我们都能听到声音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分）小明在高速公路上乘坐大巴车时，他发现了许多有趣的物理现象，对这些现象的解释，以下说法错误的是（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．乘车时要系好安全带，是为了防止因惯性带来的危害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．安全带做得扁平，是为了增大受力面积以减小对人体的压力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．小明看见窗外的树木往车后跑，他是以大巴车为参照物的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．大巴车走道上刻有花纹，不仅美观，还能增大摩擦，防止走路滑倒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分）如图所示，物体悬浮在水中，水对物体向上、向下的压力分别为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和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，下列说法正确的是（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731520" cy="746760"/>
            <wp:effectExtent l="0" t="0" r="0" b="0"/>
            <wp:docPr id="493" name="图片 4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是一对相互作用力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的差等于物体的重力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．由于物体静止不动，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是一对平衡力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．因为物体上表面距液面的距离大于物体下表面距容器底的距离，所以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＞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lastRenderedPageBreak/>
        <w:t>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分）关于下列各图说法正确的是（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3393440" cy="1051560"/>
            <wp:effectExtent l="0" t="0" r="0" b="0"/>
            <wp:docPr id="492" name="图片 4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．图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闭合开关，位于螺线管右侧小磁针的</w:t>
      </w:r>
      <w:r>
        <w:rPr>
          <w:rFonts w:eastAsia="新宋体"/>
          <w:szCs w:val="21"/>
        </w:rPr>
        <w:t>N</w:t>
      </w:r>
      <w:r>
        <w:rPr>
          <w:rFonts w:eastAsia="新宋体" w:hint="eastAsia"/>
          <w:szCs w:val="21"/>
        </w:rPr>
        <w:t>极将向右偏转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．图</w:t>
      </w: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光从空气中斜射入水中，在交界面处，发生反射和折射时的光路都画的正确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．图</w:t>
      </w: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杠杆</w:t>
      </w:r>
      <w:r>
        <w:rPr>
          <w:rFonts w:eastAsia="新宋体"/>
          <w:szCs w:val="21"/>
        </w:rPr>
        <w:t>ABO</w:t>
      </w:r>
      <w:r>
        <w:rPr>
          <w:rFonts w:eastAsia="新宋体" w:hint="eastAsia"/>
          <w:szCs w:val="21"/>
        </w:rPr>
        <w:t>在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处吊着物体如图位置平衡时，竖直向上的拉力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是过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点使杆平衡的最小作用力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．图</w:t>
      </w:r>
      <w:r>
        <w:rPr>
          <w:rFonts w:ascii="宋体" w:hAnsi="宋体" w:cs="宋体" w:hint="eastAsia"/>
          <w:szCs w:val="21"/>
        </w:rPr>
        <w:t>④</w:t>
      </w:r>
      <w:r>
        <w:rPr>
          <w:rFonts w:eastAsia="新宋体" w:hint="eastAsia"/>
          <w:szCs w:val="21"/>
        </w:rPr>
        <w:t>圆球挂在竖直光滑的墙壁上受三个力的作用，保持静止状态，三个力的示意图都画的正确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分）两个定值电阻，甲标有</w:t>
      </w:r>
      <w:r>
        <w:rPr>
          <w:rFonts w:eastAsia="新宋体"/>
          <w:szCs w:val="21"/>
        </w:rPr>
        <w:t>“10</w:t>
      </w:r>
      <w:r>
        <w:rPr>
          <w:rFonts w:eastAsia="Cambria Math"/>
          <w:szCs w:val="21"/>
        </w:rPr>
        <w:t>Ω</w:t>
      </w:r>
      <w:r>
        <w:rPr>
          <w:rFonts w:eastAsia="新宋体"/>
          <w:szCs w:val="21"/>
        </w:rPr>
        <w:t xml:space="preserve"> 1A”</w:t>
      </w:r>
      <w:r>
        <w:rPr>
          <w:rFonts w:eastAsia="新宋体" w:hint="eastAsia"/>
          <w:szCs w:val="21"/>
        </w:rPr>
        <w:t>，乙标有</w:t>
      </w:r>
      <w:r>
        <w:rPr>
          <w:rFonts w:eastAsia="新宋体"/>
          <w:szCs w:val="21"/>
        </w:rPr>
        <w:t>“15</w:t>
      </w:r>
      <w:r>
        <w:rPr>
          <w:rFonts w:eastAsia="Cambria Math"/>
          <w:szCs w:val="21"/>
        </w:rPr>
        <w:t>Ω</w:t>
      </w:r>
      <w:r>
        <w:rPr>
          <w:rFonts w:eastAsia="新宋体"/>
          <w:szCs w:val="21"/>
        </w:rPr>
        <w:t xml:space="preserve"> 0.6A”</w:t>
      </w:r>
      <w:r>
        <w:rPr>
          <w:rFonts w:eastAsia="新宋体" w:hint="eastAsia"/>
          <w:szCs w:val="21"/>
        </w:rPr>
        <w:t>，现把它们连入由一个开关和电源组成的电路，以下说法正确的是（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．甲、乙并联时允许干路最大电流为</w:t>
      </w:r>
      <w:r>
        <w:rPr>
          <w:rFonts w:eastAsia="新宋体"/>
          <w:szCs w:val="21"/>
        </w:rPr>
        <w:t>1.6A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．甲、乙并联时允许乙的最大功率为</w:t>
      </w:r>
      <w:r>
        <w:rPr>
          <w:rFonts w:eastAsia="新宋体"/>
          <w:szCs w:val="21"/>
        </w:rPr>
        <w:t>9W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．甲、乙串联时允许电源最大电压为</w:t>
      </w:r>
      <w:r>
        <w:rPr>
          <w:rFonts w:eastAsia="新宋体"/>
          <w:szCs w:val="21"/>
        </w:rPr>
        <w:t>19V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．甲、乙串联时允许甲的最大功率为</w:t>
      </w:r>
      <w:r>
        <w:rPr>
          <w:rFonts w:eastAsia="新宋体"/>
          <w:szCs w:val="21"/>
        </w:rPr>
        <w:t>3.6W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分）如图所示，甲、乙两个装满不同液体完全相同的密闭容器，放在水平桌面上，则对桌面压强较大的（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432560" cy="762000"/>
            <wp:effectExtent l="0" t="0" r="0" b="0"/>
            <wp:docPr id="491" name="图片 49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．如果是甲，则其液体对容器底的压力一定较大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．如果是甲，则其液体对容器底的压强一定较大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．如果是乙，则其液体对容器底的压力一定较大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．如果是乙，则其液体对容器底的压强一定较小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分）如图所示，电源电压不变，电阻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为定值电阻，下列说法正确的是（　　）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要使电路中消耗的总功率减小，给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并联一个较大阻值的电阻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要使电路中消耗的总功率稍稍增大一点，给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并联一个较大阻值的电阻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如果给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并联一个等值电阻，此电路在相同的时间内产生的热量为原来的二分之一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④</w:t>
      </w:r>
      <w:r>
        <w:rPr>
          <w:rFonts w:eastAsia="新宋体" w:hint="eastAsia"/>
          <w:szCs w:val="21"/>
        </w:rPr>
        <w:t>如果给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串联一个标有</w:t>
      </w:r>
      <w:r>
        <w:rPr>
          <w:rFonts w:eastAsia="新宋体"/>
          <w:szCs w:val="21"/>
        </w:rPr>
        <w:t>“6V 2W”</w:t>
      </w:r>
      <w:r>
        <w:rPr>
          <w:rFonts w:eastAsia="新宋体" w:hint="eastAsia"/>
          <w:szCs w:val="21"/>
        </w:rPr>
        <w:t>的灯泡，灯泡恰好能正常发光。若换上一个</w:t>
      </w:r>
      <w:r>
        <w:rPr>
          <w:rFonts w:eastAsia="新宋体"/>
          <w:szCs w:val="21"/>
        </w:rPr>
        <w:t>“6V 3W”</w:t>
      </w:r>
      <w:r>
        <w:rPr>
          <w:rFonts w:eastAsia="新宋体" w:hint="eastAsia"/>
          <w:szCs w:val="21"/>
        </w:rPr>
        <w:t>的灯泡与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串联，则此灯泡消耗的实际功率一定小于</w:t>
      </w:r>
      <w:r>
        <w:rPr>
          <w:rFonts w:eastAsia="新宋体"/>
          <w:szCs w:val="21"/>
        </w:rPr>
        <w:t>3W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1097280" cy="609600"/>
            <wp:effectExtent l="0" t="0" r="7620" b="0"/>
            <wp:docPr id="490" name="图片 49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①②</w:t>
      </w:r>
      <w:r>
        <w:tab/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②④</w:t>
      </w:r>
      <w:r>
        <w:tab/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①③</w:t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③④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分）某同学做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测量液体密度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的实验后，进行了操作总结和新的探索。没有量筒，只用天平、烧杯、水，也能测出某种未知液体的密度。他先测出空杯的质量和装满水时的质量分别为</w:t>
      </w:r>
      <w:r>
        <w:rPr>
          <w:rFonts w:eastAsia="新宋体"/>
          <w:szCs w:val="21"/>
        </w:rPr>
        <w:t>32.2g</w:t>
      </w:r>
      <w:r>
        <w:rPr>
          <w:rFonts w:eastAsia="新宋体" w:hint="eastAsia"/>
          <w:szCs w:val="21"/>
        </w:rPr>
        <w:t>和</w:t>
      </w:r>
      <w:r>
        <w:rPr>
          <w:rFonts w:eastAsia="新宋体"/>
          <w:szCs w:val="21"/>
        </w:rPr>
        <w:t>132.2g</w:t>
      </w:r>
      <w:r>
        <w:rPr>
          <w:rFonts w:eastAsia="新宋体" w:hint="eastAsia"/>
          <w:szCs w:val="21"/>
        </w:rPr>
        <w:t>。再用这只烧杯装满待测液体后，天平示数如图所示，已知水的密度</w:t>
      </w:r>
      <w:r>
        <w:rPr>
          <w:rFonts w:eastAsia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1.0×10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．以下正确的是（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6273800" cy="3307080"/>
            <wp:effectExtent l="0" t="0" r="0" b="7620"/>
            <wp:docPr id="489" name="图片 48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．用手直接在右盘中加减砝码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．测量时为使横梁平衡，可移动平衡螺母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．待测液体的密度是</w:t>
      </w:r>
      <w:r>
        <w:rPr>
          <w:rFonts w:eastAsia="新宋体"/>
          <w:szCs w:val="21"/>
        </w:rPr>
        <w:t>0.8×10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．待测液体的密度是</w:t>
      </w:r>
      <w:r>
        <w:rPr>
          <w:rFonts w:eastAsia="新宋体"/>
          <w:szCs w:val="21"/>
        </w:rPr>
        <w:t>0.9×10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分）如图所示，不计动滑轮与绳之间的摩擦和重力，在水平拉力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的作用下，物体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以</w:t>
      </w:r>
      <w:r>
        <w:rPr>
          <w:rFonts w:eastAsia="新宋体"/>
          <w:szCs w:val="21"/>
        </w:rPr>
        <w:t>0.2m/s</w:t>
      </w:r>
      <w:r>
        <w:rPr>
          <w:rFonts w:eastAsia="新宋体" w:hint="eastAsia"/>
          <w:szCs w:val="21"/>
        </w:rPr>
        <w:t>的速度向左匀速直线运动，弹簧秤的示数为</w:t>
      </w:r>
      <w:r>
        <w:rPr>
          <w:rFonts w:eastAsia="新宋体"/>
          <w:szCs w:val="21"/>
        </w:rPr>
        <w:t>20N</w:t>
      </w:r>
      <w:r>
        <w:rPr>
          <w:rFonts w:eastAsia="新宋体" w:hint="eastAsia"/>
          <w:szCs w:val="21"/>
        </w:rPr>
        <w:t>，以下正确的是（　　）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①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受到地面的摩擦力为</w:t>
      </w:r>
      <w:r>
        <w:rPr>
          <w:rFonts w:eastAsia="新宋体"/>
          <w:szCs w:val="21"/>
        </w:rPr>
        <w:t>20N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②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受到地面摩擦力水平向左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的功率为</w:t>
      </w:r>
      <w:r>
        <w:rPr>
          <w:rFonts w:eastAsia="新宋体"/>
          <w:szCs w:val="21"/>
        </w:rPr>
        <w:t>8W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④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受到的重力与地面对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的支持力是一对平衡力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493520" cy="685800"/>
            <wp:effectExtent l="0" t="0" r="0" b="0"/>
            <wp:docPr id="488" name="图片 48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</w:pPr>
      <w:r>
        <w:rPr>
          <w:rFonts w:eastAsia="新宋体"/>
          <w:szCs w:val="21"/>
        </w:rPr>
        <w:lastRenderedPageBreak/>
        <w:t>A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①④</w:t>
      </w:r>
      <w:r>
        <w:tab/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①②</w:t>
      </w:r>
      <w:r>
        <w:tab/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①③</w:t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②④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分）如图甲所示，电源电压不变，将小灯泡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和电阻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接入电路中，只闭合开关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时，小灯泡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的实际功率为</w:t>
      </w:r>
      <w:r>
        <w:rPr>
          <w:rFonts w:eastAsia="新宋体"/>
          <w:szCs w:val="21"/>
        </w:rPr>
        <w:t>1W</w:t>
      </w:r>
      <w:r>
        <w:rPr>
          <w:rFonts w:eastAsia="新宋体" w:hint="eastAsia"/>
          <w:szCs w:val="21"/>
        </w:rPr>
        <w:t>．图乙是小灯泡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和电阻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的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图象。下列说法中正确的是（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2286000" cy="1183640"/>
            <wp:effectExtent l="0" t="0" r="0" b="0"/>
            <wp:docPr id="487" name="图片 48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．只闭合开关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时，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的电阻为</w:t>
      </w:r>
      <w:r>
        <w:rPr>
          <w:rFonts w:eastAsia="新宋体"/>
          <w:szCs w:val="21"/>
        </w:rPr>
        <w:t>10</w:t>
      </w:r>
      <w:r>
        <w:rPr>
          <w:rFonts w:eastAsia="Cambria Math"/>
          <w:szCs w:val="21"/>
        </w:rPr>
        <w:t>Ω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．再闭合开关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后，电路总功率为</w:t>
      </w:r>
      <w:r>
        <w:rPr>
          <w:rFonts w:eastAsia="新宋体"/>
          <w:szCs w:val="21"/>
        </w:rPr>
        <w:t>1.2W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．再闭合开关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后，电流表示数增加</w:t>
      </w:r>
      <w:r>
        <w:rPr>
          <w:rFonts w:eastAsia="新宋体"/>
          <w:szCs w:val="21"/>
        </w:rPr>
        <w:t>0.5A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．再闭合开关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后，在</w:t>
      </w:r>
      <w:r>
        <w:rPr>
          <w:rFonts w:eastAsia="新宋体"/>
          <w:szCs w:val="21"/>
        </w:rPr>
        <w:t>1min</w:t>
      </w:r>
      <w:r>
        <w:rPr>
          <w:rFonts w:eastAsia="新宋体" w:hint="eastAsia"/>
          <w:szCs w:val="21"/>
        </w:rPr>
        <w:t>内电阻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产生的热量是</w:t>
      </w:r>
      <w:r>
        <w:rPr>
          <w:rFonts w:eastAsia="新宋体"/>
          <w:szCs w:val="21"/>
        </w:rPr>
        <w:t>24J</w:t>
      </w:r>
    </w:p>
    <w:p w:rsidR="00A96F1F" w:rsidRDefault="00A96F1F" w:rsidP="00A96F1F">
      <w:r>
        <w:rPr>
          <w:rFonts w:eastAsia="新宋体" w:hint="eastAsia"/>
          <w:b/>
          <w:szCs w:val="21"/>
        </w:rPr>
        <w:t>五、填空题（共</w:t>
      </w:r>
      <w:r>
        <w:rPr>
          <w:rFonts w:eastAsia="新宋体"/>
          <w:b/>
          <w:szCs w:val="21"/>
        </w:rPr>
        <w:t>5</w:t>
      </w:r>
      <w:r>
        <w:rPr>
          <w:rFonts w:eastAsia="新宋体" w:hint="eastAsia"/>
          <w:b/>
          <w:szCs w:val="21"/>
        </w:rPr>
        <w:t>小题，每空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20</w:t>
      </w:r>
      <w:r>
        <w:rPr>
          <w:rFonts w:eastAsia="新宋体" w:hint="eastAsia"/>
          <w:b/>
          <w:szCs w:val="21"/>
        </w:rPr>
        <w:t>分，将正确答案直接填写在答题卡相应的位置上）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分）某同学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探究凸透镜成像规律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时，用焦距为</w:t>
      </w:r>
      <w:r>
        <w:rPr>
          <w:rFonts w:eastAsia="新宋体"/>
          <w:szCs w:val="21"/>
        </w:rPr>
        <w:t>10cm</w:t>
      </w:r>
      <w:r>
        <w:rPr>
          <w:rFonts w:eastAsia="新宋体" w:hint="eastAsia"/>
          <w:szCs w:val="21"/>
        </w:rPr>
        <w:t>的凸透镜按如图位置得到了清晰的像。若将蜡烛靠近凸透镜一些，光屏上的像会模糊，此时应该将光屏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远离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靠近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）凸透镜，光屏上的像才又会清晰。如果不移动光屏，要得到清晰的像，可以在蜡烛和凸透镜之间放个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近视眼镜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远视眼镜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889760" cy="762000"/>
            <wp:effectExtent l="0" t="0" r="0" b="0"/>
            <wp:docPr id="486" name="图片 48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分）某同学用两节干电池串联做电源连接串联电路，如图所示，闭合开关，发现灯不亮。为了查找原因，老师帮助他用导线分别连接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和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．连接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时，两灯不亮，连接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时，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很亮，则故障的原因可能是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。两灯都不亮时，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两点之间的电压是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792480" cy="594360"/>
            <wp:effectExtent l="0" t="0" r="7620" b="0"/>
            <wp:docPr id="485" name="图片 48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分）完全燃烧</w:t>
      </w:r>
      <w:r>
        <w:rPr>
          <w:rFonts w:eastAsia="新宋体"/>
          <w:szCs w:val="21"/>
        </w:rPr>
        <w:t>20g</w:t>
      </w:r>
      <w:r>
        <w:rPr>
          <w:rFonts w:eastAsia="新宋体" w:hint="eastAsia"/>
          <w:szCs w:val="21"/>
        </w:rPr>
        <w:t>热值为</w:t>
      </w:r>
      <w:r>
        <w:rPr>
          <w:rFonts w:eastAsia="新宋体"/>
          <w:szCs w:val="21"/>
        </w:rPr>
        <w:t>2.1×10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/>
          <w:szCs w:val="21"/>
        </w:rPr>
        <w:t>J/kg</w:t>
      </w:r>
      <w:r>
        <w:rPr>
          <w:rFonts w:eastAsia="新宋体" w:hint="eastAsia"/>
          <w:szCs w:val="21"/>
        </w:rPr>
        <w:t>的某种燃料，放出的热量可以使质量</w:t>
      </w:r>
      <w:r>
        <w:rPr>
          <w:rFonts w:eastAsia="新宋体"/>
          <w:szCs w:val="21"/>
        </w:rPr>
        <w:t>10kg</w:t>
      </w:r>
      <w:r>
        <w:rPr>
          <w:rFonts w:eastAsia="新宋体" w:hint="eastAsia"/>
          <w:szCs w:val="21"/>
        </w:rPr>
        <w:t>，温度</w:t>
      </w:r>
      <w:r>
        <w:rPr>
          <w:rFonts w:eastAsia="新宋体"/>
          <w:szCs w:val="21"/>
        </w:rPr>
        <w:t>25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的水，温度升高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．四冲程汽油机，把机械能转化成内能的是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冲程。</w:t>
      </w:r>
      <w:r>
        <w:rPr>
          <w:rFonts w:eastAsia="新宋体"/>
          <w:szCs w:val="21"/>
        </w:rPr>
        <w:t>[</w:t>
      </w:r>
      <w:r>
        <w:rPr>
          <w:rFonts w:eastAsia="新宋体" w:hint="eastAsia"/>
          <w:szCs w:val="21"/>
        </w:rPr>
        <w:t>水的比热容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4.2×10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J/</w:t>
      </w: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kg•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Cs w:val="21"/>
        </w:rPr>
        <w:t>]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分）如图甲所示，某人用</w:t>
      </w:r>
      <w:r>
        <w:rPr>
          <w:rFonts w:eastAsia="新宋体"/>
          <w:szCs w:val="21"/>
        </w:rPr>
        <w:t>200N</w:t>
      </w:r>
      <w:r>
        <w:rPr>
          <w:rFonts w:eastAsia="新宋体" w:hint="eastAsia"/>
          <w:szCs w:val="21"/>
        </w:rPr>
        <w:t>的力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使物体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沿水平方向匀速直线运动了</w:t>
      </w:r>
      <w:r>
        <w:rPr>
          <w:rFonts w:eastAsia="新宋体"/>
          <w:szCs w:val="21"/>
        </w:rPr>
        <w:t>2m</w:t>
      </w:r>
      <w:r>
        <w:rPr>
          <w:rFonts w:eastAsia="新宋体" w:hint="eastAsia"/>
          <w:szCs w:val="21"/>
        </w:rPr>
        <w:t>，这个人克服物体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的重力做功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．若将此滑轮组用来提升物体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，如图乙所示（不计绳的重力和滑轮各处的摩擦），这时滑轮组的机械效率为</w:t>
      </w:r>
      <w:r>
        <w:rPr>
          <w:rFonts w:eastAsia="新宋体"/>
          <w:szCs w:val="21"/>
        </w:rPr>
        <w:t>75%</w:t>
      </w:r>
      <w:r>
        <w:rPr>
          <w:rFonts w:eastAsia="新宋体" w:hint="eastAsia"/>
          <w:szCs w:val="21"/>
        </w:rPr>
        <w:t>，为了提高机械效率，改用轻质材料的新动滑轮后，再提升同一物体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lastRenderedPageBreak/>
        <w:t>此时滑轮组的机械效率提高到</w:t>
      </w:r>
      <w:r>
        <w:rPr>
          <w:rFonts w:eastAsia="新宋体"/>
          <w:szCs w:val="21"/>
        </w:rPr>
        <w:t>80%</w:t>
      </w:r>
      <w:r>
        <w:rPr>
          <w:rFonts w:eastAsia="新宋体" w:hint="eastAsia"/>
          <w:szCs w:val="21"/>
        </w:rPr>
        <w:t>，那么新的动滑轮是原动滑轮重的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倍。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478280" cy="1051560"/>
            <wp:effectExtent l="0" t="0" r="7620" b="0"/>
            <wp:docPr id="484" name="图片 48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分）如图甲所示，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，断开开关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时，电路消耗的总功率为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，若将开关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与电源的位置对换后，闭合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，电路消耗总功率为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，则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：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，将甲图所示电路改变为乙图所示的电路，若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，电源电压为</w:t>
      </w:r>
      <w:r>
        <w:rPr>
          <w:rFonts w:eastAsia="新宋体"/>
          <w:szCs w:val="21"/>
        </w:rPr>
        <w:t>8V</w:t>
      </w:r>
      <w:r>
        <w:rPr>
          <w:rFonts w:eastAsia="新宋体" w:hint="eastAsia"/>
          <w:szCs w:val="21"/>
        </w:rPr>
        <w:t>，小灯泡的额定功率为</w:t>
      </w:r>
      <w:r>
        <w:rPr>
          <w:rFonts w:eastAsia="新宋体"/>
          <w:szCs w:val="21"/>
        </w:rPr>
        <w:t>4W</w:t>
      </w:r>
      <w:r>
        <w:rPr>
          <w:rFonts w:eastAsia="新宋体" w:hint="eastAsia"/>
          <w:szCs w:val="21"/>
        </w:rPr>
        <w:t>，闭合开关灯泡正常发光，则小灯泡的额定电压是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625600" cy="909320"/>
            <wp:effectExtent l="0" t="0" r="0" b="5080"/>
            <wp:docPr id="483" name="图片 48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r>
        <w:rPr>
          <w:rFonts w:eastAsia="新宋体" w:hint="eastAsia"/>
          <w:b/>
          <w:szCs w:val="21"/>
        </w:rPr>
        <w:t>六、解答与探究题（共</w:t>
      </w:r>
      <w:r>
        <w:rPr>
          <w:rFonts w:eastAsia="新宋体"/>
          <w:b/>
          <w:szCs w:val="21"/>
        </w:rPr>
        <w:t>34</w:t>
      </w:r>
      <w:r>
        <w:rPr>
          <w:rFonts w:eastAsia="新宋体" w:hint="eastAsia"/>
          <w:b/>
          <w:szCs w:val="21"/>
        </w:rPr>
        <w:t>分，将正确答案直接作答在答题卡上相应位置上）（一）作图题（共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4</w:t>
      </w:r>
      <w:r>
        <w:rPr>
          <w:rFonts w:eastAsia="新宋体" w:hint="eastAsia"/>
          <w:b/>
          <w:szCs w:val="21"/>
        </w:rPr>
        <w:t>分．请用签字笔在答题卡上作答）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分）如图所示，探究凸透镜成像时，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是凸透镜的焦点，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是蜡烛火焰上的一点，试作出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的像</w:t>
      </w:r>
      <w:r>
        <w:rPr>
          <w:rFonts w:eastAsia="新宋体"/>
          <w:szCs w:val="21"/>
        </w:rPr>
        <w:t>S'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625600" cy="670560"/>
            <wp:effectExtent l="0" t="0" r="0" b="0"/>
            <wp:docPr id="482" name="图片 48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分）如图所示，是</w:t>
      </w:r>
      <w:r>
        <w:rPr>
          <w:rFonts w:eastAsia="新宋体"/>
          <w:szCs w:val="21"/>
        </w:rPr>
        <w:t>AB</w:t>
      </w:r>
      <w:r>
        <w:rPr>
          <w:rFonts w:eastAsia="新宋体" w:hint="eastAsia"/>
          <w:szCs w:val="21"/>
        </w:rPr>
        <w:t>两地间的输电示意图，双横线为输电线，每千米输电线的电阻约为</w:t>
      </w:r>
      <w:r>
        <w:rPr>
          <w:rFonts w:eastAsia="新宋体"/>
          <w:szCs w:val="21"/>
        </w:rPr>
        <w:t>0.2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．输电线在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地某处发生了短路，为确定短路的位置距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处的距离，检修员在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地利用电压表、电流表、开关、导线和电源接成电路进行测量计算，便可知道短路处到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地的距离。请在虚线框内帮检修员设计并画出电路图。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564640" cy="975360"/>
            <wp:effectExtent l="0" t="0" r="0" b="0"/>
            <wp:docPr id="481" name="图片 48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r>
        <w:rPr>
          <w:rFonts w:eastAsia="新宋体" w:hint="eastAsia"/>
          <w:b/>
          <w:szCs w:val="21"/>
        </w:rPr>
        <w:t>（二）计算题（共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/>
          <w:b/>
          <w:szCs w:val="21"/>
        </w:rPr>
        <w:t>6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12</w:t>
      </w:r>
      <w:r>
        <w:rPr>
          <w:rFonts w:eastAsia="新宋体" w:hint="eastAsia"/>
          <w:b/>
          <w:szCs w:val="21"/>
        </w:rPr>
        <w:t>分）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分）如图所示，底面积为</w:t>
      </w:r>
      <w:r>
        <w:rPr>
          <w:rFonts w:eastAsia="新宋体"/>
          <w:szCs w:val="21"/>
        </w:rPr>
        <w:t>100cm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的长方形容器里盛满水，将一个底部粗糙的金属瓢放在容器中的水面上，水溢出一部分。将金属瓢取出，水面下降了</w:t>
      </w:r>
      <w:r>
        <w:rPr>
          <w:rFonts w:eastAsia="新宋体"/>
          <w:szCs w:val="21"/>
        </w:rPr>
        <w:t>5cm</w:t>
      </w:r>
      <w:r>
        <w:rPr>
          <w:rFonts w:eastAsia="新宋体" w:hint="eastAsia"/>
          <w:szCs w:val="21"/>
        </w:rPr>
        <w:t>，再将金属瓢沉入水中，静止在容器底部，液面又上升了</w:t>
      </w:r>
      <w:r>
        <w:rPr>
          <w:rFonts w:eastAsia="新宋体"/>
          <w:szCs w:val="21"/>
        </w:rPr>
        <w:t>2cm</w:t>
      </w:r>
      <w:r>
        <w:rPr>
          <w:rFonts w:eastAsia="新宋体" w:hint="eastAsia"/>
          <w:szCs w:val="21"/>
        </w:rPr>
        <w:t>。（已知水的密度为</w:t>
      </w:r>
      <w:r>
        <w:rPr>
          <w:rFonts w:eastAsia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1.0×10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取</w:t>
      </w:r>
      <w:r>
        <w:rPr>
          <w:rFonts w:eastAsia="新宋体"/>
          <w:szCs w:val="21"/>
        </w:rPr>
        <w:t>10N/kg</w:t>
      </w:r>
      <w:r>
        <w:rPr>
          <w:rFonts w:eastAsia="新宋体" w:hint="eastAsia"/>
          <w:szCs w:val="21"/>
        </w:rPr>
        <w:t>）求：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）金属瓢的密度是多少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lastRenderedPageBreak/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）金属瓢漂浮在水面和沉入水底，水对容器底部的压强变化了多少；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）金属瓢静止在容器底部时，容器对金属瓢的支持力是多少。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630680" cy="762000"/>
            <wp:effectExtent l="0" t="0" r="7620" b="0"/>
            <wp:docPr id="480" name="图片 4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分）如图所示，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为定值电阻，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为滑动变阻器，电源电压保持不变，闭合开关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后，滑片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从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端，电流表示数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与电压表示数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的变化关系如图乙所示。求：电源电压。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3271520" cy="1356360"/>
            <wp:effectExtent l="0" t="0" r="5080" b="0"/>
            <wp:docPr id="479" name="图片 47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r>
        <w:rPr>
          <w:rFonts w:eastAsia="新宋体" w:hint="eastAsia"/>
          <w:b/>
          <w:szCs w:val="21"/>
        </w:rPr>
        <w:t>（三）实验探究题（共</w:t>
      </w:r>
      <w:r>
        <w:rPr>
          <w:rFonts w:eastAsia="新宋体"/>
          <w:b/>
          <w:szCs w:val="21"/>
        </w:rPr>
        <w:t>3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/>
          <w:b/>
          <w:szCs w:val="21"/>
        </w:rPr>
        <w:t>6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18</w:t>
      </w:r>
      <w:r>
        <w:rPr>
          <w:rFonts w:eastAsia="新宋体" w:hint="eastAsia"/>
          <w:b/>
          <w:szCs w:val="21"/>
        </w:rPr>
        <w:t>分）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分）为了探究水的沸腾，科学小组进行了下面的实验：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3606800" cy="1793240"/>
            <wp:effectExtent l="0" t="0" r="0" b="0"/>
            <wp:docPr id="478" name="图片 47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）如图甲所示，安装实验器材时，应按照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自下而上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自上而下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）的顺序进行。温度计的示数是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）加热时，杯底有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气泡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形成，上升到水面破裂，有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白雾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冒出，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白雾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是水蒸气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形成的。由图乙可知，水沸腾过程中不断吸热，温度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升高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降低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保持不变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）实验结束后，移开酒精灯，发现烧杯内的水没有立即停止沸腾，可能的原因是：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。把水在沸腾的高压锅从灶上拿下来以后，水不再沸腾，但打开锅盖，水又会重新沸腾，原因是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分）小明在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研究杠杆平衡条件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的实验中所用的实验器材有：刻度均匀的杠杆、支架、弹簧测力计、刻度尺、细线和质量相同的</w:t>
      </w:r>
      <w:r>
        <w:rPr>
          <w:rFonts w:eastAsia="新宋体"/>
          <w:szCs w:val="21"/>
        </w:rPr>
        <w:t>0.5N</w:t>
      </w:r>
      <w:r>
        <w:rPr>
          <w:rFonts w:eastAsia="新宋体" w:hint="eastAsia"/>
          <w:szCs w:val="21"/>
        </w:rPr>
        <w:t>重的钩码若干个。</w:t>
      </w: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4526280" cy="939800"/>
            <wp:effectExtent l="0" t="0" r="7620" b="0"/>
            <wp:docPr id="477" name="图片 47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）如图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所示，此时的杠杆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是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不是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）平衡状态。实验时为了消除杠杆自重对杠杆平衡的影响，且便于直接从杠杆上读出力臂的大小，应将杠杆调到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）小明同学所在实验小组完成一次操作后，实验现象如图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所示，他们记录的数据为动力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1.5N</w:t>
      </w:r>
      <w:r>
        <w:rPr>
          <w:rFonts w:eastAsia="新宋体" w:hint="eastAsia"/>
          <w:szCs w:val="21"/>
        </w:rPr>
        <w:t>，动力臂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0.2m</w:t>
      </w:r>
      <w:r>
        <w:rPr>
          <w:rFonts w:eastAsia="新宋体" w:hint="eastAsia"/>
          <w:szCs w:val="21"/>
        </w:rPr>
        <w:t>，阻力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1N</w:t>
      </w:r>
      <w:r>
        <w:rPr>
          <w:rFonts w:eastAsia="新宋体" w:hint="eastAsia"/>
          <w:szCs w:val="21"/>
        </w:rPr>
        <w:t>，则阻力臂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0.3m</w:t>
      </w:r>
      <w:r>
        <w:rPr>
          <w:rFonts w:eastAsia="新宋体" w:hint="eastAsia"/>
          <w:szCs w:val="21"/>
        </w:rPr>
        <w:t>。甲同学测出了这组数据后就得出了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动力</w:t>
      </w:r>
      <w:r>
        <w:rPr>
          <w:rFonts w:eastAsia="新宋体"/>
          <w:szCs w:val="21"/>
        </w:rPr>
        <w:t>×</w:t>
      </w:r>
      <w:r>
        <w:rPr>
          <w:rFonts w:eastAsia="新宋体" w:hint="eastAsia"/>
          <w:szCs w:val="21"/>
        </w:rPr>
        <w:t>动力臂＝阻力</w:t>
      </w:r>
      <w:r>
        <w:rPr>
          <w:rFonts w:eastAsia="新宋体"/>
          <w:szCs w:val="21"/>
        </w:rPr>
        <w:t>×</w:t>
      </w:r>
      <w:r>
        <w:rPr>
          <w:rFonts w:eastAsia="新宋体" w:hint="eastAsia"/>
          <w:szCs w:val="21"/>
        </w:rPr>
        <w:t>阻力臂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的结论，乙同学认为他的结论不一定科学，理由是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。他把右边的钩码换成弹簧秤，使杠杆从水平位置慢慢转过一定角度，如图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所示，此过程中，弹簧秤拉力的大小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变大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变小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不变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）图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实验中，小明把两边的钩码同时远离支点一格，杠杆不再平衡，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左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右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）端会下沉。小明回家又做了图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的探索，将一根长为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，重为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的均匀木棒，有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76" name="图片 47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的木棒伸出桌子边缘，用竖直向下的力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压木棒的一端，当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时，木棒刚好会被翘起。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分）小亮做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测小灯泡电阻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的实验时，所用器材有电压为</w:t>
      </w:r>
      <w:r>
        <w:rPr>
          <w:rFonts w:eastAsia="新宋体"/>
          <w:szCs w:val="21"/>
        </w:rPr>
        <w:t>6V</w:t>
      </w:r>
      <w:r>
        <w:rPr>
          <w:rFonts w:eastAsia="新宋体" w:hint="eastAsia"/>
          <w:szCs w:val="21"/>
        </w:rPr>
        <w:t>的电源，额定电压为</w:t>
      </w:r>
      <w:r>
        <w:rPr>
          <w:rFonts w:eastAsia="新宋体"/>
          <w:szCs w:val="21"/>
        </w:rPr>
        <w:t>2.5V</w:t>
      </w:r>
      <w:r>
        <w:rPr>
          <w:rFonts w:eastAsia="新宋体" w:hint="eastAsia"/>
          <w:szCs w:val="21"/>
        </w:rPr>
        <w:t>的小灯泡，以及符合实验要求的滑动变阻器、电压表、电流表、开关和导线。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3545840" cy="2651760"/>
            <wp:effectExtent l="0" t="0" r="0" b="0"/>
            <wp:docPr id="475" name="图片 47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）在图甲中请你用笔画线代替导线，将实验电路连接完整。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）小亮连接电路时，刚接好最后一根线，就发现小灯泡发光了，产生这一现象的原因是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）在改正（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）的错误后，在实验开始前应将滑动变阻器的滑片先调到甲图所示的最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端（选填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左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右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）小亮滑动滑片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，分别记下了多组对应的电压表和电流表的示数，并绘制了如图乙所示的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图象，根据图象提供的信息，小灯泡正常工作时的电阻约为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lastRenderedPageBreak/>
        <w:t>（</w:t>
      </w: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）完成上述实验后，小亮进一步思考，只用一只仪表结合已知最大阻值为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的滑动变阻器，在不超过</w:t>
      </w:r>
      <w:r>
        <w:rPr>
          <w:rFonts w:eastAsia="新宋体"/>
          <w:szCs w:val="21"/>
        </w:rPr>
        <w:t>2.5V</w:t>
      </w:r>
      <w:r>
        <w:rPr>
          <w:rFonts w:eastAsia="新宋体" w:hint="eastAsia"/>
          <w:szCs w:val="21"/>
        </w:rPr>
        <w:t>恒定的电源电压下，不考虑温度对电阻的影响，能否测出小灯泡的阻值呢？于是他设计了两种情况的电路如图丙、丁所示。其步骤如下：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．在丙图中将滑动变阻器滑片滑到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端，记下电压表示数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，再滑到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端记下电压表示数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．小亮通过这两个数据和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可计算出灯泡电阻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，其表达式为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．在丁图中将滑动变阻器滑片滑到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端，记下电流表示数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，再滑到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端记下电流表示数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．小亮通过这两个数据和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也可计算出灯泡的电阻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，其表达式为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widowControl/>
        <w:jc w:val="left"/>
      </w:pPr>
      <w:r>
        <w:br w:type="page"/>
      </w:r>
    </w:p>
    <w:p w:rsidR="00A96F1F" w:rsidRDefault="00A96F1F" w:rsidP="00A96F1F">
      <w:pPr>
        <w:jc w:val="center"/>
      </w:pPr>
      <w:r>
        <w:rPr>
          <w:rFonts w:eastAsia="新宋体"/>
          <w:b/>
          <w:sz w:val="30"/>
          <w:szCs w:val="30"/>
        </w:rPr>
        <w:lastRenderedPageBreak/>
        <w:t>2020</w:t>
      </w:r>
      <w:r>
        <w:rPr>
          <w:rFonts w:eastAsia="新宋体" w:hint="eastAsia"/>
          <w:b/>
          <w:sz w:val="30"/>
          <w:szCs w:val="30"/>
        </w:rPr>
        <w:t>年四川省眉山市中考物理试卷</w:t>
      </w:r>
    </w:p>
    <w:p w:rsidR="00A96F1F" w:rsidRDefault="00A96F1F" w:rsidP="00A96F1F">
      <w:pPr>
        <w:jc w:val="center"/>
      </w:pPr>
      <w:r>
        <w:rPr>
          <w:rFonts w:eastAsia="新宋体" w:hint="eastAsia"/>
          <w:b/>
          <w:sz w:val="16"/>
          <w:szCs w:val="16"/>
        </w:rPr>
        <w:t>参考答案与试题解析</w:t>
      </w:r>
    </w:p>
    <w:p w:rsidR="00A96F1F" w:rsidRDefault="00A96F1F" w:rsidP="00A96F1F">
      <w:r>
        <w:rPr>
          <w:rFonts w:eastAsia="新宋体" w:hint="eastAsia"/>
          <w:b/>
          <w:szCs w:val="21"/>
        </w:rPr>
        <w:t>一、选择题每小题</w:t>
      </w:r>
      <w:r>
        <w:rPr>
          <w:rFonts w:eastAsia="新宋体"/>
          <w:b/>
          <w:szCs w:val="21"/>
        </w:rPr>
        <w:t>3</w:t>
      </w:r>
      <w:r>
        <w:rPr>
          <w:rFonts w:eastAsia="新宋体" w:hint="eastAsia"/>
          <w:b/>
          <w:szCs w:val="21"/>
        </w:rPr>
        <w:t>分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分）下列关于能源信息说法中正确的是（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．原子弹爆炸是加以控制的链式反应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．打电话时，出现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占线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现象，一定是对方的话机在使用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．光缆通信是通过光在光导纤维内壁上多次反射传递信息的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．日常生活中可以看到各式各样的天线，它们只是用来发射电磁波的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、核能发电是利用铀原子核裂变的可控链式反应来发电的，原子弹爆炸时发生的链式反应，是不加控制的，故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、打电话时，出现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占线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可能是由于对方正在使用电话；可能是对方电话没有放好；也可能是用电话的人太多，故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、光纤通信是利用激光从光纤的一端射入，在内壁上多次反射后在另一端反射出来，然后在接收端，检测器收到光信号后把它变换成电信号，经解调后恢复原信息，故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正确；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、天线即能发射电磁波，同时也能接受电磁波，故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分）瓦屋山风景区一年四季都有别样的风景，其中包含的物理道理，叙述错误的是（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春赏花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闻到花香说明分子在运动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夏避暑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雅女湖中大量的水，其比热容大，温度变化小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秋看叶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红叶是因为叶子只吸收红光，看起来就是红色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冬赏雪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空气中的水蒸气凝华形成小冰晶，落下来就成了雪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、由于分子是运动的，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春赏花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闻到花香说明分子在运动，故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正确；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、雅女湖中有大量的水，由于水的比热容大，在同样吸放热条件下水的温度变化小，故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正确；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、红叶是由于红叶只能反射红光，故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、雪是由空气中的水蒸气遇冷凝华形成的小冰晶，故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分）以下与声现象有关的描述中，正确的是（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．超声波能除去人体结石，说明声波可以传递能量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．高速公路两旁装有隔离带，是为了在声源处减弱噪音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lastRenderedPageBreak/>
        <w:t>C</w:t>
      </w:r>
      <w:r>
        <w:rPr>
          <w:rFonts w:eastAsia="新宋体" w:hint="eastAsia"/>
          <w:szCs w:val="21"/>
        </w:rPr>
        <w:t>．要区分自己发出的原声和回声，距障碍物至少</w:t>
      </w:r>
      <w:r>
        <w:rPr>
          <w:rFonts w:eastAsia="新宋体"/>
          <w:szCs w:val="21"/>
        </w:rPr>
        <w:t>34</w:t>
      </w:r>
      <w:r>
        <w:rPr>
          <w:rFonts w:eastAsia="新宋体" w:hint="eastAsia"/>
          <w:szCs w:val="21"/>
        </w:rPr>
        <w:t>米以上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．声音是发声体振动发出来的，只要振动，我们都能听到声音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、超声波具有较高能量，超声波粉碎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结石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就是利用这个特点工作的，故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、高速公路两旁装有隔离带是在传播过程中减弱噪音，故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、声音从发出到反射面的时间为</w:t>
      </w:r>
      <w:r>
        <w:rPr>
          <w:rFonts w:eastAsia="新宋体"/>
          <w:szCs w:val="21"/>
        </w:rPr>
        <w:t>t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74" name="图片 47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×0.1s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0.05s</w:t>
      </w:r>
      <w:r>
        <w:rPr>
          <w:rFonts w:eastAsia="新宋体" w:hint="eastAsia"/>
          <w:szCs w:val="21"/>
        </w:rPr>
        <w:t>；人离反射面的距离为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vt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340m/s×0.05s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17m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、我们之所以能听到声音，是声源的振动通过媒介传到我们的耳朵。如果只有声源，没有传声介质或听觉器官，是听不到声音的，故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分）小明在高速公路上乘坐大巴车时，他发现了许多有趣的物理现象，对这些现象的解释，以下说法错误的是（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．乘车时要系好安全带，是为了防止因惯性带来的危害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．安全带做得扁平，是为了增大受力面积以减小对人体的压力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．小明看见窗外的树木往车后跑，他是以大巴车为参照物的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．大巴车走道上刻有花纹，不仅美观，还能增大摩擦，防止走路滑倒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、驾驶员开车时要系好安全带，主要是为了防止紧急刹车时由于惯性带来的危害，故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正确；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、安全带做得扁平，是在压力一定时，通过增大受力面积来减小对人体的的压强，故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、小明坐在行驶的大巴车里，路旁的树木相对于行驶的汽车（或自己）位置不断变化，所以小明以大巴车（或自己）为参照物，会感觉道路两旁的树木在后退，故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正确；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、大巴车走道上刻有花纹，是在压力一定时，通过增大接触面的粗糙程度来增大摩擦力，防止走路滑倒，故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分）如图所示，物体悬浮在水中，水对物体向上、向下的压力分别为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和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，下列说法正确的是（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731520" cy="746760"/>
            <wp:effectExtent l="0" t="0" r="0" b="0"/>
            <wp:docPr id="473" name="图片 47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是一对相互作用力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的差等于物体的重力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．由于物体静止不动，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是一对平衡力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．因为物体上表面距液面的距离大于物体下表面距容器底的距离，所以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＞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lastRenderedPageBreak/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物体悬浮在水中，物体受到三个力的作用：竖直向下的重力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、竖直向下的压力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、竖直向上的压力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；此时物体受力平衡，则：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；根据浮力产生的原因可知，浮力等于物体上下表面的压力差，即浮力为：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，悬浮时，浮力等于重力，则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的差等于物体的重力；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所以液体内部压强的大小与深度有关，深度越深，压强越大，根据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pS</w:t>
      </w:r>
      <w:r>
        <w:rPr>
          <w:rFonts w:eastAsia="新宋体" w:hint="eastAsia"/>
          <w:szCs w:val="21"/>
        </w:rPr>
        <w:t>可知，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＞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，所以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既不是相互作用力，也不是平衡力；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综上所述：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正确、</w:t>
      </w:r>
      <w:r>
        <w:rPr>
          <w:rFonts w:eastAsia="新宋体"/>
          <w:szCs w:val="21"/>
        </w:rPr>
        <w:t>ACD</w:t>
      </w:r>
      <w:r>
        <w:rPr>
          <w:rFonts w:eastAsia="新宋体" w:hint="eastAsia"/>
          <w:szCs w:val="21"/>
        </w:rPr>
        <w:t>错误。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分）关于下列各图说法正确的是（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3393440" cy="1051560"/>
            <wp:effectExtent l="0" t="0" r="0" b="0"/>
            <wp:docPr id="472" name="图片 47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．图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闭合开关，位于螺线管右侧小磁针的</w:t>
      </w:r>
      <w:r>
        <w:rPr>
          <w:rFonts w:eastAsia="新宋体"/>
          <w:szCs w:val="21"/>
        </w:rPr>
        <w:t>N</w:t>
      </w:r>
      <w:r>
        <w:rPr>
          <w:rFonts w:eastAsia="新宋体" w:hint="eastAsia"/>
          <w:szCs w:val="21"/>
        </w:rPr>
        <w:t>极将向右偏转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．图</w:t>
      </w: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光从空气中斜射入水中，在交界面处，发生反射和折射时的光路都画的正确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．图</w:t>
      </w: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杠杆</w:t>
      </w:r>
      <w:r>
        <w:rPr>
          <w:rFonts w:eastAsia="新宋体"/>
          <w:szCs w:val="21"/>
        </w:rPr>
        <w:t>ABO</w:t>
      </w:r>
      <w:r>
        <w:rPr>
          <w:rFonts w:eastAsia="新宋体" w:hint="eastAsia"/>
          <w:szCs w:val="21"/>
        </w:rPr>
        <w:t>在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处吊着物体如图位置平衡时，竖直向上的拉力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是过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点使杆平衡的最小作用力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．图</w:t>
      </w:r>
      <w:r>
        <w:rPr>
          <w:rFonts w:ascii="宋体" w:hAnsi="宋体" w:cs="宋体" w:hint="eastAsia"/>
          <w:szCs w:val="21"/>
        </w:rPr>
        <w:t>④</w:t>
      </w:r>
      <w:r>
        <w:rPr>
          <w:rFonts w:eastAsia="新宋体" w:hint="eastAsia"/>
          <w:szCs w:val="21"/>
        </w:rPr>
        <w:t>圆球挂在竖直光滑的墙壁上受三个力的作用，保持静止状态，三个力的示意图都画的正确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、图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闭合开关，螺线管中电流的方向是向上的，根据安培定则可知，螺线管的左端为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极，异名磁极相互吸引，则小磁针会顺时针旋转，即</w:t>
      </w:r>
      <w:r>
        <w:rPr>
          <w:rFonts w:eastAsia="新宋体"/>
          <w:szCs w:val="21"/>
        </w:rPr>
        <w:t>N</w:t>
      </w:r>
      <w:r>
        <w:rPr>
          <w:rFonts w:eastAsia="新宋体" w:hint="eastAsia"/>
          <w:szCs w:val="21"/>
        </w:rPr>
        <w:t>极向左偏转，故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、图</w:t>
      </w: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光从空气中斜射入水中，在交界面处，发生反射和折射现象，此时的折射光线会靠近法线，故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、图</w:t>
      </w: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杠杆</w:t>
      </w:r>
      <w:r>
        <w:rPr>
          <w:rFonts w:eastAsia="新宋体"/>
          <w:szCs w:val="21"/>
        </w:rPr>
        <w:t>ABO</w:t>
      </w:r>
      <w:r>
        <w:rPr>
          <w:rFonts w:eastAsia="新宋体" w:hint="eastAsia"/>
          <w:szCs w:val="21"/>
        </w:rPr>
        <w:t>在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处吊着物体如图位置平衡时，根据杠杆的平衡条件可知，当动力臂最大时，所用的力是最小的，即当</w:t>
      </w:r>
      <w:r>
        <w:rPr>
          <w:rFonts w:eastAsia="新宋体"/>
          <w:szCs w:val="21"/>
        </w:rPr>
        <w:t>OA</w:t>
      </w:r>
      <w:r>
        <w:rPr>
          <w:rFonts w:eastAsia="新宋体" w:hint="eastAsia"/>
          <w:szCs w:val="21"/>
        </w:rPr>
        <w:t>之间的连线作为力臂时，动力臂最大，动力最小，动力的方向与</w:t>
      </w:r>
      <w:r>
        <w:rPr>
          <w:rFonts w:eastAsia="新宋体"/>
          <w:szCs w:val="21"/>
        </w:rPr>
        <w:t>OA</w:t>
      </w:r>
      <w:r>
        <w:rPr>
          <w:rFonts w:eastAsia="新宋体" w:hint="eastAsia"/>
          <w:szCs w:val="21"/>
        </w:rPr>
        <w:t>是垂直向上的，故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、图</w:t>
      </w:r>
      <w:r>
        <w:rPr>
          <w:rFonts w:ascii="宋体" w:hAnsi="宋体" w:cs="宋体" w:hint="eastAsia"/>
          <w:szCs w:val="21"/>
        </w:rPr>
        <w:t>④</w:t>
      </w:r>
      <w:r>
        <w:rPr>
          <w:rFonts w:eastAsia="新宋体" w:hint="eastAsia"/>
          <w:szCs w:val="21"/>
        </w:rPr>
        <w:t>圆球挂在竖直光滑的墙壁上受三个力的作用：竖直向下的重力、沿绳子斜向上的拉力和垂直于墙壁向左的支持力，力的示意图是正确的，故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分）两个定值电阻，甲标有</w:t>
      </w:r>
      <w:r>
        <w:rPr>
          <w:rFonts w:eastAsia="新宋体"/>
          <w:szCs w:val="21"/>
        </w:rPr>
        <w:t>“10</w:t>
      </w:r>
      <w:r>
        <w:rPr>
          <w:rFonts w:eastAsia="Cambria Math"/>
          <w:szCs w:val="21"/>
        </w:rPr>
        <w:t>Ω</w:t>
      </w:r>
      <w:r>
        <w:rPr>
          <w:rFonts w:eastAsia="新宋体"/>
          <w:szCs w:val="21"/>
        </w:rPr>
        <w:t xml:space="preserve"> 1A”</w:t>
      </w:r>
      <w:r>
        <w:rPr>
          <w:rFonts w:eastAsia="新宋体" w:hint="eastAsia"/>
          <w:szCs w:val="21"/>
        </w:rPr>
        <w:t>，乙标有</w:t>
      </w:r>
      <w:r>
        <w:rPr>
          <w:rFonts w:eastAsia="新宋体"/>
          <w:szCs w:val="21"/>
        </w:rPr>
        <w:t>“15</w:t>
      </w:r>
      <w:r>
        <w:rPr>
          <w:rFonts w:eastAsia="Cambria Math"/>
          <w:szCs w:val="21"/>
        </w:rPr>
        <w:t>Ω</w:t>
      </w:r>
      <w:r>
        <w:rPr>
          <w:rFonts w:eastAsia="新宋体"/>
          <w:szCs w:val="21"/>
        </w:rPr>
        <w:t xml:space="preserve"> 0.6A”</w:t>
      </w:r>
      <w:r>
        <w:rPr>
          <w:rFonts w:eastAsia="新宋体" w:hint="eastAsia"/>
          <w:szCs w:val="21"/>
        </w:rPr>
        <w:t>，现把它们连入由一个开关和电源组成的电路，以下说法正确的是（　　）</w:t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lastRenderedPageBreak/>
        <w:t>A</w:t>
      </w:r>
      <w:r>
        <w:rPr>
          <w:rFonts w:eastAsia="新宋体" w:hint="eastAsia"/>
          <w:szCs w:val="21"/>
        </w:rPr>
        <w:t>．甲、乙并联时允许干路最大电流为</w:t>
      </w:r>
      <w:r>
        <w:rPr>
          <w:rFonts w:eastAsia="新宋体"/>
          <w:szCs w:val="21"/>
        </w:rPr>
        <w:t>1.6A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．甲、乙并联时允许乙的最大功率为</w:t>
      </w:r>
      <w:r>
        <w:rPr>
          <w:rFonts w:eastAsia="新宋体"/>
          <w:szCs w:val="21"/>
        </w:rPr>
        <w:t>9W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．甲、乙串联时允许电源最大电压为</w:t>
      </w:r>
      <w:r>
        <w:rPr>
          <w:rFonts w:eastAsia="新宋体"/>
          <w:szCs w:val="21"/>
        </w:rPr>
        <w:t>19V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．甲、乙串联时允许甲的最大功率为</w:t>
      </w:r>
      <w:r>
        <w:rPr>
          <w:rFonts w:eastAsia="新宋体"/>
          <w:szCs w:val="21"/>
        </w:rPr>
        <w:t>3.6W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AB</w:t>
      </w:r>
      <w:r>
        <w:rPr>
          <w:rFonts w:eastAsia="新宋体" w:hint="eastAsia"/>
          <w:szCs w:val="21"/>
        </w:rPr>
        <w:t>．由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71" name="图片 47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可得，两电阻两端允许加的最大电压分别为：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U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1A×10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10V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0.6A×15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9V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因并联电路中各支路两端的电压相等，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所以，甲、乙并联时，电源的最大电压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9V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此时通过甲电阻的电流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269240" cy="391160"/>
            <wp:effectExtent l="0" t="0" r="0" b="8890"/>
            <wp:docPr id="470" name="图片 4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350520" cy="335280"/>
            <wp:effectExtent l="0" t="0" r="0" b="7620"/>
            <wp:docPr id="469" name="图片 46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0.9A</w:t>
      </w:r>
      <w:r>
        <w:rPr>
          <w:rFonts w:eastAsia="新宋体" w:hint="eastAsia"/>
          <w:szCs w:val="21"/>
        </w:rPr>
        <w:t>，通过乙电阻的电流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0.6A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因并联电路中干路电流等于各支路电流之和，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所以，干路中允许通过的最大电流：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大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/>
          <w:szCs w:val="21"/>
        </w:rPr>
        <w:t>′+I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0.9A+0.6A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1.5A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允许乙的最大功率：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P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9V×0.6A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5.4W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CD</w:t>
      </w:r>
      <w:r>
        <w:rPr>
          <w:rFonts w:eastAsia="新宋体" w:hint="eastAsia"/>
          <w:szCs w:val="21"/>
        </w:rPr>
        <w:t>．因串联电路中各处的电流相等，且甲乙允许的最大电流分别为</w:t>
      </w:r>
      <w:r>
        <w:rPr>
          <w:rFonts w:eastAsia="新宋体"/>
          <w:szCs w:val="21"/>
        </w:rPr>
        <w:t>1A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0.6A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所以，甲、乙串联时电路的最大电流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大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0.6A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因串联电路中总电阻等于各分电阻之和，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所以，允许电源最大电压：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U</w:t>
      </w:r>
      <w:r>
        <w:rPr>
          <w:rFonts w:eastAsia="新宋体" w:hint="eastAsia"/>
          <w:sz w:val="24"/>
          <w:vertAlign w:val="subscript"/>
        </w:rPr>
        <w:t>大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大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/>
          <w:szCs w:val="21"/>
        </w:rPr>
        <w:t>+R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）＝</w:t>
      </w:r>
      <w:r>
        <w:rPr>
          <w:rFonts w:eastAsia="新宋体"/>
          <w:szCs w:val="21"/>
        </w:rPr>
        <w:t>0.6A×</w:t>
      </w: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10</w:t>
      </w:r>
      <w:r>
        <w:rPr>
          <w:rFonts w:eastAsia="Cambria Math"/>
          <w:szCs w:val="21"/>
        </w:rPr>
        <w:t>Ω</w:t>
      </w:r>
      <w:r>
        <w:rPr>
          <w:rFonts w:eastAsia="新宋体"/>
          <w:szCs w:val="21"/>
        </w:rPr>
        <w:t>+15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）＝</w:t>
      </w:r>
      <w:r>
        <w:rPr>
          <w:rFonts w:eastAsia="新宋体"/>
          <w:szCs w:val="21"/>
        </w:rPr>
        <w:t>15V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允许甲的最大功率：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P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＝（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 w:val="24"/>
          <w:vertAlign w:val="subscript"/>
        </w:rPr>
        <w:t>大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＝（</w:t>
      </w:r>
      <w:r>
        <w:rPr>
          <w:rFonts w:eastAsia="新宋体"/>
          <w:szCs w:val="21"/>
        </w:rPr>
        <w:t>0.6A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/>
          <w:szCs w:val="21"/>
        </w:rPr>
        <w:t>×10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3.6W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分）如图所示，甲、乙两个装满不同液体完全相同的密闭容器，放在水平桌面上，则对桌面压强较大的（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432560" cy="762000"/>
            <wp:effectExtent l="0" t="0" r="0" b="0"/>
            <wp:docPr id="468" name="图片 46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．如果是甲，则其液体对容器底的压力一定较大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．如果是甲，则其液体对容器底的压强一定较大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lastRenderedPageBreak/>
        <w:t>C</w:t>
      </w:r>
      <w:r>
        <w:rPr>
          <w:rFonts w:eastAsia="新宋体" w:hint="eastAsia"/>
          <w:szCs w:val="21"/>
        </w:rPr>
        <w:t>．如果是乙，则其液体对容器底的压力一定较大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．如果是乙，则其液体对容器底的压强一定较小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）若甲对桌面压强较大，由图知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＜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，根据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pS</w:t>
      </w:r>
      <w:r>
        <w:rPr>
          <w:rFonts w:eastAsia="新宋体" w:hint="eastAsia"/>
          <w:szCs w:val="21"/>
        </w:rPr>
        <w:t>知，甲对桌面压力不一定大，由于在水平面上压力等于重力，所以甲液体的重力不一定大，液体对容器底的压力不一定大，故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由图知液体的体积和深度相同，但由于不能判断出甲、乙液体重力的大小，所以不能甲、乙液体密度的大小，也就不能判断出其液体对容器底的压强的大小，故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）若乙对桌面压强较大，由图知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＜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，根据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pS</w:t>
      </w:r>
      <w:r>
        <w:rPr>
          <w:rFonts w:eastAsia="新宋体" w:hint="eastAsia"/>
          <w:szCs w:val="21"/>
        </w:rPr>
        <w:t>知，乙对桌面压力一定大，由于在水平面上压力等于重力，所以乙液体的重力一定大，又因为甲液体有一部分压在容器壁上，液体对容器底的压力小于重力，由于物体间力的作用是相互的，乙液体对容器底的压力大于乙液体的重力，所以乙液体对容器底的压力一定较大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正确；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由图知液体的体积和深度相同，由于乙液体的重力大于甲液体的重力，根据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mg</w:t>
      </w:r>
      <w:r>
        <w:rPr>
          <w:rFonts w:eastAsia="新宋体" w:hint="eastAsia"/>
          <w:szCs w:val="21"/>
        </w:rPr>
        <w:t>＝</w:t>
      </w:r>
      <w:r>
        <w:rPr>
          <w:rFonts w:eastAsia="Cambria Math"/>
          <w:szCs w:val="21"/>
        </w:rPr>
        <w:t>ρ</w:t>
      </w:r>
      <w:r>
        <w:rPr>
          <w:rFonts w:eastAsia="新宋体"/>
          <w:szCs w:val="21"/>
        </w:rPr>
        <w:t>gV</w:t>
      </w:r>
      <w:r>
        <w:rPr>
          <w:rFonts w:eastAsia="新宋体" w:hint="eastAsia"/>
          <w:szCs w:val="21"/>
        </w:rPr>
        <w:t>知，乙液体的密度大于甲液体的密度，根据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Cambria Math"/>
          <w:szCs w:val="21"/>
        </w:rPr>
        <w:t>ρ</w:t>
      </w:r>
      <w:r>
        <w:rPr>
          <w:rFonts w:eastAsia="新宋体"/>
          <w:szCs w:val="21"/>
        </w:rPr>
        <w:t>gh</w:t>
      </w:r>
      <w:r>
        <w:rPr>
          <w:rFonts w:eastAsia="新宋体" w:hint="eastAsia"/>
          <w:szCs w:val="21"/>
        </w:rPr>
        <w:t>知乙液体对容器底的压强一定较大，故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分）如图所示，电源电压不变，电阻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为定值电阻，下列说法正确的是（　　）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要使电路中消耗的总功率减小，给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并联一个较大阻值的电阻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要使电路中消耗的总功率稍稍增大一点，给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并联一个较大阻值的电阻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如果给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并联一个等值电阻，此电路在相同的时间内产生的热量为原来的二分之一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④</w:t>
      </w:r>
      <w:r>
        <w:rPr>
          <w:rFonts w:eastAsia="新宋体" w:hint="eastAsia"/>
          <w:szCs w:val="21"/>
        </w:rPr>
        <w:t>如果给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串联一个标有</w:t>
      </w:r>
      <w:r>
        <w:rPr>
          <w:rFonts w:eastAsia="新宋体"/>
          <w:szCs w:val="21"/>
        </w:rPr>
        <w:t>“6V 2W”</w:t>
      </w:r>
      <w:r>
        <w:rPr>
          <w:rFonts w:eastAsia="新宋体" w:hint="eastAsia"/>
          <w:szCs w:val="21"/>
        </w:rPr>
        <w:t>的灯泡，灯泡恰好能正常发光。若换上一个</w:t>
      </w:r>
      <w:r>
        <w:rPr>
          <w:rFonts w:eastAsia="新宋体"/>
          <w:szCs w:val="21"/>
        </w:rPr>
        <w:t>“6V 3W”</w:t>
      </w:r>
      <w:r>
        <w:rPr>
          <w:rFonts w:eastAsia="新宋体" w:hint="eastAsia"/>
          <w:szCs w:val="21"/>
        </w:rPr>
        <w:t>的灯泡与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串联，则此灯泡消耗的实际功率一定小于</w:t>
      </w:r>
      <w:r>
        <w:rPr>
          <w:rFonts w:eastAsia="新宋体"/>
          <w:szCs w:val="21"/>
        </w:rPr>
        <w:t>3W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097280" cy="609600"/>
            <wp:effectExtent l="0" t="0" r="7620" b="0"/>
            <wp:docPr id="467" name="图片 46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①②</w:t>
      </w:r>
      <w:r>
        <w:tab/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②④</w:t>
      </w:r>
      <w:r>
        <w:tab/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①③</w:t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③④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解：由电路图可知，电路为定值电阻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的简单电路。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①②</w:t>
      </w:r>
      <w:r>
        <w:rPr>
          <w:rFonts w:eastAsia="新宋体" w:hint="eastAsia"/>
          <w:szCs w:val="21"/>
        </w:rPr>
        <w:t>电源电压一定，由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</w:t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213360" cy="391160"/>
            <wp:effectExtent l="0" t="0" r="0" b="8890"/>
            <wp:docPr id="466" name="图片 4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可知，要使电路中消耗的总功率减小，应增大电路中的总电阻，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因串联电路中总电阻大于任何一个分电阻、并联电路的总电阻小于任何一个分电阻，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所以，应给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串联一个电阻，故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同理可知，要使电路中消耗的总功率稍稍增大一点，应使电路中的总电阻稍稍减小一些，应给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并联一个较大阻值的电阻，故</w:t>
      </w: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正确；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如果给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并联一个等值电阻，电路的总电阻变为原来的一半，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lastRenderedPageBreak/>
        <w:t>由</w:t>
      </w:r>
      <w:r>
        <w:rPr>
          <w:rFonts w:eastAsia="新宋体"/>
          <w:szCs w:val="21"/>
        </w:rPr>
        <w:t>Q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W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UIt</w:t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213360" cy="391160"/>
            <wp:effectExtent l="0" t="0" r="0" b="8890"/>
            <wp:docPr id="465" name="图片 46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t</w:t>
      </w:r>
      <w:r>
        <w:rPr>
          <w:rFonts w:eastAsia="新宋体" w:hint="eastAsia"/>
          <w:szCs w:val="21"/>
        </w:rPr>
        <w:t>可知，此电路在相同的时间内产生的热量为原来的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倍，故</w:t>
      </w: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④</w:t>
      </w:r>
      <w:r>
        <w:rPr>
          <w:rFonts w:eastAsia="新宋体" w:hint="eastAsia"/>
          <w:szCs w:val="21"/>
        </w:rPr>
        <w:t>如果给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串联一个标有</w:t>
      </w:r>
      <w:r>
        <w:rPr>
          <w:rFonts w:eastAsia="新宋体"/>
          <w:szCs w:val="21"/>
        </w:rPr>
        <w:t>“6V 2W”</w:t>
      </w:r>
      <w:r>
        <w:rPr>
          <w:rFonts w:eastAsia="新宋体" w:hint="eastAsia"/>
          <w:szCs w:val="21"/>
        </w:rPr>
        <w:t>的灯泡，灯泡恰好能正常发光（其电压恰好为</w:t>
      </w:r>
      <w:r>
        <w:rPr>
          <w:rFonts w:eastAsia="新宋体"/>
          <w:szCs w:val="21"/>
        </w:rPr>
        <w:t>6V</w:t>
      </w:r>
      <w:r>
        <w:rPr>
          <w:rFonts w:eastAsia="新宋体" w:hint="eastAsia"/>
          <w:szCs w:val="21"/>
        </w:rPr>
        <w:t>），若换上一个</w:t>
      </w:r>
      <w:r>
        <w:rPr>
          <w:rFonts w:eastAsia="新宋体"/>
          <w:szCs w:val="21"/>
        </w:rPr>
        <w:t>“6V 3W”</w:t>
      </w:r>
      <w:r>
        <w:rPr>
          <w:rFonts w:eastAsia="新宋体" w:hint="eastAsia"/>
          <w:szCs w:val="21"/>
        </w:rPr>
        <w:t>的灯泡与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串联，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</w:t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213360" cy="391160"/>
            <wp:effectExtent l="0" t="0" r="0" b="8890"/>
            <wp:docPr id="464" name="图片 4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的变形式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213360" cy="391160"/>
            <wp:effectExtent l="0" t="0" r="0" b="8890"/>
            <wp:docPr id="463" name="图片 4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可知，</w:t>
      </w:r>
      <w:r>
        <w:rPr>
          <w:rFonts w:eastAsia="新宋体"/>
          <w:szCs w:val="21"/>
        </w:rPr>
        <w:t>“6V 3W”</w:t>
      </w:r>
      <w:r>
        <w:rPr>
          <w:rFonts w:eastAsia="新宋体" w:hint="eastAsia"/>
          <w:szCs w:val="21"/>
        </w:rPr>
        <w:t>的灯泡电阻较小，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由串联电路的分压特点可知，</w:t>
      </w:r>
      <w:r>
        <w:rPr>
          <w:rFonts w:eastAsia="新宋体"/>
          <w:szCs w:val="21"/>
        </w:rPr>
        <w:t>“6V 3W”</w:t>
      </w:r>
      <w:r>
        <w:rPr>
          <w:rFonts w:eastAsia="新宋体" w:hint="eastAsia"/>
          <w:szCs w:val="21"/>
        </w:rPr>
        <w:t>灯泡两端分得的电压变小，即小于</w:t>
      </w:r>
      <w:r>
        <w:rPr>
          <w:rFonts w:eastAsia="新宋体"/>
          <w:szCs w:val="21"/>
        </w:rPr>
        <w:t>6V</w:t>
      </w:r>
      <w:r>
        <w:rPr>
          <w:rFonts w:eastAsia="新宋体" w:hint="eastAsia"/>
          <w:szCs w:val="21"/>
        </w:rPr>
        <w:t>，此灯泡消耗的实际功率一定小于其额定功率</w:t>
      </w:r>
      <w:r>
        <w:rPr>
          <w:rFonts w:eastAsia="新宋体"/>
          <w:szCs w:val="21"/>
        </w:rPr>
        <w:t>3W</w:t>
      </w:r>
      <w:r>
        <w:rPr>
          <w:rFonts w:eastAsia="新宋体" w:hint="eastAsia"/>
          <w:szCs w:val="21"/>
        </w:rPr>
        <w:t>，故</w:t>
      </w:r>
      <w:r>
        <w:rPr>
          <w:rFonts w:ascii="宋体" w:hAnsi="宋体" w:cs="宋体" w:hint="eastAsia"/>
          <w:szCs w:val="21"/>
        </w:rPr>
        <w:t>④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综上可知，</w:t>
      </w:r>
      <w:r>
        <w:rPr>
          <w:rFonts w:ascii="宋体" w:hAnsi="宋体" w:cs="宋体" w:hint="eastAsia"/>
          <w:szCs w:val="21"/>
        </w:rPr>
        <w:t>②④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分）某同学做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测量液体密度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的实验后，进行了操作总结和新的探索。没有量筒，只用天平、烧杯、水，也能测出某种未知液体的密度。他先测出空杯的质量和装满水时的质量分别为</w:t>
      </w:r>
      <w:r>
        <w:rPr>
          <w:rFonts w:eastAsia="新宋体"/>
          <w:szCs w:val="21"/>
        </w:rPr>
        <w:t>32.2g</w:t>
      </w:r>
      <w:r>
        <w:rPr>
          <w:rFonts w:eastAsia="新宋体" w:hint="eastAsia"/>
          <w:szCs w:val="21"/>
        </w:rPr>
        <w:t>和</w:t>
      </w:r>
      <w:r>
        <w:rPr>
          <w:rFonts w:eastAsia="新宋体"/>
          <w:szCs w:val="21"/>
        </w:rPr>
        <w:t>132.2g</w:t>
      </w:r>
      <w:r>
        <w:rPr>
          <w:rFonts w:eastAsia="新宋体" w:hint="eastAsia"/>
          <w:szCs w:val="21"/>
        </w:rPr>
        <w:t>。再用这只烧杯装满待测液体后，天平示数如图所示，已知水的密度</w:t>
      </w:r>
      <w:r>
        <w:rPr>
          <w:rFonts w:eastAsia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1.0×10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．以下正确的是（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2463800" cy="1305560"/>
            <wp:effectExtent l="0" t="0" r="0" b="8890"/>
            <wp:docPr id="462" name="图片 4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 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．用手直接在右盘中加减砝码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．测量时为使横梁平衡，可移动平衡螺母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．待测液体的密度是</w:t>
      </w:r>
      <w:r>
        <w:rPr>
          <w:rFonts w:eastAsia="新宋体"/>
          <w:szCs w:val="21"/>
        </w:rPr>
        <w:t>0.8×10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．待测液体的密度是</w:t>
      </w:r>
      <w:r>
        <w:rPr>
          <w:rFonts w:eastAsia="新宋体"/>
          <w:szCs w:val="21"/>
        </w:rPr>
        <w:t>0.9×10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、天平称量物体质量时，不能用手向右盘中加减砝码，要用镊子，故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、测量时为使横梁平衡，可通过增减砝码和调节游码，不能移动平衡螺母，故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CD</w:t>
      </w:r>
      <w:r>
        <w:rPr>
          <w:rFonts w:eastAsia="新宋体" w:hint="eastAsia"/>
          <w:szCs w:val="21"/>
        </w:rPr>
        <w:t>、水的质量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 w:val="24"/>
          <w:vertAlign w:val="subscript"/>
        </w:rPr>
        <w:t>总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 w:val="24"/>
          <w:vertAlign w:val="subscript"/>
        </w:rPr>
        <w:t>烧杯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132.2g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32.2g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100g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Cambria Math"/>
          <w:szCs w:val="21"/>
        </w:rPr>
        <w:t>ρ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61" name="图片 46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可得，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水的体积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345440" cy="452120"/>
            <wp:effectExtent l="0" t="0" r="0" b="5080"/>
            <wp:docPr id="460" name="图片 4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533400" cy="406400"/>
            <wp:effectExtent l="0" t="0" r="0" b="0"/>
            <wp:docPr id="459" name="图片 4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100cm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烧杯的体积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100cm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待测液体的体积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100cm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这只烧杯装满待测液体后总质量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 w:val="24"/>
          <w:vertAlign w:val="subscript"/>
        </w:rPr>
        <w:t>总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100g+10g+2.2g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112.2g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lastRenderedPageBreak/>
        <w:t>待测液体的质量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 w:val="24"/>
          <w:vertAlign w:val="subscript"/>
        </w:rPr>
        <w:t>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 w:val="24"/>
          <w:vertAlign w:val="subscript"/>
        </w:rPr>
        <w:t>总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 w:val="24"/>
          <w:vertAlign w:val="subscript"/>
        </w:rPr>
        <w:t>烧杯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112.2g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32.2g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80g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待测液体的密度</w:t>
      </w:r>
      <w:r>
        <w:rPr>
          <w:rFonts w:eastAsia="Cambria Math"/>
          <w:szCs w:val="21"/>
        </w:rPr>
        <w:t>ρ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269240" cy="452120"/>
            <wp:effectExtent l="0" t="0" r="0" b="5080"/>
            <wp:docPr id="458" name="图片 45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533400" cy="406400"/>
            <wp:effectExtent l="0" t="0" r="0" b="0"/>
            <wp:docPr id="457" name="图片 45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0.8g/cm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正确，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分）如图所示，不计动滑轮与绳之间的摩擦和重力，在水平拉力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的作用下，物体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以</w:t>
      </w:r>
      <w:r>
        <w:rPr>
          <w:rFonts w:eastAsia="新宋体"/>
          <w:szCs w:val="21"/>
        </w:rPr>
        <w:t>0.2m/s</w:t>
      </w:r>
      <w:r>
        <w:rPr>
          <w:rFonts w:eastAsia="新宋体" w:hint="eastAsia"/>
          <w:szCs w:val="21"/>
        </w:rPr>
        <w:t>的速度向左匀速直线运动，弹簧秤的示数为</w:t>
      </w:r>
      <w:r>
        <w:rPr>
          <w:rFonts w:eastAsia="新宋体"/>
          <w:szCs w:val="21"/>
        </w:rPr>
        <w:t>20N</w:t>
      </w:r>
      <w:r>
        <w:rPr>
          <w:rFonts w:eastAsia="新宋体" w:hint="eastAsia"/>
          <w:szCs w:val="21"/>
        </w:rPr>
        <w:t>，以下正确的是（　　）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①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受到地面的摩擦力为</w:t>
      </w:r>
      <w:r>
        <w:rPr>
          <w:rFonts w:eastAsia="新宋体"/>
          <w:szCs w:val="21"/>
        </w:rPr>
        <w:t>20N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②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受到地面摩擦力水平向左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的功率为</w:t>
      </w:r>
      <w:r>
        <w:rPr>
          <w:rFonts w:eastAsia="新宋体"/>
          <w:szCs w:val="21"/>
        </w:rPr>
        <w:t>8W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④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受到的重力与地面对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的支持力是一对平衡力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493520" cy="685800"/>
            <wp:effectExtent l="0" t="0" r="0" b="0"/>
            <wp:docPr id="456" name="图片 4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①④</w:t>
      </w:r>
      <w:r>
        <w:tab/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①②</w:t>
      </w:r>
      <w:r>
        <w:tab/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①③</w:t>
      </w:r>
      <w:r>
        <w:tab/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②④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①②</w:t>
      </w:r>
      <w:r>
        <w:rPr>
          <w:rFonts w:eastAsia="新宋体" w:hint="eastAsia"/>
          <w:szCs w:val="21"/>
        </w:rPr>
        <w:t>弹簧秤的示数为</w:t>
      </w:r>
      <w:r>
        <w:rPr>
          <w:rFonts w:eastAsia="新宋体"/>
          <w:szCs w:val="21"/>
        </w:rPr>
        <w:t>20N</w:t>
      </w:r>
      <w:r>
        <w:rPr>
          <w:rFonts w:eastAsia="新宋体" w:hint="eastAsia"/>
          <w:szCs w:val="21"/>
        </w:rPr>
        <w:t>，即绳子对弹簧秤的拉力为</w:t>
      </w:r>
      <w:r>
        <w:rPr>
          <w:rFonts w:eastAsia="新宋体"/>
          <w:szCs w:val="21"/>
        </w:rPr>
        <w:t>20N</w:t>
      </w:r>
      <w:r>
        <w:rPr>
          <w:rFonts w:eastAsia="新宋体" w:hint="eastAsia"/>
          <w:szCs w:val="21"/>
        </w:rPr>
        <w:t>，因同一根绳子各处的拉力大小相同，所以绳子对物体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的拉力也为</w:t>
      </w:r>
      <w:r>
        <w:rPr>
          <w:rFonts w:eastAsia="新宋体"/>
          <w:szCs w:val="21"/>
        </w:rPr>
        <w:t>20N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物体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向左匀速直线运动，其受到的拉力和摩擦力是一对平衡力，所以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受到地面的摩擦力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拉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20N</w:t>
      </w:r>
      <w:r>
        <w:rPr>
          <w:rFonts w:eastAsia="新宋体" w:hint="eastAsia"/>
          <w:szCs w:val="21"/>
        </w:rPr>
        <w:t>，方向与物体运动方向相反，即水平向右；故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正确，</w:t>
      </w: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不计动滑轮与绳之间的摩擦和重力，由图知，拉力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作用在动滑轮轴上，与右侧两段绳子的拉力平衡，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则拉力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的大小为：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2F</w:t>
      </w:r>
      <w:r>
        <w:rPr>
          <w:rFonts w:eastAsia="新宋体" w:hint="eastAsia"/>
          <w:sz w:val="24"/>
          <w:vertAlign w:val="subscript"/>
        </w:rPr>
        <w:t>示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2×20N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40N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由图知，</w:t>
      </w:r>
      <w:r>
        <w:rPr>
          <w:rFonts w:eastAsia="新宋体"/>
          <w:szCs w:val="21"/>
        </w:rPr>
        <w:t>n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，且拉力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作用在动滑轮轴上，费力但省一半的距离，则拉力端移动的速度是物体移动速度的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55" name="图片 4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，故拉力端移动的速度：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拉力端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54" name="图片 4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53" name="图片 4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×0.2m/s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0.1m/s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拉力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的功率为：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Fv</w:t>
      </w:r>
      <w:r>
        <w:rPr>
          <w:rFonts w:eastAsia="新宋体" w:hint="eastAsia"/>
          <w:sz w:val="24"/>
          <w:vertAlign w:val="subscript"/>
        </w:rPr>
        <w:t>拉力端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40N×0.1m/s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4W</w:t>
      </w:r>
      <w:r>
        <w:rPr>
          <w:rFonts w:eastAsia="新宋体" w:hint="eastAsia"/>
          <w:szCs w:val="21"/>
        </w:rPr>
        <w:t>，故</w:t>
      </w:r>
      <w:r>
        <w:rPr>
          <w:rFonts w:ascii="宋体" w:hAnsi="宋体" w:cs="宋体" w:hint="eastAsia"/>
          <w:szCs w:val="21"/>
        </w:rPr>
        <w:t>③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④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受到的重力与地面对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的支持力大小相同、方向相反、在同一直线上、作用在同一个物体上，所以二力是一对平衡力，故</w:t>
      </w:r>
      <w:r>
        <w:rPr>
          <w:rFonts w:ascii="宋体" w:hAnsi="宋体" w:cs="宋体" w:hint="eastAsia"/>
          <w:szCs w:val="21"/>
        </w:rPr>
        <w:t>④</w:t>
      </w:r>
      <w:r>
        <w:rPr>
          <w:rFonts w:eastAsia="新宋体" w:hint="eastAsia"/>
          <w:szCs w:val="21"/>
        </w:rPr>
        <w:t>正确；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综上可知，只有</w:t>
      </w:r>
      <w:r>
        <w:rPr>
          <w:rFonts w:ascii="宋体" w:hAnsi="宋体" w:cs="宋体" w:hint="eastAsia"/>
          <w:szCs w:val="21"/>
        </w:rPr>
        <w:t>①④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分）如图甲所示，电源电压不变，将小灯泡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和电阻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接入电路中，只闭合开关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时，小灯泡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的实际功率为</w:t>
      </w:r>
      <w:r>
        <w:rPr>
          <w:rFonts w:eastAsia="新宋体"/>
          <w:szCs w:val="21"/>
        </w:rPr>
        <w:t>1W</w:t>
      </w:r>
      <w:r>
        <w:rPr>
          <w:rFonts w:eastAsia="新宋体" w:hint="eastAsia"/>
          <w:szCs w:val="21"/>
        </w:rPr>
        <w:t>．图乙是小灯泡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和电阻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的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图象。下列说法中正确的是（　　）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2286000" cy="1183640"/>
            <wp:effectExtent l="0" t="0" r="0" b="0"/>
            <wp:docPr id="452" name="图片 4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．只闭合开关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时，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的电阻为</w:t>
      </w:r>
      <w:r>
        <w:rPr>
          <w:rFonts w:eastAsia="新宋体"/>
          <w:szCs w:val="21"/>
        </w:rPr>
        <w:t>10</w:t>
      </w:r>
      <w:r>
        <w:rPr>
          <w:rFonts w:eastAsia="Cambria Math"/>
          <w:szCs w:val="21"/>
        </w:rPr>
        <w:t>Ω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．再闭合开关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后，电路总功率为</w:t>
      </w:r>
      <w:r>
        <w:rPr>
          <w:rFonts w:eastAsia="新宋体"/>
          <w:szCs w:val="21"/>
        </w:rPr>
        <w:t>1.2W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．再闭合开关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后，电流表示数增加</w:t>
      </w:r>
      <w:r>
        <w:rPr>
          <w:rFonts w:eastAsia="新宋体"/>
          <w:szCs w:val="21"/>
        </w:rPr>
        <w:t>0.5A</w:t>
      </w:r>
      <w:r>
        <w:tab/>
      </w:r>
    </w:p>
    <w:p w:rsidR="00A96F1F" w:rsidRDefault="00A96F1F" w:rsidP="00A96F1F">
      <w:pPr>
        <w:ind w:firstLineChars="130" w:firstLine="273"/>
        <w:jc w:val="left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．再闭合开关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后，在</w:t>
      </w:r>
      <w:r>
        <w:rPr>
          <w:rFonts w:eastAsia="新宋体"/>
          <w:szCs w:val="21"/>
        </w:rPr>
        <w:t>1min</w:t>
      </w:r>
      <w:r>
        <w:rPr>
          <w:rFonts w:eastAsia="新宋体" w:hint="eastAsia"/>
          <w:szCs w:val="21"/>
        </w:rPr>
        <w:t>内电阻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产生的热量是</w:t>
      </w:r>
      <w:r>
        <w:rPr>
          <w:rFonts w:eastAsia="新宋体"/>
          <w:szCs w:val="21"/>
        </w:rPr>
        <w:t>24J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．只闭合开关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时，电路为小灯泡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的简单电路，此时小灯泡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的实际功率为</w:t>
      </w:r>
      <w:r>
        <w:rPr>
          <w:rFonts w:eastAsia="新宋体"/>
          <w:szCs w:val="21"/>
        </w:rPr>
        <w:t>1W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由图象可知，当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2V</w:t>
      </w:r>
      <w:r>
        <w:rPr>
          <w:rFonts w:eastAsia="新宋体" w:hint="eastAsia"/>
          <w:szCs w:val="21"/>
        </w:rPr>
        <w:t>时，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0.5A</w:t>
      </w:r>
      <w:r>
        <w:rPr>
          <w:rFonts w:eastAsia="新宋体" w:hint="eastAsia"/>
          <w:szCs w:val="21"/>
        </w:rPr>
        <w:t>，其实际功率为：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2V×0.5A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1W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则电源的电压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2V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51" name="图片 4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 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可得，小灯泡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的电阻：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213360" cy="441960"/>
            <wp:effectExtent l="0" t="0" r="0" b="0"/>
            <wp:docPr id="450" name="图片 4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 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350520" cy="335280"/>
            <wp:effectExtent l="0" t="0" r="0" b="7620"/>
            <wp:docPr id="449" name="图片 4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 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．再闭合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后，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并联，电流表测干路电流，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因并联电路中各支路两端的电压相等，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两端的电压也为</w:t>
      </w:r>
      <w:r>
        <w:rPr>
          <w:rFonts w:eastAsia="新宋体"/>
          <w:szCs w:val="21"/>
        </w:rPr>
        <w:t>2V</w:t>
      </w:r>
      <w:r>
        <w:rPr>
          <w:rFonts w:eastAsia="新宋体" w:hint="eastAsia"/>
          <w:szCs w:val="21"/>
        </w:rPr>
        <w:t>，由图象可知，此时通过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的电流为</w:t>
      </w:r>
      <w:r>
        <w:rPr>
          <w:rFonts w:eastAsia="新宋体"/>
          <w:szCs w:val="21"/>
        </w:rPr>
        <w:t>0.2A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因并联电路中干路电流等于各支路电流之和，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所以，干路电流为：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R</w:t>
      </w:r>
      <w:r>
        <w:rPr>
          <w:rFonts w:eastAsia="新宋体"/>
          <w:szCs w:val="21"/>
        </w:rPr>
        <w:t>+I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0.2A+0.5A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0.7A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电路总功率：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2V×0.7A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1.4W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．因并联电路中各支路独立工作、互不影响，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所以，再闭合开关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后，通过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的电流不变，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则电流表示数的增加量即为通过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的电流，其大小为</w:t>
      </w:r>
      <w:r>
        <w:rPr>
          <w:rFonts w:eastAsia="新宋体"/>
          <w:szCs w:val="21"/>
        </w:rPr>
        <w:t>0.2A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错误；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．再闭合开关</w:t>
      </w:r>
      <w:r>
        <w:rPr>
          <w:rFonts w:eastAsia="新宋体"/>
          <w:szCs w:val="21"/>
        </w:rPr>
        <w:t>S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后，在</w:t>
      </w:r>
      <w:r>
        <w:rPr>
          <w:rFonts w:eastAsia="新宋体"/>
          <w:szCs w:val="21"/>
        </w:rPr>
        <w:t>1min</w:t>
      </w:r>
      <w:r>
        <w:rPr>
          <w:rFonts w:eastAsia="新宋体" w:hint="eastAsia"/>
          <w:szCs w:val="21"/>
        </w:rPr>
        <w:t>内电阻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Cs w:val="21"/>
        </w:rPr>
        <w:t>产生的热量：</w:t>
      </w:r>
      <w:r>
        <w:rPr>
          <w:rFonts w:eastAsia="新宋体"/>
          <w:szCs w:val="21"/>
        </w:rPr>
        <w:t>Q</w:t>
      </w:r>
      <w:r>
        <w:rPr>
          <w:rFonts w:eastAsia="新宋体"/>
          <w:sz w:val="24"/>
          <w:vertAlign w:val="subscript"/>
        </w:rPr>
        <w:t>R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W</w:t>
      </w:r>
      <w:r>
        <w:rPr>
          <w:rFonts w:eastAsia="新宋体"/>
          <w:sz w:val="24"/>
          <w:vertAlign w:val="subscript"/>
        </w:rPr>
        <w:t>R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R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R</w:t>
      </w:r>
      <w:r>
        <w:rPr>
          <w:rFonts w:eastAsia="新宋体"/>
          <w:szCs w:val="21"/>
        </w:rPr>
        <w:t>t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2V×0.2A×60s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24J</w:t>
      </w:r>
      <w:r>
        <w:rPr>
          <w:rFonts w:eastAsia="新宋体" w:hint="eastAsia"/>
          <w:szCs w:val="21"/>
        </w:rPr>
        <w:t>，故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r>
        <w:rPr>
          <w:rFonts w:eastAsia="新宋体" w:hint="eastAsia"/>
          <w:b/>
          <w:szCs w:val="21"/>
        </w:rPr>
        <w:t>五、填空题（共</w:t>
      </w:r>
      <w:r>
        <w:rPr>
          <w:rFonts w:eastAsia="新宋体"/>
          <w:b/>
          <w:szCs w:val="21"/>
        </w:rPr>
        <w:t>5</w:t>
      </w:r>
      <w:r>
        <w:rPr>
          <w:rFonts w:eastAsia="新宋体" w:hint="eastAsia"/>
          <w:b/>
          <w:szCs w:val="21"/>
        </w:rPr>
        <w:t>小题，每空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20</w:t>
      </w:r>
      <w:r>
        <w:rPr>
          <w:rFonts w:eastAsia="新宋体" w:hint="eastAsia"/>
          <w:b/>
          <w:szCs w:val="21"/>
        </w:rPr>
        <w:t>分，将正确答案直接填写在答题卡相应的位置上）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分）某同学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探究凸透镜成像规律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时，用焦距为</w:t>
      </w:r>
      <w:r>
        <w:rPr>
          <w:rFonts w:eastAsia="新宋体"/>
          <w:szCs w:val="21"/>
        </w:rPr>
        <w:t>10cm</w:t>
      </w:r>
      <w:r>
        <w:rPr>
          <w:rFonts w:eastAsia="新宋体" w:hint="eastAsia"/>
          <w:szCs w:val="21"/>
        </w:rPr>
        <w:t>的凸透镜按如图位置得到了清晰的像。若将蜡烛靠近凸透镜一些，光屏上的像会模糊，此时应该将光屏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远离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靠近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）凸透镜，光屏上的像才又会清晰。如果不移动光屏，要得到清晰的像，可以在蜡烛和凸透镜之间放个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近视眼镜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远视眼镜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1889760" cy="762000"/>
            <wp:effectExtent l="0" t="0" r="0" b="0"/>
            <wp:docPr id="448" name="图片 4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某同学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探究凸透镜成像规律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时，用焦距为</w:t>
      </w:r>
      <w:r>
        <w:rPr>
          <w:rFonts w:eastAsia="新宋体"/>
          <w:szCs w:val="21"/>
        </w:rPr>
        <w:t>10cm</w:t>
      </w:r>
      <w:r>
        <w:rPr>
          <w:rFonts w:eastAsia="新宋体" w:hint="eastAsia"/>
          <w:szCs w:val="21"/>
        </w:rPr>
        <w:t>的凸透镜按如图位置得到了清晰的像。若将蜡烛靠近凸透镜一些，光屏上的像会模糊，根据凸透镜成实像时，物近（物距变小）像远（像距变大）像变大，若采用移动光屏的方法，则应将光屏远离凸透镜；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若不移动光屏，根据凸透镜对光线有会聚作用，则可在蜡烛和凸透镜之间再放上一个焦距合适的凸透镜（远视眼镜），提前了对光线会聚，可以再次在光屏上得到清晰的像；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故答案为：远离；远视眼镜。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分）某同学用两节干电池串联做电源连接串联电路，如图所示，闭合开关，发现灯不亮。为了查找原因，老师帮助他用导线分别连接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和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．连接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时，两灯不亮，连接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时，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很亮，则故障的原因可能是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。两灯都不亮时，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两点之间的电压是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792480" cy="594360"/>
            <wp:effectExtent l="0" t="0" r="7620" b="0"/>
            <wp:docPr id="447" name="图片 4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解：闭合开关后，发现两灯不亮；用导线连接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时，两灯不亮，说明</w:t>
      </w:r>
      <w:r>
        <w:rPr>
          <w:rFonts w:eastAsia="新宋体"/>
          <w:szCs w:val="21"/>
        </w:rPr>
        <w:t>ab</w:t>
      </w:r>
      <w:r>
        <w:rPr>
          <w:rFonts w:eastAsia="新宋体" w:hint="eastAsia"/>
          <w:szCs w:val="21"/>
        </w:rPr>
        <w:t>之间是正常的，其它地方断路了，此时</w:t>
      </w:r>
      <w:r>
        <w:rPr>
          <w:rFonts w:eastAsia="新宋体"/>
          <w:szCs w:val="21"/>
        </w:rPr>
        <w:t>ab</w:t>
      </w:r>
      <w:r>
        <w:rPr>
          <w:rFonts w:eastAsia="新宋体" w:hint="eastAsia"/>
          <w:szCs w:val="21"/>
        </w:rPr>
        <w:t>间的电压为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；连接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时，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很亮，说明与导线并联部分发生了断路现象，即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断路。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断路；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分）完全燃烧</w:t>
      </w:r>
      <w:r>
        <w:rPr>
          <w:rFonts w:eastAsia="新宋体"/>
          <w:szCs w:val="21"/>
        </w:rPr>
        <w:t>20g</w:t>
      </w:r>
      <w:r>
        <w:rPr>
          <w:rFonts w:eastAsia="新宋体" w:hint="eastAsia"/>
          <w:szCs w:val="21"/>
        </w:rPr>
        <w:t>热值为</w:t>
      </w:r>
      <w:r>
        <w:rPr>
          <w:rFonts w:eastAsia="新宋体"/>
          <w:szCs w:val="21"/>
        </w:rPr>
        <w:t>2.1×10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/>
          <w:szCs w:val="21"/>
        </w:rPr>
        <w:t>J/kg</w:t>
      </w:r>
      <w:r>
        <w:rPr>
          <w:rFonts w:eastAsia="新宋体" w:hint="eastAsia"/>
          <w:szCs w:val="21"/>
        </w:rPr>
        <w:t>的某种燃料，放出的热量可以使质量</w:t>
      </w:r>
      <w:r>
        <w:rPr>
          <w:rFonts w:eastAsia="新宋体"/>
          <w:szCs w:val="21"/>
        </w:rPr>
        <w:t>10kg</w:t>
      </w:r>
      <w:r>
        <w:rPr>
          <w:rFonts w:eastAsia="新宋体" w:hint="eastAsia"/>
          <w:szCs w:val="21"/>
        </w:rPr>
        <w:t>，温度</w:t>
      </w:r>
      <w:r>
        <w:rPr>
          <w:rFonts w:eastAsia="新宋体"/>
          <w:szCs w:val="21"/>
        </w:rPr>
        <w:t>25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的水，温度升高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．四冲程汽油机，把机械能转化成内能的是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冲程。</w:t>
      </w:r>
      <w:r>
        <w:rPr>
          <w:rFonts w:eastAsia="新宋体"/>
          <w:szCs w:val="21"/>
        </w:rPr>
        <w:t>[</w:t>
      </w:r>
      <w:r>
        <w:rPr>
          <w:rFonts w:eastAsia="新宋体" w:hint="eastAsia"/>
          <w:szCs w:val="21"/>
        </w:rPr>
        <w:t>水的比热容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4.2×10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J/</w:t>
      </w: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kg•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Cs w:val="21"/>
        </w:rPr>
        <w:t>]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）燃料的质量</w:t>
      </w: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20g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0.02kg</w:t>
      </w:r>
      <w:r>
        <w:rPr>
          <w:rFonts w:eastAsia="新宋体" w:hint="eastAsia"/>
          <w:szCs w:val="21"/>
        </w:rPr>
        <w:t>，则该燃料完全燃烧放出的热量：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Q</w:t>
      </w:r>
      <w:r>
        <w:rPr>
          <w:rFonts w:eastAsia="新宋体" w:hint="eastAsia"/>
          <w:sz w:val="24"/>
          <w:vertAlign w:val="subscript"/>
        </w:rPr>
        <w:t>放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mq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0.02kg×2.1×10</w:t>
      </w:r>
      <w:r>
        <w:rPr>
          <w:rFonts w:eastAsia="新宋体"/>
          <w:sz w:val="24"/>
          <w:vertAlign w:val="superscript"/>
        </w:rPr>
        <w:t>7</w:t>
      </w:r>
      <w:r>
        <w:rPr>
          <w:rFonts w:eastAsia="新宋体"/>
          <w:szCs w:val="21"/>
        </w:rPr>
        <w:t>J/kg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4.2×10</w:t>
      </w:r>
      <w:r>
        <w:rPr>
          <w:rFonts w:eastAsia="新宋体"/>
          <w:sz w:val="24"/>
          <w:vertAlign w:val="superscript"/>
        </w:rPr>
        <w:t>5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由题知，</w:t>
      </w:r>
      <w:r>
        <w:rPr>
          <w:rFonts w:eastAsia="新宋体"/>
          <w:szCs w:val="21"/>
        </w:rPr>
        <w:t>Q</w:t>
      </w:r>
      <w:r>
        <w:rPr>
          <w:rFonts w:eastAsia="新宋体" w:hint="eastAsia"/>
          <w:sz w:val="24"/>
          <w:vertAlign w:val="subscript"/>
        </w:rPr>
        <w:t>吸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Q</w:t>
      </w:r>
      <w:r>
        <w:rPr>
          <w:rFonts w:eastAsia="新宋体" w:hint="eastAsia"/>
          <w:sz w:val="24"/>
          <w:vertAlign w:val="subscript"/>
        </w:rPr>
        <w:t>放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4.2×10</w:t>
      </w:r>
      <w:r>
        <w:rPr>
          <w:rFonts w:eastAsia="新宋体"/>
          <w:sz w:val="24"/>
          <w:vertAlign w:val="superscript"/>
        </w:rPr>
        <w:t>5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新宋体"/>
          <w:szCs w:val="21"/>
        </w:rPr>
        <w:t>Q</w:t>
      </w:r>
      <w:r>
        <w:rPr>
          <w:rFonts w:eastAsia="新宋体" w:hint="eastAsia"/>
          <w:sz w:val="24"/>
          <w:vertAlign w:val="subscript"/>
        </w:rPr>
        <w:t>吸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cm</w:t>
      </w:r>
      <w:r>
        <w:rPr>
          <w:rFonts w:ascii="宋体" w:hAnsi="宋体" w:cs="宋体" w:hint="eastAsia"/>
          <w:szCs w:val="21"/>
        </w:rPr>
        <w:t>△</w:t>
      </w:r>
      <w:r>
        <w:rPr>
          <w:rFonts w:eastAsia="新宋体"/>
          <w:szCs w:val="21"/>
        </w:rPr>
        <w:t>t</w:t>
      </w:r>
      <w:r>
        <w:rPr>
          <w:rFonts w:eastAsia="新宋体" w:hint="eastAsia"/>
          <w:szCs w:val="21"/>
        </w:rPr>
        <w:t>得水升高的温度：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△</w:t>
      </w:r>
      <w:r>
        <w:rPr>
          <w:rFonts w:eastAsia="新宋体"/>
          <w:szCs w:val="21"/>
        </w:rPr>
        <w:t>t</w:t>
      </w:r>
      <w:r>
        <w:rPr>
          <w:rFonts w:eastAsia="新宋体" w:hint="eastAsia"/>
          <w:szCs w:val="21"/>
        </w:rPr>
        <w:t>＝</w:t>
      </w:r>
      <w:r>
        <w:rPr>
          <w:noProof/>
          <w:position w:val="-37"/>
        </w:rPr>
        <w:drawing>
          <wp:inline distT="0" distB="0" distL="0" distR="0">
            <wp:extent cx="502920" cy="502920"/>
            <wp:effectExtent l="0" t="0" r="0" b="0"/>
            <wp:docPr id="446" name="图片 4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 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1854200" cy="441960"/>
            <wp:effectExtent l="0" t="0" r="0" b="0"/>
            <wp:docPr id="445" name="图片 4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 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）四冲程汽油机的压缩冲程中，活塞压缩汽油和空气的混合物，使其内能增加、温度升高，该过程中机械能转化为内能。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lastRenderedPageBreak/>
        <w:t>故答案为：</w:t>
      </w:r>
      <w:r>
        <w:rPr>
          <w:rFonts w:eastAsia="新宋体"/>
          <w:szCs w:val="21"/>
        </w:rPr>
        <w:t>10</w:t>
      </w:r>
      <w:r>
        <w:rPr>
          <w:rFonts w:eastAsia="新宋体" w:hint="eastAsia"/>
          <w:szCs w:val="21"/>
        </w:rPr>
        <w:t>；压缩。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16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分）如图甲所示，某人用</w:t>
      </w:r>
      <w:r>
        <w:rPr>
          <w:rFonts w:eastAsia="新宋体"/>
          <w:szCs w:val="21"/>
        </w:rPr>
        <w:t>200N</w:t>
      </w:r>
      <w:r>
        <w:rPr>
          <w:rFonts w:eastAsia="新宋体" w:hint="eastAsia"/>
          <w:szCs w:val="21"/>
        </w:rPr>
        <w:t>的力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使物体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沿水平方向匀速直线运动了</w:t>
      </w:r>
      <w:r>
        <w:rPr>
          <w:rFonts w:eastAsia="新宋体"/>
          <w:szCs w:val="21"/>
        </w:rPr>
        <w:t>2m</w:t>
      </w:r>
      <w:r>
        <w:rPr>
          <w:rFonts w:eastAsia="新宋体" w:hint="eastAsia"/>
          <w:szCs w:val="21"/>
        </w:rPr>
        <w:t>，这个人克服物体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的重力做功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J</w:t>
      </w:r>
      <w:r>
        <w:rPr>
          <w:rFonts w:eastAsia="新宋体" w:hint="eastAsia"/>
          <w:szCs w:val="21"/>
        </w:rPr>
        <w:t>．若将此滑轮组用来提升物体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，如图乙所示（不计绳的重力和滑轮各处的摩擦），这时滑轮组的机械效率为</w:t>
      </w:r>
      <w:r>
        <w:rPr>
          <w:rFonts w:eastAsia="新宋体"/>
          <w:szCs w:val="21"/>
        </w:rPr>
        <w:t>75%</w:t>
      </w:r>
      <w:r>
        <w:rPr>
          <w:rFonts w:eastAsia="新宋体" w:hint="eastAsia"/>
          <w:szCs w:val="21"/>
        </w:rPr>
        <w:t>，为了提高机械效率，改用轻质材料的新动滑轮后，再提升同一物体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，此时滑轮组的机械效率提高到</w:t>
      </w:r>
      <w:r>
        <w:rPr>
          <w:rFonts w:eastAsia="新宋体"/>
          <w:szCs w:val="21"/>
        </w:rPr>
        <w:t>80%</w:t>
      </w:r>
      <w:r>
        <w:rPr>
          <w:rFonts w:eastAsia="新宋体" w:hint="eastAsia"/>
          <w:szCs w:val="21"/>
        </w:rPr>
        <w:t>，那么新的动滑轮是原动滑轮重的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倍。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478280" cy="1051560"/>
            <wp:effectExtent l="0" t="0" r="7620" b="0"/>
            <wp:docPr id="444" name="图片 4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沿水平方向匀速直线运动，在重力的方向上没有移动距离，则这个人克服物体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的重力做功为</w:t>
      </w:r>
      <w:r>
        <w:rPr>
          <w:rFonts w:eastAsia="新宋体"/>
          <w:szCs w:val="21"/>
        </w:rPr>
        <w:t>0J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）用如图乙的滑轮组提升物体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时，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不计绳的重力和滑轮各处的摩擦，则滑轮组的机械效率：</w:t>
      </w:r>
    </w:p>
    <w:p w:rsidR="00A96F1F" w:rsidRDefault="00A96F1F" w:rsidP="00A96F1F">
      <w:pPr>
        <w:ind w:leftChars="130" w:left="273"/>
      </w:pPr>
      <w:r>
        <w:rPr>
          <w:rFonts w:eastAsia="Cambria Math"/>
          <w:szCs w:val="21"/>
        </w:rPr>
        <w:t>η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391160" cy="452120"/>
            <wp:effectExtent l="0" t="0" r="8890" b="5080"/>
            <wp:docPr id="443" name="图片 4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 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609600" cy="391160"/>
            <wp:effectExtent l="0" t="0" r="0" b="8890"/>
            <wp:docPr id="442" name="图片 4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 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441960" cy="391160"/>
            <wp:effectExtent l="0" t="0" r="0" b="8890"/>
            <wp:docPr id="441" name="图片 4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 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75%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则</w:t>
      </w:r>
      <w:r>
        <w:rPr>
          <w:noProof/>
          <w:position w:val="-22"/>
        </w:rPr>
        <w:drawing>
          <wp:inline distT="0" distB="0" distL="0" distR="0">
            <wp:extent cx="274320" cy="335280"/>
            <wp:effectExtent l="0" t="0" r="0" b="7620"/>
            <wp:docPr id="440" name="图片 4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 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G+G</w:t>
      </w:r>
      <w:r>
        <w:rPr>
          <w:rFonts w:eastAsia="新宋体" w:hint="eastAsia"/>
          <w:sz w:val="24"/>
          <w:vertAlign w:val="subscript"/>
        </w:rPr>
        <w:t>动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解得物体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的重力：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3G</w:t>
      </w:r>
      <w:r>
        <w:rPr>
          <w:rFonts w:eastAsia="新宋体" w:hint="eastAsia"/>
          <w:sz w:val="24"/>
          <w:vertAlign w:val="subscript"/>
        </w:rPr>
        <w:t>动</w:t>
      </w:r>
      <w:r>
        <w:rPr>
          <w:rFonts w:eastAsia="新宋体" w:hint="eastAsia"/>
          <w:szCs w:val="21"/>
        </w:rPr>
        <w:t>，﹣﹣﹣﹣﹣</w:t>
      </w:r>
      <w:r>
        <w:rPr>
          <w:rFonts w:ascii="宋体" w:hAnsi="宋体" w:cs="宋体" w:hint="eastAsia"/>
          <w:szCs w:val="21"/>
        </w:rPr>
        <w:t>①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改用轻质材料的新动滑轮后，再提升同一物体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，此时滑轮组的机械效率：</w:t>
      </w:r>
    </w:p>
    <w:p w:rsidR="00A96F1F" w:rsidRDefault="00A96F1F" w:rsidP="00A96F1F">
      <w:pPr>
        <w:ind w:leftChars="130" w:left="273"/>
      </w:pPr>
      <w:r>
        <w:rPr>
          <w:rFonts w:eastAsia="Cambria Math"/>
          <w:szCs w:val="21"/>
        </w:rPr>
        <w:t>η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609600" cy="391160"/>
            <wp:effectExtent l="0" t="0" r="0" b="8890"/>
            <wp:docPr id="439" name="图片 4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 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80%</w:t>
      </w:r>
      <w:r>
        <w:rPr>
          <w:rFonts w:eastAsia="新宋体" w:hint="eastAsia"/>
          <w:szCs w:val="21"/>
        </w:rPr>
        <w:t>，﹣﹣﹣﹣﹣﹣</w:t>
      </w:r>
      <w:r>
        <w:rPr>
          <w:rFonts w:ascii="宋体" w:hAnsi="宋体" w:cs="宋体" w:hint="eastAsia"/>
          <w:szCs w:val="21"/>
        </w:rPr>
        <w:t>②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将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代入</w:t>
      </w: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可得：</w:t>
      </w:r>
    </w:p>
    <w:p w:rsidR="00A96F1F" w:rsidRDefault="00A96F1F" w:rsidP="00A96F1F">
      <w:pPr>
        <w:ind w:leftChars="130" w:left="273"/>
      </w:pPr>
      <w:r>
        <w:rPr>
          <w:noProof/>
          <w:position w:val="-30"/>
        </w:rPr>
        <w:drawing>
          <wp:inline distT="0" distB="0" distL="0" distR="0">
            <wp:extent cx="868680" cy="452120"/>
            <wp:effectExtent l="0" t="0" r="7620" b="5080"/>
            <wp:docPr id="438" name="图片 4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 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80%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化简解得：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G</w:t>
      </w:r>
      <w:r>
        <w:rPr>
          <w:rFonts w:eastAsia="新宋体" w:hint="eastAsia"/>
          <w:sz w:val="24"/>
          <w:vertAlign w:val="subscript"/>
        </w:rPr>
        <w:t>动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37" name="图片 4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 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G</w:t>
      </w:r>
      <w:r>
        <w:rPr>
          <w:rFonts w:eastAsia="新宋体" w:hint="eastAsia"/>
          <w:sz w:val="24"/>
          <w:vertAlign w:val="subscript"/>
        </w:rPr>
        <w:t>动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0.75G</w:t>
      </w:r>
      <w:r>
        <w:rPr>
          <w:rFonts w:eastAsia="新宋体" w:hint="eastAsia"/>
          <w:sz w:val="24"/>
          <w:vertAlign w:val="subscript"/>
        </w:rPr>
        <w:t>动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；</w:t>
      </w:r>
      <w:r>
        <w:rPr>
          <w:rFonts w:eastAsia="新宋体"/>
          <w:szCs w:val="21"/>
        </w:rPr>
        <w:t>0.75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17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分）如图甲所示，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，断开开关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时，电路消耗的总功率为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，若将开关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与电源的位置对换后，闭合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，电路消耗总功率为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，则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：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，将甲图所示电路改变为乙图所示的电路，若</w:t>
      </w:r>
      <w:r>
        <w:rPr>
          <w:rFonts w:eastAsia="新宋体"/>
          <w:szCs w:val="21"/>
        </w:rPr>
        <w:lastRenderedPageBreak/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，电源电压为</w:t>
      </w:r>
      <w:r>
        <w:rPr>
          <w:rFonts w:eastAsia="新宋体"/>
          <w:szCs w:val="21"/>
        </w:rPr>
        <w:t>8V</w:t>
      </w:r>
      <w:r>
        <w:rPr>
          <w:rFonts w:eastAsia="新宋体" w:hint="eastAsia"/>
          <w:szCs w:val="21"/>
        </w:rPr>
        <w:t>，小灯泡的额定功率为</w:t>
      </w:r>
      <w:r>
        <w:rPr>
          <w:rFonts w:eastAsia="新宋体"/>
          <w:szCs w:val="21"/>
        </w:rPr>
        <w:t>4W</w:t>
      </w:r>
      <w:r>
        <w:rPr>
          <w:rFonts w:eastAsia="新宋体" w:hint="eastAsia"/>
          <w:szCs w:val="21"/>
        </w:rPr>
        <w:t>，闭合开关灯泡正常发光，则小灯泡的额定电压是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625600" cy="909320"/>
            <wp:effectExtent l="0" t="0" r="0" b="5080"/>
            <wp:docPr id="436" name="图片 4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）由甲电路图可知，断开开关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时，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串联，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因串联电路中总电阻等于各分电阻之和，且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所以，电路消耗的总功率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482600" cy="441960"/>
            <wp:effectExtent l="0" t="0" r="0" b="0"/>
            <wp:docPr id="435" name="图片 4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 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304800" cy="441960"/>
            <wp:effectExtent l="0" t="0" r="0" b="0"/>
            <wp:docPr id="434" name="图片 4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 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若将开关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与电源的位置对换后，闭合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并联，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因并联电路中各支路两端的电压相等，且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所以，电路消耗总功率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213360" cy="441960"/>
            <wp:effectExtent l="0" t="0" r="0" b="0"/>
            <wp:docPr id="433" name="图片 4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 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+</w:t>
      </w:r>
      <w:r>
        <w:rPr>
          <w:noProof/>
          <w:position w:val="-30"/>
        </w:rPr>
        <w:drawing>
          <wp:inline distT="0" distB="0" distL="0" distR="0">
            <wp:extent cx="213360" cy="441960"/>
            <wp:effectExtent l="0" t="0" r="0" b="0"/>
            <wp:docPr id="432" name="图片 4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 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</w:t>
      </w:r>
      <w:r>
        <w:rPr>
          <w:noProof/>
          <w:position w:val="-30"/>
        </w:rPr>
        <w:drawing>
          <wp:inline distT="0" distB="0" distL="0" distR="0">
            <wp:extent cx="213360" cy="441960"/>
            <wp:effectExtent l="0" t="0" r="0" b="0"/>
            <wp:docPr id="431" name="图片 4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 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则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：</w:t>
      </w:r>
      <w:r>
        <w:rPr>
          <w:rFonts w:eastAsia="新宋体"/>
          <w:szCs w:val="21"/>
        </w:rPr>
        <w:t>P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304800" cy="441960"/>
            <wp:effectExtent l="0" t="0" r="0" b="0"/>
            <wp:docPr id="430" name="图片 4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 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：</w:t>
      </w:r>
      <w:r>
        <w:rPr>
          <w:rFonts w:eastAsia="新宋体"/>
          <w:szCs w:val="21"/>
        </w:rPr>
        <w:t>2</w:t>
      </w:r>
      <w:r>
        <w:rPr>
          <w:noProof/>
          <w:position w:val="-30"/>
        </w:rPr>
        <w:drawing>
          <wp:inline distT="0" distB="0" distL="0" distR="0">
            <wp:extent cx="213360" cy="441960"/>
            <wp:effectExtent l="0" t="0" r="0" b="0"/>
            <wp:docPr id="429" name="图片 4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 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：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）由乙电路图可知，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与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串联，设小灯泡的额定电压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因串联电路中各处的电流相等，且此时灯泡正常发光，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所以，由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UI</w:t>
      </w:r>
      <w:r>
        <w:rPr>
          <w:rFonts w:eastAsia="新宋体" w:hint="eastAsia"/>
          <w:szCs w:val="21"/>
        </w:rPr>
        <w:t>可得，电路中的电流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213360" cy="441960"/>
            <wp:effectExtent l="0" t="0" r="0" b="0"/>
            <wp:docPr id="428" name="图片 4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 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213360" cy="391160"/>
            <wp:effectExtent l="0" t="0" r="0" b="8890"/>
            <wp:docPr id="427" name="图片 4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 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因串联电路中总电压等于各分电压之和，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所以，由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26" name="图片 4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 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可得，电源电压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/>
          <w:szCs w:val="21"/>
        </w:rPr>
        <w:t>+IR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即：</w:t>
      </w:r>
      <w:r>
        <w:rPr>
          <w:rFonts w:eastAsia="新宋体"/>
          <w:szCs w:val="21"/>
        </w:rPr>
        <w:t>8V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/>
          <w:szCs w:val="21"/>
        </w:rPr>
        <w:t>+</w:t>
      </w:r>
      <w:r>
        <w:rPr>
          <w:noProof/>
          <w:position w:val="-30"/>
        </w:rPr>
        <w:drawing>
          <wp:inline distT="0" distB="0" distL="0" distR="0">
            <wp:extent cx="213360" cy="391160"/>
            <wp:effectExtent l="0" t="0" r="0" b="8890"/>
            <wp:docPr id="425" name="图片 4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 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×4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整理可得：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8V×U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/>
          <w:szCs w:val="21"/>
        </w:rPr>
        <w:t>+16V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解得：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4V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：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；</w:t>
      </w:r>
      <w:r>
        <w:rPr>
          <w:rFonts w:eastAsia="新宋体"/>
          <w:szCs w:val="21"/>
        </w:rPr>
        <w:t xml:space="preserve"> 4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r>
        <w:rPr>
          <w:rFonts w:eastAsia="新宋体" w:hint="eastAsia"/>
          <w:b/>
          <w:szCs w:val="21"/>
        </w:rPr>
        <w:t>六、解答与探究题（共</w:t>
      </w:r>
      <w:r>
        <w:rPr>
          <w:rFonts w:eastAsia="新宋体"/>
          <w:b/>
          <w:szCs w:val="21"/>
        </w:rPr>
        <w:t>34</w:t>
      </w:r>
      <w:r>
        <w:rPr>
          <w:rFonts w:eastAsia="新宋体" w:hint="eastAsia"/>
          <w:b/>
          <w:szCs w:val="21"/>
        </w:rPr>
        <w:t>分，将正确答案直接作答在答题卡上相应位置上）（一）作图题（共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4</w:t>
      </w:r>
      <w:r>
        <w:rPr>
          <w:rFonts w:eastAsia="新宋体" w:hint="eastAsia"/>
          <w:b/>
          <w:szCs w:val="21"/>
        </w:rPr>
        <w:t>分．请用签字笔在答题卡上作答）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分）如图所示，探究凸透镜成像时，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是凸透镜的焦点，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是蜡烛火焰上的一点，试作出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的像</w:t>
      </w:r>
      <w:r>
        <w:rPr>
          <w:rFonts w:eastAsia="新宋体"/>
          <w:szCs w:val="21"/>
        </w:rPr>
        <w:t>S'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1625600" cy="670560"/>
            <wp:effectExtent l="0" t="0" r="0" b="0"/>
            <wp:docPr id="424" name="图片 4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过光心的光线经凸透镜折射后传播方向不改变，平行于主光轴的光线经凸透镜折射后将过焦点；据此画出两条折射光线，再将两条折射光线反向延长，反向延长线的交点即为发光点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的像点</w:t>
      </w:r>
      <w:r>
        <w:rPr>
          <w:rFonts w:eastAsia="新宋体"/>
          <w:szCs w:val="21"/>
        </w:rPr>
        <w:t>S′</w:t>
      </w:r>
      <w:r>
        <w:rPr>
          <w:rFonts w:eastAsia="新宋体" w:hint="eastAsia"/>
          <w:szCs w:val="21"/>
        </w:rPr>
        <w:t>．如图所示：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493520" cy="670560"/>
            <wp:effectExtent l="0" t="0" r="0" b="0"/>
            <wp:docPr id="423" name="图片 4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 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19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分）如图所示，是</w:t>
      </w:r>
      <w:r>
        <w:rPr>
          <w:rFonts w:eastAsia="新宋体"/>
          <w:szCs w:val="21"/>
        </w:rPr>
        <w:t>AB</w:t>
      </w:r>
      <w:r>
        <w:rPr>
          <w:rFonts w:eastAsia="新宋体" w:hint="eastAsia"/>
          <w:szCs w:val="21"/>
        </w:rPr>
        <w:t>两地间的输电示意图，双横线为输电线，每千米输电线的电阻约为</w:t>
      </w:r>
      <w:r>
        <w:rPr>
          <w:rFonts w:eastAsia="新宋体"/>
          <w:szCs w:val="21"/>
        </w:rPr>
        <w:t>0.2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．输电线在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地某处发生了短路，为确定短路的位置距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处的距离，检修员在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地利用电压表、电流表、开关、导线和电源接成电路进行测量计算，便可知道短路处到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地的距离。请在虚线框内帮检修员设计并画出电路图。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564640" cy="975360"/>
            <wp:effectExtent l="0" t="0" r="0" b="0"/>
            <wp:docPr id="422" name="图片 4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解：已知输电线每千米的电阻为</w:t>
      </w:r>
      <w:r>
        <w:rPr>
          <w:rFonts w:eastAsia="新宋体"/>
          <w:szCs w:val="21"/>
        </w:rPr>
        <w:t>0.2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，要想求短路位置，需要用电流表测量电流，电压表测量电压，根据欧姆定律算出输电线的电阻，所以虚线框内需要有电流表、电压表和电源及开关，电流表串联在电路中，电压表并联在电源的两端，如图所示：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610360" cy="1016000"/>
            <wp:effectExtent l="0" t="0" r="8890" b="0"/>
            <wp:docPr id="421" name="图片 4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 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r>
        <w:rPr>
          <w:rFonts w:eastAsia="新宋体" w:hint="eastAsia"/>
          <w:b/>
          <w:szCs w:val="21"/>
        </w:rPr>
        <w:t>（二）计算题（共</w:t>
      </w:r>
      <w:r>
        <w:rPr>
          <w:rFonts w:eastAsia="新宋体"/>
          <w:b/>
          <w:szCs w:val="21"/>
        </w:rPr>
        <w:t>2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/>
          <w:b/>
          <w:szCs w:val="21"/>
        </w:rPr>
        <w:t>6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12</w:t>
      </w:r>
      <w:r>
        <w:rPr>
          <w:rFonts w:eastAsia="新宋体" w:hint="eastAsia"/>
          <w:b/>
          <w:szCs w:val="21"/>
        </w:rPr>
        <w:t>分）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20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分）如图所示，底面积为</w:t>
      </w:r>
      <w:r>
        <w:rPr>
          <w:rFonts w:eastAsia="新宋体"/>
          <w:szCs w:val="21"/>
        </w:rPr>
        <w:t>100cm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的长方形容器里盛满水，将一个底部粗糙的金属瓢放在容器中的水面上，水溢出一部分。将金属瓢取出，水面下降了</w:t>
      </w:r>
      <w:r>
        <w:rPr>
          <w:rFonts w:eastAsia="新宋体"/>
          <w:szCs w:val="21"/>
        </w:rPr>
        <w:t>5cm</w:t>
      </w:r>
      <w:r>
        <w:rPr>
          <w:rFonts w:eastAsia="新宋体" w:hint="eastAsia"/>
          <w:szCs w:val="21"/>
        </w:rPr>
        <w:t>，再将金属瓢沉入水中，静止在容器底部，液面又上升了</w:t>
      </w:r>
      <w:r>
        <w:rPr>
          <w:rFonts w:eastAsia="新宋体"/>
          <w:szCs w:val="21"/>
        </w:rPr>
        <w:t>2cm</w:t>
      </w:r>
      <w:r>
        <w:rPr>
          <w:rFonts w:eastAsia="新宋体" w:hint="eastAsia"/>
          <w:szCs w:val="21"/>
        </w:rPr>
        <w:t>。（已知水的密度为</w:t>
      </w:r>
      <w:r>
        <w:rPr>
          <w:rFonts w:eastAsia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1.0×10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取</w:t>
      </w:r>
      <w:r>
        <w:rPr>
          <w:rFonts w:eastAsia="新宋体"/>
          <w:szCs w:val="21"/>
        </w:rPr>
        <w:t>10N/kg</w:t>
      </w:r>
      <w:r>
        <w:rPr>
          <w:rFonts w:eastAsia="新宋体" w:hint="eastAsia"/>
          <w:szCs w:val="21"/>
        </w:rPr>
        <w:t>）求：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）金属瓢的密度是多少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）金属瓢漂浮在水面和沉入水底，水对容器底部的压强变化了多少；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）金属瓢静止在容器底部时，容器对金属瓢的支持力是多少。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1630680" cy="762000"/>
            <wp:effectExtent l="0" t="0" r="7620" b="0"/>
            <wp:docPr id="420" name="图片 4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）金属瓢漂浮时排开水的体积：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Sh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100cm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/>
          <w:szCs w:val="21"/>
        </w:rPr>
        <w:t>×5cm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500cm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5×10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/>
          <w:sz w:val="24"/>
          <w:vertAlign w:val="superscript"/>
        </w:rPr>
        <w:t>4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金属瓢受到的浮力：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Cs w:val="21"/>
        </w:rPr>
        <w:t>＝</w:t>
      </w:r>
      <w:r>
        <w:rPr>
          <w:rFonts w:eastAsia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/>
          <w:szCs w:val="21"/>
        </w:rPr>
        <w:t>gV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1.0×10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×10N/kg×5×10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/>
          <w:sz w:val="24"/>
          <w:vertAlign w:val="superscript"/>
        </w:rPr>
        <w:t>4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5N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因金属瓢漂浮时受到的浮力和自身的重力相等，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所以，金属瓢的重力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5N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mg</w:t>
      </w:r>
      <w:r>
        <w:rPr>
          <w:rFonts w:eastAsia="新宋体" w:hint="eastAsia"/>
          <w:szCs w:val="21"/>
        </w:rPr>
        <w:t>可得，金属瓢的质量：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m</w:t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121920" cy="345440"/>
            <wp:effectExtent l="0" t="0" r="0" b="0"/>
            <wp:docPr id="419" name="图片 4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 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502920" cy="345440"/>
            <wp:effectExtent l="0" t="0" r="0" b="0"/>
            <wp:docPr id="418" name="图片 4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 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0.5kg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因金属瓢沉底时排开水的体积和自身的体积相等，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所以，金属瓢的体积：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Sh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100cm</w:t>
      </w:r>
      <w:r>
        <w:rPr>
          <w:rFonts w:eastAsia="新宋体"/>
          <w:sz w:val="24"/>
          <w:vertAlign w:val="superscript"/>
        </w:rPr>
        <w:t>2</w:t>
      </w:r>
      <w:r>
        <w:rPr>
          <w:rFonts w:eastAsia="新宋体"/>
          <w:szCs w:val="21"/>
        </w:rPr>
        <w:t>×2cm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200cm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2×10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/>
          <w:sz w:val="24"/>
          <w:vertAlign w:val="superscript"/>
        </w:rPr>
        <w:t>4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金属瓢的密度：</w:t>
      </w:r>
    </w:p>
    <w:p w:rsidR="00A96F1F" w:rsidRDefault="00A96F1F" w:rsidP="00A96F1F">
      <w:pPr>
        <w:ind w:leftChars="130" w:left="273"/>
      </w:pPr>
      <w:r>
        <w:rPr>
          <w:rFonts w:eastAsia="Cambria Math"/>
          <w:szCs w:val="21"/>
        </w:rPr>
        <w:t>ρ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17" name="图片 4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 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772160" cy="406400"/>
            <wp:effectExtent l="0" t="0" r="8890" b="0"/>
            <wp:docPr id="416" name="图片 4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 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2.5×10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）金属瓢漂浮在水面和沉入水底时，容器内水深度下降的高度：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h</w:t>
      </w:r>
      <w:r>
        <w:rPr>
          <w:rFonts w:eastAsia="新宋体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h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h</w:t>
      </w:r>
      <w:r>
        <w:rPr>
          <w:rFonts w:eastAsia="新宋体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5cm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2cm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3cm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0.03m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水对容器底部的压强变化了：</w:t>
      </w:r>
    </w:p>
    <w:p w:rsidR="00A96F1F" w:rsidRDefault="00A96F1F" w:rsidP="00A96F1F">
      <w:pPr>
        <w:ind w:leftChars="130" w:left="273"/>
      </w:pPr>
      <w:r>
        <w:rPr>
          <w:rFonts w:ascii="宋体" w:hAnsi="宋体" w:cs="宋体" w:hint="eastAsia"/>
          <w:szCs w:val="21"/>
        </w:rPr>
        <w:t>△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/>
          <w:szCs w:val="21"/>
        </w:rPr>
        <w:t>gh</w:t>
      </w:r>
      <w:r>
        <w:rPr>
          <w:rFonts w:eastAsia="新宋体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1.0×10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×10N/kg×0.03m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300Pa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）金属瓢静止在容器底部时，受到的浮力：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/>
          <w:szCs w:val="21"/>
        </w:rPr>
        <w:t>gV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1.0×10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×10N/kg×2×10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/>
          <w:sz w:val="24"/>
          <w:vertAlign w:val="superscript"/>
        </w:rPr>
        <w:t>4</w:t>
      </w:r>
      <w:r>
        <w:rPr>
          <w:rFonts w:eastAsia="新宋体"/>
          <w:szCs w:val="21"/>
        </w:rPr>
        <w:t>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2N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对金属瓢受力分析可知，受到竖直向上的支持力和浮力、竖直向下的重力作用，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由金属瓢受到的合力为零可得：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支持</w:t>
      </w:r>
      <w:r>
        <w:rPr>
          <w:rFonts w:eastAsia="新宋体"/>
          <w:szCs w:val="21"/>
        </w:rPr>
        <w:t>+F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则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支持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/>
          <w:szCs w:val="21"/>
        </w:rPr>
        <w:t>′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5N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2N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3N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答：（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）金属瓢的密度是</w:t>
      </w:r>
      <w:r>
        <w:rPr>
          <w:rFonts w:eastAsia="新宋体"/>
          <w:szCs w:val="21"/>
        </w:rPr>
        <w:t>2.5×10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/>
          <w:szCs w:val="21"/>
        </w:rPr>
        <w:t>kg/m</w:t>
      </w:r>
      <w:r>
        <w:rPr>
          <w:rFonts w:eastAsia="新宋体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）金属瓢漂浮在水面和沉入水底，水对容器底部的压强变化了</w:t>
      </w:r>
      <w:r>
        <w:rPr>
          <w:rFonts w:eastAsia="新宋体"/>
          <w:szCs w:val="21"/>
        </w:rPr>
        <w:t>300Pa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）金属瓢静止在容器底部时，容器对金属瓢的支持力是</w:t>
      </w:r>
      <w:r>
        <w:rPr>
          <w:rFonts w:eastAsia="新宋体"/>
          <w:szCs w:val="21"/>
        </w:rPr>
        <w:t>3N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21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分）如图所示，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为定值电阻，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为滑动变阻器，电源电压保持不变，闭合开关</w:t>
      </w:r>
      <w:r>
        <w:rPr>
          <w:rFonts w:eastAsia="新宋体"/>
          <w:szCs w:val="21"/>
        </w:rPr>
        <w:t>S</w:t>
      </w:r>
      <w:r>
        <w:rPr>
          <w:rFonts w:eastAsia="新宋体" w:hint="eastAsia"/>
          <w:szCs w:val="21"/>
        </w:rPr>
        <w:t>后，滑片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从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lastRenderedPageBreak/>
        <w:t>端滑到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端，电流表示数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与电压表示数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的变化关系如图乙所示。求：电源电压。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3271520" cy="1356360"/>
            <wp:effectExtent l="0" t="0" r="5080" b="0"/>
            <wp:docPr id="415" name="图片 4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解：定值电阻与滑动变阻器串联，电压表测变阻器的电压，电流表测电路的电流，滑片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在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端时，只有定值电阻连入电路中，此时的电流最大，由图乙知：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0.6A</w:t>
      </w:r>
      <w:r>
        <w:rPr>
          <w:rFonts w:eastAsia="新宋体" w:hint="eastAsia"/>
          <w:szCs w:val="21"/>
        </w:rPr>
        <w:t>，由欧姆定律，电源电压：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0.6A×R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，﹣﹣﹣﹣﹣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当滑片在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端时，变阻器的最大电阻与定值电阻串联，电路的电流最小，由图乙知，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0.2A</w:t>
      </w:r>
      <w:r>
        <w:rPr>
          <w:rFonts w:eastAsia="新宋体" w:hint="eastAsia"/>
          <w:szCs w:val="21"/>
        </w:rPr>
        <w:t>，电压表示数为：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2V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根据串联电路的规律及欧姆定律，电源电压：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/>
          <w:szCs w:val="21"/>
        </w:rPr>
        <w:t>+U</w:t>
      </w:r>
      <w:r>
        <w:rPr>
          <w:rFonts w:eastAsia="新宋体"/>
          <w:sz w:val="24"/>
          <w:vertAlign w:val="subscript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0.2A×R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/>
          <w:szCs w:val="21"/>
        </w:rPr>
        <w:t>+2V</w:t>
      </w:r>
      <w:r>
        <w:rPr>
          <w:rFonts w:eastAsia="新宋体" w:hint="eastAsia"/>
          <w:szCs w:val="21"/>
        </w:rPr>
        <w:t>﹣﹣﹣﹣﹣</w:t>
      </w: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ascii="宋体" w:hAnsi="宋体" w:cs="宋体" w:hint="eastAsia"/>
          <w:szCs w:val="21"/>
        </w:rPr>
        <w:t>①②</w:t>
      </w:r>
      <w:r>
        <w:rPr>
          <w:rFonts w:eastAsia="新宋体" w:hint="eastAsia"/>
          <w:szCs w:val="21"/>
        </w:rPr>
        <w:t>得：</w:t>
      </w:r>
      <w:r>
        <w:rPr>
          <w:rFonts w:eastAsia="新宋体"/>
          <w:szCs w:val="21"/>
        </w:rPr>
        <w:t>R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5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，代入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得：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电源电压：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3V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答：电源电压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3V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r>
        <w:rPr>
          <w:rFonts w:eastAsia="新宋体" w:hint="eastAsia"/>
          <w:b/>
          <w:szCs w:val="21"/>
        </w:rPr>
        <w:t>（三）实验探究题（共</w:t>
      </w:r>
      <w:r>
        <w:rPr>
          <w:rFonts w:eastAsia="新宋体"/>
          <w:b/>
          <w:szCs w:val="21"/>
        </w:rPr>
        <w:t>3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/>
          <w:b/>
          <w:szCs w:val="21"/>
        </w:rPr>
        <w:t>6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/>
          <w:b/>
          <w:szCs w:val="21"/>
        </w:rPr>
        <w:t>18</w:t>
      </w:r>
      <w:r>
        <w:rPr>
          <w:rFonts w:eastAsia="新宋体" w:hint="eastAsia"/>
          <w:b/>
          <w:szCs w:val="21"/>
        </w:rPr>
        <w:t>分）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分）为了探究水的沸腾，科学小组进行了下面的实验：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3606800" cy="1793240"/>
            <wp:effectExtent l="0" t="0" r="0" b="0"/>
            <wp:docPr id="414" name="图片 4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）如图甲所示，安装实验器材时，应按照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自下而上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自上而下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）的顺序进行。温度计的示数是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）加热时，杯底有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气泡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形成，上升到水面破裂，有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白雾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冒出，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白雾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是水蒸气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形成的。由图乙可知，水沸腾过程中不断吸热，温度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升高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降低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保持不变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）实验结束后，移开酒精灯，发现烧杯内的水没有立即停止沸腾，可能的原因是：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。把水在</w:t>
      </w:r>
      <w:r>
        <w:rPr>
          <w:rFonts w:eastAsia="新宋体" w:hint="eastAsia"/>
          <w:szCs w:val="21"/>
        </w:rPr>
        <w:lastRenderedPageBreak/>
        <w:t>沸腾的高压锅从灶上拿下来以后，水不再沸腾，但打开锅盖，水又会重新沸腾，原因是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）因为要用酒精灯的外焰加热，所以安装器材时，先安装下面器材，再安装上面器材；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温度计的分度值是</w:t>
      </w:r>
      <w:r>
        <w:rPr>
          <w:rFonts w:eastAsia="新宋体"/>
          <w:szCs w:val="21"/>
        </w:rPr>
        <w:t>1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，示数是</w:t>
      </w:r>
      <w:r>
        <w:rPr>
          <w:rFonts w:eastAsia="新宋体"/>
          <w:szCs w:val="21"/>
        </w:rPr>
        <w:t>75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）加热时，杯底有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气泡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形成，上升到水面破裂，有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白雾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冒出，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白雾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是水蒸气遇冷后液化成小水滴；水在沸腾过程中，虽然不断吸热，但温度保持不变。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石棉网的温度高于水的沸点，水继续从石棉网吸热，所以水没有立即停止沸腾。水的沸点与气压有关，气压越低沸点越低，把水在沸腾的高压锅从灶上拿下来以后，水不再沸腾，但打开锅盖，水面上的气压减小，水还能继续沸腾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）自下而上；</w:t>
      </w:r>
      <w:r>
        <w:rPr>
          <w:rFonts w:eastAsia="新宋体"/>
          <w:szCs w:val="21"/>
        </w:rPr>
        <w:t>75</w:t>
      </w:r>
      <w:r>
        <w:rPr>
          <w:rFonts w:ascii="宋体" w:hAnsi="宋体" w:cs="宋体" w:hint="eastAsia"/>
          <w:szCs w:val="21"/>
        </w:rPr>
        <w:t>℃</w:t>
      </w:r>
      <w:r>
        <w:rPr>
          <w:rFonts w:eastAsia="新宋体" w:hint="eastAsia"/>
          <w:szCs w:val="21"/>
        </w:rPr>
        <w:t>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）液化；保持不变；（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）石棉网的温度较高，水继续从石棉网吸热；气压减小沸点降低。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23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分）小明在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研究杠杆平衡条件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的实验中所用的实验器材有：刻度均匀的杠杆、支架、弹簧测力计、刻度尺、细线和质量相同的</w:t>
      </w:r>
      <w:r>
        <w:rPr>
          <w:rFonts w:eastAsia="新宋体"/>
          <w:szCs w:val="21"/>
        </w:rPr>
        <w:t>0.5N</w:t>
      </w:r>
      <w:r>
        <w:rPr>
          <w:rFonts w:eastAsia="新宋体" w:hint="eastAsia"/>
          <w:szCs w:val="21"/>
        </w:rPr>
        <w:t>重的钩码若干个。</w:t>
      </w:r>
      <w:r>
        <w:rPr>
          <w:rFonts w:eastAsia="新宋体"/>
          <w:noProof/>
          <w:szCs w:val="21"/>
        </w:rPr>
        <w:drawing>
          <wp:inline distT="0" distB="0" distL="0" distR="0">
            <wp:extent cx="4526280" cy="939800"/>
            <wp:effectExtent l="0" t="0" r="7620" b="0"/>
            <wp:docPr id="413" name="图片 4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）如图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所示，此时的杠杆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是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不是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）平衡状态。实验时为了消除杠杆自重对杠杆平衡的影响，且便于直接从杠杆上读出力臂的大小，应将杠杆调到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）小明同学所在实验小组完成一次操作后，实验现象如图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所示，他们记录的数据为动力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1.5N</w:t>
      </w:r>
      <w:r>
        <w:rPr>
          <w:rFonts w:eastAsia="新宋体" w:hint="eastAsia"/>
          <w:szCs w:val="21"/>
        </w:rPr>
        <w:t>，动力臂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0.2m</w:t>
      </w:r>
      <w:r>
        <w:rPr>
          <w:rFonts w:eastAsia="新宋体" w:hint="eastAsia"/>
          <w:szCs w:val="21"/>
        </w:rPr>
        <w:t>，阻力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1N</w:t>
      </w:r>
      <w:r>
        <w:rPr>
          <w:rFonts w:eastAsia="新宋体" w:hint="eastAsia"/>
          <w:szCs w:val="21"/>
        </w:rPr>
        <w:t>，则阻力臂</w:t>
      </w:r>
      <w:r>
        <w:rPr>
          <w:rFonts w:eastAsia="新宋体"/>
          <w:szCs w:val="21"/>
        </w:rPr>
        <w:t>l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0.3m</w:t>
      </w:r>
      <w:r>
        <w:rPr>
          <w:rFonts w:eastAsia="新宋体" w:hint="eastAsia"/>
          <w:szCs w:val="21"/>
        </w:rPr>
        <w:t>。甲同学测出了这组数据后就得出了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动力</w:t>
      </w:r>
      <w:r>
        <w:rPr>
          <w:rFonts w:eastAsia="新宋体"/>
          <w:szCs w:val="21"/>
        </w:rPr>
        <w:t>×</w:t>
      </w:r>
      <w:r>
        <w:rPr>
          <w:rFonts w:eastAsia="新宋体" w:hint="eastAsia"/>
          <w:szCs w:val="21"/>
        </w:rPr>
        <w:t>动力臂＝阻力</w:t>
      </w:r>
      <w:r>
        <w:rPr>
          <w:rFonts w:eastAsia="新宋体"/>
          <w:szCs w:val="21"/>
        </w:rPr>
        <w:t>×</w:t>
      </w:r>
      <w:r>
        <w:rPr>
          <w:rFonts w:eastAsia="新宋体" w:hint="eastAsia"/>
          <w:szCs w:val="21"/>
        </w:rPr>
        <w:t>阻力臂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的结论，乙同学认为他的结论不一定科学，理由是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。他把右边的钩码换成弹簧秤，使杠杆从水平位置慢慢转过一定角度，如图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所示，此过程中，弹簧秤拉力的大小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变大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变小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不变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）图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实验中，小明把两边的钩码同时远离支点一格，杠杆不再平衡，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左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右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）端会下沉。小明回家又做了图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的探索，将一根长为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，重为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的均匀木棒，有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12" name="图片 4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的木棒伸出桌子边缘，用竖直向下的力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压木棒的一端，当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时，木棒刚好会被翘起。</w:t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）杠杆保持静止，此时杠杆是处于静止状态，达到平衡；实验时为了消除杠杆自重对杠杆平衡的影响，且便于直接从杠杆上读出力臂的大小，应将杠杆调到水平位置平衡；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）只有一次实验得出杠杆平衡的条件是：动力</w:t>
      </w:r>
      <w:r>
        <w:rPr>
          <w:rFonts w:eastAsia="新宋体"/>
          <w:szCs w:val="21"/>
        </w:rPr>
        <w:t>×</w:t>
      </w:r>
      <w:r>
        <w:rPr>
          <w:rFonts w:eastAsia="新宋体" w:hint="eastAsia"/>
          <w:szCs w:val="21"/>
        </w:rPr>
        <w:t>动力臂＝阻力</w:t>
      </w:r>
      <w:r>
        <w:rPr>
          <w:rFonts w:eastAsia="新宋体"/>
          <w:szCs w:val="21"/>
        </w:rPr>
        <w:t>×</w:t>
      </w:r>
      <w:r>
        <w:rPr>
          <w:rFonts w:eastAsia="新宋体" w:hint="eastAsia"/>
          <w:szCs w:val="21"/>
        </w:rPr>
        <w:t>阻力臂。这种结论很具有偶然性，不合理；要进行多次实验，总结杠杆平衡条件。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lastRenderedPageBreak/>
        <w:t>力臂等于支点到力的作用线的距离，竖直向下拉弹簧测力计，使杠杆从水平位置缓慢转过一定角度，如图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所示，此过程中，弹簧测力计拉力的力臂变小，钩码对杠杆拉力的力臂也变小，但是根据三角形的相似性，动力臂和阻力臂的比值是不变的，所以拉力大小不变；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）设一个钩码重为</w:t>
      </w:r>
      <w:r>
        <w:rPr>
          <w:rFonts w:eastAsia="新宋体"/>
          <w:szCs w:val="21"/>
        </w:rPr>
        <w:t>G</w:t>
      </w:r>
      <w:r>
        <w:rPr>
          <w:rFonts w:eastAsia="新宋体" w:hint="eastAsia"/>
          <w:szCs w:val="21"/>
        </w:rPr>
        <w:t>，杠杆一个格的长度为</w:t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，杠杆在水平位置平衡后，如果将两边钩码同时向远离支点方向移动相同的距离后，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左端力与力臂的乘积为</w:t>
      </w:r>
      <w:r>
        <w:rPr>
          <w:rFonts w:eastAsia="新宋体"/>
          <w:szCs w:val="21"/>
        </w:rPr>
        <w:t>3G×5L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15GL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右端力与力臂的乘积为</w:t>
      </w:r>
      <w:r>
        <w:rPr>
          <w:rFonts w:eastAsia="新宋体"/>
          <w:szCs w:val="21"/>
        </w:rPr>
        <w:t>2G×7L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14GL</w:t>
      </w:r>
      <w:r>
        <w:rPr>
          <w:rFonts w:eastAsia="新宋体" w:hint="eastAsia"/>
          <w:szCs w:val="21"/>
        </w:rPr>
        <w:t>，左端下沉；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为了木棒刚好会被翘起，此时杠杆的支点是桌子边缘，根据杠杆的平衡条件可知，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/>
          <w:szCs w:val="21"/>
        </w:rPr>
        <w:t>•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11" name="图片 4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 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G•</w:t>
      </w:r>
      <w:r>
        <w:rPr>
          <w:rFonts w:eastAsia="新宋体" w:hint="eastAsia"/>
          <w:szCs w:val="21"/>
        </w:rPr>
        <w:t>（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10" name="图片 4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 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﹣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409" name="图片 4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 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szCs w:val="21"/>
        </w:rPr>
        <w:t>L</w:t>
      </w:r>
      <w:r>
        <w:rPr>
          <w:rFonts w:eastAsia="新宋体" w:hint="eastAsia"/>
          <w:szCs w:val="21"/>
        </w:rPr>
        <w:t>），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解得</w:t>
      </w:r>
      <w:r>
        <w:rPr>
          <w:rFonts w:eastAsia="新宋体"/>
          <w:szCs w:val="21"/>
        </w:rPr>
        <w:t>F</w:t>
      </w:r>
      <w:r>
        <w:rPr>
          <w:rFonts w:eastAsia="新宋体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1.5G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）是；水平位置平衡；（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）一组实验数据太少，具有偶然性，不便找出普遍规律；不变；（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）左；</w:t>
      </w:r>
      <w:r>
        <w:rPr>
          <w:rFonts w:eastAsia="新宋体"/>
          <w:szCs w:val="21"/>
        </w:rPr>
        <w:t>1.5G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="273" w:hangingChars="130" w:hanging="273"/>
      </w:pPr>
      <w:r>
        <w:rPr>
          <w:rFonts w:eastAsia="新宋体"/>
          <w:szCs w:val="21"/>
        </w:rPr>
        <w:t>24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分）小亮做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测小灯泡电阻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的实验时，所用器材有电压为</w:t>
      </w:r>
      <w:r>
        <w:rPr>
          <w:rFonts w:eastAsia="新宋体"/>
          <w:szCs w:val="21"/>
        </w:rPr>
        <w:t>6V</w:t>
      </w:r>
      <w:r>
        <w:rPr>
          <w:rFonts w:eastAsia="新宋体" w:hint="eastAsia"/>
          <w:szCs w:val="21"/>
        </w:rPr>
        <w:t>的电源，额定电压为</w:t>
      </w:r>
      <w:r>
        <w:rPr>
          <w:rFonts w:eastAsia="新宋体"/>
          <w:szCs w:val="21"/>
        </w:rPr>
        <w:t>2.5V</w:t>
      </w:r>
      <w:r>
        <w:rPr>
          <w:rFonts w:eastAsia="新宋体" w:hint="eastAsia"/>
          <w:szCs w:val="21"/>
        </w:rPr>
        <w:t>的小灯泡，以及符合实验要求的滑动变阻器、电压表、电流表、开关和导线。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3545840" cy="2651760"/>
            <wp:effectExtent l="0" t="0" r="0" b="0"/>
            <wp:docPr id="408" name="图片 40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）在图甲中请你用笔画线代替导线，将实验电路连接完整。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）小亮连接电路时，刚接好最后一根线，就发现小灯泡发光了，产生这一现象的原因是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）在改正（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）的错误后，在实验开始前应将滑动变阻器的滑片先调到甲图所示的最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端（选填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左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或</w:t>
      </w:r>
      <w:r>
        <w:rPr>
          <w:rFonts w:eastAsia="新宋体"/>
          <w:szCs w:val="21"/>
        </w:rPr>
        <w:t>“</w:t>
      </w:r>
      <w:r>
        <w:rPr>
          <w:rFonts w:eastAsia="新宋体" w:hint="eastAsia"/>
          <w:szCs w:val="21"/>
        </w:rPr>
        <w:t>右</w:t>
      </w:r>
      <w:r>
        <w:rPr>
          <w:rFonts w:eastAsia="新宋体"/>
          <w:szCs w:val="21"/>
        </w:rPr>
        <w:t>”</w:t>
      </w:r>
      <w:r>
        <w:rPr>
          <w:rFonts w:eastAsia="新宋体" w:hint="eastAsia"/>
          <w:szCs w:val="21"/>
        </w:rPr>
        <w:t>）。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）小亮滑动滑片</w:t>
      </w:r>
      <w:r>
        <w:rPr>
          <w:rFonts w:eastAsia="新宋体"/>
          <w:szCs w:val="21"/>
        </w:rPr>
        <w:t>P</w:t>
      </w:r>
      <w:r>
        <w:rPr>
          <w:rFonts w:eastAsia="新宋体" w:hint="eastAsia"/>
          <w:szCs w:val="21"/>
        </w:rPr>
        <w:t>，分别记下了多组对应的电压表和电流表的示数，并绘制了如图乙所示的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图象，根据图象提供的信息，小灯泡正常工作时的电阻约为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）完成上述实验后，小亮进一步思考，只用一只仪表结合已知最大阻值为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的滑动变阻器，在不超</w:t>
      </w:r>
      <w:r>
        <w:rPr>
          <w:rFonts w:eastAsia="新宋体" w:hint="eastAsia"/>
          <w:szCs w:val="21"/>
        </w:rPr>
        <w:lastRenderedPageBreak/>
        <w:t>过</w:t>
      </w:r>
      <w:r>
        <w:rPr>
          <w:rFonts w:eastAsia="新宋体"/>
          <w:szCs w:val="21"/>
        </w:rPr>
        <w:t>2.5V</w:t>
      </w:r>
      <w:r>
        <w:rPr>
          <w:rFonts w:eastAsia="新宋体" w:hint="eastAsia"/>
          <w:szCs w:val="21"/>
        </w:rPr>
        <w:t>恒定的电源电压下，不考虑温度对电阻的影响，能否测出小灯泡的阻值呢？于是他设计了两种情况的电路如图丙、丁所示。其步骤如下：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．在丙图中将滑动变阻器滑片滑到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端，记下电压表示数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，再滑到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端记下电压表示数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．小亮通过这两个数据和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可计算出灯泡电阻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，其表达式为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．在丁图中将滑动变阻器滑片滑到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端，记下电流表示数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，再滑到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端记下电流表示数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．小亮通过这两个数据和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也可计算出灯泡的电阻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，其表达式为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widowControl/>
        <w:jc w:val="left"/>
      </w:pPr>
      <w:r>
        <w:br w:type="page"/>
      </w:r>
    </w:p>
    <w:p w:rsidR="00A96F1F" w:rsidRDefault="00A96F1F" w:rsidP="00A96F1F">
      <w:pPr>
        <w:ind w:left="273" w:hangingChars="130" w:hanging="273"/>
      </w:pPr>
      <w:r>
        <w:rPr>
          <w:rFonts w:eastAsia="新宋体" w:hint="eastAsia"/>
          <w:color w:val="0000FF"/>
          <w:szCs w:val="21"/>
        </w:rPr>
        <w:lastRenderedPageBreak/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）灯泡的额定电压为</w:t>
      </w:r>
      <w:r>
        <w:rPr>
          <w:rFonts w:eastAsia="新宋体"/>
          <w:szCs w:val="21"/>
        </w:rPr>
        <w:t>2.5V</w:t>
      </w:r>
      <w:r>
        <w:rPr>
          <w:rFonts w:eastAsia="新宋体" w:hint="eastAsia"/>
          <w:szCs w:val="21"/>
        </w:rPr>
        <w:t>，故电压表选用小量程与灯泡并联，如下图所示：</w:t>
      </w:r>
    </w:p>
    <w:p w:rsidR="00A96F1F" w:rsidRDefault="00A96F1F" w:rsidP="00A96F1F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2042160" cy="1412240"/>
            <wp:effectExtent l="0" t="0" r="0" b="0"/>
            <wp:docPr id="407" name="图片 40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 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）小亮连接电路时，刚接好最后一根线，就发现小灯泡发光了，产生这一现象的原因是：连接电路时，开关没有断开；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）在改正（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）的错误后，在实验开始前应将滑动变阻器的滑片先调到阻值最大处，即甲图所示的最左端；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）根据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I</w:t>
      </w:r>
      <w:r>
        <w:rPr>
          <w:rFonts w:eastAsia="新宋体" w:hint="eastAsia"/>
          <w:szCs w:val="21"/>
        </w:rPr>
        <w:t>图象可知，灯在额定电压下的电流为</w:t>
      </w:r>
      <w:r>
        <w:rPr>
          <w:rFonts w:eastAsia="新宋体"/>
          <w:szCs w:val="21"/>
        </w:rPr>
        <w:t>0.2A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由欧姆定律可得，小灯泡正常工作时的电阻：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213360" cy="441960"/>
            <wp:effectExtent l="0" t="0" r="0" b="0"/>
            <wp:docPr id="406" name="图片 4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 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350520" cy="335280"/>
            <wp:effectExtent l="0" t="0" r="0" b="7620"/>
            <wp:docPr id="405" name="图片 4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 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12.5</w:t>
      </w:r>
      <w:r>
        <w:rPr>
          <w:rFonts w:eastAsia="Cambria Math"/>
          <w:szCs w:val="21"/>
        </w:rPr>
        <w:t>Ω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．在丙图中将滑动变阻器滑片滑到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端，记下电压表示数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，再滑到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端记下电压表示数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、在丙图中将滑动变阻器滑片滑到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端，电路为灯泡的简单电路，电压表测电源电压，则电源电压为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再滑到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端，灯泡与变阻器的最大阻值串联，电压表测灯的电压，即此时灯泡的电压为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由串联电路电压的规律，变阻器的电压为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﹣</w:t>
      </w:r>
      <w:r>
        <w:rPr>
          <w:rFonts w:eastAsia="新宋体"/>
          <w:szCs w:val="21"/>
        </w:rPr>
        <w:t>U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由串联电路中各处的电流相等和欧姆定律可得：</w:t>
      </w:r>
      <w:r>
        <w:rPr>
          <w:noProof/>
          <w:position w:val="-30"/>
        </w:rPr>
        <w:drawing>
          <wp:inline distT="0" distB="0" distL="0" distR="0">
            <wp:extent cx="335280" cy="441960"/>
            <wp:effectExtent l="0" t="0" r="7620" b="0"/>
            <wp:docPr id="404" name="图片 4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 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482600" cy="441960"/>
            <wp:effectExtent l="0" t="0" r="0" b="0"/>
            <wp:docPr id="403" name="图片 4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 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所以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noProof/>
          <w:position w:val="-29"/>
        </w:rPr>
        <w:drawing>
          <wp:inline distT="0" distB="0" distL="0" distR="0">
            <wp:extent cx="482600" cy="441960"/>
            <wp:effectExtent l="0" t="0" r="0" b="0"/>
            <wp:docPr id="402" name="图片 4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 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；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．在丁图中将滑动变阻器滑片滑到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端，记下电流表示数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，再滑到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端记下电流表示数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．滑片滑到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端时，为灯泡的简单电路，由欧姆定律可得电源电压：</w:t>
      </w: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a</w:t>
      </w:r>
      <w:r>
        <w:rPr>
          <w:rFonts w:eastAsia="新宋体"/>
          <w:szCs w:val="21"/>
        </w:rPr>
        <w:t>×R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﹣﹣﹣﹣﹣﹣</w:t>
      </w:r>
      <w:r>
        <w:rPr>
          <w:rFonts w:ascii="宋体" w:hAnsi="宋体" w:cs="宋体" w:hint="eastAsia"/>
          <w:szCs w:val="21"/>
        </w:rPr>
        <w:t>①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再滑到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端时，灯与变阻器的最大电阻串联，由欧姆定律和串联电路的规律，电源电压为：</w:t>
      </w:r>
    </w:p>
    <w:p w:rsidR="00A96F1F" w:rsidRDefault="00A96F1F" w:rsidP="00A96F1F">
      <w:pPr>
        <w:ind w:leftChars="130" w:left="273"/>
      </w:pPr>
      <w:r>
        <w:rPr>
          <w:rFonts w:eastAsia="新宋体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/>
          <w:szCs w:val="21"/>
        </w:rPr>
        <w:t>I</w:t>
      </w:r>
      <w:r>
        <w:rPr>
          <w:rFonts w:eastAsia="新宋体"/>
          <w:sz w:val="24"/>
          <w:vertAlign w:val="subscript"/>
        </w:rPr>
        <w:t>b</w:t>
      </w:r>
      <w:r>
        <w:rPr>
          <w:rFonts w:eastAsia="新宋体"/>
          <w:szCs w:val="21"/>
        </w:rPr>
        <w:t>×</w:t>
      </w: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/>
          <w:szCs w:val="21"/>
        </w:rPr>
        <w:t>+R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）﹣﹣﹣﹣﹣﹣﹣</w:t>
      </w:r>
      <w:r>
        <w:rPr>
          <w:rFonts w:ascii="宋体" w:hAnsi="宋体" w:cs="宋体" w:hint="eastAsia"/>
          <w:szCs w:val="21"/>
        </w:rPr>
        <w:t>②</w:t>
      </w:r>
      <w:r>
        <w:rPr>
          <w:rFonts w:eastAsia="新宋体" w:hint="eastAsia"/>
          <w:szCs w:val="21"/>
        </w:rPr>
        <w:t>，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ascii="宋体" w:hAnsi="宋体" w:cs="宋体" w:hint="eastAsia"/>
          <w:szCs w:val="21"/>
        </w:rPr>
        <w:t>①②</w:t>
      </w:r>
      <w:r>
        <w:rPr>
          <w:rFonts w:eastAsia="新宋体" w:hint="eastAsia"/>
          <w:szCs w:val="21"/>
        </w:rPr>
        <w:t>解得：</w:t>
      </w:r>
      <w:r>
        <w:rPr>
          <w:rFonts w:eastAsia="新宋体"/>
          <w:szCs w:val="21"/>
        </w:rPr>
        <w:t>R</w:t>
      </w:r>
      <w:r>
        <w:rPr>
          <w:rFonts w:eastAsia="新宋体" w:hint="eastAsia"/>
          <w:sz w:val="24"/>
          <w:vertAlign w:val="subscript"/>
        </w:rPr>
        <w:t>灯</w:t>
      </w:r>
      <w:r>
        <w:rPr>
          <w:rFonts w:eastAsia="新宋体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noProof/>
          <w:position w:val="-29"/>
        </w:rPr>
        <w:drawing>
          <wp:inline distT="0" distB="0" distL="0" distR="0">
            <wp:extent cx="482600" cy="441960"/>
            <wp:effectExtent l="0" t="0" r="0" b="0"/>
            <wp:docPr id="401" name="图片 4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 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。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t>故答案为：</w:t>
      </w:r>
    </w:p>
    <w:p w:rsidR="00A96F1F" w:rsidRDefault="00A96F1F" w:rsidP="00A96F1F">
      <w:pPr>
        <w:ind w:leftChars="130" w:left="273"/>
      </w:pPr>
      <w:r>
        <w:rPr>
          <w:rFonts w:eastAsia="新宋体" w:hint="eastAsia"/>
          <w:szCs w:val="21"/>
        </w:rPr>
        <w:lastRenderedPageBreak/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）如上图所示；（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）连接电路时，开关没有断开；（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）左；（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）</w:t>
      </w:r>
      <w:r>
        <w:rPr>
          <w:rFonts w:eastAsia="新宋体"/>
          <w:szCs w:val="21"/>
        </w:rPr>
        <w:t>12.5</w:t>
      </w:r>
      <w:r>
        <w:rPr>
          <w:rFonts w:eastAsia="新宋体" w:hint="eastAsia"/>
          <w:szCs w:val="21"/>
        </w:rPr>
        <w:t>；（</w:t>
      </w: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）</w:t>
      </w:r>
      <w:r>
        <w:rPr>
          <w:noProof/>
          <w:position w:val="-29"/>
        </w:rPr>
        <w:drawing>
          <wp:inline distT="0" distB="0" distL="0" distR="0">
            <wp:extent cx="482600" cy="441960"/>
            <wp:effectExtent l="0" t="0" r="0" b="0"/>
            <wp:docPr id="400" name="图片 4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 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；</w:t>
      </w:r>
      <w:r>
        <w:rPr>
          <w:noProof/>
          <w:position w:val="-29"/>
        </w:rPr>
        <w:drawing>
          <wp:inline distT="0" distB="0" distL="0" distR="0">
            <wp:extent cx="482600" cy="441960"/>
            <wp:effectExtent l="0" t="0" r="0" b="0"/>
            <wp:docPr id="399" name="图片 3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 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。</w:t>
      </w:r>
    </w:p>
    <w:p w:rsidR="00A96F1F" w:rsidRDefault="00A96F1F" w:rsidP="00A96F1F"/>
    <w:p w:rsidR="00A96F1F" w:rsidRDefault="00A96F1F" w:rsidP="00A96F1F"/>
    <w:p w:rsidR="00A80C40" w:rsidRPr="00A96F1F" w:rsidRDefault="00A80C40" w:rsidP="00A96F1F"/>
    <w:sectPr w:rsidR="00A80C40" w:rsidRPr="00A96F1F" w:rsidSect="003B4D60">
      <w:footerReference w:type="even" r:id="rId76"/>
      <w:footerReference w:type="default" r:id="rId77"/>
      <w:pgSz w:w="11906" w:h="16838"/>
      <w:pgMar w:top="1134" w:right="1020" w:bottom="1020" w:left="1134" w:header="850" w:footer="992" w:gutter="0"/>
      <w:pgNumType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374" w:rsidRDefault="008B2374" w:rsidP="00C838BF">
      <w:r>
        <w:separator/>
      </w:r>
    </w:p>
  </w:endnote>
  <w:endnote w:type="continuationSeparator" w:id="0">
    <w:p w:rsidR="008B2374" w:rsidRDefault="008B2374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60" w:rsidRDefault="005C58EF" w:rsidP="003B4D6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876353" w:rsidRDefault="00F74E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60" w:rsidRDefault="005C58EF" w:rsidP="0065761D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F74EF9">
      <w:rPr>
        <w:rStyle w:val="ac"/>
        <w:noProof/>
      </w:rPr>
      <w:t>1</w:t>
    </w:r>
    <w:r>
      <w:rPr>
        <w:rStyle w:val="ac"/>
      </w:rPr>
      <w:fldChar w:fldCharType="end"/>
    </w:r>
  </w:p>
  <w:p w:rsidR="003B4D60" w:rsidRDefault="00F74E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374" w:rsidRDefault="008B2374" w:rsidP="00C838BF">
      <w:r>
        <w:separator/>
      </w:r>
    </w:p>
  </w:footnote>
  <w:footnote w:type="continuationSeparator" w:id="0">
    <w:p w:rsidR="008B2374" w:rsidRDefault="008B2374" w:rsidP="00C8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081E3E"/>
    <w:rsid w:val="00220CDE"/>
    <w:rsid w:val="003B4582"/>
    <w:rsid w:val="004A56D2"/>
    <w:rsid w:val="005C58EF"/>
    <w:rsid w:val="008B2374"/>
    <w:rsid w:val="009F2DCA"/>
    <w:rsid w:val="00A80C40"/>
    <w:rsid w:val="00A96F1F"/>
    <w:rsid w:val="00B20406"/>
    <w:rsid w:val="00BB57B2"/>
    <w:rsid w:val="00C838BF"/>
    <w:rsid w:val="00D20002"/>
    <w:rsid w:val="00D8234E"/>
    <w:rsid w:val="00DA38BC"/>
    <w:rsid w:val="00DE14D8"/>
    <w:rsid w:val="00ED7D25"/>
    <w:rsid w:val="00F74EF9"/>
    <w:rsid w:val="00FA40BE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unhideWhenUsed/>
    <w:rsid w:val="00DA38BC"/>
    <w:rPr>
      <w:color w:val="0000FF" w:themeColor="hyperlink"/>
      <w:u w:val="single"/>
    </w:rPr>
  </w:style>
  <w:style w:type="paragraph" w:styleId="a9">
    <w:name w:val="No Spacing"/>
    <w:link w:val="Char2"/>
    <w:uiPriority w:val="1"/>
    <w:qFormat/>
    <w:rsid w:val="00DA38BC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DA38BC"/>
    <w:rPr>
      <w:kern w:val="0"/>
      <w:sz w:val="22"/>
    </w:rPr>
  </w:style>
  <w:style w:type="character" w:styleId="aa">
    <w:name w:val="Placeholder Text"/>
    <w:basedOn w:val="a0"/>
    <w:uiPriority w:val="99"/>
    <w:semiHidden/>
    <w:rsid w:val="00DA38BC"/>
    <w:rPr>
      <w:color w:val="808080"/>
    </w:rPr>
  </w:style>
  <w:style w:type="paragraph" w:styleId="ab">
    <w:name w:val="Date"/>
    <w:basedOn w:val="a"/>
    <w:next w:val="a"/>
    <w:link w:val="Char3"/>
    <w:uiPriority w:val="99"/>
    <w:semiHidden/>
    <w:unhideWhenUsed/>
    <w:rsid w:val="00DA38BC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semiHidden/>
    <w:rsid w:val="00DA38BC"/>
  </w:style>
  <w:style w:type="paragraph" w:customStyle="1" w:styleId="af0">
    <w:name w:val="af0"/>
    <w:rsid w:val="00DA38BC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A38BC"/>
  </w:style>
  <w:style w:type="character" w:styleId="ad">
    <w:name w:val="FollowedHyperlink"/>
    <w:basedOn w:val="a0"/>
    <w:uiPriority w:val="99"/>
    <w:semiHidden/>
    <w:unhideWhenUsed/>
    <w:rsid w:val="009F2DCA"/>
    <w:rPr>
      <w:color w:val="800080" w:themeColor="followedHyperlink"/>
      <w:u w:val="single"/>
    </w:rPr>
  </w:style>
  <w:style w:type="paragraph" w:customStyle="1" w:styleId="DefaultParagraph">
    <w:name w:val="DefaultParagraph"/>
    <w:rsid w:val="00A96F1F"/>
    <w:rPr>
      <w:rFonts w:ascii="Times New Roman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unhideWhenUsed/>
    <w:rsid w:val="00DA38BC"/>
    <w:rPr>
      <w:color w:val="0000FF" w:themeColor="hyperlink"/>
      <w:u w:val="single"/>
    </w:rPr>
  </w:style>
  <w:style w:type="paragraph" w:styleId="a9">
    <w:name w:val="No Spacing"/>
    <w:link w:val="Char2"/>
    <w:uiPriority w:val="1"/>
    <w:qFormat/>
    <w:rsid w:val="00DA38BC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DA38BC"/>
    <w:rPr>
      <w:kern w:val="0"/>
      <w:sz w:val="22"/>
    </w:rPr>
  </w:style>
  <w:style w:type="character" w:styleId="aa">
    <w:name w:val="Placeholder Text"/>
    <w:basedOn w:val="a0"/>
    <w:uiPriority w:val="99"/>
    <w:semiHidden/>
    <w:rsid w:val="00DA38BC"/>
    <w:rPr>
      <w:color w:val="808080"/>
    </w:rPr>
  </w:style>
  <w:style w:type="paragraph" w:styleId="ab">
    <w:name w:val="Date"/>
    <w:basedOn w:val="a"/>
    <w:next w:val="a"/>
    <w:link w:val="Char3"/>
    <w:uiPriority w:val="99"/>
    <w:semiHidden/>
    <w:unhideWhenUsed/>
    <w:rsid w:val="00DA38BC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semiHidden/>
    <w:rsid w:val="00DA38BC"/>
  </w:style>
  <w:style w:type="paragraph" w:customStyle="1" w:styleId="af0">
    <w:name w:val="af0"/>
    <w:rsid w:val="00DA38BC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A38BC"/>
  </w:style>
  <w:style w:type="character" w:styleId="ad">
    <w:name w:val="FollowedHyperlink"/>
    <w:basedOn w:val="a0"/>
    <w:uiPriority w:val="99"/>
    <w:semiHidden/>
    <w:unhideWhenUsed/>
    <w:rsid w:val="009F2DCA"/>
    <w:rPr>
      <w:color w:val="800080" w:themeColor="followedHyperlink"/>
      <w:u w:val="single"/>
    </w:rPr>
  </w:style>
  <w:style w:type="paragraph" w:customStyle="1" w:styleId="DefaultParagraph">
    <w:name w:val="DefaultParagraph"/>
    <w:rsid w:val="00A96F1F"/>
    <w:rPr>
      <w:rFonts w:ascii="Times New Roman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2596</Words>
  <Characters>14802</Characters>
  <Application>Microsoft Office Word</Application>
  <DocSecurity>0</DocSecurity>
  <Lines>123</Lines>
  <Paragraphs>34</Paragraphs>
  <ScaleCrop>false</ScaleCrop>
  <Company>China</Company>
  <LinksUpToDate>false</LinksUpToDate>
  <CharactersWithSpaces>17364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2020-08-11T07:44:00Z</dcterms:created>
  <dcterms:modified xsi:type="dcterms:W3CDTF">2020-08-12T04:24:00Z</dcterms:modified>
</cp:coreProperties>
</file>