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4E" w:rsidRPr="0042374E" w:rsidRDefault="0042374E" w:rsidP="0042374E">
      <w:pPr>
        <w:spacing w:after="0" w:line="288" w:lineRule="auto"/>
        <w:ind w:left="480" w:hangingChars="150" w:hanging="480"/>
        <w:jc w:val="center"/>
        <w:textAlignment w:val="center"/>
        <w:rPr>
          <w:rFonts w:ascii="Times New Roman" w:eastAsia="宋体" w:hAnsi="Times New Roman" w:cs="Times New Roman"/>
          <w:b/>
          <w:bCs/>
          <w:color w:val="00B050"/>
          <w:sz w:val="22"/>
          <w:szCs w:val="20"/>
        </w:rPr>
      </w:pPr>
      <w:r w:rsidRPr="0042374E">
        <w:rPr>
          <w:rFonts w:ascii="华文中宋" w:eastAsia="华文中宋" w:hAnsi="华文中宋" w:cs="华文中宋" w:hint="eastAsia"/>
          <w:noProof/>
          <w:color w:val="00B050"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7B746168" wp14:editId="3AC9C366">
            <wp:simplePos x="0" y="0"/>
            <wp:positionH relativeFrom="page">
              <wp:posOffset>11163300</wp:posOffset>
            </wp:positionH>
            <wp:positionV relativeFrom="topMargin">
              <wp:posOffset>11849100</wp:posOffset>
            </wp:positionV>
            <wp:extent cx="342900" cy="419100"/>
            <wp:effectExtent l="0" t="0" r="0" b="0"/>
            <wp:wrapNone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304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374E">
        <w:rPr>
          <w:b/>
          <w:bCs/>
          <w:noProof/>
          <w:color w:val="00B050"/>
          <w:sz w:val="32"/>
          <w:szCs w:val="20"/>
        </w:rPr>
        <mc:AlternateContent>
          <mc:Choice Requires="wpc">
            <w:drawing>
              <wp:inline distT="0" distB="0" distL="114300" distR="114300" wp14:anchorId="17F7D322" wp14:editId="196B85B6">
                <wp:extent cx="1905000" cy="840105"/>
                <wp:effectExtent l="0" t="0" r="0" b="0"/>
                <wp:docPr id="8" name="画布 8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" name="文本框 9"/>
                        <wps:cNvSpPr txBox="1"/>
                        <wps:spPr>
                          <a:xfrm>
                            <a:off x="1" y="0"/>
                            <a:ext cx="1866899" cy="819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2374E" w:rsidRPr="0042374E" w:rsidRDefault="0042374E" w:rsidP="0042374E">
                              <w:pPr>
                                <w:spacing w:after="0" w:line="240" w:lineRule="auto"/>
                                <w:ind w:left="480" w:hangingChars="150" w:hanging="480"/>
                                <w:jc w:val="left"/>
                                <w:rPr>
                                  <w:rFonts w:ascii="华文中宋" w:eastAsia="华文中宋" w:hAnsi="华文中宋" w:cs="宋体"/>
                                  <w:color w:val="00B050"/>
                                  <w:sz w:val="32"/>
                                  <w:szCs w:val="32"/>
                                </w:rPr>
                              </w:pPr>
                              <w:r w:rsidRPr="0042374E">
                                <w:rPr>
                                  <w:rFonts w:ascii="华文中宋" w:eastAsia="华文中宋" w:hAnsi="华文中宋" w:cs="宋体" w:hint="eastAsia"/>
                                  <w:color w:val="00B050"/>
                                  <w:sz w:val="32"/>
                                  <w:szCs w:val="32"/>
                                </w:rPr>
                                <w:t>新疆维吾尔自治区</w:t>
                              </w:r>
                            </w:p>
                            <w:p w:rsidR="0042374E" w:rsidRPr="0042374E" w:rsidRDefault="0042374E" w:rsidP="0042374E">
                              <w:pPr>
                                <w:spacing w:after="0" w:line="240" w:lineRule="auto"/>
                                <w:ind w:left="16" w:hanging="16"/>
                                <w:rPr>
                                  <w:rFonts w:ascii="华文中宋" w:eastAsia="华文中宋" w:hAnsi="华文中宋" w:cs="宋体"/>
                                  <w:color w:val="00B050"/>
                                  <w:sz w:val="32"/>
                                  <w:szCs w:val="32"/>
                                </w:rPr>
                              </w:pPr>
                              <w:r w:rsidRPr="0042374E">
                                <w:rPr>
                                  <w:rFonts w:ascii="华文中宋" w:eastAsia="华文中宋" w:hAnsi="华文中宋" w:cs="宋体" w:hint="eastAsia"/>
                                  <w:color w:val="00B050"/>
                                  <w:sz w:val="32"/>
                                  <w:szCs w:val="32"/>
                                </w:rPr>
                                <w:t>新疆生产建设兵团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8" o:spid="_x0000_s1026" editas="canvas" style="width:150pt;height:66.15pt;mso-position-horizontal-relative:char;mso-position-vertical-relative:line" coordsize="19050,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050;height:840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8" type="#_x0000_t202" style="position:absolute;width:18669;height:8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42374E" w:rsidRPr="0042374E" w:rsidRDefault="0042374E" w:rsidP="0042374E">
                        <w:pPr>
                          <w:spacing w:after="0" w:line="240" w:lineRule="auto"/>
                          <w:ind w:left="480" w:hangingChars="150" w:hanging="480"/>
                          <w:jc w:val="left"/>
                          <w:rPr>
                            <w:rFonts w:ascii="华文中宋" w:eastAsia="华文中宋" w:hAnsi="华文中宋" w:cs="宋体"/>
                            <w:color w:val="00B050"/>
                            <w:sz w:val="32"/>
                            <w:szCs w:val="32"/>
                          </w:rPr>
                        </w:pPr>
                        <w:r w:rsidRPr="0042374E">
                          <w:rPr>
                            <w:rFonts w:ascii="华文中宋" w:eastAsia="华文中宋" w:hAnsi="华文中宋" w:cs="宋体" w:hint="eastAsia"/>
                            <w:color w:val="00B050"/>
                            <w:sz w:val="32"/>
                            <w:szCs w:val="32"/>
                          </w:rPr>
                          <w:t>新疆维吾尔自治区</w:t>
                        </w:r>
                      </w:p>
                      <w:p w:rsidR="0042374E" w:rsidRPr="0042374E" w:rsidRDefault="0042374E" w:rsidP="0042374E">
                        <w:pPr>
                          <w:spacing w:after="0" w:line="240" w:lineRule="auto"/>
                          <w:ind w:left="16" w:hanging="16"/>
                          <w:rPr>
                            <w:rFonts w:ascii="华文中宋" w:eastAsia="华文中宋" w:hAnsi="华文中宋" w:cs="宋体"/>
                            <w:color w:val="00B050"/>
                            <w:sz w:val="32"/>
                            <w:szCs w:val="32"/>
                          </w:rPr>
                        </w:pPr>
                        <w:r w:rsidRPr="0042374E">
                          <w:rPr>
                            <w:rFonts w:ascii="华文中宋" w:eastAsia="华文中宋" w:hAnsi="华文中宋" w:cs="宋体" w:hint="eastAsia"/>
                            <w:color w:val="00B050"/>
                            <w:sz w:val="32"/>
                            <w:szCs w:val="32"/>
                          </w:rPr>
                          <w:t>新疆生产建设兵团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42374E">
        <w:rPr>
          <w:rFonts w:ascii="华文中宋" w:eastAsia="华文中宋" w:hAnsi="华文中宋" w:cs="华文中宋" w:hint="eastAsia"/>
          <w:color w:val="00B050"/>
          <w:sz w:val="32"/>
          <w:szCs w:val="20"/>
        </w:rPr>
        <w:t>2020年初中学业水平考试</w:t>
      </w:r>
      <w:bookmarkStart w:id="0" w:name="_GoBack"/>
      <w:bookmarkEnd w:id="0"/>
    </w:p>
    <w:p w:rsidR="0042374E" w:rsidRPr="0042374E" w:rsidRDefault="0042374E" w:rsidP="0042374E">
      <w:pPr>
        <w:spacing w:after="0" w:line="288" w:lineRule="auto"/>
        <w:ind w:left="750" w:hangingChars="150" w:hanging="750"/>
        <w:jc w:val="center"/>
        <w:rPr>
          <w:rFonts w:ascii="黑体" w:eastAsia="黑体" w:hAnsi="黑体" w:cs="黑体"/>
          <w:color w:val="00B050"/>
          <w:sz w:val="50"/>
        </w:rPr>
      </w:pPr>
      <w:r w:rsidRPr="0042374E">
        <w:rPr>
          <w:rFonts w:ascii="黑体" w:eastAsia="黑体" w:hAnsi="黑体" w:cs="黑体" w:hint="eastAsia"/>
          <w:color w:val="00B050"/>
          <w:sz w:val="50"/>
        </w:rPr>
        <w:t>物理试题卷</w:t>
      </w:r>
    </w:p>
    <w:p w:rsidR="0042374E" w:rsidRDefault="0042374E" w:rsidP="0042374E">
      <w:pPr>
        <w:tabs>
          <w:tab w:val="left" w:pos="1040"/>
        </w:tabs>
        <w:spacing w:after="0" w:line="288" w:lineRule="auto"/>
        <w:ind w:left="315" w:hangingChars="150" w:hanging="315"/>
        <w:jc w:val="left"/>
        <w:rPr>
          <w:rFonts w:ascii="Times New Roman" w:eastAsia="楷体" w:hAnsi="Times New Roman" w:cs="Times New Roman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考生须知：</w:t>
      </w:r>
      <w:r>
        <w:rPr>
          <w:rFonts w:ascii="Times New Roman" w:eastAsia="楷体" w:hAnsi="Times New Roman" w:cs="Times New Roman"/>
          <w:sz w:val="21"/>
          <w:szCs w:val="21"/>
        </w:rPr>
        <w:t>l</w:t>
      </w:r>
      <w:r>
        <w:rPr>
          <w:rFonts w:ascii="Times New Roman" w:eastAsia="楷体" w:hAnsi="Times New Roman" w:cs="Times New Roman"/>
          <w:sz w:val="21"/>
          <w:szCs w:val="21"/>
        </w:rPr>
        <w:t>．本试卷分为试题卷和</w:t>
      </w:r>
      <w:proofErr w:type="gramStart"/>
      <w:r>
        <w:rPr>
          <w:rFonts w:ascii="Times New Roman" w:eastAsia="楷体" w:hAnsi="Times New Roman" w:cs="Times New Roman"/>
          <w:sz w:val="21"/>
          <w:szCs w:val="21"/>
        </w:rPr>
        <w:t>答题卷两部分</w:t>
      </w:r>
      <w:proofErr w:type="gramEnd"/>
      <w:r>
        <w:rPr>
          <w:rFonts w:ascii="Times New Roman" w:eastAsia="楷体" w:hAnsi="Times New Roman" w:cs="Times New Roman"/>
          <w:sz w:val="21"/>
          <w:szCs w:val="21"/>
        </w:rPr>
        <w:t>，试题卷共</w:t>
      </w:r>
      <w:r>
        <w:rPr>
          <w:rFonts w:ascii="Times New Roman" w:eastAsia="楷体" w:hAnsi="Times New Roman" w:cs="Times New Roman" w:hint="eastAsia"/>
          <w:sz w:val="21"/>
          <w:szCs w:val="21"/>
        </w:rPr>
        <w:t>4</w:t>
      </w:r>
      <w:r>
        <w:rPr>
          <w:rFonts w:ascii="Times New Roman" w:eastAsia="楷体" w:hAnsi="Times New Roman" w:cs="Times New Roman"/>
          <w:sz w:val="21"/>
          <w:szCs w:val="21"/>
        </w:rPr>
        <w:t>页，答题卷共</w:t>
      </w:r>
      <w:r>
        <w:rPr>
          <w:rFonts w:ascii="Times New Roman" w:eastAsia="楷体" w:hAnsi="Times New Roman" w:cs="Times New Roman" w:hint="eastAsia"/>
          <w:sz w:val="21"/>
          <w:szCs w:val="21"/>
        </w:rPr>
        <w:t>1</w:t>
      </w:r>
      <w:r>
        <w:rPr>
          <w:rFonts w:ascii="Times New Roman" w:eastAsia="楷体" w:hAnsi="Times New Roman" w:cs="Times New Roman"/>
          <w:sz w:val="21"/>
          <w:szCs w:val="21"/>
        </w:rPr>
        <w:t>页。</w:t>
      </w:r>
    </w:p>
    <w:p w:rsidR="0042374E" w:rsidRDefault="0042374E" w:rsidP="0042374E">
      <w:pPr>
        <w:tabs>
          <w:tab w:val="left" w:pos="1040"/>
        </w:tabs>
        <w:spacing w:after="0" w:line="288" w:lineRule="auto"/>
        <w:ind w:left="315" w:hangingChars="150" w:hanging="315"/>
        <w:jc w:val="left"/>
        <w:rPr>
          <w:rFonts w:ascii="Times New Roman" w:eastAsia="楷体" w:hAnsi="Times New Roman" w:cs="Times New Roman"/>
          <w:sz w:val="21"/>
          <w:szCs w:val="21"/>
        </w:rPr>
      </w:pPr>
      <w:r>
        <w:rPr>
          <w:rFonts w:ascii="Times New Roman" w:eastAsia="楷体" w:hAnsi="Times New Roman" w:cs="Times New Roman" w:hint="eastAsia"/>
          <w:sz w:val="21"/>
          <w:szCs w:val="21"/>
        </w:rPr>
        <w:tab/>
      </w:r>
      <w:r>
        <w:rPr>
          <w:rFonts w:ascii="Times New Roman" w:eastAsia="楷体" w:hAnsi="Times New Roman" w:cs="Times New Roman" w:hint="eastAsia"/>
          <w:sz w:val="21"/>
          <w:szCs w:val="21"/>
        </w:rPr>
        <w:tab/>
      </w:r>
      <w:r>
        <w:rPr>
          <w:rFonts w:ascii="Times New Roman" w:eastAsia="楷体" w:hAnsi="Times New Roman" w:cs="Times New Roman"/>
          <w:sz w:val="21"/>
          <w:szCs w:val="21"/>
        </w:rPr>
        <w:t>2</w:t>
      </w:r>
      <w:r>
        <w:rPr>
          <w:rFonts w:ascii="Times New Roman" w:eastAsia="楷体" w:hAnsi="Times New Roman" w:cs="Times New Roman"/>
          <w:sz w:val="21"/>
          <w:szCs w:val="21"/>
        </w:rPr>
        <w:t>．物理满分</w:t>
      </w:r>
      <w:r>
        <w:rPr>
          <w:rFonts w:ascii="Times New Roman" w:eastAsia="楷体" w:hAnsi="Times New Roman" w:cs="Times New Roman"/>
          <w:sz w:val="21"/>
          <w:szCs w:val="21"/>
        </w:rPr>
        <w:t>90</w:t>
      </w:r>
      <w:r>
        <w:rPr>
          <w:rFonts w:ascii="Times New Roman" w:eastAsia="楷体" w:hAnsi="Times New Roman" w:cs="Times New Roman"/>
          <w:sz w:val="21"/>
          <w:szCs w:val="21"/>
        </w:rPr>
        <w:t>分，</w:t>
      </w:r>
      <w:r>
        <w:rPr>
          <w:rFonts w:ascii="Times New Roman" w:eastAsia="楷体" w:hAnsi="Times New Roman" w:cs="Times New Roman" w:hint="eastAsia"/>
          <w:sz w:val="21"/>
          <w:szCs w:val="21"/>
        </w:rPr>
        <w:t>物理化学</w:t>
      </w:r>
      <w:r>
        <w:rPr>
          <w:rFonts w:ascii="Times New Roman" w:eastAsia="楷体" w:hAnsi="Times New Roman" w:cs="Times New Roman"/>
          <w:sz w:val="21"/>
          <w:szCs w:val="21"/>
        </w:rPr>
        <w:t>考试时间为</w:t>
      </w:r>
      <w:r>
        <w:rPr>
          <w:rFonts w:ascii="Times New Roman" w:eastAsia="楷体" w:hAnsi="Times New Roman" w:cs="Times New Roman"/>
          <w:sz w:val="21"/>
          <w:szCs w:val="21"/>
        </w:rPr>
        <w:t>120</w:t>
      </w:r>
      <w:r>
        <w:rPr>
          <w:rFonts w:ascii="Times New Roman" w:eastAsia="楷体" w:hAnsi="Times New Roman" w:cs="Times New Roman"/>
          <w:sz w:val="21"/>
          <w:szCs w:val="21"/>
        </w:rPr>
        <w:t>分钟</w:t>
      </w:r>
      <w:r>
        <w:rPr>
          <w:rFonts w:ascii="Times New Roman" w:eastAsia="楷体" w:hAnsi="Times New Roman" w:cs="Times New Roman" w:hint="eastAsia"/>
          <w:sz w:val="21"/>
          <w:szCs w:val="21"/>
        </w:rPr>
        <w:t>。</w:t>
      </w:r>
    </w:p>
    <w:p w:rsidR="0042374E" w:rsidRDefault="0042374E" w:rsidP="0042374E">
      <w:pPr>
        <w:tabs>
          <w:tab w:val="left" w:pos="1040"/>
        </w:tabs>
        <w:spacing w:after="0" w:line="288" w:lineRule="auto"/>
        <w:ind w:left="315" w:hangingChars="150" w:hanging="315"/>
        <w:jc w:val="left"/>
        <w:rPr>
          <w:rFonts w:ascii="Times New Roman" w:eastAsia="楷体" w:hAnsi="Times New Roman" w:cs="Times New Roman"/>
          <w:sz w:val="21"/>
          <w:szCs w:val="21"/>
        </w:rPr>
      </w:pPr>
      <w:r>
        <w:rPr>
          <w:rFonts w:ascii="Times New Roman" w:eastAsia="楷体" w:hAnsi="Times New Roman" w:cs="Times New Roman" w:hint="eastAsia"/>
          <w:sz w:val="21"/>
          <w:szCs w:val="21"/>
        </w:rPr>
        <w:tab/>
      </w:r>
      <w:r>
        <w:rPr>
          <w:rFonts w:ascii="Times New Roman" w:eastAsia="楷体" w:hAnsi="Times New Roman" w:cs="Times New Roman" w:hint="eastAsia"/>
          <w:sz w:val="21"/>
          <w:szCs w:val="21"/>
        </w:rPr>
        <w:tab/>
      </w:r>
      <w:r>
        <w:rPr>
          <w:rFonts w:ascii="Times New Roman" w:eastAsia="楷体" w:hAnsi="Times New Roman" w:cs="Times New Roman"/>
          <w:sz w:val="21"/>
          <w:szCs w:val="21"/>
        </w:rPr>
        <w:t>3</w:t>
      </w:r>
      <w:r>
        <w:rPr>
          <w:rFonts w:ascii="Times New Roman" w:eastAsia="楷体" w:hAnsi="Times New Roman" w:cs="Times New Roman"/>
          <w:sz w:val="21"/>
          <w:szCs w:val="21"/>
        </w:rPr>
        <w:t>．不得使用计算器</w:t>
      </w:r>
      <w:r>
        <w:rPr>
          <w:rFonts w:ascii="Times New Roman" w:eastAsia="楷体" w:hAnsi="Times New Roman" w:cs="Times New Roman" w:hint="eastAsia"/>
          <w:sz w:val="21"/>
          <w:szCs w:val="21"/>
        </w:rPr>
        <w:t>。</w:t>
      </w:r>
    </w:p>
    <w:p w:rsidR="0042374E" w:rsidRDefault="0042374E" w:rsidP="0042374E">
      <w:pPr>
        <w:spacing w:after="0" w:line="288" w:lineRule="auto"/>
        <w:ind w:left="315" w:hangingChars="150" w:hanging="315"/>
        <w:jc w:val="center"/>
        <w:rPr>
          <w:rFonts w:ascii="Times New Roman" w:eastAsia="楷体" w:hAnsi="Times New Roman" w:cs="Times New Roman"/>
          <w:sz w:val="21"/>
          <w:szCs w:val="21"/>
        </w:rPr>
      </w:pPr>
      <w:r>
        <w:rPr>
          <w:rFonts w:ascii="Times New Roman" w:eastAsia="楷体" w:hAnsi="Times New Roman" w:cs="Times New Roman"/>
          <w:sz w:val="21"/>
          <w:szCs w:val="21"/>
        </w:rPr>
        <w:t>（满分</w:t>
      </w:r>
      <w:r>
        <w:rPr>
          <w:rFonts w:ascii="Times New Roman" w:eastAsia="楷体" w:hAnsi="Times New Roman" w:cs="Times New Roman"/>
          <w:sz w:val="21"/>
          <w:szCs w:val="21"/>
        </w:rPr>
        <w:t>90</w:t>
      </w:r>
      <w:r>
        <w:rPr>
          <w:rFonts w:ascii="Times New Roman" w:eastAsia="楷体" w:hAnsi="Times New Roman" w:cs="Times New Roman"/>
          <w:sz w:val="21"/>
          <w:szCs w:val="21"/>
        </w:rPr>
        <w:t>分）</w:t>
      </w:r>
    </w:p>
    <w:p w:rsidR="0042374E" w:rsidRDefault="0042374E" w:rsidP="0042374E">
      <w:pPr>
        <w:pStyle w:val="1"/>
        <w:spacing w:line="288" w:lineRule="auto"/>
        <w:ind w:left="315" w:right="0" w:hangingChars="150" w:hanging="315"/>
        <w:jc w:val="center"/>
        <w:rPr>
          <w:rFonts w:ascii="Times New Roman" w:eastAsia="楷体" w:hAnsi="Times New Roman" w:cs="Times New Roman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说明：</w:t>
      </w:r>
      <w:r>
        <w:rPr>
          <w:rFonts w:ascii="Times New Roman" w:eastAsia="楷体" w:hAnsi="Times New Roman" w:cs="Times New Roman"/>
          <w:sz w:val="21"/>
          <w:szCs w:val="21"/>
        </w:rPr>
        <w:t>本试卷</w:t>
      </w:r>
      <w:r>
        <w:rPr>
          <w:rFonts w:ascii="Times New Roman" w:eastAsia="楷体" w:hAnsi="Times New Roman" w:cs="Times New Roman"/>
          <w:sz w:val="21"/>
          <w:szCs w:val="21"/>
        </w:rPr>
        <w:t>g</w:t>
      </w:r>
      <w:r>
        <w:rPr>
          <w:rFonts w:ascii="Times New Roman" w:eastAsia="楷体" w:hAnsi="Times New Roman" w:cs="Times New Roman"/>
          <w:sz w:val="21"/>
          <w:szCs w:val="21"/>
        </w:rPr>
        <w:t>取</w:t>
      </w:r>
      <w:r>
        <w:rPr>
          <w:rFonts w:ascii="Times New Roman" w:eastAsia="楷体" w:hAnsi="Times New Roman" w:cs="Times New Roman"/>
          <w:sz w:val="21"/>
          <w:szCs w:val="21"/>
        </w:rPr>
        <w:t>10N/kg</w:t>
      </w:r>
      <w:r>
        <w:rPr>
          <w:rFonts w:ascii="Times New Roman" w:eastAsia="楷体" w:hAnsi="Times New Roman" w:cs="Times New Roman" w:hint="eastAsia"/>
          <w:sz w:val="21"/>
          <w:szCs w:val="21"/>
        </w:rPr>
        <w:t>。</w:t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一、单项选择题</w:t>
      </w:r>
      <w:r>
        <w:rPr>
          <w:rFonts w:ascii="Times New Roman" w:eastAsia="楷体" w:hAnsi="Times New Roman" w:cs="Times New Roman"/>
          <w:sz w:val="21"/>
          <w:szCs w:val="21"/>
        </w:rPr>
        <w:t>（本大题共</w:t>
      </w:r>
      <w:r>
        <w:rPr>
          <w:rFonts w:ascii="Times New Roman" w:eastAsia="楷体" w:hAnsi="Times New Roman" w:cs="Times New Roman"/>
          <w:sz w:val="21"/>
          <w:szCs w:val="21"/>
        </w:rPr>
        <w:t>12</w:t>
      </w:r>
      <w:r>
        <w:rPr>
          <w:rFonts w:ascii="Times New Roman" w:eastAsia="楷体" w:hAnsi="Times New Roman" w:cs="Times New Roman"/>
          <w:sz w:val="21"/>
          <w:szCs w:val="21"/>
        </w:rPr>
        <w:t>小题，每小题</w:t>
      </w:r>
      <w:r>
        <w:rPr>
          <w:rFonts w:ascii="Times New Roman" w:eastAsia="楷体" w:hAnsi="Times New Roman" w:cs="Times New Roman"/>
          <w:sz w:val="21"/>
          <w:szCs w:val="21"/>
        </w:rPr>
        <w:t>2</w:t>
      </w:r>
      <w:r>
        <w:rPr>
          <w:rFonts w:ascii="Times New Roman" w:eastAsia="楷体" w:hAnsi="Times New Roman" w:cs="Times New Roman"/>
          <w:sz w:val="21"/>
          <w:szCs w:val="21"/>
        </w:rPr>
        <w:t>分，共</w:t>
      </w:r>
      <w:r>
        <w:rPr>
          <w:rFonts w:ascii="Times New Roman" w:eastAsia="楷体" w:hAnsi="Times New Roman" w:cs="Times New Roman"/>
          <w:sz w:val="21"/>
          <w:szCs w:val="21"/>
        </w:rPr>
        <w:t>24</w:t>
      </w:r>
      <w:r>
        <w:rPr>
          <w:rFonts w:ascii="Times New Roman" w:eastAsia="楷体" w:hAnsi="Times New Roman" w:cs="Times New Roman"/>
          <w:sz w:val="21"/>
          <w:szCs w:val="21"/>
        </w:rPr>
        <w:t>分。请按</w:t>
      </w:r>
      <w:r>
        <w:rPr>
          <w:rFonts w:ascii="Times New Roman" w:eastAsia="楷体" w:hAnsi="Times New Roman" w:cs="Times New Roman"/>
          <w:sz w:val="21"/>
          <w:szCs w:val="21"/>
          <w:em w:val="dot"/>
        </w:rPr>
        <w:t>答题卷</w:t>
      </w:r>
      <w:r>
        <w:rPr>
          <w:rFonts w:ascii="Times New Roman" w:eastAsia="楷体" w:hAnsi="Times New Roman" w:cs="Times New Roman"/>
          <w:sz w:val="21"/>
          <w:szCs w:val="21"/>
        </w:rPr>
        <w:t>中的要求作答）</w:t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．下列现象中，由光的直线传播形成的是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70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．透镜成像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．小孔成像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．海市蜃楼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．水面倒影</w:t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．同学们都说小红和小兰说话声音很像，主</w:t>
      </w:r>
      <w:r>
        <w:rPr>
          <w:rFonts w:ascii="Times New Roman" w:eastAsia="宋体" w:hAnsi="Times New Roman" w:cs="Times New Roman"/>
          <w:sz w:val="21"/>
          <w:szCs w:val="21"/>
          <w:u w:color="000000"/>
        </w:rPr>
        <w:t>要指她</w:t>
      </w:r>
      <w:r>
        <w:rPr>
          <w:rFonts w:ascii="Times New Roman" w:eastAsia="宋体" w:hAnsi="Times New Roman" w:cs="Times New Roman"/>
          <w:sz w:val="21"/>
          <w:szCs w:val="21"/>
        </w:rPr>
        <w:t>们两个人说话时声音的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70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．音调相近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．频率相近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．音色相近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．响度相近</w:t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．为了减少对环境的污染，未来我国占能源消费总量的比例逐步降低的能源是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70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0" wp14:anchorId="046A03E8" wp14:editId="72248577">
            <wp:simplePos x="0" y="0"/>
            <wp:positionH relativeFrom="page">
              <wp:posOffset>7397750</wp:posOffset>
            </wp:positionH>
            <wp:positionV relativeFrom="page">
              <wp:posOffset>249555</wp:posOffset>
            </wp:positionV>
            <wp:extent cx="36830" cy="735330"/>
            <wp:effectExtent l="0" t="0" r="0" b="0"/>
            <wp:wrapSquare wrapText="bothSides"/>
            <wp:docPr id="4449" name="Picture 4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91465" name="Picture 44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92" cy="73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．煤炭</w:t>
      </w: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．核能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 w:hint="eastAsia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．风能</w:t>
      </w: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．水能</w:t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Times New Roman" w:eastAsia="宋体" w:hAnsi="Times New Roman" w:cs="Times New Roman"/>
          <w:sz w:val="21"/>
          <w:szCs w:val="21"/>
        </w:rPr>
        <w:t>．下列测量时间的工具中，为北斗卫星导航系统提供精确测时的是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70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．日晷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．沙漏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．电子手表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铯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原子钟</w:t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5</w:t>
      </w:r>
      <w:r>
        <w:rPr>
          <w:rFonts w:ascii="Times New Roman" w:eastAsia="宋体" w:hAnsi="Times New Roman" w:cs="Times New Roman"/>
          <w:sz w:val="21"/>
          <w:szCs w:val="21"/>
        </w:rPr>
        <w:t>．在山区自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驾游遇到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雷雨时，下列做法中最安全的是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70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．站在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高处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．撑起雨伞</w:t>
      </w:r>
      <w:r>
        <w:rPr>
          <w:rFonts w:ascii="Times New Roman" w:eastAsia="宋体" w:hAnsi="Times New Roman" w:cs="Times New Roman"/>
          <w:sz w:val="21"/>
          <w:szCs w:val="21"/>
        </w:rPr>
        <w:tab/>
        <w:t>C</w:t>
      </w:r>
      <w:r>
        <w:rPr>
          <w:rFonts w:ascii="Times New Roman" w:eastAsia="宋体" w:hAnsi="Times New Roman" w:cs="Times New Roman"/>
          <w:sz w:val="21"/>
          <w:szCs w:val="21"/>
        </w:rPr>
        <w:t>．跑到树下</w:t>
      </w: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．躲入车内</w:t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6</w:t>
      </w:r>
      <w:r>
        <w:rPr>
          <w:rFonts w:ascii="Times New Roman" w:eastAsia="宋体" w:hAnsi="Times New Roman" w:cs="Times New Roman"/>
          <w:sz w:val="21"/>
          <w:szCs w:val="21"/>
        </w:rPr>
        <w:t>．在相同时间内，</w:t>
      </w:r>
      <w:r>
        <w:rPr>
          <w:rFonts w:ascii="Times New Roman" w:eastAsia="宋体" w:hAnsi="Times New Roman" w:cs="Times New Roman"/>
          <w:sz w:val="21"/>
          <w:szCs w:val="21"/>
        </w:rPr>
        <w:t>5G</w:t>
      </w:r>
      <w:r>
        <w:rPr>
          <w:rFonts w:ascii="Times New Roman" w:eastAsia="宋体" w:hAnsi="Times New Roman" w:cs="Times New Roman"/>
          <w:sz w:val="21"/>
          <w:szCs w:val="21"/>
        </w:rPr>
        <w:t>通讯传输的信息量约为</w:t>
      </w:r>
      <w:r>
        <w:rPr>
          <w:rFonts w:ascii="Times New Roman" w:eastAsia="宋体" w:hAnsi="Times New Roman" w:cs="Times New Roman"/>
          <w:sz w:val="21"/>
          <w:szCs w:val="21"/>
        </w:rPr>
        <w:t>4G</w:t>
      </w:r>
      <w:r>
        <w:rPr>
          <w:rFonts w:ascii="Times New Roman" w:eastAsia="宋体" w:hAnsi="Times New Roman" w:cs="Times New Roman"/>
          <w:sz w:val="21"/>
          <w:szCs w:val="21"/>
        </w:rPr>
        <w:t>的</w:t>
      </w:r>
      <w:r>
        <w:rPr>
          <w:rFonts w:ascii="Times New Roman" w:eastAsia="宋体" w:hAnsi="Times New Roman" w:cs="Times New Roman"/>
          <w:sz w:val="21"/>
          <w:szCs w:val="21"/>
        </w:rPr>
        <w:t>10</w:t>
      </w:r>
      <w:r>
        <w:rPr>
          <w:rFonts w:ascii="Times New Roman" w:eastAsia="宋体" w:hAnsi="Times New Roman" w:cs="Times New Roman"/>
          <w:sz w:val="21"/>
          <w:szCs w:val="21"/>
        </w:rPr>
        <w:t>倍。与</w:t>
      </w:r>
      <w:r>
        <w:rPr>
          <w:rFonts w:ascii="Times New Roman" w:eastAsia="宋体" w:hAnsi="Times New Roman" w:cs="Times New Roman"/>
          <w:sz w:val="21"/>
          <w:szCs w:val="21"/>
        </w:rPr>
        <w:t>4G</w:t>
      </w:r>
      <w:r>
        <w:rPr>
          <w:rFonts w:ascii="Times New Roman" w:eastAsia="宋体" w:hAnsi="Times New Roman" w:cs="Times New Roman"/>
          <w:sz w:val="21"/>
          <w:szCs w:val="21"/>
        </w:rPr>
        <w:t>相比，</w:t>
      </w:r>
      <w:r>
        <w:rPr>
          <w:rFonts w:ascii="Times New Roman" w:eastAsia="宋体" w:hAnsi="Times New Roman" w:cs="Times New Roman"/>
          <w:sz w:val="21"/>
          <w:szCs w:val="21"/>
        </w:rPr>
        <w:t>5G</w:t>
      </w:r>
      <w:r>
        <w:rPr>
          <w:rFonts w:ascii="Times New Roman" w:eastAsia="宋体" w:hAnsi="Times New Roman" w:cs="Times New Roman"/>
          <w:sz w:val="21"/>
          <w:szCs w:val="21"/>
        </w:rPr>
        <w:t>电磁波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70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．频率更高</w:t>
      </w: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．频率更低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．传播速度更小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．传播速度更大</w:t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7</w:t>
      </w:r>
      <w:r>
        <w:rPr>
          <w:rFonts w:ascii="Times New Roman" w:eastAsia="宋体" w:hAnsi="Times New Roman" w:cs="Times New Roman"/>
          <w:sz w:val="21"/>
          <w:szCs w:val="21"/>
        </w:rPr>
        <w:t>．羽毛球比赛中，空中飞行的羽毛球先后经过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两点时的动能相等，相比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点，羽毛球在</w:t>
      </w: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点时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70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．机械能较小，重力势能较大</w:t>
      </w: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．机械能较大，重力势能较大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70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．机械能较小，重力势能较小</w:t>
      </w: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．机械能较大，重力势能较小</w:t>
      </w:r>
    </w:p>
    <w:p w:rsidR="0042374E" w:rsidRDefault="0042374E" w:rsidP="0042374E">
      <w:pPr>
        <w:spacing w:after="0" w:line="288" w:lineRule="auto"/>
        <w:ind w:left="390" w:hangingChars="150" w:hanging="39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E210A2E" wp14:editId="549092C0">
            <wp:simplePos x="0" y="0"/>
            <wp:positionH relativeFrom="column">
              <wp:posOffset>5106670</wp:posOffset>
            </wp:positionH>
            <wp:positionV relativeFrom="paragraph">
              <wp:posOffset>401320</wp:posOffset>
            </wp:positionV>
            <wp:extent cx="688975" cy="757555"/>
            <wp:effectExtent l="0" t="0" r="15875" b="4445"/>
            <wp:wrapSquare wrapText="bothSides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53729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8</w:t>
      </w:r>
      <w:r>
        <w:rPr>
          <w:rFonts w:ascii="Times New Roman" w:eastAsia="宋体" w:hAnsi="Times New Roman" w:cs="Times New Roman"/>
          <w:sz w:val="21"/>
          <w:szCs w:val="21"/>
        </w:rPr>
        <w:t>．小红用滑轮组将重力为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5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  <w:r>
        <w:rPr>
          <w:rFonts w:ascii="Times New Roman" w:eastAsia="宋体" w:hAnsi="Times New Roman" w:cs="Times New Roman"/>
          <w:sz w:val="21"/>
          <w:szCs w:val="21"/>
        </w:rPr>
        <w:t>的物体匀速提升</w:t>
      </w:r>
      <w:r>
        <w:rPr>
          <w:rFonts w:ascii="Times New Roman" w:eastAsia="宋体" w:hAnsi="Times New Roman" w:cs="Times New Roman"/>
          <w:sz w:val="21"/>
          <w:szCs w:val="21"/>
        </w:rPr>
        <w:t>10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cm</w:t>
      </w:r>
      <w:r>
        <w:rPr>
          <w:rFonts w:ascii="Times New Roman" w:eastAsia="宋体" w:hAnsi="Times New Roman" w:cs="Times New Roman"/>
          <w:sz w:val="21"/>
          <w:szCs w:val="21"/>
        </w:rPr>
        <w:t>的过程中，绳子拉力为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  <w:r>
        <w:rPr>
          <w:rFonts w:ascii="Times New Roman" w:eastAsia="宋体" w:hAnsi="Times New Roman" w:cs="Times New Roman"/>
          <w:sz w:val="21"/>
          <w:szCs w:val="21"/>
        </w:rPr>
        <w:t>，绳子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自由端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移动的距离为</w:t>
      </w:r>
      <w:r>
        <w:rPr>
          <w:rFonts w:ascii="Times New Roman" w:eastAsia="宋体" w:hAnsi="Times New Roman" w:cs="Times New Roman"/>
          <w:sz w:val="21"/>
          <w:szCs w:val="21"/>
        </w:rPr>
        <w:t>30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cm</w:t>
      </w:r>
      <w:r>
        <w:rPr>
          <w:rFonts w:ascii="Times New Roman" w:eastAsia="宋体" w:hAnsi="Times New Roman" w:cs="Times New Roman"/>
          <w:sz w:val="21"/>
          <w:szCs w:val="21"/>
        </w:rPr>
        <w:t>，则滑轮组的机械效率为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70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50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%</w:t>
      </w: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60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%</w:t>
      </w:r>
      <w:r>
        <w:rPr>
          <w:rFonts w:ascii="Times New Roman" w:eastAsia="宋体" w:hAnsi="Times New Roman" w:cs="Times New Roman"/>
          <w:sz w:val="21"/>
          <w:szCs w:val="21"/>
        </w:rPr>
        <w:tab/>
        <w:t>C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70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%</w:t>
      </w: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80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%</w:t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9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己知水的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比热容是</w:t>
      </w: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2×10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J/</w:t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kg·℃</w:t>
      </w:r>
      <w:r>
        <w:rPr>
          <w:rFonts w:ascii="Times New Roman" w:eastAsia="宋体" w:hAnsi="Times New Roman" w:cs="Times New Roman"/>
          <w:sz w:val="21"/>
          <w:szCs w:val="21"/>
        </w:rPr>
        <w:t>），用如图所示的家用电热水壶烧开一壶自来水，水吸收的热量约为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70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6×10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4</w:t>
      </w:r>
      <w:r>
        <w:rPr>
          <w:rFonts w:ascii="Times New Roman" w:eastAsia="宋体" w:hAnsi="Times New Roman" w:cs="Times New Roman"/>
          <w:sz w:val="21"/>
          <w:szCs w:val="21"/>
        </w:rPr>
        <w:t>J</w:t>
      </w: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6×10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5</w:t>
      </w:r>
      <w:r>
        <w:rPr>
          <w:rFonts w:ascii="Times New Roman" w:eastAsia="宋体" w:hAnsi="Times New Roman" w:cs="Times New Roman"/>
          <w:sz w:val="21"/>
          <w:szCs w:val="21"/>
        </w:rPr>
        <w:t>J</w:t>
      </w:r>
      <w:r>
        <w:rPr>
          <w:rFonts w:ascii="Times New Roman" w:eastAsia="宋体" w:hAnsi="Times New Roman" w:cs="Times New Roman"/>
          <w:sz w:val="21"/>
          <w:szCs w:val="21"/>
        </w:rPr>
        <w:tab/>
        <w:t>C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6×10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6</w:t>
      </w:r>
      <w:r>
        <w:rPr>
          <w:rFonts w:ascii="Times New Roman" w:eastAsia="宋体" w:hAnsi="Times New Roman" w:cs="Times New Roman"/>
          <w:sz w:val="21"/>
          <w:szCs w:val="21"/>
        </w:rPr>
        <w:t>J</w:t>
      </w: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6×10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7</w:t>
      </w:r>
      <w:r>
        <w:rPr>
          <w:rFonts w:ascii="Times New Roman" w:eastAsia="宋体" w:hAnsi="Times New Roman" w:cs="Times New Roman"/>
          <w:sz w:val="21"/>
          <w:szCs w:val="21"/>
        </w:rPr>
        <w:t>J</w:t>
      </w:r>
    </w:p>
    <w:p w:rsidR="0042374E" w:rsidRDefault="0042374E" w:rsidP="0042374E">
      <w:pPr>
        <w:spacing w:after="0" w:line="288" w:lineRule="auto"/>
        <w:ind w:left="390" w:hangingChars="150" w:hanging="39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95ABC52" wp14:editId="38F77732">
            <wp:simplePos x="0" y="0"/>
            <wp:positionH relativeFrom="column">
              <wp:posOffset>4285615</wp:posOffset>
            </wp:positionH>
            <wp:positionV relativeFrom="paragraph">
              <wp:posOffset>35560</wp:posOffset>
            </wp:positionV>
            <wp:extent cx="1421130" cy="961390"/>
            <wp:effectExtent l="0" t="0" r="7620" b="10160"/>
            <wp:wrapSquare wrapText="bothSides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31286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10</w:t>
      </w:r>
      <w:r>
        <w:rPr>
          <w:rFonts w:ascii="Times New Roman" w:eastAsia="宋体" w:hAnsi="Times New Roman" w:cs="Times New Roman"/>
          <w:sz w:val="21"/>
          <w:szCs w:val="21"/>
        </w:rPr>
        <w:t>．冰壶运动是冬奥会比赛项目之一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冰壶被运动员掷出后，在冰</w:t>
      </w:r>
      <w:r>
        <w:rPr>
          <w:rFonts w:ascii="Times New Roman" w:eastAsia="宋体" w:hAnsi="Times New Roman" w:cs="Times New Roman" w:hint="eastAsia"/>
          <w:sz w:val="21"/>
          <w:szCs w:val="21"/>
        </w:rPr>
        <w:t>面</w:t>
      </w:r>
      <w:r>
        <w:rPr>
          <w:rFonts w:ascii="Times New Roman" w:eastAsia="宋体" w:hAnsi="Times New Roman" w:cs="Times New Roman"/>
          <w:sz w:val="21"/>
          <w:szCs w:val="21"/>
        </w:rPr>
        <w:t>上减速滑行到停下的过程中，冰壶的平均速度与冰壶被掷出时的速度成正比，冰壶的滑行时间也与冰壶被掷出时的速度成正比。若冰壶以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6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m/s</w:t>
      </w:r>
      <w:r>
        <w:rPr>
          <w:rFonts w:ascii="Times New Roman" w:eastAsia="宋体" w:hAnsi="Times New Roman" w:cs="Times New Roman"/>
          <w:sz w:val="21"/>
          <w:szCs w:val="21"/>
        </w:rPr>
        <w:t>的速度被掷出时，在冰面上滑行了</w:t>
      </w:r>
      <w:r>
        <w:rPr>
          <w:rFonts w:ascii="Times New Roman" w:eastAsia="宋体" w:hAnsi="Times New Roman" w:cs="Times New Roman"/>
          <w:sz w:val="21"/>
          <w:szCs w:val="21"/>
        </w:rPr>
        <w:t>8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>，则冰壶以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m/s</w:t>
      </w:r>
      <w:r>
        <w:rPr>
          <w:rFonts w:ascii="Times New Roman" w:eastAsia="宋体" w:hAnsi="Times New Roman" w:cs="Times New Roman"/>
          <w:sz w:val="21"/>
          <w:szCs w:val="21"/>
        </w:rPr>
        <w:t>的速度被掷出，在冰面上滑行的距离为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70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8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16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ab/>
        <w:t>C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24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32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m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lastRenderedPageBreak/>
        <w:t>11</w:t>
      </w:r>
      <w:r>
        <w:rPr>
          <w:rFonts w:ascii="Times New Roman" w:eastAsia="宋体" w:hAnsi="Times New Roman" w:cs="Times New Roman"/>
          <w:sz w:val="21"/>
          <w:szCs w:val="21"/>
        </w:rPr>
        <w:t>．一个盛有足够多水的溢水杯放在水平桌而上，先往溢水杯中投入一个质量为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>的小球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，从溢水杯中溢出的水的质量为</w:t>
      </w:r>
      <w:r>
        <w:rPr>
          <w:rFonts w:ascii="Times New Roman" w:eastAsia="宋体" w:hAnsi="Times New Roman" w:cs="Times New Roman"/>
          <w:sz w:val="21"/>
          <w:szCs w:val="21"/>
        </w:rPr>
        <w:t>20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g</w:t>
      </w:r>
      <w:r>
        <w:rPr>
          <w:rFonts w:ascii="Times New Roman" w:eastAsia="宋体" w:hAnsi="Times New Roman" w:cs="Times New Roman"/>
          <w:sz w:val="21"/>
          <w:szCs w:val="21"/>
        </w:rPr>
        <w:t>，再往溢水杯中投入一个质量为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>的小球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，从溢水杯中再次溢出的水的质量为</w:t>
      </w:r>
      <w:r>
        <w:rPr>
          <w:rFonts w:ascii="Times New Roman" w:eastAsia="宋体" w:hAnsi="Times New Roman" w:cs="Times New Roman"/>
          <w:sz w:val="21"/>
          <w:szCs w:val="21"/>
        </w:rPr>
        <w:t>80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g</w:t>
      </w:r>
      <w:r>
        <w:rPr>
          <w:rFonts w:ascii="Times New Roman" w:eastAsia="宋体" w:hAnsi="Times New Roman" w:cs="Times New Roman"/>
          <w:sz w:val="21"/>
          <w:szCs w:val="21"/>
        </w:rPr>
        <w:t>，此时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小球受到的总浮力为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F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浮</w:t>
      </w:r>
      <w:r>
        <w:rPr>
          <w:rFonts w:ascii="Times New Roman" w:eastAsia="宋体" w:hAnsi="Times New Roman" w:cs="Times New Roman"/>
          <w:sz w:val="21"/>
          <w:szCs w:val="21"/>
        </w:rPr>
        <w:t>，水对溢水杯底部产生的压力比两小球投入溢水杯前增加了</w:t>
      </w:r>
      <w:r>
        <w:rPr>
          <w:rFonts w:ascii="Times New Roman" w:eastAsia="宋体" w:hAnsi="Times New Roman" w:cs="Times New Roman"/>
          <w:sz w:val="21"/>
          <w:szCs w:val="21"/>
        </w:rPr>
        <w:t>△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F</w:t>
      </w:r>
      <w:r>
        <w:rPr>
          <w:rFonts w:ascii="Times New Roman" w:eastAsia="宋体" w:hAnsi="Times New Roman" w:cs="Times New Roman"/>
          <w:sz w:val="21"/>
          <w:szCs w:val="21"/>
        </w:rPr>
        <w:t>，已知小球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的密度均小于水的密度，则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70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F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浮</w:t>
      </w:r>
      <w:r>
        <w:rPr>
          <w:rFonts w:ascii="Times New Roman" w:eastAsia="宋体" w:hAnsi="Times New Roman" w:cs="Times New Roman" w:hint="eastAsia"/>
          <w:sz w:val="21"/>
          <w:szCs w:val="21"/>
          <w:vertAlign w:val="subscript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=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△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F</w:t>
      </w:r>
      <w:r>
        <w:rPr>
          <w:rFonts w:ascii="Times New Roman" w:eastAsia="宋体" w:hAnsi="Times New Roman" w:cs="Times New Roman" w:hint="eastAsia"/>
          <w:i/>
          <w:iCs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=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F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浮</w:t>
      </w:r>
      <w:r>
        <w:rPr>
          <w:rFonts w:ascii="Times New Roman" w:eastAsia="宋体" w:hAnsi="Times New Roman" w:cs="Times New Roman" w:hint="eastAsia"/>
          <w:sz w:val="21"/>
          <w:szCs w:val="21"/>
          <w:vertAlign w:val="subscript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=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△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F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=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70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F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浮</w:t>
      </w:r>
      <w:r>
        <w:rPr>
          <w:rFonts w:ascii="Times New Roman" w:eastAsia="宋体" w:hAnsi="Times New Roman" w:cs="Times New Roman" w:hint="eastAsia"/>
          <w:sz w:val="21"/>
          <w:szCs w:val="21"/>
          <w:vertAlign w:val="subscript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=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△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F</w:t>
      </w:r>
      <w:r>
        <w:rPr>
          <w:rFonts w:ascii="Times New Roman" w:eastAsia="宋体" w:hAnsi="Times New Roman" w:cs="Times New Roman" w:hint="eastAsia"/>
          <w:i/>
          <w:iCs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=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F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浮</w:t>
      </w:r>
      <w:r>
        <w:rPr>
          <w:rFonts w:ascii="Times New Roman" w:eastAsia="宋体" w:hAnsi="Times New Roman" w:cs="Times New Roman" w:hint="eastAsia"/>
          <w:sz w:val="21"/>
          <w:szCs w:val="21"/>
          <w:vertAlign w:val="subscript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=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.0 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△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F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=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08A4981A" wp14:editId="2D6BD63E">
            <wp:simplePos x="0" y="0"/>
            <wp:positionH relativeFrom="column">
              <wp:posOffset>4483735</wp:posOffset>
            </wp:positionH>
            <wp:positionV relativeFrom="paragraph">
              <wp:posOffset>434975</wp:posOffset>
            </wp:positionV>
            <wp:extent cx="1193800" cy="786765"/>
            <wp:effectExtent l="0" t="0" r="6350" b="13335"/>
            <wp:wrapSquare wrapText="bothSides"/>
            <wp:docPr id="50364" name="Picture 50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03175" name="Picture 5036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16" t="29481" r="-338" b="24458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867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12</w:t>
      </w:r>
      <w:r>
        <w:rPr>
          <w:rFonts w:ascii="Times New Roman" w:eastAsia="宋体" w:hAnsi="Times New Roman" w:cs="Times New Roman"/>
          <w:sz w:val="21"/>
          <w:szCs w:val="21"/>
        </w:rPr>
        <w:t>．如图所示的电路中，电源电压保持不变，滑动变阻器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的滑片可移动的最大距离相等。开始时，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的滑片均位于变阻器的正中间，开关闭合后，电路的总功率为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.4 </w:t>
      </w:r>
      <w:r>
        <w:rPr>
          <w:rFonts w:ascii="Times New Roman" w:eastAsia="宋体" w:hAnsi="Times New Roman" w:cs="Times New Roman"/>
          <w:sz w:val="21"/>
          <w:szCs w:val="21"/>
        </w:rPr>
        <w:t>W</w:t>
      </w:r>
      <w:r>
        <w:rPr>
          <w:rFonts w:ascii="Times New Roman" w:eastAsia="宋体" w:hAnsi="Times New Roman" w:cs="Times New Roman"/>
          <w:sz w:val="21"/>
          <w:szCs w:val="21"/>
        </w:rPr>
        <w:t>。若将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的滑片向左移动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cm</w: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的滑片向右移动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cm</w:t>
      </w:r>
      <w:r>
        <w:rPr>
          <w:rFonts w:ascii="Times New Roman" w:eastAsia="宋体" w:hAnsi="Times New Roman" w:cs="Times New Roman"/>
          <w:sz w:val="21"/>
          <w:szCs w:val="21"/>
        </w:rPr>
        <w:t>，电路的总功率变为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W</w:t>
      </w:r>
      <w:r>
        <w:rPr>
          <w:rFonts w:ascii="Times New Roman" w:eastAsia="宋体" w:hAnsi="Times New Roman" w:cs="Times New Roman"/>
          <w:sz w:val="21"/>
          <w:szCs w:val="21"/>
        </w:rPr>
        <w:t>；若将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的滑片从正中间均向右移动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cm</w:t>
      </w:r>
      <w:r>
        <w:rPr>
          <w:rFonts w:ascii="Times New Roman" w:eastAsia="宋体" w:hAnsi="Times New Roman" w:cs="Times New Roman"/>
          <w:sz w:val="21"/>
          <w:szCs w:val="21"/>
        </w:rPr>
        <w:t>，电路的总功率变为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.5 </w:t>
      </w:r>
      <w:r>
        <w:rPr>
          <w:rFonts w:ascii="Times New Roman" w:eastAsia="宋体" w:hAnsi="Times New Roman" w:cs="Times New Roman"/>
          <w:sz w:val="21"/>
          <w:szCs w:val="21"/>
        </w:rPr>
        <w:t>W</w:t>
      </w:r>
      <w:r>
        <w:rPr>
          <w:rFonts w:ascii="Times New Roman" w:eastAsia="宋体" w:hAnsi="Times New Roman" w:cs="Times New Roman"/>
          <w:sz w:val="21"/>
          <w:szCs w:val="21"/>
        </w:rPr>
        <w:t>。已知滑动变阻器电阻丝的阻值与其长度成正比，则滑动变阻器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的最大阻值与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的最大阻值之比为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70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∶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Times New Roman" w:eastAsia="宋体" w:hAnsi="Times New Roman" w:cs="Times New Roman" w:hint="eastAsia"/>
          <w:sz w:val="21"/>
          <w:szCs w:val="21"/>
        </w:rPr>
        <w:t>∶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5</w:t>
      </w:r>
      <w:r>
        <w:rPr>
          <w:rFonts w:ascii="Times New Roman" w:eastAsia="宋体" w:hAnsi="Times New Roman" w:cs="Times New Roman" w:hint="eastAsia"/>
          <w:sz w:val="21"/>
          <w:szCs w:val="21"/>
        </w:rPr>
        <w:t>∶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6</w:t>
      </w:r>
      <w:r>
        <w:rPr>
          <w:rFonts w:ascii="Times New Roman" w:eastAsia="宋体" w:hAnsi="Times New Roman" w:cs="Times New Roman" w:hint="eastAsia"/>
          <w:sz w:val="21"/>
          <w:szCs w:val="21"/>
        </w:rPr>
        <w:t>∶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二、填空题</w:t>
      </w:r>
      <w:r>
        <w:rPr>
          <w:rFonts w:ascii="Times New Roman" w:eastAsia="楷体" w:hAnsi="Times New Roman" w:cs="Times New Roman"/>
          <w:sz w:val="21"/>
          <w:szCs w:val="21"/>
        </w:rPr>
        <w:t>（本大题共</w:t>
      </w:r>
      <w:r>
        <w:rPr>
          <w:rFonts w:ascii="Times New Roman" w:eastAsia="楷体" w:hAnsi="Times New Roman" w:cs="Times New Roman"/>
          <w:sz w:val="21"/>
          <w:szCs w:val="21"/>
        </w:rPr>
        <w:t>4</w:t>
      </w:r>
      <w:r>
        <w:rPr>
          <w:rFonts w:ascii="Times New Roman" w:eastAsia="楷体" w:hAnsi="Times New Roman" w:cs="Times New Roman"/>
          <w:sz w:val="21"/>
          <w:szCs w:val="21"/>
        </w:rPr>
        <w:t>小题，每空</w:t>
      </w:r>
      <w:r>
        <w:rPr>
          <w:rFonts w:ascii="Times New Roman" w:eastAsia="楷体" w:hAnsi="Times New Roman" w:cs="Times New Roman"/>
          <w:sz w:val="21"/>
          <w:szCs w:val="21"/>
        </w:rPr>
        <w:t>1</w:t>
      </w:r>
      <w:r>
        <w:rPr>
          <w:rFonts w:ascii="Times New Roman" w:eastAsia="楷体" w:hAnsi="Times New Roman" w:cs="Times New Roman"/>
          <w:sz w:val="21"/>
          <w:szCs w:val="21"/>
        </w:rPr>
        <w:t>分，共</w:t>
      </w:r>
      <w:r>
        <w:rPr>
          <w:rFonts w:ascii="Times New Roman" w:eastAsia="楷体" w:hAnsi="Times New Roman" w:cs="Times New Roman"/>
          <w:sz w:val="21"/>
          <w:szCs w:val="21"/>
        </w:rPr>
        <w:t>26</w:t>
      </w:r>
      <w:r>
        <w:rPr>
          <w:rFonts w:ascii="Times New Roman" w:eastAsia="楷体" w:hAnsi="Times New Roman" w:cs="Times New Roman"/>
          <w:sz w:val="21"/>
          <w:szCs w:val="21"/>
        </w:rPr>
        <w:t>分。请将符合题意的内容填在</w:t>
      </w:r>
      <w:r>
        <w:rPr>
          <w:rFonts w:ascii="Times New Roman" w:eastAsia="楷体" w:hAnsi="Times New Roman" w:cs="Times New Roman"/>
          <w:sz w:val="21"/>
          <w:szCs w:val="21"/>
          <w:em w:val="dot"/>
        </w:rPr>
        <w:t>答题</w:t>
      </w:r>
      <w:proofErr w:type="gramStart"/>
      <w:r>
        <w:rPr>
          <w:rFonts w:ascii="Times New Roman" w:eastAsia="楷体" w:hAnsi="Times New Roman" w:cs="Times New Roman"/>
          <w:sz w:val="21"/>
          <w:szCs w:val="21"/>
          <w:em w:val="dot"/>
        </w:rPr>
        <w:t>卷</w:t>
      </w:r>
      <w:r>
        <w:rPr>
          <w:rFonts w:ascii="Times New Roman" w:eastAsia="楷体" w:hAnsi="Times New Roman" w:cs="Times New Roman"/>
          <w:sz w:val="21"/>
          <w:szCs w:val="21"/>
        </w:rPr>
        <w:t>相应</w:t>
      </w:r>
      <w:proofErr w:type="gramEnd"/>
      <w:r>
        <w:rPr>
          <w:rFonts w:ascii="Times New Roman" w:eastAsia="楷体" w:hAnsi="Times New Roman" w:cs="Times New Roman"/>
          <w:sz w:val="21"/>
          <w:szCs w:val="21"/>
        </w:rPr>
        <w:t>的横线上）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13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2020</w:t>
      </w:r>
      <w:r>
        <w:rPr>
          <w:rFonts w:ascii="Times New Roman" w:eastAsia="宋体" w:hAnsi="Times New Roman" w:cs="Times New Roman"/>
          <w:sz w:val="21"/>
          <w:szCs w:val="21"/>
        </w:rPr>
        <w:t>年</w:t>
      </w:r>
      <w:r>
        <w:rPr>
          <w:rFonts w:ascii="Times New Roman" w:eastAsia="宋体" w:hAnsi="Times New Roman" w:cs="Times New Roman"/>
          <w:sz w:val="21"/>
          <w:szCs w:val="21"/>
        </w:rPr>
        <w:t>5</w:t>
      </w:r>
      <w:r>
        <w:rPr>
          <w:rFonts w:ascii="Times New Roman" w:eastAsia="宋体" w:hAnsi="Times New Roman" w:cs="Times New Roman"/>
          <w:sz w:val="21"/>
          <w:szCs w:val="21"/>
        </w:rPr>
        <w:t>月</w:t>
      </w:r>
      <w:r>
        <w:rPr>
          <w:rFonts w:ascii="Times New Roman" w:eastAsia="宋体" w:hAnsi="Times New Roman" w:cs="Times New Roman"/>
          <w:sz w:val="21"/>
          <w:szCs w:val="21"/>
        </w:rPr>
        <w:t>5</w:t>
      </w:r>
      <w:r>
        <w:rPr>
          <w:rFonts w:ascii="Times New Roman" w:eastAsia="宋体" w:hAnsi="Times New Roman" w:cs="Times New Roman"/>
          <w:sz w:val="21"/>
          <w:szCs w:val="21"/>
        </w:rPr>
        <w:t>日，我国长征五号</w:t>
      </w: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运载火箭首飞成功，为我国空间站建设奠定了基础。</w:t>
      </w:r>
    </w:p>
    <w:p w:rsidR="0042374E" w:rsidRDefault="0042374E" w:rsidP="0042374E">
      <w:pPr>
        <w:spacing w:after="0" w:line="288" w:lineRule="auto"/>
        <w:ind w:left="520" w:hangingChars="200" w:hanging="5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D06D63A" wp14:editId="2A553069">
            <wp:simplePos x="0" y="0"/>
            <wp:positionH relativeFrom="margin">
              <wp:align>right</wp:align>
            </wp:positionH>
            <wp:positionV relativeFrom="paragraph">
              <wp:posOffset>280035</wp:posOffset>
            </wp:positionV>
            <wp:extent cx="828040" cy="1247775"/>
            <wp:effectExtent l="0" t="0" r="0" b="9525"/>
            <wp:wrapSquare wrapText="bothSides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435482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）长征五号</w:t>
      </w: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运载火箭</w:t>
      </w:r>
      <w:r>
        <w:rPr>
          <w:rFonts w:ascii="Times New Roman" w:eastAsia="宋体" w:hAnsi="Times New Roman" w:cs="Times New Roman" w:hint="eastAsia"/>
          <w:sz w:val="21"/>
          <w:szCs w:val="21"/>
        </w:rPr>
        <w:t>穿</w:t>
      </w:r>
      <w:r>
        <w:rPr>
          <w:rFonts w:ascii="Times New Roman" w:eastAsia="宋体" w:hAnsi="Times New Roman" w:cs="Times New Roman"/>
          <w:sz w:val="21"/>
          <w:szCs w:val="21"/>
        </w:rPr>
        <w:t>越大气层时，火箭上部外壳</w:t>
      </w:r>
      <w:r>
        <w:rPr>
          <w:rFonts w:ascii="Times New Roman" w:eastAsia="宋体" w:hAnsi="Times New Roman" w:cs="Times New Roman" w:hint="eastAsia"/>
          <w:sz w:val="21"/>
          <w:szCs w:val="21"/>
        </w:rPr>
        <w:t>——</w:t>
      </w:r>
      <w:r>
        <w:rPr>
          <w:rFonts w:ascii="Times New Roman" w:eastAsia="宋体" w:hAnsi="Times New Roman" w:cs="Times New Roman"/>
          <w:sz w:val="21"/>
          <w:szCs w:val="21"/>
        </w:rPr>
        <w:t>整流罩温度升高，其分子的动能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增大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减小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），其内能的改变是通过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做功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热传递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）的方式实现的。火箭发动机在没有空气的环境中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能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不能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）正常工作。</w:t>
      </w:r>
    </w:p>
    <w:p w:rsidR="0042374E" w:rsidRDefault="0042374E" w:rsidP="0042374E">
      <w:pPr>
        <w:spacing w:after="0" w:line="288" w:lineRule="auto"/>
        <w:ind w:left="525" w:hangingChars="250" w:hanging="52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）未来两三年我国将完成中国空间站的建设。空间站运行时，其动力补充来源于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次能源</w:t>
      </w:r>
      <w:r>
        <w:rPr>
          <w:rFonts w:ascii="Times New Roman" w:eastAsia="宋体" w:hAnsi="Times New Roman" w:cs="Times New Roman" w:hint="eastAsia"/>
          <w:sz w:val="21"/>
          <w:szCs w:val="21"/>
        </w:rPr>
        <w:t>——</w:t>
      </w:r>
      <w:r>
        <w:rPr>
          <w:rFonts w:ascii="Times New Roman" w:eastAsia="宋体" w:hAnsi="Times New Roman" w:cs="Times New Roman"/>
          <w:sz w:val="21"/>
          <w:szCs w:val="21"/>
        </w:rPr>
        <w:t>太阳能。有阳光时，空间站利用光伏发电的功率为</w:t>
      </w:r>
      <w:r>
        <w:rPr>
          <w:rFonts w:ascii="Times New Roman" w:eastAsia="宋体" w:hAnsi="Times New Roman" w:cs="Times New Roman"/>
          <w:sz w:val="21"/>
          <w:szCs w:val="21"/>
        </w:rPr>
        <w:t>60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kW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1 </w:t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</w:rPr>
        <w:t>发电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proofErr w:type="spellStart"/>
      <w:r>
        <w:rPr>
          <w:rFonts w:ascii="Times New Roman" w:eastAsia="宋体" w:hAnsi="Times New Roman" w:cs="Times New Roman"/>
          <w:sz w:val="21"/>
          <w:szCs w:val="21"/>
        </w:rPr>
        <w:t>kW•h</w:t>
      </w:r>
      <w:proofErr w:type="spellEnd"/>
      <w:r>
        <w:rPr>
          <w:rFonts w:ascii="Times New Roman" w:eastAsia="宋体" w:hAnsi="Times New Roman" w:cs="Times New Roman"/>
          <w:sz w:val="21"/>
          <w:szCs w:val="21"/>
        </w:rPr>
        <w:t>。空间站以</w:t>
      </w:r>
      <w:r>
        <w:rPr>
          <w:rFonts w:ascii="Times New Roman" w:eastAsia="宋体" w:hAnsi="Times New Roman" w:cs="Times New Roman"/>
          <w:sz w:val="21"/>
          <w:szCs w:val="21"/>
        </w:rPr>
        <w:t>7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8×10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m/s</w:t>
      </w:r>
      <w:r>
        <w:rPr>
          <w:rFonts w:ascii="Times New Roman" w:eastAsia="宋体" w:hAnsi="Times New Roman" w:cs="Times New Roman"/>
          <w:sz w:val="21"/>
          <w:szCs w:val="21"/>
        </w:rPr>
        <w:t>的速度运行一年，通过的路程为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光年。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14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055</w:t>
      </w:r>
      <w:r>
        <w:rPr>
          <w:rFonts w:ascii="Times New Roman" w:eastAsia="宋体" w:hAnsi="Times New Roman" w:cs="Times New Roman"/>
          <w:sz w:val="21"/>
          <w:szCs w:val="21"/>
        </w:rPr>
        <w:t>型驱逐舰是我国新一代主力驱逐舰，也是我国打造蓝水海军的重要力量。</w:t>
      </w:r>
    </w:p>
    <w:p w:rsidR="0042374E" w:rsidRDefault="0042374E" w:rsidP="0042374E">
      <w:pPr>
        <w:spacing w:after="0" w:line="288" w:lineRule="auto"/>
        <w:ind w:left="525" w:hangingChars="250" w:hanging="52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我国</w:t>
      </w:r>
      <w:r>
        <w:rPr>
          <w:rFonts w:ascii="Times New Roman" w:eastAsia="宋体" w:hAnsi="Times New Roman" w:cs="Times New Roman"/>
          <w:sz w:val="21"/>
          <w:szCs w:val="21"/>
        </w:rPr>
        <w:t>055</w:t>
      </w:r>
      <w:r>
        <w:rPr>
          <w:rFonts w:ascii="Times New Roman" w:eastAsia="宋体" w:hAnsi="Times New Roman" w:cs="Times New Roman"/>
          <w:sz w:val="21"/>
          <w:szCs w:val="21"/>
        </w:rPr>
        <w:t>型驱逐舰南昌舰的排水量为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2×10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4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t</w:t>
      </w:r>
      <w:r>
        <w:rPr>
          <w:rFonts w:ascii="Times New Roman" w:eastAsia="宋体" w:hAnsi="Times New Roman" w:cs="Times New Roman"/>
          <w:sz w:val="21"/>
          <w:szCs w:val="21"/>
        </w:rPr>
        <w:t>，南昌舰满载时，受到的</w:t>
      </w:r>
      <w:r>
        <w:rPr>
          <w:rFonts w:ascii="Times New Roman" w:eastAsia="宋体" w:hAnsi="Times New Roman" w:cs="Times New Roman" w:hint="eastAsia"/>
          <w:sz w:val="21"/>
          <w:szCs w:val="21"/>
        </w:rPr>
        <w:t>浮力为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  <w:r>
        <w:rPr>
          <w:rFonts w:ascii="Times New Roman" w:eastAsia="宋体" w:hAnsi="Times New Roman" w:cs="Times New Roman"/>
          <w:sz w:val="21"/>
          <w:szCs w:val="21"/>
        </w:rPr>
        <w:t>，排开水的体积为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_________m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（海水的密度取</w:t>
      </w:r>
      <w:r>
        <w:rPr>
          <w:rFonts w:ascii="Times New Roman" w:eastAsia="宋体" w:hAnsi="Times New Roman" w:cs="Times New Roman"/>
          <w:sz w:val="21"/>
          <w:szCs w:val="21"/>
        </w:rPr>
        <w:t>1×10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 xml:space="preserve">  </w:t>
      </w:r>
      <w:r>
        <w:rPr>
          <w:rFonts w:ascii="Times New Roman" w:eastAsia="宋体" w:hAnsi="Times New Roman" w:cs="Times New Roman"/>
          <w:sz w:val="21"/>
          <w:szCs w:val="21"/>
        </w:rPr>
        <w:t>kg/m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）。</w:t>
      </w:r>
      <w:r>
        <w:rPr>
          <w:rFonts w:ascii="Times New Roman" w:eastAsia="宋体" w:hAnsi="Times New Roman" w:cs="Times New Roman"/>
          <w:sz w:val="21"/>
          <w:szCs w:val="21"/>
        </w:rPr>
        <w:t>在有风的</w:t>
      </w:r>
      <w:r>
        <w:rPr>
          <w:rFonts w:ascii="Times New Roman" w:eastAsia="宋体" w:hAnsi="Times New Roman" w:cs="Times New Roman" w:hint="eastAsia"/>
          <w:sz w:val="21"/>
          <w:szCs w:val="21"/>
        </w:rPr>
        <w:t>天</w:t>
      </w:r>
      <w:r>
        <w:rPr>
          <w:rFonts w:ascii="Times New Roman" w:eastAsia="宋体" w:hAnsi="Times New Roman" w:cs="Times New Roman"/>
          <w:sz w:val="21"/>
          <w:szCs w:val="21"/>
        </w:rPr>
        <w:t>气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南昌舰以相同的速度</w:t>
      </w:r>
      <w:r>
        <w:rPr>
          <w:rFonts w:ascii="Times New Roman" w:eastAsia="宋体" w:hAnsi="Times New Roman" w:cs="Times New Roman" w:hint="eastAsia"/>
          <w:sz w:val="21"/>
          <w:szCs w:val="21"/>
        </w:rPr>
        <w:t>逆风行驶比顺风行驶时</w:t>
      </w:r>
      <w:r>
        <w:rPr>
          <w:rFonts w:ascii="Times New Roman" w:eastAsia="宋体" w:hAnsi="Times New Roman" w:cs="Times New Roman"/>
          <w:sz w:val="21"/>
          <w:szCs w:val="21"/>
        </w:rPr>
        <w:t>，舰体外侧面受到的大气压强更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大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小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）。</w:t>
      </w:r>
    </w:p>
    <w:p w:rsidR="0042374E" w:rsidRDefault="0042374E" w:rsidP="0042374E">
      <w:pPr>
        <w:spacing w:after="0" w:line="288" w:lineRule="auto"/>
        <w:ind w:left="525" w:hangingChars="250" w:hanging="52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 w:hint="eastAsia"/>
          <w:sz w:val="21"/>
          <w:szCs w:val="21"/>
        </w:rPr>
        <w:t>南昌舰进行反潜训练时，声呐系统是利用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超声</w:t>
      </w:r>
      <w:r>
        <w:rPr>
          <w:rFonts w:ascii="Times New Roman" w:eastAsia="宋体" w:hAnsi="Times New Roman" w:cs="Times New Roman" w:hint="eastAsia"/>
          <w:sz w:val="21"/>
          <w:szCs w:val="21"/>
        </w:rPr>
        <w:t>波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次声波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）探测敌方潜艇的。南昌舰</w:t>
      </w:r>
      <w:r>
        <w:rPr>
          <w:rFonts w:ascii="Times New Roman" w:eastAsia="宋体" w:hAnsi="Times New Roman" w:cs="Times New Roman" w:hint="eastAsia"/>
          <w:sz w:val="21"/>
          <w:szCs w:val="21"/>
        </w:rPr>
        <w:t>将产生的尾气和冷空气混合后再排出，目的是为了减弱敌方的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 w:hint="eastAsia"/>
          <w:sz w:val="21"/>
          <w:szCs w:val="21"/>
        </w:rPr>
        <w:t>（填“红外”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紫外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）探测。南昌舰以柴油作为</w:t>
      </w:r>
      <w:r>
        <w:rPr>
          <w:rFonts w:ascii="Times New Roman" w:eastAsia="宋体" w:hAnsi="Times New Roman" w:cs="Times New Roman" w:hint="eastAsia"/>
          <w:sz w:val="21"/>
          <w:szCs w:val="21"/>
        </w:rPr>
        <w:t>动力</w:t>
      </w:r>
      <w:r>
        <w:rPr>
          <w:rFonts w:ascii="Times New Roman" w:eastAsia="宋体" w:hAnsi="Times New Roman" w:cs="Times New Roman"/>
          <w:sz w:val="21"/>
          <w:szCs w:val="21"/>
        </w:rPr>
        <w:t>燃料，</w:t>
      </w:r>
      <w:r>
        <w:rPr>
          <w:rFonts w:ascii="Times New Roman" w:eastAsia="宋体" w:hAnsi="Times New Roman" w:cs="Times New Roman" w:hint="eastAsia"/>
          <w:sz w:val="21"/>
          <w:szCs w:val="21"/>
        </w:rPr>
        <w:t>每消耗</w:t>
      </w:r>
      <w:r>
        <w:rPr>
          <w:rFonts w:ascii="Times New Roman" w:eastAsia="宋体" w:hAnsi="Times New Roman" w:cs="Times New Roman" w:hint="eastAsia"/>
          <w:sz w:val="21"/>
          <w:szCs w:val="21"/>
        </w:rPr>
        <w:t>1 t</w:t>
      </w:r>
      <w:r>
        <w:rPr>
          <w:rFonts w:ascii="Times New Roman" w:eastAsia="宋体" w:hAnsi="Times New Roman" w:cs="Times New Roman" w:hint="eastAsia"/>
          <w:sz w:val="21"/>
          <w:szCs w:val="21"/>
        </w:rPr>
        <w:t>柴油产生的可利用的能量为</w:t>
      </w:r>
      <w:r>
        <w:rPr>
          <w:rFonts w:ascii="Times New Roman" w:eastAsia="宋体" w:hAnsi="Times New Roman" w:cs="Times New Roman" w:hint="eastAsia"/>
          <w:sz w:val="21"/>
          <w:szCs w:val="21"/>
        </w:rPr>
        <w:t>1.72</w:t>
      </w:r>
      <w:r>
        <w:rPr>
          <w:rFonts w:ascii="Times New Roman" w:eastAsia="宋体" w:hAnsi="Times New Roman" w:cs="Times New Roman" w:hint="eastAsia"/>
          <w:sz w:val="21"/>
          <w:szCs w:val="21"/>
        </w:rPr>
        <w:t>×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 xml:space="preserve">10 </w:t>
      </w:r>
      <w:r>
        <w:rPr>
          <w:rFonts w:ascii="Times New Roman" w:eastAsia="宋体" w:hAnsi="Times New Roman" w:cs="Times New Roman"/>
          <w:sz w:val="21"/>
          <w:szCs w:val="21"/>
        </w:rPr>
        <w:t>J</w:t>
      </w:r>
      <w:r>
        <w:rPr>
          <w:rFonts w:ascii="Times New Roman" w:eastAsia="宋体" w:hAnsi="Times New Roman" w:cs="Times New Roman"/>
          <w:sz w:val="21"/>
          <w:szCs w:val="21"/>
        </w:rPr>
        <w:t>，柴油的热值为</w:t>
      </w:r>
      <w:r>
        <w:rPr>
          <w:rFonts w:ascii="Times New Roman" w:eastAsia="宋体" w:hAnsi="Times New Roman" w:cs="Times New Roman" w:hint="eastAsia"/>
          <w:sz w:val="21"/>
          <w:szCs w:val="21"/>
        </w:rPr>
        <w:t>4.3</w:t>
      </w:r>
      <w:r>
        <w:rPr>
          <w:rFonts w:ascii="Times New Roman" w:eastAsia="宋体" w:hAnsi="Times New Roman" w:cs="Times New Roman" w:hint="eastAsia"/>
          <w:sz w:val="21"/>
          <w:szCs w:val="21"/>
        </w:rPr>
        <w:t>×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 xml:space="preserve">7 </w:t>
      </w:r>
      <w:r>
        <w:rPr>
          <w:rFonts w:ascii="Times New Roman" w:eastAsia="宋体" w:hAnsi="Times New Roman" w:cs="Times New Roman"/>
          <w:sz w:val="21"/>
          <w:szCs w:val="21"/>
        </w:rPr>
        <w:t>J</w:t>
      </w:r>
      <w:r>
        <w:rPr>
          <w:rFonts w:ascii="Times New Roman" w:eastAsia="宋体" w:hAnsi="Times New Roman" w:cs="Times New Roman" w:hint="eastAsia"/>
          <w:sz w:val="21"/>
          <w:szCs w:val="21"/>
        </w:rPr>
        <w:t>/kg</w:t>
      </w:r>
      <w:r>
        <w:rPr>
          <w:rFonts w:ascii="Times New Roman" w:eastAsia="宋体" w:hAnsi="Times New Roman" w:cs="Times New Roman"/>
          <w:sz w:val="21"/>
          <w:szCs w:val="21"/>
        </w:rPr>
        <w:t>，则南昌舰热机的效率为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15</w:t>
      </w:r>
      <w:r>
        <w:rPr>
          <w:rFonts w:ascii="Times New Roman" w:eastAsia="宋体" w:hAnsi="Times New Roman" w:cs="Times New Roman"/>
          <w:sz w:val="21"/>
          <w:szCs w:val="21"/>
        </w:rPr>
        <w:t>．目前，我国时速</w:t>
      </w:r>
      <w:r>
        <w:rPr>
          <w:rFonts w:ascii="Times New Roman" w:eastAsia="宋体" w:hAnsi="Times New Roman" w:cs="Times New Roman"/>
          <w:sz w:val="21"/>
          <w:szCs w:val="21"/>
        </w:rPr>
        <w:t>600</w:t>
      </w:r>
      <w:r>
        <w:rPr>
          <w:rFonts w:ascii="Times New Roman" w:eastAsia="宋体" w:hAnsi="Times New Roman" w:cs="Times New Roman"/>
          <w:sz w:val="21"/>
          <w:szCs w:val="21"/>
        </w:rPr>
        <w:t>公里高速磁悬浮列车研制已取得重大技术突破，标志着我国磁悬浮技术已达到世界领先水平。</w:t>
      </w:r>
    </w:p>
    <w:p w:rsidR="0042374E" w:rsidRDefault="0042374E" w:rsidP="0042374E">
      <w:pPr>
        <w:spacing w:after="0" w:line="288" w:lineRule="auto"/>
        <w:ind w:left="650" w:hangingChars="250" w:hanging="65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12EEE9C" wp14:editId="20848E92">
            <wp:simplePos x="0" y="0"/>
            <wp:positionH relativeFrom="margin">
              <wp:align>right</wp:align>
            </wp:positionH>
            <wp:positionV relativeFrom="paragraph">
              <wp:posOffset>830580</wp:posOffset>
            </wp:positionV>
            <wp:extent cx="1725295" cy="914400"/>
            <wp:effectExtent l="0" t="0" r="8255" b="0"/>
            <wp:wrapTight wrapText="bothSides">
              <wp:wrapPolygon edited="0">
                <wp:start x="0" y="0"/>
                <wp:lineTo x="0" y="21150"/>
                <wp:lineTo x="21465" y="21150"/>
                <wp:lineTo x="21465" y="0"/>
                <wp:lineTo x="0" y="0"/>
              </wp:wrapPolygon>
            </wp:wrapTight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6559" name="图片 9"/>
                    <pic:cNvPicPr>
                      <a:picLocks noChangeAspect="1"/>
                    </pic:cNvPicPr>
                  </pic:nvPicPr>
                  <pic:blipFill>
                    <a:blip r:embed="rId14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我国高速磁悬浮列车上装有电磁体，铁轨上装有线圈（相当于电磁铁），通电后，可使</w:t>
      </w:r>
      <w:r>
        <w:rPr>
          <w:rFonts w:ascii="Times New Roman" w:eastAsia="宋体" w:hAnsi="Times New Roman" w:cs="Times New Roman" w:hint="eastAsia"/>
          <w:sz w:val="21"/>
          <w:szCs w:val="21"/>
        </w:rPr>
        <w:t>列车</w:t>
      </w:r>
      <w:r>
        <w:rPr>
          <w:rFonts w:ascii="Times New Roman" w:eastAsia="宋体" w:hAnsi="Times New Roman" w:cs="Times New Roman"/>
          <w:sz w:val="21"/>
          <w:szCs w:val="21"/>
        </w:rPr>
        <w:t>悬浮起来，悬浮后列车的惯性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大于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小于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等于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）悬浮前的惯性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由于</w:t>
      </w:r>
      <w:r>
        <w:rPr>
          <w:rFonts w:ascii="Times New Roman" w:eastAsia="宋体" w:hAnsi="Times New Roman" w:cs="Times New Roman" w:hint="eastAsia"/>
          <w:sz w:val="21"/>
          <w:szCs w:val="21"/>
        </w:rPr>
        <w:t>磁</w:t>
      </w:r>
      <w:r>
        <w:rPr>
          <w:rFonts w:ascii="Times New Roman" w:eastAsia="宋体" w:hAnsi="Times New Roman" w:cs="Times New Roman"/>
          <w:sz w:val="21"/>
          <w:szCs w:val="21"/>
        </w:rPr>
        <w:t>悬浮列车与轨道不接触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磁</w:t>
      </w:r>
      <w:r>
        <w:rPr>
          <w:rFonts w:ascii="Times New Roman" w:eastAsia="宋体" w:hAnsi="Times New Roman" w:cs="Times New Roman" w:hint="eastAsia"/>
          <w:sz w:val="21"/>
          <w:szCs w:val="21"/>
        </w:rPr>
        <w:t>悬浮列</w:t>
      </w:r>
      <w:r>
        <w:rPr>
          <w:rFonts w:ascii="Times New Roman" w:eastAsia="宋体" w:hAnsi="Times New Roman" w:cs="Times New Roman"/>
          <w:sz w:val="21"/>
          <w:szCs w:val="21"/>
        </w:rPr>
        <w:t>车行驶时的噪声比普通轮轨列车行驶时的</w:t>
      </w:r>
      <w:r>
        <w:rPr>
          <w:rFonts w:ascii="Times New Roman" w:eastAsia="宋体" w:hAnsi="Times New Roman" w:cs="Times New Roman" w:hint="eastAsia"/>
          <w:sz w:val="21"/>
          <w:szCs w:val="21"/>
        </w:rPr>
        <w:t>噪声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大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小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）；列车以</w:t>
      </w:r>
      <w:r>
        <w:rPr>
          <w:rFonts w:ascii="Times New Roman" w:eastAsia="宋体" w:hAnsi="Times New Roman" w:cs="Times New Roman"/>
          <w:sz w:val="21"/>
          <w:szCs w:val="21"/>
        </w:rPr>
        <w:t>600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km/h</w:t>
      </w:r>
      <w:r>
        <w:rPr>
          <w:rFonts w:ascii="Times New Roman" w:eastAsia="宋体" w:hAnsi="Times New Roman" w:cs="Times New Roman"/>
          <w:sz w:val="21"/>
          <w:szCs w:val="21"/>
        </w:rPr>
        <w:t>的速度匀速行驶时，列车牵引系统</w:t>
      </w:r>
      <w:r>
        <w:rPr>
          <w:rFonts w:ascii="Times New Roman" w:eastAsia="宋体" w:hAnsi="Times New Roman" w:cs="Times New Roman" w:hint="eastAsia"/>
          <w:sz w:val="21"/>
          <w:szCs w:val="21"/>
        </w:rPr>
        <w:t>的电功率为</w:t>
      </w:r>
      <w:r>
        <w:rPr>
          <w:rFonts w:ascii="Times New Roman" w:eastAsia="宋体" w:hAnsi="Times New Roman" w:cs="Times New Roman" w:hint="eastAsia"/>
          <w:sz w:val="21"/>
          <w:szCs w:val="21"/>
        </w:rPr>
        <w:t>2.4</w:t>
      </w:r>
      <w:r>
        <w:rPr>
          <w:rFonts w:ascii="Times New Roman" w:eastAsia="宋体" w:hAnsi="Times New Roman" w:cs="Times New Roman" w:hint="eastAsia"/>
          <w:sz w:val="21"/>
          <w:szCs w:val="21"/>
        </w:rPr>
        <w:t>×</w:t>
      </w:r>
      <w:r>
        <w:rPr>
          <w:rFonts w:ascii="Times New Roman" w:eastAsia="宋体" w:hAnsi="Times New Roman" w:cs="Times New Roman" w:hint="eastAsia"/>
          <w:sz w:val="21"/>
          <w:szCs w:val="21"/>
        </w:rPr>
        <w:t>10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>7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W</w:t>
      </w:r>
      <w:r>
        <w:rPr>
          <w:rFonts w:ascii="Times New Roman" w:eastAsia="宋体" w:hAnsi="Times New Roman" w:cs="Times New Roman" w:hint="eastAsia"/>
          <w:sz w:val="21"/>
          <w:szCs w:val="21"/>
        </w:rPr>
        <w:t>，不计能量损失，列车受到的阻力大小为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_________N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42374E" w:rsidRDefault="0042374E" w:rsidP="0042374E">
      <w:pPr>
        <w:spacing w:after="0" w:line="288" w:lineRule="auto"/>
        <w:ind w:left="525" w:hangingChars="250" w:hanging="52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）高速磁悬浮</w:t>
      </w:r>
      <w:r>
        <w:rPr>
          <w:rFonts w:ascii="Times New Roman" w:eastAsia="宋体" w:hAnsi="Times New Roman" w:cs="Times New Roman" w:hint="eastAsia"/>
          <w:sz w:val="21"/>
          <w:szCs w:val="21"/>
        </w:rPr>
        <w:t>列车上</w:t>
      </w:r>
      <w:r>
        <w:rPr>
          <w:rFonts w:ascii="Times New Roman" w:eastAsia="宋体" w:hAnsi="Times New Roman" w:cs="Times New Roman"/>
          <w:sz w:val="21"/>
          <w:szCs w:val="21"/>
        </w:rPr>
        <w:t>电磁体始终通</w:t>
      </w:r>
      <w:r>
        <w:rPr>
          <w:rFonts w:ascii="Times New Roman" w:eastAsia="宋体" w:hAnsi="Times New Roman" w:cs="Times New Roman" w:hint="eastAsia"/>
          <w:sz w:val="21"/>
          <w:szCs w:val="21"/>
        </w:rPr>
        <w:t>有直流</w:t>
      </w:r>
      <w:r>
        <w:rPr>
          <w:rFonts w:ascii="Times New Roman" w:eastAsia="宋体" w:hAnsi="Times New Roman" w:cs="Times New Roman"/>
          <w:sz w:val="21"/>
          <w:szCs w:val="21"/>
        </w:rPr>
        <w:t>电，</w:t>
      </w:r>
      <w:r>
        <w:rPr>
          <w:rFonts w:ascii="Times New Roman" w:eastAsia="宋体" w:hAnsi="Times New Roman" w:cs="Times New Roman" w:hint="eastAsia"/>
          <w:sz w:val="21"/>
          <w:szCs w:val="21"/>
        </w:rPr>
        <w:t>铁</w:t>
      </w:r>
      <w:r>
        <w:rPr>
          <w:rFonts w:ascii="Times New Roman" w:eastAsia="宋体" w:hAnsi="Times New Roman" w:cs="Times New Roman"/>
          <w:sz w:val="21"/>
          <w:szCs w:val="21"/>
        </w:rPr>
        <w:t>轨上线圈通电后，电磁体和线圈会变</w:t>
      </w:r>
      <w:r>
        <w:rPr>
          <w:rFonts w:ascii="Times New Roman" w:eastAsia="宋体" w:hAnsi="Times New Roman" w:cs="Times New Roman" w:hint="eastAsia"/>
          <w:sz w:val="21"/>
          <w:szCs w:val="21"/>
        </w:rPr>
        <w:t>成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一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节节带有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极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和</w:t>
      </w:r>
      <w:r>
        <w:rPr>
          <w:rFonts w:ascii="Times New Roman" w:eastAsia="宋体" w:hAnsi="Times New Roman" w:cs="Times New Roman" w:hint="eastAsia"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</w:rPr>
        <w:t>极的电磁铁，列车所受磁力如图所示，图中列车在磁力作用下</w:t>
      </w:r>
      <w:r>
        <w:rPr>
          <w:rFonts w:ascii="Times New Roman" w:eastAsia="宋体" w:hAnsi="Times New Roman" w:cs="Times New Roman" w:hint="eastAsia"/>
          <w:sz w:val="21"/>
          <w:szCs w:val="21"/>
        </w:rPr>
        <w:t>正在</w:t>
      </w:r>
      <w:r>
        <w:rPr>
          <w:rFonts w:ascii="Times New Roman" w:eastAsia="宋体" w:hAnsi="Times New Roman" w:cs="Times New Roman"/>
          <w:sz w:val="21"/>
          <w:szCs w:val="21"/>
        </w:rPr>
        <w:t>向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左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右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）行驶；要保证列车一直向前行轨道驶，线圈的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lastRenderedPageBreak/>
        <w:t>极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和</w:t>
      </w:r>
      <w:r>
        <w:rPr>
          <w:rFonts w:ascii="Times New Roman" w:eastAsia="宋体" w:hAnsi="Times New Roman" w:cs="Times New Roman" w:hint="eastAsia"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</w:rPr>
        <w:t>极就要不断变换，则铁轨上线圈中应通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直流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交流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）电；为了节约能源，列车行驶时应对铁轨上线圈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分区段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全线路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）供电。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16</w:t>
      </w:r>
      <w:r>
        <w:rPr>
          <w:rFonts w:ascii="Times New Roman" w:eastAsia="宋体" w:hAnsi="Times New Roman" w:cs="Times New Roman"/>
          <w:sz w:val="21"/>
          <w:szCs w:val="21"/>
        </w:rPr>
        <w:t>．目前，口罩是抗击新冠疫情的重要防护用品已成为国际共识。自疫情爆发以来，我国已向世界各国捐赠和出口口罩一百多亿只，彰显了中国的大国情怀和国际担当。</w:t>
      </w:r>
    </w:p>
    <w:p w:rsidR="0042374E" w:rsidRDefault="0042374E" w:rsidP="0042374E">
      <w:pPr>
        <w:spacing w:after="0" w:line="288" w:lineRule="auto"/>
        <w:ind w:left="525" w:hangingChars="250" w:hanging="52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普通医用口罩由内、中、外三层构成，口罩外层具有防水作用，可阻断部分病毒通过飞沫传播。戴过的口罩内层会变得潮湿，将其晾干的过程中，水发生的物态变化是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，该过程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 w:hint="eastAsia"/>
          <w:sz w:val="21"/>
          <w:szCs w:val="21"/>
        </w:rPr>
        <w:t>热。</w:t>
      </w:r>
    </w:p>
    <w:p w:rsidR="0042374E" w:rsidRDefault="0042374E" w:rsidP="0042374E">
      <w:pPr>
        <w:spacing w:after="0" w:line="288" w:lineRule="auto"/>
        <w:ind w:left="525" w:hangingChars="250" w:hanging="52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口罩中间层</w:t>
      </w:r>
      <w:r>
        <w:rPr>
          <w:rFonts w:ascii="Times New Roman" w:eastAsia="宋体" w:hAnsi="Times New Roman" w:cs="Times New Roman" w:hint="eastAsia"/>
          <w:sz w:val="21"/>
          <w:szCs w:val="21"/>
        </w:rPr>
        <w:t>——</w:t>
      </w:r>
      <w:r>
        <w:rPr>
          <w:rFonts w:ascii="Times New Roman" w:eastAsia="宋体" w:hAnsi="Times New Roman" w:cs="Times New Roman"/>
          <w:sz w:val="21"/>
          <w:szCs w:val="21"/>
        </w:rPr>
        <w:t>熔喷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布始终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带有静电，则熔喷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布属于</w:t>
      </w:r>
      <w:proofErr w:type="gramEnd"/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导体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绝缘体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）。当不带电的病毒靠近熔喷布外表面时，会被熔喷布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吸附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排斥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），使病毒不能通过熔喷布从而阻断病毒的传播。若制作熔喷布的高压设备输出的电压为</w:t>
      </w:r>
      <w:r>
        <w:rPr>
          <w:rFonts w:ascii="Times New Roman" w:eastAsia="宋体" w:hAnsi="Times New Roman" w:cs="Times New Roman"/>
          <w:sz w:val="21"/>
          <w:szCs w:val="21"/>
        </w:rPr>
        <w:t>22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kV</w:t>
      </w:r>
      <w:r>
        <w:rPr>
          <w:rFonts w:ascii="Times New Roman" w:eastAsia="宋体" w:hAnsi="Times New Roman" w:cs="Times New Roman"/>
          <w:sz w:val="21"/>
          <w:szCs w:val="21"/>
        </w:rPr>
        <w:t>，该电压为家庭电路电压的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proofErr w:type="gramStart"/>
      <w:r>
        <w:rPr>
          <w:rFonts w:ascii="Times New Roman" w:eastAsia="宋体" w:hAnsi="Times New Roman" w:cs="Times New Roman" w:hint="eastAsia"/>
          <w:sz w:val="21"/>
          <w:szCs w:val="21"/>
        </w:rPr>
        <w:t>倍</w:t>
      </w:r>
      <w:proofErr w:type="gramEnd"/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42374E" w:rsidRDefault="0042374E" w:rsidP="0042374E">
      <w:pPr>
        <w:spacing w:after="0" w:line="288" w:lineRule="auto"/>
        <w:ind w:left="525" w:hangingChars="250" w:hanging="52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在熔喷布的生产环节一一熔融挤压时，熔喷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布受到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的压强为</w:t>
      </w:r>
      <w:r>
        <w:rPr>
          <w:rFonts w:ascii="Times New Roman" w:eastAsia="宋体" w:hAnsi="Times New Roman" w:cs="Times New Roman"/>
          <w:sz w:val="21"/>
          <w:szCs w:val="21"/>
        </w:rPr>
        <w:t>5×10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>5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Pa</w:t>
      </w:r>
      <w:r>
        <w:rPr>
          <w:rFonts w:ascii="Times New Roman" w:eastAsia="宋体" w:hAnsi="Times New Roman" w:cs="Times New Roman"/>
          <w:sz w:val="21"/>
          <w:szCs w:val="21"/>
        </w:rPr>
        <w:t>，约为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个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标准大气压。若某规格的熔喷布密度为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9×10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k</w:t>
      </w:r>
      <w:r>
        <w:rPr>
          <w:rFonts w:ascii="Times New Roman" w:eastAsia="宋体" w:hAnsi="Times New Roman" w:cs="Times New Roman" w:hint="eastAsia"/>
          <w:sz w:val="21"/>
          <w:szCs w:val="21"/>
        </w:rPr>
        <w:t>g/m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 w:hint="eastAsia"/>
          <w:sz w:val="21"/>
          <w:szCs w:val="21"/>
        </w:rPr>
        <w:t>1 m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 xml:space="preserve">2 </w:t>
      </w:r>
      <w:r>
        <w:rPr>
          <w:rFonts w:ascii="Times New Roman" w:eastAsia="宋体" w:hAnsi="Times New Roman" w:cs="Times New Roman"/>
          <w:sz w:val="21"/>
          <w:szCs w:val="21"/>
        </w:rPr>
        <w:t>熔喷布的质量为</w:t>
      </w:r>
      <w:r>
        <w:rPr>
          <w:rFonts w:ascii="Times New Roman" w:eastAsia="宋体" w:hAnsi="Times New Roman" w:cs="Times New Roman"/>
          <w:sz w:val="21"/>
          <w:szCs w:val="21"/>
        </w:rPr>
        <w:t>25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g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则该熔喷布的厚度为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m</w:t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结果保留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位有效数字）。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吨该规格的熔喷布大约可以制造普通医用口罩（单层熔喷布）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 w:hint="eastAsia"/>
          <w:sz w:val="21"/>
          <w:szCs w:val="21"/>
        </w:rPr>
        <w:t>15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40"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“120"</w:t>
      </w:r>
      <w:r>
        <w:rPr>
          <w:rFonts w:ascii="Times New Roman" w:eastAsia="宋体" w:hAnsi="Times New Roman" w:cs="Times New Roman"/>
          <w:sz w:val="21"/>
          <w:szCs w:val="21"/>
        </w:rPr>
        <w:t>）万个。</w:t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185E3DD9" wp14:editId="72777A42">
            <wp:extent cx="3175" cy="3175"/>
            <wp:effectExtent l="0" t="0" r="0" b="0"/>
            <wp:docPr id="21336" name="Picture 21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83947" name="Picture 213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88" cy="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1"/>
          <w:szCs w:val="21"/>
        </w:rPr>
        <w:t>三、作图题</w:t>
      </w:r>
      <w:r>
        <w:rPr>
          <w:rFonts w:ascii="Times New Roman" w:eastAsia="楷体" w:hAnsi="Times New Roman" w:cs="Times New Roman"/>
          <w:sz w:val="21"/>
          <w:szCs w:val="21"/>
        </w:rPr>
        <w:t>（每图</w:t>
      </w:r>
      <w:r>
        <w:rPr>
          <w:rFonts w:ascii="Times New Roman" w:eastAsia="楷体" w:hAnsi="Times New Roman" w:cs="Times New Roman"/>
          <w:sz w:val="21"/>
          <w:szCs w:val="21"/>
        </w:rPr>
        <w:t>2</w:t>
      </w:r>
      <w:r>
        <w:rPr>
          <w:rFonts w:ascii="Times New Roman" w:eastAsia="楷体" w:hAnsi="Times New Roman" w:cs="Times New Roman"/>
          <w:sz w:val="21"/>
          <w:szCs w:val="21"/>
        </w:rPr>
        <w:t>分，共</w:t>
      </w:r>
      <w:r>
        <w:rPr>
          <w:rFonts w:ascii="Times New Roman" w:eastAsia="楷体" w:hAnsi="Times New Roman" w:cs="Times New Roman"/>
          <w:sz w:val="21"/>
          <w:szCs w:val="21"/>
        </w:rPr>
        <w:t>6</w:t>
      </w:r>
      <w:r>
        <w:rPr>
          <w:rFonts w:ascii="Times New Roman" w:eastAsia="楷体" w:hAnsi="Times New Roman" w:cs="Times New Roman"/>
          <w:sz w:val="21"/>
          <w:szCs w:val="21"/>
        </w:rPr>
        <w:t>分）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17</w:t>
      </w:r>
      <w:r>
        <w:rPr>
          <w:rFonts w:ascii="Times New Roman" w:eastAsia="宋体" w:hAnsi="Times New Roman" w:cs="Times New Roman"/>
          <w:sz w:val="21"/>
          <w:szCs w:val="21"/>
        </w:rPr>
        <w:t>．（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）请在图甲中画出光线</w:t>
      </w:r>
      <w:r>
        <w:rPr>
          <w:rFonts w:ascii="Times New Roman" w:eastAsia="宋体" w:hAnsi="Times New Roman" w:cs="Times New Roman" w:hint="eastAsia"/>
          <w:i/>
          <w:iCs/>
          <w:sz w:val="21"/>
          <w:szCs w:val="21"/>
        </w:rPr>
        <w:t>AO</w:t>
      </w:r>
      <w:r>
        <w:rPr>
          <w:rFonts w:ascii="Times New Roman" w:eastAsia="宋体" w:hAnsi="Times New Roman" w:cs="Times New Roman"/>
          <w:sz w:val="21"/>
          <w:szCs w:val="21"/>
        </w:rPr>
        <w:t>从空气射</w:t>
      </w:r>
      <w:r>
        <w:rPr>
          <w:rFonts w:ascii="Times New Roman" w:eastAsia="宋体" w:hAnsi="Times New Roman" w:cs="Times New Roman" w:hint="eastAsia"/>
          <w:sz w:val="21"/>
          <w:szCs w:val="21"/>
        </w:rPr>
        <w:t>入</w:t>
      </w:r>
      <w:r>
        <w:rPr>
          <w:rFonts w:ascii="Times New Roman" w:eastAsia="宋体" w:hAnsi="Times New Roman" w:cs="Times New Roman"/>
          <w:sz w:val="21"/>
          <w:szCs w:val="21"/>
        </w:rPr>
        <w:t>水中时的反射光线和折射光线。</w:t>
      </w:r>
    </w:p>
    <w:p w:rsidR="0042374E" w:rsidRDefault="0042374E" w:rsidP="0042374E">
      <w:pPr>
        <w:spacing w:after="0" w:line="288" w:lineRule="auto"/>
        <w:ind w:leftChars="150" w:left="81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请在图乙中画出动力</w:t>
      </w:r>
      <w:r>
        <w:rPr>
          <w:rFonts w:ascii="Times New Roman" w:eastAsia="宋体" w:hAnsi="Times New Roman" w:cs="Times New Roman" w:hint="eastAsia"/>
          <w:i/>
          <w:iCs/>
          <w:sz w:val="21"/>
          <w:szCs w:val="21"/>
        </w:rPr>
        <w:t>F</w:t>
      </w:r>
      <w:r>
        <w:rPr>
          <w:rFonts w:ascii="Times New Roman" w:eastAsia="宋体" w:hAnsi="Times New Roman" w:cs="Times New Roman"/>
          <w:sz w:val="21"/>
          <w:szCs w:val="21"/>
        </w:rPr>
        <w:t>的力臂。</w:t>
      </w:r>
    </w:p>
    <w:p w:rsidR="0042374E" w:rsidRDefault="0042374E" w:rsidP="0042374E">
      <w:pPr>
        <w:spacing w:after="0" w:line="288" w:lineRule="auto"/>
        <w:ind w:leftChars="150" w:left="915" w:hangingChars="250" w:hanging="52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请在图丙中标出静止小磁针的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  <w:r>
        <w:rPr>
          <w:rFonts w:ascii="Times New Roman" w:eastAsia="宋体" w:hAnsi="Times New Roman" w:cs="Times New Roman"/>
          <w:sz w:val="21"/>
          <w:szCs w:val="21"/>
        </w:rPr>
        <w:t>极。</w:t>
      </w:r>
    </w:p>
    <w:p w:rsidR="0042374E" w:rsidRDefault="0042374E" w:rsidP="0042374E">
      <w:pPr>
        <w:spacing w:after="0" w:line="288" w:lineRule="auto"/>
        <w:ind w:left="390" w:hangingChars="150" w:hanging="390"/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inline distT="0" distB="0" distL="114300" distR="114300" wp14:anchorId="6C9A1A4E" wp14:editId="6EF00490">
            <wp:extent cx="4909185" cy="914400"/>
            <wp:effectExtent l="0" t="0" r="5715" b="0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01889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09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四</w:t>
      </w:r>
      <w:r>
        <w:rPr>
          <w:rFonts w:ascii="黑体" w:eastAsia="黑体" w:hAnsi="黑体" w:cs="黑体" w:hint="eastAsia"/>
          <w:sz w:val="21"/>
          <w:szCs w:val="21"/>
        </w:rPr>
        <w:t>、</w:t>
      </w:r>
      <w:r>
        <w:rPr>
          <w:rFonts w:ascii="黑体" w:eastAsia="黑体" w:hAnsi="黑体" w:cs="黑体"/>
          <w:sz w:val="21"/>
          <w:szCs w:val="21"/>
        </w:rPr>
        <w:t>实验与探究题</w:t>
      </w:r>
      <w:r>
        <w:rPr>
          <w:rFonts w:ascii="Times New Roman" w:eastAsia="楷体" w:hAnsi="Times New Roman" w:cs="Times New Roman"/>
          <w:sz w:val="21"/>
          <w:szCs w:val="21"/>
        </w:rPr>
        <w:t>（本大</w:t>
      </w:r>
      <w:r>
        <w:rPr>
          <w:rFonts w:ascii="Times New Roman" w:eastAsia="楷体" w:hAnsi="Times New Roman" w:cs="Times New Roman" w:hint="eastAsia"/>
          <w:sz w:val="21"/>
          <w:szCs w:val="21"/>
        </w:rPr>
        <w:t>题</w:t>
      </w:r>
      <w:r>
        <w:rPr>
          <w:rFonts w:ascii="Times New Roman" w:eastAsia="楷体" w:hAnsi="Times New Roman" w:cs="Times New Roman"/>
          <w:sz w:val="21"/>
          <w:szCs w:val="21"/>
        </w:rPr>
        <w:t>共</w:t>
      </w:r>
      <w:r>
        <w:rPr>
          <w:rFonts w:ascii="Times New Roman" w:eastAsia="楷体" w:hAnsi="Times New Roman" w:cs="Times New Roman" w:hint="eastAsia"/>
          <w:sz w:val="21"/>
          <w:szCs w:val="21"/>
        </w:rPr>
        <w:t>3</w:t>
      </w:r>
      <w:r>
        <w:rPr>
          <w:rFonts w:ascii="Times New Roman" w:eastAsia="楷体" w:hAnsi="Times New Roman" w:cs="Times New Roman" w:hint="eastAsia"/>
          <w:sz w:val="21"/>
          <w:szCs w:val="21"/>
        </w:rPr>
        <w:t>小题</w:t>
      </w:r>
      <w:r>
        <w:rPr>
          <w:rFonts w:ascii="Times New Roman" w:eastAsia="楷体" w:hAnsi="Times New Roman" w:cs="Times New Roman"/>
          <w:sz w:val="21"/>
          <w:szCs w:val="21"/>
        </w:rPr>
        <w:t>，每空</w:t>
      </w:r>
      <w:r>
        <w:rPr>
          <w:rFonts w:ascii="Times New Roman" w:eastAsia="楷体" w:hAnsi="Times New Roman" w:cs="Times New Roman" w:hint="eastAsia"/>
          <w:sz w:val="21"/>
          <w:szCs w:val="21"/>
        </w:rPr>
        <w:t>2</w:t>
      </w:r>
      <w:r>
        <w:rPr>
          <w:rFonts w:ascii="Times New Roman" w:eastAsia="楷体" w:hAnsi="Times New Roman" w:cs="Times New Roman"/>
          <w:sz w:val="21"/>
          <w:szCs w:val="21"/>
        </w:rPr>
        <w:t>分，作图</w:t>
      </w:r>
      <w:r>
        <w:rPr>
          <w:rFonts w:ascii="Times New Roman" w:eastAsia="楷体" w:hAnsi="Times New Roman" w:cs="Times New Roman" w:hint="eastAsia"/>
          <w:sz w:val="21"/>
          <w:szCs w:val="21"/>
        </w:rPr>
        <w:t>2</w:t>
      </w:r>
      <w:r>
        <w:rPr>
          <w:rFonts w:ascii="Times New Roman" w:eastAsia="楷体" w:hAnsi="Times New Roman" w:cs="Times New Roman"/>
          <w:sz w:val="21"/>
          <w:szCs w:val="21"/>
        </w:rPr>
        <w:t>分，共</w:t>
      </w:r>
      <w:r>
        <w:rPr>
          <w:rFonts w:ascii="Times New Roman" w:eastAsia="楷体" w:hAnsi="Times New Roman" w:cs="Times New Roman" w:hint="eastAsia"/>
          <w:sz w:val="21"/>
          <w:szCs w:val="21"/>
        </w:rPr>
        <w:t>24</w:t>
      </w:r>
      <w:r>
        <w:rPr>
          <w:rFonts w:ascii="Times New Roman" w:eastAsia="楷体" w:hAnsi="Times New Roman" w:cs="Times New Roman"/>
          <w:sz w:val="21"/>
          <w:szCs w:val="21"/>
        </w:rPr>
        <w:t>分）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72576" behindDoc="0" locked="0" layoutInCell="1" allowOverlap="1" wp14:anchorId="08EC0D9D" wp14:editId="62D2F8E7">
            <wp:simplePos x="0" y="0"/>
            <wp:positionH relativeFrom="margin">
              <wp:posOffset>2838450</wp:posOffset>
            </wp:positionH>
            <wp:positionV relativeFrom="paragraph">
              <wp:posOffset>457835</wp:posOffset>
            </wp:positionV>
            <wp:extent cx="2961640" cy="1118870"/>
            <wp:effectExtent l="0" t="0" r="0" b="508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95583" name="图片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8</w:t>
      </w:r>
      <w:r>
        <w:rPr>
          <w:rFonts w:ascii="Times New Roman" w:eastAsia="宋体" w:hAnsi="Times New Roman" w:cs="Times New Roman"/>
          <w:sz w:val="21"/>
          <w:szCs w:val="21"/>
        </w:rPr>
        <w:t>．如图所示，在探究凸透镜成像规律时，将焦</w:t>
      </w:r>
      <w:r>
        <w:rPr>
          <w:rFonts w:ascii="Times New Roman" w:eastAsia="宋体" w:hAnsi="Times New Roman" w:cs="Times New Roman" w:hint="eastAsia"/>
          <w:sz w:val="21"/>
          <w:szCs w:val="21"/>
        </w:rPr>
        <w:t>距</w:t>
      </w:r>
      <w:r>
        <w:rPr>
          <w:rFonts w:ascii="Times New Roman" w:eastAsia="宋体" w:hAnsi="Times New Roman" w:cs="Times New Roman"/>
          <w:sz w:val="21"/>
          <w:szCs w:val="21"/>
        </w:rPr>
        <w:t>为</w:t>
      </w:r>
      <w:r>
        <w:rPr>
          <w:rFonts w:ascii="Times New Roman" w:eastAsia="宋体" w:hAnsi="Times New Roman" w:cs="Times New Roman" w:hint="eastAsia"/>
          <w:sz w:val="21"/>
          <w:szCs w:val="21"/>
        </w:rPr>
        <w:t>10 cm</w:t>
      </w:r>
      <w:r>
        <w:rPr>
          <w:rFonts w:ascii="Times New Roman" w:eastAsia="宋体" w:hAnsi="Times New Roman" w:cs="Times New Roman"/>
          <w:sz w:val="21"/>
          <w:szCs w:val="21"/>
        </w:rPr>
        <w:t>的凸透镜</w:t>
      </w:r>
      <w:r>
        <w:rPr>
          <w:rFonts w:ascii="Times New Roman" w:eastAsia="宋体" w:hAnsi="Times New Roman" w:cs="Times New Roman" w:hint="eastAsia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固定在光具</w:t>
      </w:r>
      <w:r>
        <w:rPr>
          <w:rFonts w:ascii="Times New Roman" w:eastAsia="宋体" w:hAnsi="Times New Roman" w:cs="Times New Roman" w:hint="eastAsia"/>
          <w:sz w:val="21"/>
          <w:szCs w:val="21"/>
        </w:rPr>
        <w:t>座上</w:t>
      </w:r>
      <w:r>
        <w:rPr>
          <w:rFonts w:ascii="Times New Roman" w:eastAsia="宋体" w:hAnsi="Times New Roman" w:cs="Times New Roman" w:hint="eastAsia"/>
          <w:sz w:val="21"/>
          <w:szCs w:val="21"/>
        </w:rPr>
        <w:t>50 cm</w:t>
      </w:r>
      <w:r>
        <w:rPr>
          <w:rFonts w:ascii="Times New Roman" w:eastAsia="宋体" w:hAnsi="Times New Roman" w:cs="Times New Roman"/>
          <w:sz w:val="21"/>
          <w:szCs w:val="21"/>
        </w:rPr>
        <w:t>刻线处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光屏和点燃的蜡烛位</w:t>
      </w:r>
      <w:r>
        <w:rPr>
          <w:rFonts w:ascii="Times New Roman" w:eastAsia="宋体" w:hAnsi="Times New Roman" w:cs="Times New Roman" w:hint="eastAsia"/>
          <w:sz w:val="21"/>
          <w:szCs w:val="21"/>
        </w:rPr>
        <w:t>于</w:t>
      </w:r>
      <w:r>
        <w:rPr>
          <w:rFonts w:ascii="Times New Roman" w:eastAsia="宋体" w:hAnsi="Times New Roman" w:cs="Times New Roman"/>
          <w:sz w:val="21"/>
          <w:szCs w:val="21"/>
        </w:rPr>
        <w:t>凸透镜</w:t>
      </w:r>
      <w:r>
        <w:rPr>
          <w:rFonts w:ascii="Times New Roman" w:eastAsia="宋体" w:hAnsi="Times New Roman" w:cs="Times New Roman" w:hint="eastAsia"/>
          <w:sz w:val="21"/>
          <w:szCs w:val="21"/>
        </w:rPr>
        <w:t>两</w:t>
      </w:r>
      <w:r>
        <w:rPr>
          <w:rFonts w:ascii="Times New Roman" w:eastAsia="宋体" w:hAnsi="Times New Roman" w:cs="Times New Roman"/>
          <w:sz w:val="21"/>
          <w:szCs w:val="21"/>
        </w:rPr>
        <w:t>侧。</w:t>
      </w:r>
      <w:r>
        <w:rPr>
          <w:rFonts w:ascii="Times New Roman" w:eastAsia="宋体" w:hAnsi="Times New Roman" w:cs="Times New Roman" w:hint="eastAsia"/>
          <w:sz w:val="21"/>
          <w:szCs w:val="21"/>
        </w:rPr>
        <w:t>首先调整烛焰中心、透镜中心和光屏中心在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 w:hint="eastAsia"/>
          <w:sz w:val="21"/>
          <w:szCs w:val="21"/>
        </w:rPr>
        <w:t>高度</w:t>
      </w:r>
      <w:r>
        <w:rPr>
          <w:rFonts w:ascii="Times New Roman" w:eastAsia="宋体" w:hAnsi="Times New Roman" w:cs="Times New Roman"/>
          <w:sz w:val="21"/>
          <w:szCs w:val="21"/>
        </w:rPr>
        <w:t>，再将点燃的蜡烛放置在光具座上</w:t>
      </w:r>
      <w:r>
        <w:rPr>
          <w:rFonts w:ascii="Times New Roman" w:eastAsia="宋体" w:hAnsi="Times New Roman" w:cs="Times New Roman"/>
          <w:sz w:val="21"/>
          <w:szCs w:val="21"/>
        </w:rPr>
        <w:t>30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cm</w:t>
      </w:r>
      <w:r>
        <w:rPr>
          <w:rFonts w:ascii="Times New Roman" w:eastAsia="宋体" w:hAnsi="Times New Roman" w:cs="Times New Roman"/>
          <w:sz w:val="21"/>
          <w:szCs w:val="21"/>
        </w:rPr>
        <w:t>刻线处，移动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光屏到</w:t>
      </w:r>
      <w:proofErr w:type="gramEnd"/>
      <w:r>
        <w:rPr>
          <w:rFonts w:ascii="Times New Roman" w:eastAsia="宋体" w:hAnsi="Times New Roman" w:cs="Times New Roman" w:hint="eastAsia"/>
          <w:sz w:val="21"/>
          <w:szCs w:val="21"/>
        </w:rPr>
        <w:t>_________cm</w:t>
      </w:r>
      <w:r>
        <w:rPr>
          <w:rFonts w:ascii="Times New Roman" w:eastAsia="宋体" w:hAnsi="Times New Roman" w:cs="Times New Roman" w:hint="eastAsia"/>
          <w:sz w:val="21"/>
          <w:szCs w:val="21"/>
        </w:rPr>
        <w:t>刻线处，烛焰</w:t>
      </w:r>
      <w:r>
        <w:rPr>
          <w:rFonts w:ascii="Times New Roman" w:eastAsia="宋体" w:hAnsi="Times New Roman" w:cs="Times New Roman"/>
          <w:sz w:val="21"/>
          <w:szCs w:val="21"/>
        </w:rPr>
        <w:t>在光屏</w:t>
      </w:r>
      <w:r>
        <w:rPr>
          <w:rFonts w:ascii="Times New Roman" w:eastAsia="宋体" w:hAnsi="Times New Roman" w:cs="Times New Roman" w:hint="eastAsia"/>
          <w:sz w:val="21"/>
          <w:szCs w:val="21"/>
        </w:rPr>
        <w:t>上</w:t>
      </w:r>
      <w:r>
        <w:rPr>
          <w:rFonts w:ascii="Times New Roman" w:eastAsia="宋体" w:hAnsi="Times New Roman" w:cs="Times New Roman"/>
          <w:sz w:val="21"/>
          <w:szCs w:val="21"/>
        </w:rPr>
        <w:t>成</w:t>
      </w:r>
      <w:r>
        <w:rPr>
          <w:rFonts w:ascii="Times New Roman" w:eastAsia="宋体" w:hAnsi="Times New Roman" w:cs="Times New Roman" w:hint="eastAsia"/>
          <w:sz w:val="21"/>
          <w:szCs w:val="21"/>
        </w:rPr>
        <w:t>清晰的像</w:t>
      </w:r>
      <w:r>
        <w:rPr>
          <w:rFonts w:ascii="Times New Roman" w:eastAsia="宋体" w:hAnsi="Times New Roman" w:cs="Times New Roman"/>
          <w:sz w:val="21"/>
          <w:szCs w:val="21"/>
        </w:rPr>
        <w:t>，接着保持蜡烛的位</w:t>
      </w:r>
      <w:r>
        <w:rPr>
          <w:rFonts w:ascii="Times New Roman" w:eastAsia="宋体" w:hAnsi="Times New Roman" w:cs="Times New Roman" w:hint="eastAsia"/>
          <w:sz w:val="21"/>
          <w:szCs w:val="21"/>
        </w:rPr>
        <w:t>置</w:t>
      </w:r>
      <w:r>
        <w:rPr>
          <w:rFonts w:ascii="Times New Roman" w:eastAsia="宋体" w:hAnsi="Times New Roman" w:cs="Times New Roman"/>
          <w:sz w:val="21"/>
          <w:szCs w:val="21"/>
        </w:rPr>
        <w:t>不变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将凸透镜</w:t>
      </w:r>
      <w:r>
        <w:rPr>
          <w:rFonts w:ascii="Times New Roman" w:eastAsia="宋体" w:hAnsi="Times New Roman" w:cs="Times New Roman" w:hint="eastAsia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换</w:t>
      </w:r>
      <w:r>
        <w:rPr>
          <w:rFonts w:ascii="Times New Roman" w:eastAsia="宋体" w:hAnsi="Times New Roman" w:cs="Times New Roman" w:hint="eastAsia"/>
          <w:sz w:val="21"/>
          <w:szCs w:val="21"/>
        </w:rPr>
        <w:t>成焦距为</w:t>
      </w:r>
      <w:r>
        <w:rPr>
          <w:rFonts w:ascii="Times New Roman" w:eastAsia="宋体" w:hAnsi="Times New Roman" w:cs="Times New Roman" w:hint="eastAsia"/>
          <w:sz w:val="21"/>
          <w:szCs w:val="21"/>
        </w:rPr>
        <w:t>8 cm</w:t>
      </w:r>
      <w:r>
        <w:rPr>
          <w:rFonts w:ascii="Times New Roman" w:eastAsia="宋体" w:hAnsi="Times New Roman" w:cs="Times New Roman" w:hint="eastAsia"/>
          <w:sz w:val="21"/>
          <w:szCs w:val="21"/>
        </w:rPr>
        <w:t>的凸透镜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 w:hint="eastAsia"/>
          <w:sz w:val="21"/>
          <w:szCs w:val="21"/>
        </w:rPr>
        <w:t>并</w:t>
      </w:r>
      <w:r>
        <w:rPr>
          <w:rFonts w:ascii="Times New Roman" w:eastAsia="宋体" w:hAnsi="Times New Roman" w:cs="Times New Roman"/>
          <w:sz w:val="21"/>
          <w:szCs w:val="21"/>
        </w:rPr>
        <w:t>保持位置不变</w:t>
      </w:r>
      <w:r>
        <w:rPr>
          <w:rFonts w:ascii="Times New Roman" w:eastAsia="宋体" w:hAnsi="Times New Roman" w:cs="Times New Roman" w:hint="eastAsia"/>
          <w:sz w:val="21"/>
          <w:szCs w:val="21"/>
        </w:rPr>
        <w:t>，为</w:t>
      </w:r>
      <w:r>
        <w:rPr>
          <w:rFonts w:ascii="Times New Roman" w:eastAsia="宋体" w:hAnsi="Times New Roman" w:cs="Times New Roman"/>
          <w:sz w:val="21"/>
          <w:szCs w:val="21"/>
        </w:rPr>
        <w:t>使</w:t>
      </w:r>
      <w:r>
        <w:rPr>
          <w:rFonts w:ascii="Times New Roman" w:eastAsia="宋体" w:hAnsi="Times New Roman" w:cs="Times New Roman" w:hint="eastAsia"/>
          <w:sz w:val="21"/>
          <w:szCs w:val="21"/>
        </w:rPr>
        <w:t>烛焰在光屏上成清晰的像，应将光屏向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左</w:t>
      </w:r>
      <w:r>
        <w:rPr>
          <w:rFonts w:ascii="Times New Roman" w:eastAsia="宋体" w:hAnsi="Times New Roman" w:cs="Times New Roman"/>
          <w:sz w:val="21"/>
          <w:szCs w:val="21"/>
        </w:rPr>
        <w:t>"`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右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）移动。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52A3B0F3" wp14:editId="6CC83DDB">
            <wp:simplePos x="0" y="0"/>
            <wp:positionH relativeFrom="column">
              <wp:posOffset>4385310</wp:posOffset>
            </wp:positionH>
            <wp:positionV relativeFrom="paragraph">
              <wp:posOffset>254635</wp:posOffset>
            </wp:positionV>
            <wp:extent cx="1351280" cy="756285"/>
            <wp:effectExtent l="0" t="0" r="1270" b="571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489363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9</w:t>
      </w:r>
      <w:r>
        <w:rPr>
          <w:rFonts w:ascii="Times New Roman" w:eastAsia="宋体" w:hAnsi="Times New Roman" w:cs="Times New Roman"/>
          <w:sz w:val="21"/>
          <w:szCs w:val="21"/>
        </w:rPr>
        <w:t>．如图所</w:t>
      </w:r>
      <w:r>
        <w:rPr>
          <w:rFonts w:ascii="Times New Roman" w:eastAsia="宋体" w:hAnsi="Times New Roman" w:cs="Times New Roman" w:hint="eastAsia"/>
          <w:sz w:val="21"/>
          <w:szCs w:val="21"/>
        </w:rPr>
        <w:t>示</w:t>
      </w:r>
      <w:r>
        <w:rPr>
          <w:rFonts w:ascii="Times New Roman" w:eastAsia="宋体" w:hAnsi="Times New Roman" w:cs="Times New Roman"/>
          <w:sz w:val="21"/>
          <w:szCs w:val="21"/>
        </w:rPr>
        <w:t>，小丽在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研究影响滑动摩擦力大小的因素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的实验中，用质量相等、表面粗糙程度不同的两个物块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 w:hint="eastAsia"/>
          <w:sz w:val="21"/>
          <w:szCs w:val="21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放在水平木板上进行实验。</w:t>
      </w:r>
    </w:p>
    <w:p w:rsidR="0042374E" w:rsidRDefault="0042374E" w:rsidP="0042374E">
      <w:pPr>
        <w:spacing w:after="0" w:line="288" w:lineRule="auto"/>
        <w:ind w:left="525" w:hangingChars="250" w:hanging="52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用</w:t>
      </w:r>
      <w:r>
        <w:rPr>
          <w:rFonts w:ascii="Times New Roman" w:eastAsia="宋体" w:hAnsi="Times New Roman" w:cs="Times New Roman" w:hint="eastAsia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做实验，水平向左拉动木板时，弹簧测力计的示数如图所示，则木板对的摩擦力大小为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N</w:t>
      </w:r>
      <w:r>
        <w:rPr>
          <w:rFonts w:ascii="Times New Roman" w:eastAsia="宋体" w:hAnsi="Times New Roman" w:cs="Times New Roman"/>
          <w:sz w:val="21"/>
          <w:szCs w:val="21"/>
        </w:rPr>
        <w:t>。再用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 w:hint="eastAsia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叠放在一起做实验（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在下、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在上），弹簧测力计的示数较大，说明在接触面的粗糙程度相同时，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越大，滑动摩擦力越大。</w:t>
      </w:r>
    </w:p>
    <w:p w:rsidR="0042374E" w:rsidRDefault="0042374E" w:rsidP="0042374E">
      <w:pPr>
        <w:spacing w:after="0" w:line="288" w:lineRule="auto"/>
        <w:ind w:left="525" w:hangingChars="250" w:hanging="52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）将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放在水平木板上进行实验，再与用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做的实验进行对比，目的是为了研究滑动摩擦力的大小与接触面的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面积大小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粗糙程度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）的关系；用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分别做实验时，地面对水平木板的滑动摩擦力大小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相等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不相等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）。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lastRenderedPageBreak/>
        <w:t>20</w:t>
      </w:r>
      <w:r>
        <w:rPr>
          <w:rFonts w:ascii="Times New Roman" w:eastAsia="宋体" w:hAnsi="Times New Roman" w:cs="Times New Roman"/>
          <w:sz w:val="21"/>
          <w:szCs w:val="21"/>
        </w:rPr>
        <w:t>．在测量小灯泡的电阻实验中，有两个规格相同的小灯泡，将其中一个小灯泡接</w:t>
      </w:r>
      <w:r>
        <w:rPr>
          <w:rFonts w:ascii="Times New Roman" w:eastAsia="宋体" w:hAnsi="Times New Roman" w:cs="Times New Roman" w:hint="eastAsia"/>
          <w:sz w:val="21"/>
          <w:szCs w:val="21"/>
        </w:rPr>
        <w:t>入</w:t>
      </w:r>
      <w:r>
        <w:rPr>
          <w:rFonts w:ascii="Times New Roman" w:eastAsia="宋体" w:hAnsi="Times New Roman" w:cs="Times New Roman"/>
          <w:sz w:val="21"/>
          <w:szCs w:val="21"/>
        </w:rPr>
        <w:t>测量电路，通过实验得到的实验数据如下列表格所示。将另一个小灯泡的玻璃罩敲碎，把保存完好的灯丝接</w:t>
      </w:r>
      <w:r>
        <w:rPr>
          <w:rFonts w:ascii="Times New Roman" w:eastAsia="宋体" w:hAnsi="Times New Roman" w:cs="Times New Roman" w:hint="eastAsia"/>
          <w:sz w:val="21"/>
          <w:szCs w:val="21"/>
        </w:rPr>
        <w:t>入</w:t>
      </w:r>
      <w:r>
        <w:rPr>
          <w:rFonts w:ascii="Times New Roman" w:eastAsia="宋体" w:hAnsi="Times New Roman" w:cs="Times New Roman"/>
          <w:sz w:val="21"/>
          <w:szCs w:val="21"/>
        </w:rPr>
        <w:t>测量电路，并将灯丝浸没在常温纯净水中，通过实验得到灯丝的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I</w:t>
      </w:r>
      <w:r>
        <w:rPr>
          <w:rFonts w:ascii="Times New Roman" w:eastAsia="宋体" w:hAnsi="Times New Roman" w:cs="Times New Roman"/>
          <w:sz w:val="21"/>
          <w:szCs w:val="21"/>
        </w:rPr>
        <w:t>—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U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图象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如图所示。</w:t>
      </w:r>
    </w:p>
    <w:tbl>
      <w:tblPr>
        <w:tblStyle w:val="TableGrid"/>
        <w:tblpPr w:leftFromText="180" w:rightFromText="180" w:vertAnchor="text" w:horzAnchor="page" w:tblpX="1989" w:tblpY="75"/>
        <w:tblOverlap w:val="never"/>
        <w:tblW w:w="8037" w:type="dxa"/>
        <w:tblInd w:w="0" w:type="dxa"/>
        <w:tblLook w:val="04A0" w:firstRow="1" w:lastRow="0" w:firstColumn="1" w:lastColumn="0" w:noHBand="0" w:noVBand="1"/>
      </w:tblPr>
      <w:tblGrid>
        <w:gridCol w:w="1175"/>
        <w:gridCol w:w="1141"/>
        <w:gridCol w:w="1155"/>
        <w:gridCol w:w="1148"/>
        <w:gridCol w:w="1122"/>
        <w:gridCol w:w="1133"/>
        <w:gridCol w:w="1163"/>
      </w:tblGrid>
      <w:tr w:rsidR="0042374E" w:rsidTr="00057DA0">
        <w:trPr>
          <w:trHeight w:val="444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4E" w:rsidRDefault="0042374E" w:rsidP="00057DA0">
            <w:pPr>
              <w:spacing w:after="0" w:line="24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 w:val="21"/>
                <w:szCs w:val="21"/>
              </w:rPr>
              <w:t xml:space="preserve">U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/ V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4E" w:rsidRDefault="0042374E" w:rsidP="00057DA0">
            <w:pPr>
              <w:spacing w:after="0" w:line="24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0.5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4E" w:rsidRDefault="0042374E" w:rsidP="00057DA0">
            <w:pPr>
              <w:spacing w:after="0" w:line="24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4E" w:rsidRDefault="0042374E" w:rsidP="00057DA0">
            <w:pPr>
              <w:spacing w:after="0" w:line="24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1.5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4E" w:rsidRDefault="0042374E" w:rsidP="00057DA0">
            <w:pPr>
              <w:spacing w:after="0" w:line="24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4E" w:rsidRDefault="0042374E" w:rsidP="00057DA0">
            <w:pPr>
              <w:spacing w:after="0" w:line="24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.5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4E" w:rsidRDefault="0042374E" w:rsidP="00057DA0">
            <w:pPr>
              <w:spacing w:after="0" w:line="24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</w:p>
        </w:tc>
      </w:tr>
      <w:tr w:rsidR="0042374E" w:rsidTr="00057DA0">
        <w:trPr>
          <w:trHeight w:val="44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4E" w:rsidRDefault="0042374E" w:rsidP="00057DA0">
            <w:pPr>
              <w:spacing w:after="0" w:line="24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1"/>
                <w:szCs w:val="21"/>
              </w:rPr>
              <w:t>I</w:t>
            </w:r>
            <w:r>
              <w:rPr>
                <w:rFonts w:ascii="Times New Roman" w:eastAsia="宋体" w:hAnsi="Times New Roman" w:cs="Times New Roman" w:hint="eastAsia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4E" w:rsidRDefault="0042374E" w:rsidP="00057DA0">
            <w:pPr>
              <w:spacing w:after="0" w:line="24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4E" w:rsidRDefault="0042374E" w:rsidP="00057DA0">
            <w:pPr>
              <w:spacing w:after="0" w:line="24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4E" w:rsidRDefault="0042374E" w:rsidP="00057DA0">
            <w:pPr>
              <w:spacing w:after="0" w:line="24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4E" w:rsidRDefault="0042374E" w:rsidP="00057DA0">
            <w:pPr>
              <w:spacing w:after="0" w:line="24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4E" w:rsidRDefault="0042374E" w:rsidP="00057DA0">
            <w:pPr>
              <w:spacing w:after="0" w:line="24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74E" w:rsidRDefault="0042374E" w:rsidP="00057DA0">
            <w:pPr>
              <w:spacing w:after="0" w:line="24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</w:tbl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520" w:hangingChars="200" w:hanging="5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8F9E3C2" wp14:editId="05A36438">
            <wp:simplePos x="0" y="0"/>
            <wp:positionH relativeFrom="column">
              <wp:posOffset>3880485</wp:posOffset>
            </wp:positionH>
            <wp:positionV relativeFrom="paragraph">
              <wp:posOffset>93345</wp:posOffset>
            </wp:positionV>
            <wp:extent cx="1880235" cy="1706880"/>
            <wp:effectExtent l="0" t="0" r="5715" b="7620"/>
            <wp:wrapSquare wrapText="bothSides"/>
            <wp:docPr id="2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34999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请画出测量小灯泡的电阻的电路图。</w:t>
      </w:r>
    </w:p>
    <w:p w:rsidR="0042374E" w:rsidRDefault="0042374E" w:rsidP="0042374E">
      <w:pPr>
        <w:spacing w:after="0" w:line="288" w:lineRule="auto"/>
        <w:ind w:left="525" w:hangingChars="250" w:hanging="52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0" wp14:anchorId="68486A8B" wp14:editId="3D2C4B29">
            <wp:simplePos x="0" y="0"/>
            <wp:positionH relativeFrom="page">
              <wp:posOffset>247650</wp:posOffset>
            </wp:positionH>
            <wp:positionV relativeFrom="page">
              <wp:posOffset>586105</wp:posOffset>
            </wp:positionV>
            <wp:extent cx="3810" cy="3810"/>
            <wp:effectExtent l="0" t="0" r="0" b="0"/>
            <wp:wrapSquare wrapText="bothSides"/>
            <wp:docPr id="29998" name="Picture 29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658517" name="Picture 2999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43" cy="3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0" wp14:anchorId="674C369D" wp14:editId="71D81341">
            <wp:simplePos x="0" y="0"/>
            <wp:positionH relativeFrom="page">
              <wp:posOffset>247650</wp:posOffset>
            </wp:positionH>
            <wp:positionV relativeFrom="page">
              <wp:posOffset>269240</wp:posOffset>
            </wp:positionV>
            <wp:extent cx="21590" cy="138430"/>
            <wp:effectExtent l="0" t="0" r="0" b="0"/>
            <wp:wrapTopAndBottom/>
            <wp:docPr id="50394" name="Picture 50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43664" name="Picture 5039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861" cy="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在测量灯丝的电阻时，开关闭合前，滑动变阻器的滑片应调到阻值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最大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最小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）处；将灯丝浸没在</w:t>
      </w:r>
      <w:r>
        <w:rPr>
          <w:rFonts w:ascii="Times New Roman" w:eastAsia="宋体" w:hAnsi="Times New Roman" w:cs="Times New Roman" w:hint="eastAsia"/>
          <w:sz w:val="21"/>
          <w:szCs w:val="21"/>
        </w:rPr>
        <w:t>常</w:t>
      </w:r>
      <w:r>
        <w:rPr>
          <w:rFonts w:ascii="Times New Roman" w:eastAsia="宋体" w:hAnsi="Times New Roman" w:cs="Times New Roman"/>
          <w:sz w:val="21"/>
          <w:szCs w:val="21"/>
        </w:rPr>
        <w:t>温纯净水中，且每次测量时，电表指针稳定后立即读数并断开开关，目的是为了控制灯丝的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不变。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）小灯</w:t>
      </w:r>
      <w:r>
        <w:rPr>
          <w:rFonts w:ascii="Times New Roman" w:eastAsia="宋体" w:hAnsi="Times New Roman" w:cs="Times New Roman"/>
          <w:sz w:val="21"/>
          <w:szCs w:val="21"/>
        </w:rPr>
        <w:t>泡两端的电压为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V</w:t>
      </w:r>
      <w:r>
        <w:rPr>
          <w:rFonts w:ascii="Times New Roman" w:eastAsia="宋体" w:hAnsi="Times New Roman" w:cs="Times New Roman"/>
          <w:sz w:val="21"/>
          <w:szCs w:val="21"/>
        </w:rPr>
        <w:t>时的电阻是常温时小灯泡电阻的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倍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；某一手电筒的小灯泡与上述实验中的小灯泡相同，手电筒的开关闭合后小灯泡的电功率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（填字母代号）。</w:t>
      </w:r>
    </w:p>
    <w:p w:rsidR="0042374E" w:rsidRDefault="0042374E" w:rsidP="0042374E">
      <w:pPr>
        <w:tabs>
          <w:tab w:val="left" w:pos="2600"/>
          <w:tab w:val="left" w:pos="4680"/>
          <w:tab w:val="left" w:pos="6760"/>
        </w:tabs>
        <w:spacing w:after="0" w:line="288" w:lineRule="auto"/>
        <w:ind w:leftChars="150" w:left="81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．一直增大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．一直减小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 w:hint="eastAsia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．先增大后不变</w:t>
      </w:r>
      <w:r>
        <w:rPr>
          <w:rFonts w:ascii="Times New Roman" w:eastAsia="宋体" w:hAnsi="Times New Roman" w:cs="Times New Roman" w:hint="eastAsia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．先减小后不变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楷体" w:hAnsi="Times New Roman" w:cs="Times New Roman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五、计算题</w:t>
      </w:r>
      <w:r>
        <w:rPr>
          <w:rFonts w:ascii="Times New Roman" w:eastAsia="楷体" w:hAnsi="Times New Roman" w:cs="Times New Roman"/>
          <w:sz w:val="21"/>
          <w:szCs w:val="21"/>
        </w:rPr>
        <w:t>（本大题共</w:t>
      </w:r>
      <w:r>
        <w:rPr>
          <w:rFonts w:ascii="Times New Roman" w:eastAsia="楷体" w:hAnsi="Times New Roman" w:cs="Times New Roman"/>
          <w:sz w:val="21"/>
          <w:szCs w:val="21"/>
        </w:rPr>
        <w:t>2</w:t>
      </w:r>
      <w:r>
        <w:rPr>
          <w:rFonts w:ascii="Times New Roman" w:eastAsia="楷体" w:hAnsi="Times New Roman" w:cs="Times New Roman"/>
          <w:sz w:val="21"/>
          <w:szCs w:val="21"/>
        </w:rPr>
        <w:t>小题，每小题</w:t>
      </w:r>
      <w:r>
        <w:rPr>
          <w:rFonts w:ascii="Times New Roman" w:eastAsia="楷体" w:hAnsi="Times New Roman" w:cs="Times New Roman"/>
          <w:sz w:val="21"/>
          <w:szCs w:val="21"/>
        </w:rPr>
        <w:t>5</w:t>
      </w:r>
      <w:r>
        <w:rPr>
          <w:rFonts w:ascii="Times New Roman" w:eastAsia="楷体" w:hAnsi="Times New Roman" w:cs="Times New Roman"/>
          <w:sz w:val="21"/>
          <w:szCs w:val="21"/>
        </w:rPr>
        <w:t>分，共</w:t>
      </w:r>
      <w:r>
        <w:rPr>
          <w:rFonts w:ascii="Times New Roman" w:eastAsia="楷体" w:hAnsi="Times New Roman" w:cs="Times New Roman"/>
          <w:sz w:val="21"/>
          <w:szCs w:val="21"/>
        </w:rPr>
        <w:t>10</w:t>
      </w:r>
      <w:r>
        <w:rPr>
          <w:rFonts w:ascii="Times New Roman" w:eastAsia="楷体" w:hAnsi="Times New Roman" w:cs="Times New Roman"/>
          <w:sz w:val="21"/>
          <w:szCs w:val="21"/>
        </w:rPr>
        <w:t>分。解题时要有必要的公式和文字说明，只写出结果不得分）</w:t>
      </w:r>
    </w:p>
    <w:p w:rsidR="0042374E" w:rsidRDefault="0042374E" w:rsidP="0042374E">
      <w:pPr>
        <w:spacing w:after="0" w:line="288" w:lineRule="auto"/>
        <w:ind w:left="520" w:hangingChars="200" w:hanging="5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96785E0" wp14:editId="63878D02">
            <wp:simplePos x="0" y="0"/>
            <wp:positionH relativeFrom="margin">
              <wp:align>right</wp:align>
            </wp:positionH>
            <wp:positionV relativeFrom="paragraph">
              <wp:posOffset>225425</wp:posOffset>
            </wp:positionV>
            <wp:extent cx="1207770" cy="1162050"/>
            <wp:effectExtent l="0" t="0" r="0" b="0"/>
            <wp:wrapSquare wrapText="bothSides"/>
            <wp:docPr id="3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42593" name="图片 1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21</w:t>
      </w:r>
      <w:r>
        <w:rPr>
          <w:rFonts w:ascii="Times New Roman" w:eastAsia="宋体" w:hAnsi="Times New Roman" w:cs="Times New Roman"/>
          <w:sz w:val="21"/>
          <w:szCs w:val="21"/>
        </w:rPr>
        <w:t>．如图所示的电路中，电源电压为</w:t>
      </w:r>
      <w:r>
        <w:rPr>
          <w:rFonts w:ascii="Times New Roman" w:eastAsia="宋体" w:hAnsi="Times New Roman" w:cs="Times New Roman"/>
          <w:sz w:val="21"/>
          <w:szCs w:val="21"/>
        </w:rPr>
        <w:t>6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V</w:t>
      </w:r>
      <w:r>
        <w:rPr>
          <w:rFonts w:ascii="Times New Roman" w:eastAsia="宋体" w:hAnsi="Times New Roman" w:cs="Times New Roman"/>
          <w:sz w:val="21"/>
          <w:szCs w:val="21"/>
        </w:rPr>
        <w:t>，闭合开关</w:t>
      </w:r>
      <w:r>
        <w:rPr>
          <w:rFonts w:ascii="Times New Roman" w:eastAsia="宋体" w:hAnsi="Times New Roman" w:cs="Times New Roman" w:hint="eastAsia"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</w:rPr>
        <w:t>后，通过电阻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 w:hint="eastAsia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的电流为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，通过电阻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的电流为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。求：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通过电流表的电流；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电路的总电阻；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整个电路在</w:t>
      </w:r>
      <w:r>
        <w:rPr>
          <w:rFonts w:ascii="Times New Roman" w:eastAsia="宋体" w:hAnsi="Times New Roman" w:cs="Times New Roman"/>
          <w:sz w:val="21"/>
          <w:szCs w:val="21"/>
        </w:rPr>
        <w:t>10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</w:rPr>
        <w:t>内产生的热量。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 xml:space="preserve">          </w:t>
      </w:r>
    </w:p>
    <w:p w:rsidR="0042374E" w:rsidRDefault="0042374E" w:rsidP="0042374E">
      <w:pPr>
        <w:spacing w:after="0" w:line="288" w:lineRule="auto"/>
        <w:ind w:left="520" w:hangingChars="200" w:hanging="5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2396D20" wp14:editId="501C57F0">
            <wp:simplePos x="0" y="0"/>
            <wp:positionH relativeFrom="margin">
              <wp:posOffset>4622800</wp:posOffset>
            </wp:positionH>
            <wp:positionV relativeFrom="paragraph">
              <wp:posOffset>454660</wp:posOffset>
            </wp:positionV>
            <wp:extent cx="1141095" cy="1497330"/>
            <wp:effectExtent l="0" t="0" r="1905" b="7620"/>
            <wp:wrapSquare wrapText="bothSides"/>
            <wp:docPr id="3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37253" name="图片 21"/>
                    <pic:cNvPicPr>
                      <a:picLocks noChangeAspect="1"/>
                    </pic:cNvPicPr>
                  </pic:nvPicPr>
                  <pic:blipFill>
                    <a:blip r:embed="rId23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22</w:t>
      </w:r>
      <w:r>
        <w:rPr>
          <w:rFonts w:ascii="Times New Roman" w:eastAsia="宋体" w:hAnsi="Times New Roman" w:cs="Times New Roman"/>
          <w:sz w:val="21"/>
          <w:szCs w:val="21"/>
        </w:rPr>
        <w:t>．如图所示，</w:t>
      </w:r>
      <w:proofErr w:type="gramStart"/>
      <w:r>
        <w:rPr>
          <w:rFonts w:ascii="Times New Roman" w:eastAsia="宋体" w:hAnsi="Times New Roman" w:cs="Times New Roman"/>
          <w:sz w:val="21"/>
          <w:szCs w:val="21"/>
        </w:rPr>
        <w:t>一</w:t>
      </w:r>
      <w:proofErr w:type="gramEnd"/>
      <w:r>
        <w:rPr>
          <w:rFonts w:ascii="Times New Roman" w:eastAsia="宋体" w:hAnsi="Times New Roman" w:cs="Times New Roman"/>
          <w:sz w:val="21"/>
          <w:szCs w:val="21"/>
        </w:rPr>
        <w:t>平底、平口的圆柱形青花瓷笔筒放在水平桌面上，笔筒高度为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11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m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筒内深</w:t>
      </w:r>
      <w:r>
        <w:rPr>
          <w:rFonts w:ascii="Times New Roman" w:eastAsia="宋体" w:hAnsi="Times New Roman" w:cs="Times New Roman" w:hint="eastAsia"/>
          <w:sz w:val="21"/>
          <w:szCs w:val="21"/>
        </w:rPr>
        <w:t>度为</w:t>
      </w:r>
      <w:r>
        <w:rPr>
          <w:rFonts w:ascii="Times New Roman" w:eastAsia="宋体" w:hAnsi="Times New Roman" w:cs="Times New Roman" w:hint="eastAsia"/>
          <w:sz w:val="21"/>
          <w:szCs w:val="21"/>
        </w:rPr>
        <w:t>0.10 m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笔筒开口</w:t>
      </w:r>
      <w:r>
        <w:rPr>
          <w:rFonts w:ascii="Times New Roman" w:eastAsia="宋体" w:hAnsi="Times New Roman" w:cs="Times New Roman" w:hint="eastAsia"/>
          <w:sz w:val="21"/>
          <w:szCs w:val="21"/>
        </w:rPr>
        <w:t>向上放置时，笔筒对桌面产生的压强为</w:t>
      </w:r>
      <w:r>
        <w:rPr>
          <w:rFonts w:ascii="Times New Roman" w:eastAsia="宋体" w:hAnsi="Times New Roman" w:cs="Times New Roman" w:hint="eastAsia"/>
          <w:sz w:val="21"/>
          <w:szCs w:val="21"/>
        </w:rPr>
        <w:t>8.1</w:t>
      </w:r>
      <w:r>
        <w:rPr>
          <w:rFonts w:ascii="Times New Roman" w:eastAsia="宋体" w:hAnsi="Times New Roman" w:cs="Times New Roman" w:hint="eastAsia"/>
          <w:sz w:val="21"/>
          <w:szCs w:val="21"/>
        </w:rPr>
        <w:t>×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Pa</w:t>
      </w:r>
      <w:r>
        <w:rPr>
          <w:rFonts w:ascii="Times New Roman" w:eastAsia="宋体" w:hAnsi="Times New Roman" w:cs="Times New Roman" w:hint="eastAsia"/>
          <w:sz w:val="21"/>
          <w:szCs w:val="21"/>
        </w:rPr>
        <w:t>；笔筒开口</w:t>
      </w:r>
      <w:r>
        <w:rPr>
          <w:rFonts w:ascii="Times New Roman" w:eastAsia="宋体" w:hAnsi="Times New Roman" w:cs="Times New Roman"/>
          <w:sz w:val="21"/>
          <w:szCs w:val="21"/>
        </w:rPr>
        <w:t>向下放置时筒对桌面产生的压强为</w:t>
      </w: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05</w:t>
      </w:r>
      <w:r>
        <w:rPr>
          <w:rFonts w:ascii="Times New Roman" w:eastAsia="宋体" w:hAnsi="Times New Roman" w:cs="Times New Roman" w:hint="eastAsia"/>
          <w:sz w:val="21"/>
          <w:szCs w:val="21"/>
        </w:rPr>
        <w:t>×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Pa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求：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）笔筒内注满</w:t>
      </w:r>
      <w:r>
        <w:rPr>
          <w:rFonts w:ascii="Times New Roman" w:eastAsia="宋体" w:hAnsi="Times New Roman" w:cs="Times New Roman" w:hint="eastAsia"/>
          <w:sz w:val="21"/>
          <w:szCs w:val="21"/>
        </w:rPr>
        <w:t>水时，水</w:t>
      </w:r>
      <w:r>
        <w:rPr>
          <w:rFonts w:ascii="Times New Roman" w:eastAsia="宋体" w:hAnsi="Times New Roman" w:cs="Times New Roman"/>
          <w:sz w:val="21"/>
          <w:szCs w:val="21"/>
        </w:rPr>
        <w:t>对笔筒底部产生的压强；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笔筒开口向上和开口向下放置时，</w:t>
      </w:r>
      <w:r>
        <w:rPr>
          <w:rFonts w:ascii="Times New Roman" w:eastAsia="宋体" w:hAnsi="Times New Roman" w:cs="Times New Roman" w:hint="eastAsia"/>
          <w:sz w:val="21"/>
          <w:szCs w:val="21"/>
        </w:rPr>
        <w:t>笔筒与桌面</w:t>
      </w:r>
      <w:r>
        <w:rPr>
          <w:rFonts w:ascii="Times New Roman" w:eastAsia="宋体" w:hAnsi="Times New Roman" w:cs="Times New Roman"/>
          <w:sz w:val="21"/>
          <w:szCs w:val="21"/>
        </w:rPr>
        <w:t>的</w:t>
      </w:r>
      <w:r>
        <w:rPr>
          <w:rFonts w:ascii="Times New Roman" w:eastAsia="宋体" w:hAnsi="Times New Roman" w:cs="Times New Roman" w:hint="eastAsia"/>
          <w:sz w:val="21"/>
          <w:szCs w:val="21"/>
        </w:rPr>
        <w:t>接触面积</w:t>
      </w:r>
      <w:r>
        <w:rPr>
          <w:rFonts w:ascii="Times New Roman" w:eastAsia="宋体" w:hAnsi="Times New Roman" w:cs="Times New Roman"/>
          <w:sz w:val="21"/>
          <w:szCs w:val="21"/>
        </w:rPr>
        <w:t>之比；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青花瓷笔筒材质的密度。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2374E" w:rsidRDefault="0042374E" w:rsidP="0042374E">
      <w:pPr>
        <w:spacing w:after="0" w:line="288" w:lineRule="auto"/>
        <w:ind w:left="801" w:hangingChars="200" w:hanging="801"/>
        <w:jc w:val="center"/>
        <w:rPr>
          <w:rFonts w:ascii="华文中宋" w:eastAsia="华文中宋" w:hAnsi="华文中宋" w:cs="Times New Roman"/>
          <w:b/>
          <w:sz w:val="40"/>
          <w:szCs w:val="40"/>
        </w:rPr>
      </w:pPr>
      <w:r>
        <w:rPr>
          <w:rFonts w:ascii="华文中宋" w:eastAsia="华文中宋" w:hAnsi="华文中宋" w:cs="Times New Roman" w:hint="eastAsia"/>
          <w:b/>
          <w:sz w:val="40"/>
          <w:szCs w:val="40"/>
          <w:lang w:bidi="ar"/>
        </w:rPr>
        <w:lastRenderedPageBreak/>
        <w:t>参考答案</w:t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黑体" w:eastAsia="黑体" w:hAnsi="宋体" w:cs="黑体" w:hint="eastAsia"/>
          <w:sz w:val="21"/>
          <w:szCs w:val="21"/>
          <w:lang w:bidi="ar"/>
        </w:rPr>
        <w:t>一、单项选择题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（本大题共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12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小题，每小题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2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分，共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24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分。请按</w:t>
      </w:r>
      <w:r>
        <w:rPr>
          <w:rFonts w:ascii="Times New Roman" w:eastAsia="楷体" w:hAnsi="Times New Roman" w:cs="Times New Roman" w:hint="eastAsia"/>
          <w:sz w:val="21"/>
          <w:szCs w:val="21"/>
          <w:em w:val="dot"/>
          <w:lang w:bidi="ar"/>
        </w:rPr>
        <w:t>答题卷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中的要求作答）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1~12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．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BCAD    DACA    BDAB</w:t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黑体" w:eastAsia="黑体" w:hAnsi="宋体" w:cs="黑体" w:hint="eastAsia"/>
          <w:sz w:val="21"/>
          <w:szCs w:val="21"/>
          <w:lang w:bidi="ar"/>
        </w:rPr>
        <w:t>二、填空题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（本大题共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4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小题，每空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1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分，共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26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分。请将符合题意的内容填在</w:t>
      </w:r>
      <w:r>
        <w:rPr>
          <w:rFonts w:ascii="Times New Roman" w:eastAsia="楷体" w:hAnsi="Times New Roman" w:cs="Times New Roman" w:hint="eastAsia"/>
          <w:sz w:val="21"/>
          <w:szCs w:val="21"/>
          <w:em w:val="dot"/>
          <w:lang w:bidi="ar"/>
        </w:rPr>
        <w:t>答题</w:t>
      </w:r>
      <w:proofErr w:type="gramStart"/>
      <w:r>
        <w:rPr>
          <w:rFonts w:ascii="Times New Roman" w:eastAsia="楷体" w:hAnsi="Times New Roman" w:cs="Times New Roman" w:hint="eastAsia"/>
          <w:sz w:val="21"/>
          <w:szCs w:val="21"/>
          <w:em w:val="dot"/>
          <w:lang w:bidi="ar"/>
        </w:rPr>
        <w:t>卷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相应</w:t>
      </w:r>
      <w:proofErr w:type="gramEnd"/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的横线上）</w:t>
      </w:r>
    </w:p>
    <w:p w:rsidR="0042374E" w:rsidRDefault="0042374E" w:rsidP="0042374E">
      <w:pPr>
        <w:tabs>
          <w:tab w:val="left" w:pos="3261"/>
        </w:tabs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13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．（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）增大；做功；能；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ab/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</w:t>
      </w:r>
      <w:proofErr w:type="gramStart"/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一</w:t>
      </w:r>
      <w:proofErr w:type="gramEnd"/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60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2.6×10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  <w:lang w:bidi="ar"/>
        </w:rPr>
        <w:t>-5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。</w:t>
      </w:r>
    </w:p>
    <w:p w:rsidR="0042374E" w:rsidRDefault="0042374E" w:rsidP="0042374E">
      <w:pPr>
        <w:tabs>
          <w:tab w:val="left" w:pos="3261"/>
        </w:tabs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14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．（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1.2×10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  <w:lang w:bidi="ar"/>
        </w:rPr>
        <w:t>8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1.2×10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  <w:lang w:bidi="ar"/>
        </w:rPr>
        <w:t>4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；小；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ab/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）超声波；红外；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40%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。</w:t>
      </w:r>
    </w:p>
    <w:p w:rsidR="0042374E" w:rsidRDefault="0042374E" w:rsidP="0042374E">
      <w:pPr>
        <w:tabs>
          <w:tab w:val="left" w:pos="3261"/>
        </w:tabs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15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．（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）等于；小；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1.44×10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  <w:lang w:bidi="ar"/>
        </w:rPr>
        <w:t>5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ab/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）右；交流；分区段。</w:t>
      </w:r>
    </w:p>
    <w:p w:rsidR="0042374E" w:rsidRDefault="0042374E" w:rsidP="0042374E">
      <w:pPr>
        <w:tabs>
          <w:tab w:val="left" w:pos="3261"/>
          <w:tab w:val="left" w:pos="6521"/>
        </w:tabs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16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．（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）汽化；吸；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ab/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）绝缘体；吸附；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100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ab/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5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2.8×10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  <w:lang w:bidi="ar"/>
        </w:rPr>
        <w:t>-5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120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。</w:t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黑体" w:eastAsia="黑体" w:hAnsi="宋体" w:cs="黑体" w:hint="eastAsia"/>
          <w:sz w:val="21"/>
          <w:szCs w:val="21"/>
          <w:lang w:bidi="ar"/>
        </w:rPr>
        <w:t>三、作图题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（每图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2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分，共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6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分）</w:t>
      </w:r>
    </w:p>
    <w:p w:rsidR="0042374E" w:rsidRDefault="0042374E" w:rsidP="0042374E">
      <w:pPr>
        <w:tabs>
          <w:tab w:val="left" w:pos="3261"/>
          <w:tab w:val="left" w:pos="6521"/>
        </w:tabs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17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．（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ab/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ab/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</w:t>
      </w:r>
    </w:p>
    <w:p w:rsidR="0042374E" w:rsidRDefault="0042374E" w:rsidP="0042374E">
      <w:pPr>
        <w:tabs>
          <w:tab w:val="left" w:pos="3261"/>
        </w:tabs>
        <w:spacing w:after="0" w:line="288" w:lineRule="auto"/>
        <w:ind w:left="420" w:hangingChars="200" w:hanging="420"/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114300" distR="114300" wp14:anchorId="6A6680EE" wp14:editId="796D1621">
            <wp:extent cx="4943475" cy="9429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34307" name="图片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4E" w:rsidRDefault="0042374E" w:rsidP="0042374E">
      <w:pPr>
        <w:spacing w:after="0" w:line="288" w:lineRule="auto"/>
        <w:ind w:left="315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黑体" w:eastAsia="黑体" w:hAnsi="宋体" w:cs="黑体" w:hint="eastAsia"/>
          <w:sz w:val="21"/>
          <w:szCs w:val="21"/>
          <w:lang w:bidi="ar"/>
        </w:rPr>
        <w:t>四、实验与探究题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（本大题共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3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小题，每空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2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分，作图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2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分，共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24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分）</w:t>
      </w:r>
    </w:p>
    <w:p w:rsidR="0042374E" w:rsidRDefault="0042374E" w:rsidP="0042374E">
      <w:pPr>
        <w:tabs>
          <w:tab w:val="left" w:pos="3686"/>
        </w:tabs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18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．同一；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70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；左。</w:t>
      </w:r>
    </w:p>
    <w:p w:rsidR="0042374E" w:rsidRDefault="0042374E" w:rsidP="0042374E">
      <w:pPr>
        <w:tabs>
          <w:tab w:val="left" w:pos="3261"/>
        </w:tabs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19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．（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1.4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；压力；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ab/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）粗糙程度；相等。</w:t>
      </w:r>
    </w:p>
    <w:p w:rsidR="0042374E" w:rsidRDefault="0042374E" w:rsidP="0042374E">
      <w:pPr>
        <w:tabs>
          <w:tab w:val="left" w:pos="3261"/>
        </w:tabs>
        <w:spacing w:after="0" w:line="288" w:lineRule="auto"/>
        <w:ind w:left="42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20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．（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）作图如图：</w:t>
      </w:r>
      <w:r>
        <w:rPr>
          <w:rFonts w:hint="eastAsia"/>
          <w:noProof/>
        </w:rPr>
        <w:drawing>
          <wp:inline distT="0" distB="0" distL="114300" distR="114300" wp14:anchorId="68F6F0DD" wp14:editId="6483384F">
            <wp:extent cx="1028700" cy="76200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196305" name="图片 1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</w:t>
      </w:r>
    </w:p>
    <w:p w:rsidR="0042374E" w:rsidRDefault="0042374E" w:rsidP="0042374E">
      <w:pPr>
        <w:autoSpaceDE w:val="0"/>
        <w:autoSpaceDN w:val="0"/>
        <w:spacing w:after="0" w:line="288" w:lineRule="auto"/>
        <w:ind w:leftChars="150" w:left="81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）最大；温度；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ab/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10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C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。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ascii="Times New Roman" w:eastAsia="楷体" w:hAnsi="Times New Roman" w:cs="Times New Roman"/>
          <w:sz w:val="21"/>
          <w:szCs w:val="21"/>
        </w:rPr>
      </w:pPr>
      <w:r>
        <w:rPr>
          <w:rFonts w:ascii="黑体" w:eastAsia="黑体" w:hAnsi="宋体" w:cs="黑体" w:hint="eastAsia"/>
          <w:sz w:val="21"/>
          <w:szCs w:val="21"/>
          <w:lang w:bidi="ar"/>
        </w:rPr>
        <w:t>五、计算题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（本大题共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2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小题，每小题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5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分，共</w:t>
      </w:r>
      <w:r>
        <w:rPr>
          <w:rFonts w:ascii="Times New Roman" w:eastAsia="楷体" w:hAnsi="Times New Roman" w:cs="Times New Roman"/>
          <w:sz w:val="21"/>
          <w:szCs w:val="21"/>
          <w:lang w:bidi="ar"/>
        </w:rPr>
        <w:t>10</w:t>
      </w:r>
      <w:r>
        <w:rPr>
          <w:rFonts w:ascii="Times New Roman" w:eastAsia="楷体" w:hAnsi="Times New Roman" w:cs="Times New Roman" w:hint="eastAsia"/>
          <w:sz w:val="21"/>
          <w:szCs w:val="21"/>
          <w:lang w:bidi="ar"/>
        </w:rPr>
        <w:t>分。解题时要有必要的公式和文字说明，只写出结果不得分）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cs="Times New Roman"/>
          <w:sz w:val="21"/>
          <w:szCs w:val="21"/>
          <w:lang w:bidi="ar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21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．</w:t>
      </w:r>
      <w:r>
        <w:rPr>
          <w:rFonts w:cs="Times New Roman" w:hint="eastAsia"/>
          <w:sz w:val="21"/>
          <w:szCs w:val="21"/>
          <w:lang w:bidi="ar"/>
        </w:rPr>
        <w:t>解题过程略；</w:t>
      </w:r>
    </w:p>
    <w:p w:rsidR="0042374E" w:rsidRDefault="0042374E" w:rsidP="0042374E">
      <w:pPr>
        <w:autoSpaceDE w:val="0"/>
        <w:autoSpaceDN w:val="0"/>
        <w:spacing w:after="0" w:line="288" w:lineRule="auto"/>
        <w:ind w:leftChars="150" w:left="81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）通过电流表的电流</w:t>
      </w:r>
      <w:r>
        <w:rPr>
          <w:rFonts w:cs="Times New Roman" w:hint="eastAsia"/>
          <w:sz w:val="21"/>
          <w:szCs w:val="21"/>
          <w:lang w:bidi="ar"/>
        </w:rPr>
        <w:t>为3 A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</w:t>
      </w:r>
    </w:p>
    <w:p w:rsidR="0042374E" w:rsidRDefault="0042374E" w:rsidP="0042374E">
      <w:pPr>
        <w:autoSpaceDE w:val="0"/>
        <w:autoSpaceDN w:val="0"/>
        <w:spacing w:after="0" w:line="288" w:lineRule="auto"/>
        <w:ind w:leftChars="150" w:left="81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）电路的总电阻</w:t>
      </w:r>
      <w:r>
        <w:rPr>
          <w:rFonts w:cs="Times New Roman" w:hint="eastAsia"/>
          <w:sz w:val="21"/>
          <w:szCs w:val="21"/>
          <w:lang w:bidi="ar"/>
        </w:rPr>
        <w:t xml:space="preserve">为2 </w:t>
      </w:r>
      <w:r>
        <w:rPr>
          <w:rFonts w:ascii="Times New Roman" w:hAnsi="Times New Roman" w:cs="Times New Roman"/>
          <w:sz w:val="21"/>
          <w:szCs w:val="21"/>
          <w:lang w:bidi="ar"/>
        </w:rPr>
        <w:t>Ω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</w:t>
      </w:r>
    </w:p>
    <w:p w:rsidR="0042374E" w:rsidRDefault="0042374E" w:rsidP="0042374E">
      <w:pPr>
        <w:autoSpaceDE w:val="0"/>
        <w:autoSpaceDN w:val="0"/>
        <w:spacing w:after="0" w:line="288" w:lineRule="auto"/>
        <w:ind w:leftChars="150" w:left="81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）整个电路在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10 s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内产生的热量</w:t>
      </w:r>
      <w:r>
        <w:rPr>
          <w:rFonts w:cs="Times New Roman" w:hint="eastAsia"/>
          <w:sz w:val="21"/>
          <w:szCs w:val="21"/>
          <w:lang w:bidi="ar"/>
        </w:rPr>
        <w:t>为180 J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。</w:t>
      </w:r>
    </w:p>
    <w:p w:rsidR="0042374E" w:rsidRDefault="0042374E" w:rsidP="0042374E">
      <w:pPr>
        <w:spacing w:after="0" w:line="288" w:lineRule="auto"/>
        <w:ind w:left="420" w:hangingChars="200" w:hanging="420"/>
        <w:jc w:val="left"/>
        <w:rPr>
          <w:rFonts w:cs="Times New Roman"/>
          <w:sz w:val="21"/>
          <w:szCs w:val="21"/>
          <w:lang w:bidi="ar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22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．</w:t>
      </w:r>
      <w:r>
        <w:rPr>
          <w:rFonts w:cs="Times New Roman" w:hint="eastAsia"/>
          <w:sz w:val="21"/>
          <w:szCs w:val="21"/>
          <w:lang w:bidi="ar"/>
        </w:rPr>
        <w:t>解题过程略；</w:t>
      </w:r>
    </w:p>
    <w:p w:rsidR="0042374E" w:rsidRDefault="0042374E" w:rsidP="0042374E">
      <w:pPr>
        <w:autoSpaceDE w:val="0"/>
        <w:autoSpaceDN w:val="0"/>
        <w:spacing w:after="0" w:line="288" w:lineRule="auto"/>
        <w:ind w:leftChars="150" w:left="81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）笔筒内注满水时，水对笔筒底部产生的压强</w:t>
      </w:r>
      <w:r>
        <w:rPr>
          <w:rFonts w:cs="Times New Roman" w:hint="eastAsia"/>
          <w:sz w:val="21"/>
          <w:szCs w:val="21"/>
          <w:lang w:bidi="ar"/>
        </w:rPr>
        <w:t>为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1×10</w:t>
      </w:r>
      <w:r>
        <w:rPr>
          <w:rFonts w:cs="Times New Roman" w:hint="eastAsia"/>
          <w:sz w:val="21"/>
          <w:szCs w:val="21"/>
          <w:vertAlign w:val="superscript"/>
          <w:lang w:bidi="ar"/>
        </w:rPr>
        <w:t xml:space="preserve">3 </w:t>
      </w:r>
      <w:r>
        <w:rPr>
          <w:rFonts w:cs="Times New Roman" w:hint="eastAsia"/>
          <w:sz w:val="21"/>
          <w:szCs w:val="21"/>
          <w:lang w:bidi="ar"/>
        </w:rPr>
        <w:t>Pa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</w:t>
      </w:r>
    </w:p>
    <w:p w:rsidR="0042374E" w:rsidRDefault="0042374E" w:rsidP="0042374E">
      <w:pPr>
        <w:autoSpaceDE w:val="0"/>
        <w:autoSpaceDN w:val="0"/>
        <w:spacing w:after="0" w:line="288" w:lineRule="auto"/>
        <w:ind w:leftChars="150" w:left="81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）笔筒开口向上和开口向下放置时，笔筒与桌面的接触面积之比</w:t>
      </w:r>
      <w:r>
        <w:rPr>
          <w:rFonts w:cs="Times New Roman" w:hint="eastAsia"/>
          <w:sz w:val="21"/>
          <w:szCs w:val="21"/>
          <w:lang w:bidi="ar"/>
        </w:rPr>
        <w:t>为5∶1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；</w:t>
      </w:r>
    </w:p>
    <w:p w:rsidR="00DE14D8" w:rsidRPr="0042374E" w:rsidRDefault="0042374E" w:rsidP="0042374E">
      <w:pPr>
        <w:autoSpaceDE w:val="0"/>
        <w:autoSpaceDN w:val="0"/>
        <w:spacing w:after="0" w:line="288" w:lineRule="auto"/>
        <w:ind w:leftChars="150" w:left="810" w:hangingChars="200" w:hanging="42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）青花瓷笔筒材质的密度</w:t>
      </w:r>
      <w:r>
        <w:rPr>
          <w:rFonts w:cs="Times New Roman" w:hint="eastAsia"/>
          <w:sz w:val="21"/>
          <w:szCs w:val="21"/>
          <w:lang w:bidi="ar"/>
        </w:rPr>
        <w:t>为2.7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×10</w:t>
      </w:r>
      <w:r>
        <w:rPr>
          <w:rFonts w:cs="Times New Roman" w:hint="eastAsia"/>
          <w:sz w:val="21"/>
          <w:szCs w:val="21"/>
          <w:vertAlign w:val="superscript"/>
          <w:lang w:bidi="ar"/>
        </w:rPr>
        <w:t xml:space="preserve">3 </w:t>
      </w:r>
      <w:r>
        <w:rPr>
          <w:rFonts w:cs="Times New Roman" w:hint="eastAsia"/>
          <w:sz w:val="21"/>
          <w:szCs w:val="21"/>
          <w:lang w:bidi="ar"/>
        </w:rPr>
        <w:t>kg/m</w:t>
      </w:r>
      <w:r>
        <w:rPr>
          <w:rFonts w:cs="Times New Roman" w:hint="eastAsia"/>
          <w:sz w:val="21"/>
          <w:szCs w:val="21"/>
          <w:vertAlign w:val="superscript"/>
          <w:lang w:bidi="ar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。</w:t>
      </w:r>
    </w:p>
    <w:sectPr w:rsidR="00DE14D8" w:rsidRPr="0042374E">
      <w:footerReference w:type="even" r:id="rId26"/>
      <w:footerReference w:type="default" r:id="rId27"/>
      <w:footerReference w:type="first" r:id="rId28"/>
      <w:pgSz w:w="11900" w:h="16820"/>
      <w:pgMar w:top="1417" w:right="1417" w:bottom="1417" w:left="1417" w:header="720" w:footer="10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E7E" w:rsidRDefault="006C2E7E" w:rsidP="00C838BF">
      <w:r>
        <w:separator/>
      </w:r>
    </w:p>
  </w:endnote>
  <w:endnote w:type="continuationSeparator" w:id="0">
    <w:p w:rsidR="006C2E7E" w:rsidRDefault="006C2E7E" w:rsidP="00C8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D1" w:rsidRDefault="006C2E7E">
    <w:pPr>
      <w:spacing w:after="0" w:line="259" w:lineRule="auto"/>
      <w:ind w:left="734" w:firstLine="0"/>
      <w:jc w:val="center"/>
    </w:pPr>
    <w:r>
      <w:rPr>
        <w:sz w:val="22"/>
      </w:rPr>
      <w:t>区</w:t>
    </w:r>
    <w:r>
      <w:t>、</w:t>
    </w:r>
    <w:r>
      <w:rPr>
        <w:sz w:val="20"/>
      </w:rPr>
      <w:t>兵团初中学业水平考</w:t>
    </w:r>
    <w:r>
      <w:rPr>
        <w:sz w:val="22"/>
      </w:rPr>
      <w:t>试</w:t>
    </w:r>
    <w:r>
      <w:rPr>
        <w:sz w:val="20"/>
      </w:rPr>
      <w:t>物理</w:t>
    </w:r>
    <w:r>
      <w:t>、</w:t>
    </w:r>
    <w:r>
      <w:rPr>
        <w:sz w:val="20"/>
      </w:rPr>
      <w:t>化学</w:t>
    </w:r>
    <w:proofErr w:type="gramStart"/>
    <w:r>
      <w:rPr>
        <w:sz w:val="20"/>
      </w:rPr>
      <w:t>试题卷第页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D1" w:rsidRDefault="006C2E7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5717C9" wp14:editId="60383450">
              <wp:simplePos x="0" y="0"/>
              <wp:positionH relativeFrom="margin">
                <wp:posOffset>20320</wp:posOffset>
              </wp:positionH>
              <wp:positionV relativeFrom="paragraph">
                <wp:posOffset>0</wp:posOffset>
              </wp:positionV>
              <wp:extent cx="572262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26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66D1" w:rsidRDefault="006C2E7E">
                          <w:pPr>
                            <w:pStyle w:val="a7"/>
                            <w:jc w:val="center"/>
                            <w:rPr>
                              <w:rFonts w:ascii="Times New Roman" w:eastAsia="宋体" w:hAnsi="Times New Roman" w:cs="Times New Roman"/>
                            </w:rPr>
                          </w:pPr>
                          <w:r>
                            <w:rPr>
                              <w:rFonts w:ascii="Times New Roman" w:eastAsia="宋体" w:hAnsi="Times New Roman" w:cs="Times New Roman" w:hint="eastAsia"/>
                            </w:rPr>
                            <w:t xml:space="preserve">  2020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</w:rPr>
                            <w:t>年自治区、兵团初中学业水平考试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</w:rPr>
                            <w:t>物理试题卷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</w:rPr>
                            <w:t xml:space="preserve">   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>第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fldChar w:fldCharType="separate"/>
                          </w:r>
                          <w:r w:rsidR="0042374E">
                            <w:rPr>
                              <w:rFonts w:ascii="Times New Roman" w:eastAsia="宋体" w:hAnsi="Times New Roman" w:cs="Times New Roman"/>
                              <w:noProof/>
                            </w:rPr>
                            <w:t>3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>页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>共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fldChar w:fldCharType="separate"/>
                          </w:r>
                          <w:r w:rsidR="0042374E">
                            <w:rPr>
                              <w:rFonts w:ascii="Times New Roman" w:eastAsia="宋体" w:hAnsi="Times New Roman" w:cs="Times New Roman"/>
                              <w:noProof/>
                            </w:rPr>
                            <w:t>5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29" type="#_x0000_t202" style="position:absolute;margin-left:1.6pt;margin-top:0;width:450.6pt;height:2in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" filled="f" stroked="f" strokeweight=".5pt">
              <v:textbox style="mso-fit-shape-to-text:t" inset="0,0,0,0">
                <w:txbxContent>
                  <w:p w:rsidR="00BD66D1" w:rsidRDefault="006C2E7E">
                    <w:pPr>
                      <w:pStyle w:val="a7"/>
                      <w:jc w:val="center"/>
                      <w:rPr>
                        <w:rFonts w:ascii="Times New Roman" w:eastAsia="宋体" w:hAnsi="Times New Roman" w:cs="Times New Roman"/>
                      </w:rPr>
                    </w:pPr>
                    <w:r>
                      <w:rPr>
                        <w:rFonts w:ascii="Times New Roman" w:eastAsia="宋体" w:hAnsi="Times New Roman" w:cs="Times New Roman" w:hint="eastAsia"/>
                      </w:rPr>
                      <w:t xml:space="preserve">  2020</w:t>
                    </w:r>
                    <w:r>
                      <w:rPr>
                        <w:rFonts w:ascii="Times New Roman" w:eastAsia="宋体" w:hAnsi="Times New Roman" w:cs="Times New Roman" w:hint="eastAsia"/>
                      </w:rPr>
                      <w:t>年自治区、兵团初中学业水平考试</w:t>
                    </w:r>
                    <w:r>
                      <w:rPr>
                        <w:rFonts w:ascii="Times New Roman" w:eastAsia="宋体" w:hAnsi="Times New Roman" w:cs="Times New Roman" w:hint="eastAsia"/>
                      </w:rPr>
                      <w:t xml:space="preserve">  </w:t>
                    </w:r>
                    <w:r>
                      <w:rPr>
                        <w:rFonts w:ascii="Times New Roman" w:eastAsia="宋体" w:hAnsi="Times New Roman" w:cs="Times New Roman" w:hint="eastAsia"/>
                      </w:rPr>
                      <w:t>物理试题卷</w:t>
                    </w:r>
                    <w:r>
                      <w:rPr>
                        <w:rFonts w:ascii="Times New Roman" w:eastAsia="宋体" w:hAnsi="Times New Roman" w:cs="Times New Roman" w:hint="eastAsia"/>
                      </w:rPr>
                      <w:t xml:space="preserve">   </w:t>
                    </w:r>
                    <w:r>
                      <w:rPr>
                        <w:rFonts w:ascii="Times New Roman" w:eastAsia="宋体" w:hAnsi="Times New Roman" w:cs="Times New Roman"/>
                      </w:rPr>
                      <w:t>第</w:t>
                    </w:r>
                    <w:r>
                      <w:rPr>
                        <w:rFonts w:ascii="Times New Roman" w:eastAsia="宋体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</w:rPr>
                      <w:fldChar w:fldCharType="separate"/>
                    </w:r>
                    <w:r w:rsidR="0042374E">
                      <w:rPr>
                        <w:rFonts w:ascii="Times New Roman" w:eastAsia="宋体" w:hAnsi="Times New Roman" w:cs="Times New Roman"/>
                        <w:noProof/>
                      </w:rPr>
                      <w:t>3</w:t>
                    </w:r>
                    <w:r>
                      <w:rPr>
                        <w:rFonts w:ascii="Times New Roman" w:eastAsia="宋体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</w:rPr>
                      <w:t>页</w:t>
                    </w:r>
                    <w:r>
                      <w:rPr>
                        <w:rFonts w:ascii="Times New Roman" w:eastAsia="宋体" w:hAnsi="Times New Roman" w:cs="Times New Roman" w:hint="eastAsia"/>
                      </w:rPr>
                      <w:t xml:space="preserve">  </w:t>
                    </w:r>
                    <w:r>
                      <w:rPr>
                        <w:rFonts w:ascii="Times New Roman" w:eastAsia="宋体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</w:rPr>
                      <w:t>共</w:t>
                    </w:r>
                    <w:r>
                      <w:rPr>
                        <w:rFonts w:ascii="Times New Roman" w:eastAsia="宋体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eastAsia="宋体" w:hAnsi="Times New Roman" w:cs="Times New Roman"/>
                      </w:rPr>
                      <w:fldChar w:fldCharType="separate"/>
                    </w:r>
                    <w:r w:rsidR="0042374E">
                      <w:rPr>
                        <w:rFonts w:ascii="Times New Roman" w:eastAsia="宋体" w:hAnsi="Times New Roman" w:cs="Times New Roman"/>
                        <w:noProof/>
                      </w:rPr>
                      <w:t>5</w:t>
                    </w:r>
                    <w:r>
                      <w:rPr>
                        <w:rFonts w:ascii="Times New Roman" w:eastAsia="宋体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D1" w:rsidRDefault="006C2E7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75FFF0" wp14:editId="3BE86198">
              <wp:simplePos x="0" y="0"/>
              <wp:positionH relativeFrom="margin">
                <wp:posOffset>26670</wp:posOffset>
              </wp:positionH>
              <wp:positionV relativeFrom="paragraph">
                <wp:posOffset>0</wp:posOffset>
              </wp:positionV>
              <wp:extent cx="5746115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61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66D1" w:rsidRDefault="006C2E7E">
                          <w:pPr>
                            <w:pStyle w:val="a7"/>
                            <w:jc w:val="center"/>
                          </w:pPr>
                          <w:r>
                            <w:rPr>
                              <w:rFonts w:ascii="Times New Roman" w:eastAsia="宋体" w:hAnsi="Times New Roman" w:cs="Times New Roman" w:hint="eastAsia"/>
                            </w:rPr>
                            <w:t>2020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</w:rPr>
                            <w:t>年自治区、兵团初中学业水平考试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</w:rPr>
                            <w:t>物理试题卷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</w:rPr>
                            <w:t xml:space="preserve">   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>第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fldChar w:fldCharType="separate"/>
                          </w:r>
                          <w:r w:rsidR="0042374E">
                            <w:rPr>
                              <w:rFonts w:ascii="Times New Roman" w:eastAsia="宋体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>页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>共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fldChar w:fldCharType="separate"/>
                          </w:r>
                          <w:r w:rsidR="0042374E">
                            <w:rPr>
                              <w:rFonts w:ascii="Times New Roman" w:eastAsia="宋体" w:hAnsi="Times New Roman" w:cs="Times New Roman"/>
                              <w:noProof/>
                            </w:rPr>
                            <w:t>5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30" type="#_x0000_t202" style="position:absolute;margin-left:2.1pt;margin-top:0;width:452.45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" filled="f" stroked="f" strokeweight=".5pt">
              <v:textbox style="mso-fit-shape-to-text:t" inset="0,0,0,0">
                <w:txbxContent>
                  <w:p w:rsidR="00BD66D1" w:rsidRDefault="006C2E7E">
                    <w:pPr>
                      <w:pStyle w:val="a7"/>
                      <w:jc w:val="center"/>
                    </w:pPr>
                    <w:r>
                      <w:rPr>
                        <w:rFonts w:ascii="Times New Roman" w:eastAsia="宋体" w:hAnsi="Times New Roman" w:cs="Times New Roman" w:hint="eastAsia"/>
                      </w:rPr>
                      <w:t>2020</w:t>
                    </w:r>
                    <w:r>
                      <w:rPr>
                        <w:rFonts w:ascii="Times New Roman" w:eastAsia="宋体" w:hAnsi="Times New Roman" w:cs="Times New Roman" w:hint="eastAsia"/>
                      </w:rPr>
                      <w:t>年自治区、兵团初中学业水平考试</w:t>
                    </w:r>
                    <w:r>
                      <w:rPr>
                        <w:rFonts w:ascii="Times New Roman" w:eastAsia="宋体" w:hAnsi="Times New Roman" w:cs="Times New Roman" w:hint="eastAsia"/>
                      </w:rPr>
                      <w:t xml:space="preserve">  </w:t>
                    </w:r>
                    <w:r>
                      <w:rPr>
                        <w:rFonts w:ascii="Times New Roman" w:eastAsia="宋体" w:hAnsi="Times New Roman" w:cs="Times New Roman" w:hint="eastAsia"/>
                      </w:rPr>
                      <w:t>物理试题卷</w:t>
                    </w:r>
                    <w:r>
                      <w:rPr>
                        <w:rFonts w:ascii="Times New Roman" w:eastAsia="宋体" w:hAnsi="Times New Roman" w:cs="Times New Roman" w:hint="eastAsia"/>
                      </w:rPr>
                      <w:t xml:space="preserve">   </w:t>
                    </w:r>
                    <w:r>
                      <w:rPr>
                        <w:rFonts w:ascii="Times New Roman" w:eastAsia="宋体" w:hAnsi="Times New Roman" w:cs="Times New Roman"/>
                      </w:rPr>
                      <w:t>第</w:t>
                    </w:r>
                    <w:r>
                      <w:rPr>
                        <w:rFonts w:ascii="Times New Roman" w:eastAsia="宋体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</w:rPr>
                      <w:fldChar w:fldCharType="separate"/>
                    </w:r>
                    <w:r w:rsidR="0042374E">
                      <w:rPr>
                        <w:rFonts w:ascii="Times New Roman" w:eastAsia="宋体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</w:rPr>
                      <w:t>页</w:t>
                    </w:r>
                    <w:r>
                      <w:rPr>
                        <w:rFonts w:ascii="Times New Roman" w:eastAsia="宋体" w:hAnsi="Times New Roman" w:cs="Times New Roman" w:hint="eastAsia"/>
                      </w:rPr>
                      <w:t xml:space="preserve">  </w:t>
                    </w:r>
                    <w:r>
                      <w:rPr>
                        <w:rFonts w:ascii="Times New Roman" w:eastAsia="宋体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</w:rPr>
                      <w:t>共</w:t>
                    </w:r>
                    <w:r>
                      <w:rPr>
                        <w:rFonts w:ascii="Times New Roman" w:eastAsia="宋体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eastAsia="宋体" w:hAnsi="Times New Roman" w:cs="Times New Roman"/>
                      </w:rPr>
                      <w:fldChar w:fldCharType="separate"/>
                    </w:r>
                    <w:r w:rsidR="0042374E">
                      <w:rPr>
                        <w:rFonts w:ascii="Times New Roman" w:eastAsia="宋体" w:hAnsi="Times New Roman" w:cs="Times New Roman"/>
                        <w:noProof/>
                      </w:rPr>
                      <w:t>5</w:t>
                    </w:r>
                    <w:r>
                      <w:rPr>
                        <w:rFonts w:ascii="Times New Roman" w:eastAsia="宋体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E7E" w:rsidRDefault="006C2E7E" w:rsidP="00C838BF">
      <w:r>
        <w:separator/>
      </w:r>
    </w:p>
  </w:footnote>
  <w:footnote w:type="continuationSeparator" w:id="0">
    <w:p w:rsidR="006C2E7E" w:rsidRDefault="006C2E7E" w:rsidP="00C8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708"/>
    <w:multiLevelType w:val="hybridMultilevel"/>
    <w:tmpl w:val="956483B0"/>
    <w:lvl w:ilvl="0" w:tplc="B4ACA960">
      <w:start w:val="1"/>
      <w:numFmt w:val="none"/>
      <w:lvlText w:val="一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20F44"/>
    <w:multiLevelType w:val="hybridMultilevel"/>
    <w:tmpl w:val="50DA0C30"/>
    <w:lvl w:ilvl="0" w:tplc="04B6007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82"/>
    <w:rsid w:val="00220CDE"/>
    <w:rsid w:val="003B4582"/>
    <w:rsid w:val="0042374E"/>
    <w:rsid w:val="006C2E7E"/>
    <w:rsid w:val="00C838BF"/>
    <w:rsid w:val="00DE14D8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4E"/>
    <w:pPr>
      <w:spacing w:after="5" w:line="253" w:lineRule="auto"/>
      <w:ind w:left="536" w:firstLine="1"/>
      <w:jc w:val="both"/>
    </w:pPr>
    <w:rPr>
      <w:rFonts w:ascii="微软雅黑" w:eastAsia="微软雅黑" w:hAnsi="微软雅黑" w:cs="微软雅黑"/>
      <w:color w:val="000000"/>
      <w:sz w:val="26"/>
    </w:rPr>
  </w:style>
  <w:style w:type="paragraph" w:styleId="1">
    <w:name w:val="heading 1"/>
    <w:next w:val="a"/>
    <w:link w:val="1Char"/>
    <w:uiPriority w:val="9"/>
    <w:qFormat/>
    <w:rsid w:val="0042374E"/>
    <w:pPr>
      <w:keepNext/>
      <w:keepLines/>
      <w:spacing w:after="200" w:line="259" w:lineRule="auto"/>
      <w:ind w:right="436"/>
      <w:outlineLvl w:val="0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widowControl w:val="0"/>
      <w:spacing w:after="0" w:line="240" w:lineRule="auto"/>
      <w:ind w:left="0" w:firstLineChars="200" w:firstLine="420"/>
    </w:pPr>
    <w:rPr>
      <w:rFonts w:asciiTheme="minorHAnsi" w:eastAsiaTheme="minorEastAsia" w:hAnsiTheme="minorHAnsi" w:cstheme="minorBidi"/>
      <w:color w:val="auto"/>
      <w:sz w:val="21"/>
    </w:rPr>
  </w:style>
  <w:style w:type="table" w:styleId="a4">
    <w:name w:val="Table Grid"/>
    <w:basedOn w:val="a1"/>
    <w:uiPriority w:val="3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pPr>
      <w:widowControl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C838BF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2374E"/>
    <w:rPr>
      <w:rFonts w:ascii="微软雅黑" w:eastAsia="微软雅黑" w:hAnsi="微软雅黑" w:cs="微软雅黑"/>
      <w:color w:val="000000"/>
      <w:sz w:val="32"/>
    </w:rPr>
  </w:style>
  <w:style w:type="table" w:customStyle="1" w:styleId="TableGrid">
    <w:name w:val="TableGrid"/>
    <w:qFormat/>
    <w:rsid w:val="0042374E"/>
    <w:pPr>
      <w:spacing w:after="200" w:line="276" w:lineRule="auto"/>
    </w:pPr>
    <w:rPr>
      <w:rFonts w:ascii="等线" w:eastAsia="等线" w:hAnsi="等线" w:cs="等线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4E"/>
    <w:pPr>
      <w:spacing w:after="5" w:line="253" w:lineRule="auto"/>
      <w:ind w:left="536" w:firstLine="1"/>
      <w:jc w:val="both"/>
    </w:pPr>
    <w:rPr>
      <w:rFonts w:ascii="微软雅黑" w:eastAsia="微软雅黑" w:hAnsi="微软雅黑" w:cs="微软雅黑"/>
      <w:color w:val="000000"/>
      <w:sz w:val="26"/>
    </w:rPr>
  </w:style>
  <w:style w:type="paragraph" w:styleId="1">
    <w:name w:val="heading 1"/>
    <w:next w:val="a"/>
    <w:link w:val="1Char"/>
    <w:uiPriority w:val="9"/>
    <w:qFormat/>
    <w:rsid w:val="0042374E"/>
    <w:pPr>
      <w:keepNext/>
      <w:keepLines/>
      <w:spacing w:after="200" w:line="259" w:lineRule="auto"/>
      <w:ind w:right="436"/>
      <w:outlineLvl w:val="0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widowControl w:val="0"/>
      <w:spacing w:after="0" w:line="240" w:lineRule="auto"/>
      <w:ind w:left="0" w:firstLineChars="200" w:firstLine="420"/>
    </w:pPr>
    <w:rPr>
      <w:rFonts w:asciiTheme="minorHAnsi" w:eastAsiaTheme="minorEastAsia" w:hAnsiTheme="minorHAnsi" w:cstheme="minorBidi"/>
      <w:color w:val="auto"/>
      <w:sz w:val="21"/>
    </w:rPr>
  </w:style>
  <w:style w:type="table" w:styleId="a4">
    <w:name w:val="Table Grid"/>
    <w:basedOn w:val="a1"/>
    <w:uiPriority w:val="3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pPr>
      <w:widowControl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C838BF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2374E"/>
    <w:rPr>
      <w:rFonts w:ascii="微软雅黑" w:eastAsia="微软雅黑" w:hAnsi="微软雅黑" w:cs="微软雅黑"/>
      <w:color w:val="000000"/>
      <w:sz w:val="32"/>
    </w:rPr>
  </w:style>
  <w:style w:type="table" w:customStyle="1" w:styleId="TableGrid">
    <w:name w:val="TableGrid"/>
    <w:qFormat/>
    <w:rsid w:val="0042374E"/>
    <w:pPr>
      <w:spacing w:after="200" w:line="276" w:lineRule="auto"/>
    </w:pPr>
    <w:rPr>
      <w:rFonts w:ascii="等线" w:eastAsia="等线" w:hAnsi="等线" w:cs="等线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4597</Characters>
  <Application>Microsoft Office Word</Application>
  <DocSecurity>0</DocSecurity>
  <Lines>38</Lines>
  <Paragraphs>10</Paragraphs>
  <ScaleCrop>false</ScaleCrop>
  <Company>China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2020-07-26T11:35:00Z</dcterms:created>
  <dcterms:modified xsi:type="dcterms:W3CDTF">2020-07-26T11:35:00Z</dcterms:modified>
</cp:coreProperties>
</file>