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9A" w:rsidRDefault="009936DB">
      <w:pPr>
        <w:jc w:val="center"/>
        <w:rPr>
          <w:lang w:eastAsia="zh-CN"/>
        </w:rPr>
      </w:pPr>
      <w:r w:rsidRPr="009936DB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0" type="#_x0000_t75" style="position:absolute;left:0;text-align:left;margin-left:893pt;margin-top:843pt;width:29pt;height:24pt;z-index:251658240;mso-position-horizontal-relative:page;mso-position-vertical-relative:top-margin-area">
            <v:imagedata r:id="rId9" o:title=""/>
            <w10:wrap anchorx="page"/>
          </v:shape>
        </w:pict>
      </w:r>
      <w:r w:rsidR="0026459B" w:rsidRPr="00B112FA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26459B" w:rsidRPr="00B112FA">
        <w:rPr>
          <w:rFonts w:hint="eastAsia"/>
          <w:b/>
          <w:bCs/>
          <w:sz w:val="28"/>
          <w:szCs w:val="28"/>
          <w:lang w:eastAsia="zh-CN"/>
        </w:rPr>
        <w:t xml:space="preserve"> 4.4</w:t>
      </w:r>
      <w:r w:rsidR="0026459B" w:rsidRPr="00B112FA">
        <w:rPr>
          <w:rFonts w:hint="eastAsia"/>
          <w:b/>
          <w:bCs/>
          <w:sz w:val="28"/>
          <w:szCs w:val="28"/>
          <w:lang w:eastAsia="zh-CN"/>
        </w:rPr>
        <w:t>光的折射同步测试题</w: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人站在岸上看到水中的池底变浅了，在如图所示的四幅光路图中，能正确说明产生这一现象原因的是（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1" o:spid="_x0000_i1025" type="#_x0000_t75" style="width:61.5pt;height:68.25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3" o:spid="_x0000_i1027" type="#_x0000_t75" style="width:62.25pt;height:69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5" o:spid="_x0000_i1029" type="#_x0000_t75" style="width:61.5pt;height:69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7" o:spid="_x0000_i1031" type="#_x0000_t75" style="width:63.75pt;height:70.5pt;visibility:visible;mso-wrap-style:square">
            <v:imagedata r:id="rId14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下列有关光现象的四个情境中属于光的折射的是（　　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8" o:spid="_x0000_i1032" type="#_x0000_t75" style="width:123pt;height:96.7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蜡烛在平面镜中的像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9" o:spid="_x0000_i1033" type="#_x0000_t75" style="width:118.5pt;height:121.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街角处凸面镜扩大视野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10" o:spid="_x0000_i1034" type="#_x0000_t75" style="width:93pt;height:87.7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插入水杯的铅笔好像断了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11" o:spid="_x0000_i1035" type="#_x0000_t75" style="width:118.5pt;height:9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墙上的手影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近日，一组海市蜃楼的组图被网友们疯转．照片中，在延绵的山脉上方出现两栋高楼大厦，仿佛屹立在云端，令人惊叹．这里的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海市蜃楼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属于（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光的反射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光的折射</w: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平面镜成像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大厦的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>”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4.</w:t>
      </w:r>
      <w:r>
        <w:rPr>
          <w:color w:val="000000"/>
          <w:lang w:eastAsia="zh-CN"/>
        </w:rPr>
        <w:t>如图所示，表示光线从空气斜射入水，正确的是图（　　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12" o:spid="_x0000_i1036" type="#_x0000_t75" style="width:75.75pt;height:59.25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</w:t>
      </w:r>
      <w:r w:rsidR="009936DB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14" o:spid="_x0000_i1038" type="#_x0000_t75" style="width:1in;height:55.5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</w:t>
      </w:r>
      <w:r w:rsidR="009936DB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16" o:spid="_x0000_i1040" type="#_x0000_t75" style="width:77.25pt;height:45.7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</w:t>
      </w:r>
      <w:r w:rsidR="009936DB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18" o:spid="_x0000_i1042" type="#_x0000_t75" style="width:78pt;height:51.7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​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下图中能正确表示光从空气进入玻璃的光路是（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19" o:spid="_x0000_i1043" type="#_x0000_t75" style="width:78pt;height:93.7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         </w:t>
      </w:r>
      <w:r w:rsidR="009936DB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21" o:spid="_x0000_i1045" type="#_x0000_t75" style="width:84.75pt;height:96.7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         </w:t>
      </w:r>
      <w:r w:rsidR="009936DB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23" o:spid="_x0000_i1047" type="#_x0000_t75" style="width:86.25pt;height:91.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         </w:t>
      </w:r>
      <w:r w:rsidR="009936DB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25" o:spid="_x0000_i1049" type="#_x0000_t75" style="width:80.25pt;height:102pt;visibility:visible;mso-wrap-style:square">
            <v:imagedata r:id="rId26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图中，正确表示了光从空气进入玻璃中的光路图是（　　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26" o:spid="_x0000_i1050" type="#_x0000_t75" style="width:86.25pt;height:64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       </w:t>
      </w:r>
      <w:r w:rsidR="009936DB">
        <w:rPr>
          <w:noProof/>
          <w:lang w:eastAsia="zh-CN"/>
        </w:rPr>
        <w:pict>
          <v:shape id="图片 27" o:spid="_x0000_i105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28" o:spid="_x0000_i1052" type="#_x0000_t75" style="width:79.5pt;height:69.7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</w:t>
      </w:r>
      <w:r w:rsidR="009936DB">
        <w:rPr>
          <w:noProof/>
          <w:lang w:eastAsia="zh-CN"/>
        </w:rPr>
        <w:pict>
          <v:shape id="图片 29" o:spid="_x0000_i105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30" o:spid="_x0000_i1054" type="#_x0000_t75" style="width:91.5pt;height:1in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</w:t>
      </w:r>
      <w:r w:rsidR="009936DB">
        <w:rPr>
          <w:noProof/>
          <w:lang w:eastAsia="zh-CN"/>
        </w:rPr>
        <w:pict>
          <v:shape id="图片 31" o:spid="_x0000_i105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32" o:spid="_x0000_i1056" type="#_x0000_t75" style="width:90.75pt;height:62.2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​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下列现象中，属于光的折射现象的是（　　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小孔成像</w:t>
      </w:r>
      <w:r>
        <w:rPr>
          <w:color w:val="000000"/>
          <w:lang w:eastAsia="zh-CN"/>
        </w:rPr>
        <w:t>                                                            </w:t>
      </w:r>
      <w:r w:rsidR="009936DB">
        <w:rPr>
          <w:noProof/>
          <w:lang w:eastAsia="zh-CN"/>
        </w:rPr>
        <w:pict>
          <v:shape id="图片 33" o:spid="_x0000_i105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近视的同学戴上眼镜后能看清物体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墙上手影</w:t>
      </w:r>
      <w:r>
        <w:rPr>
          <w:color w:val="000000"/>
          <w:lang w:eastAsia="zh-CN"/>
        </w:rPr>
        <w:t>                                                   </w:t>
      </w:r>
      <w:r>
        <w:rPr>
          <w:color w:val="000000"/>
          <w:lang w:eastAsia="zh-CN"/>
        </w:rPr>
        <w:t>         </w:t>
      </w:r>
      <w:r w:rsidR="009936DB">
        <w:rPr>
          <w:noProof/>
          <w:lang w:eastAsia="zh-CN"/>
        </w:rPr>
        <w:pict>
          <v:shape id="图片 34" o:spid="_x0000_i105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晴天看见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白云在水中飘动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了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8.“</w:t>
      </w:r>
      <w:r>
        <w:rPr>
          <w:color w:val="000000"/>
          <w:lang w:eastAsia="zh-CN"/>
        </w:rPr>
        <w:t>索菲亚广场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建成一个喷水池，在池底固定安装一只射灯．池内无水时，射灯发出的一束光照在池壁上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点形成一个亮斑，如图所示。现往池内注水，水面升至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位置时，站在池旁的小红在水面上方看到亮斑的位置在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点；如果水面升至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位置时，小红看到亮斑的位置在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点，则（　　）</w:t>
      </w:r>
      <w:r>
        <w:rPr>
          <w:lang w:eastAsia="zh-CN"/>
        </w:rPr>
        <w:br/>
      </w:r>
      <w:r w:rsidR="009936DB">
        <w:rPr>
          <w:noProof/>
          <w:lang w:eastAsia="zh-CN"/>
        </w:rPr>
        <w:pict>
          <v:shape id="图片 35" o:spid="_x0000_i1059" type="#_x0000_t75" style="width:97.5pt;height:67.5pt;visibility:visible;mso-wrap-style:square">
            <v:imagedata r:id="rId31" o:title=""/>
          </v:shape>
        </w:pic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P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点的上方，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点的上方</w:t>
      </w:r>
      <w:r>
        <w:rPr>
          <w:color w:val="000000"/>
          <w:lang w:eastAsia="zh-CN"/>
        </w:rPr>
        <w:t>                    </w:t>
      </w:r>
      <w:r w:rsidR="009936DB">
        <w:rPr>
          <w:noProof/>
          <w:lang w:eastAsia="zh-CN"/>
        </w:rPr>
        <w:pict>
          <v:shape id="图片 36" o:spid="_x0000_i1060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B. P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点的上方，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点的下方</w:t>
      </w:r>
      <w:r>
        <w:rPr>
          <w:lang w:eastAsia="zh-CN"/>
        </w:rPr>
        <w:br/>
      </w:r>
      <w:r>
        <w:rPr>
          <w:color w:val="000000"/>
          <w:lang w:eastAsia="zh-CN"/>
        </w:rPr>
        <w:t>C. P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点的下方，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点的上方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</w:t>
      </w:r>
      <w:r w:rsidR="009936DB">
        <w:rPr>
          <w:noProof/>
          <w:lang w:eastAsia="zh-CN"/>
        </w:rPr>
        <w:pict>
          <v:shape id="图片 37" o:spid="_x0000_i1061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D. P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点的下方，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点在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点的下方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当光从空气斜射进入玻璃中时，会发生折射，如图所示．画出的折射光路，正确的是（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9936DB">
        <w:rPr>
          <w:noProof/>
          <w:lang w:eastAsia="zh-CN"/>
        </w:rPr>
        <w:pict>
          <v:shape id="图片 38" o:spid="_x0000_i1062" type="#_x0000_t75" style="width:63.75pt;height:64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39" o:spid="_x0000_i1063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B. </w:t>
      </w:r>
      <w:r w:rsidR="009936DB">
        <w:rPr>
          <w:noProof/>
          <w:lang w:eastAsia="zh-CN"/>
        </w:rPr>
        <w:pict>
          <v:shape id="图片 40" o:spid="_x0000_i1064" type="#_x0000_t75" style="width:63pt;height:66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41" o:spid="_x0000_i1065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C. </w:t>
      </w:r>
      <w:r w:rsidR="009936DB">
        <w:rPr>
          <w:noProof/>
          <w:lang w:eastAsia="zh-CN"/>
        </w:rPr>
        <w:pict>
          <v:shape id="图片 42" o:spid="_x0000_i1066" type="#_x0000_t75" style="width:64.5pt;height:66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                  </w:t>
      </w:r>
      <w:r w:rsidR="009936DB">
        <w:rPr>
          <w:noProof/>
          <w:lang w:eastAsia="zh-CN"/>
        </w:rPr>
        <w:pict>
          <v:shape id="图片 43" o:spid="_x0000_i1067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D. </w:t>
      </w:r>
      <w:r w:rsidR="009936DB">
        <w:rPr>
          <w:noProof/>
          <w:lang w:eastAsia="zh-CN"/>
        </w:rPr>
        <w:pict>
          <v:shape id="图片 44" o:spid="_x0000_i1068" type="#_x0000_t75" style="width:62.25pt;height:66pt;visibility:visible;mso-wrap-style:square">
            <v:imagedata r:id="rId36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如图现象中，由于光的折射形成的像是（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 w:rsidR="00602609">
        <w:rPr>
          <w:noProof/>
          <w:lang w:eastAsia="zh-CN"/>
        </w:rPr>
        <w:pict>
          <v:shape id="图片 45" o:spid="_x0000_i1069" type="#_x0000_t75" style="width:119.25pt;height:63.7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蜡烛通过小孔成的像</w:t>
      </w:r>
      <w:r>
        <w:rPr>
          <w:color w:val="000000"/>
          <w:lang w:eastAsia="zh-CN"/>
        </w:rPr>
        <w:t>       </w:t>
      </w:r>
      <w:r w:rsidR="00602609">
        <w:rPr>
          <w:noProof/>
          <w:lang w:eastAsia="zh-CN"/>
        </w:rPr>
        <w:pict>
          <v:shape id="图片 46" o:spid="_x0000_i1070" type="#_x0000_t75" style="width:1.5pt;height:3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B. </w:t>
      </w:r>
      <w:r w:rsidR="00602609">
        <w:rPr>
          <w:noProof/>
          <w:lang w:eastAsia="zh-CN"/>
        </w:rPr>
        <w:pict>
          <v:shape id="图片 47" o:spid="_x0000_i1071" type="#_x0000_t75" style="width:81.75pt;height:67.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花瓶在镜中成的像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602609">
        <w:rPr>
          <w:noProof/>
          <w:lang w:eastAsia="zh-CN"/>
        </w:rPr>
        <w:pict>
          <v:shape id="图片 48" o:spid="_x0000_i1072" type="#_x0000_t75" style="width:87.75pt;height:70.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地图经放大镜成的像</w:t>
      </w:r>
      <w:r>
        <w:rPr>
          <w:color w:val="000000"/>
          <w:lang w:eastAsia="zh-CN"/>
        </w:rPr>
        <w:t>                 D. </w:t>
      </w:r>
      <w:r w:rsidR="00602609">
        <w:rPr>
          <w:noProof/>
          <w:lang w:eastAsia="zh-CN"/>
        </w:rPr>
        <w:pict>
          <v:shape id="图片 49" o:spid="_x0000_i1073" type="#_x0000_t75" style="width:82.5pt;height:60.7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亭子在水中成的像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光线从水斜射入空气中，若入射角为</w:t>
      </w:r>
      <w:r>
        <w:rPr>
          <w:color w:val="000000"/>
          <w:lang w:eastAsia="zh-CN"/>
        </w:rPr>
        <w:t>32°</w:t>
      </w:r>
      <w:r>
        <w:rPr>
          <w:color w:val="000000"/>
          <w:lang w:eastAsia="zh-CN"/>
        </w:rPr>
        <w:t>，则折射角可能为</w:t>
      </w:r>
      <w:r>
        <w:rPr>
          <w:color w:val="000000"/>
          <w:lang w:eastAsia="zh-CN"/>
        </w:rPr>
        <w:t>       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0°                                       </w:t>
      </w:r>
      <w:r w:rsidR="00602609">
        <w:rPr>
          <w:noProof/>
          <w:lang w:eastAsia="zh-CN"/>
        </w:rPr>
        <w:pict>
          <v:shape id="图片 50" o:spid="_x0000_i1074" type="#_x0000_t75" style="width:1.5pt;height:3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B. 23°                                       </w:t>
      </w:r>
      <w:r w:rsidR="00602609">
        <w:rPr>
          <w:noProof/>
          <w:lang w:eastAsia="zh-CN"/>
        </w:rPr>
        <w:pict>
          <v:shape id="图片 51" o:spid="_x0000_i1075" type="#_x0000_t75" style="width:1.5pt;height:3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C. 32°                                       </w:t>
      </w:r>
      <w:r w:rsidR="00602609">
        <w:rPr>
          <w:noProof/>
          <w:lang w:eastAsia="zh-CN"/>
        </w:rPr>
        <w:pict>
          <v:shape id="图片 52" o:spid="_x0000_i1076" type="#_x0000_t75" style="width:1.5pt;height:3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D. 45 °</w: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看见河里有一条鱼，若用激光电筒瞄准水中的鱼，则下列说法正确的是（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人瞄准的是鱼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人瞄准的是鱼的像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激光能射中鱼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激光不能射中鱼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如图中所示的现象中，成因与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光的折射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有关的有（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A569A" w:rsidRDefault="002645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602609">
        <w:rPr>
          <w:noProof/>
          <w:lang w:eastAsia="zh-CN"/>
        </w:rPr>
        <w:pict>
          <v:shape id="图片 53" o:spid="_x0000_i1077" type="#_x0000_t75" style="width:76.5pt;height:76.5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铅笔好像被水面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折断</w:t>
      </w:r>
      <w:r>
        <w:rPr>
          <w:color w:val="000000"/>
          <w:lang w:eastAsia="zh-CN"/>
        </w:rPr>
        <w:t>”          </w:t>
      </w:r>
      <w:r w:rsidR="00602609">
        <w:rPr>
          <w:noProof/>
          <w:lang w:eastAsia="zh-CN"/>
        </w:rPr>
        <w:pict>
          <v:shape id="图片 54" o:spid="_x0000_i107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602609">
        <w:rPr>
          <w:noProof/>
          <w:lang w:eastAsia="zh-CN"/>
        </w:rPr>
        <w:pict>
          <v:shape id="图片 55" o:spid="_x0000_i1079" type="#_x0000_t75" style="width:76.5pt;height:76.5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>雨后天空中出现彩虹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602609">
        <w:rPr>
          <w:noProof/>
          <w:lang w:eastAsia="zh-CN"/>
        </w:rPr>
        <w:pict>
          <v:shape id="图片 56" o:spid="_x0000_i1080" type="#_x0000_t75" style="width:76.5pt;height:76.5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人在墙上形成影子</w:t>
      </w:r>
      <w:r>
        <w:rPr>
          <w:color w:val="000000"/>
          <w:lang w:eastAsia="zh-CN"/>
        </w:rPr>
        <w:t>                     </w:t>
      </w:r>
      <w:r w:rsidR="00602609">
        <w:rPr>
          <w:noProof/>
          <w:lang w:eastAsia="zh-CN"/>
        </w:rPr>
        <w:pict>
          <v:shape id="图片 57" o:spid="_x0000_i1081" type="#_x0000_t75" style="width:.75pt;height:3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D. </w:t>
      </w:r>
      <w:r w:rsidR="00602609">
        <w:rPr>
          <w:noProof/>
          <w:lang w:eastAsia="zh-CN"/>
        </w:rPr>
        <w:pict>
          <v:shape id="图片 58" o:spid="_x0000_i1082" type="#_x0000_t75" style="width:76.5pt;height:76.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景物在水中形成倒影</w: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走在宜城中学图艺楼前面的水池旁边，细心的昊昊同学发现池底的鹅卵石好像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浮起来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沉下去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），此时是由于光从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中射向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中发生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形成的，看到的实际是鹅卵石的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）像．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如图所示，在碗底放一枚硬币，把碗移到眼睛刚好看不到硬币的地方，保持眼睛和碗的位置不变，请一位同学向碗里缓慢加水后，又能看到硬币，其实看到的是硬币的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），产生这种现象的原因是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，试画出加水后眼睛看到硬币的光路图</w:t>
      </w:r>
      <w:r>
        <w:rPr>
          <w:color w:val="000000"/>
          <w:lang w:eastAsia="zh-CN"/>
        </w:rPr>
        <w:t xml:space="preserve">________  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59" o:spid="_x0000_i1083" type="#_x0000_t75" style="width:94.5pt;height:82.5pt;visibility:visible;mso-wrap-style:square">
            <v:imagedata r:id="rId46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一束光线与界面成</w:t>
      </w:r>
      <w:r>
        <w:rPr>
          <w:color w:val="000000"/>
          <w:lang w:eastAsia="zh-CN"/>
        </w:rPr>
        <w:t>30°</w:t>
      </w:r>
      <w:r>
        <w:rPr>
          <w:color w:val="000000"/>
          <w:lang w:eastAsia="zh-CN"/>
        </w:rPr>
        <w:t>角从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物质射到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物质，反射光线恰好与折</w:t>
      </w:r>
      <w:r>
        <w:rPr>
          <w:color w:val="000000"/>
          <w:lang w:eastAsia="zh-CN"/>
        </w:rPr>
        <w:t>射光线垂直，则折射角为</w:t>
      </w:r>
      <w:r>
        <w:rPr>
          <w:color w:val="000000"/>
          <w:lang w:eastAsia="zh-CN"/>
        </w:rPr>
        <w:t>________°</w:t>
      </w:r>
      <w:r>
        <w:rPr>
          <w:color w:val="000000"/>
          <w:lang w:eastAsia="zh-CN"/>
        </w:rPr>
        <w:t>．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小海在家中做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研究光的传播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实验，在玻璃缸中盛上清水，沿缸壁轻轻注入浓糖水，从侧壁水平照射激光，看到缸内光的路线如图所示，这属于光的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反射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色散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）现象。当搅拌缸</w:t>
      </w:r>
      <w:r>
        <w:rPr>
          <w:color w:val="000000"/>
          <w:lang w:eastAsia="zh-CN"/>
        </w:rPr>
        <w:lastRenderedPageBreak/>
        <w:t>中的水后，现察到光的路线呈直线，说明光沿直线传播的条件是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0" o:spid="_x0000_i1084" type="#_x0000_t75" style="width:108.75pt;height:63.75pt;visibility:visible;mso-wrap-style:square">
            <v:imagedata r:id="rId47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如图所示，一束激光射到空水槽底部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点，形成一个光斑．向水槽中注入适量水后，水槽底部光斑移动到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右）侧．继续沿水槽壁缓慢注水，在此过程中，折射角</w:t>
      </w:r>
      <w:r>
        <w:rPr>
          <w:color w:val="000000"/>
          <w:lang w:eastAsia="zh-CN"/>
        </w:rPr>
        <w:t> __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（增大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减小）。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1" o:spid="_x0000_i1085" type="#_x0000_t75" style="width:114pt;height:60pt;visibility:visible;mso-wrap-style:square">
            <v:imagedata r:id="rId48" o:title=""/>
          </v:shape>
        </w:pict>
      </w:r>
    </w:p>
    <w:p w:rsidR="00B112FA" w:rsidRDefault="0026459B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是人眼在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处透过水面看见的河底一白色鹅卵石的虚像，这虚像是由光的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形成的．若在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处用激光手电对准虚像</w:t>
      </w:r>
      <w:r>
        <w:rPr>
          <w:color w:val="000000"/>
          <w:lang w:eastAsia="zh-CN"/>
        </w:rPr>
        <w:t>B’</w:t>
      </w:r>
      <w:r>
        <w:rPr>
          <w:color w:val="000000"/>
          <w:lang w:eastAsia="zh-CN"/>
        </w:rPr>
        <w:t>照射，则手电发出的光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）照射到河底的白色鹅卵石上，这说明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1A569A" w:rsidRDefault="00602609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62" o:spid="_x0000_i1086" type="#_x0000_t75" style="width:105.75pt;height:63.75pt;visibility:visible;mso-wrap-style:square">
            <v:imagedata r:id="rId49" o:title=""/>
          </v:shape>
        </w:pic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</w:t>
      </w:r>
    </w:p>
    <w:p w:rsidR="00B112FA" w:rsidRDefault="0026459B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如图所示，在平静的湖边上方有一盏路灯，潜水员在水下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处看到了路灯的像，图中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两点，其中一点是路灯的发光点，另一点是路灯的像点．请你区分发光点、像点，在图中画出水下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处的潜水员看到路灯的光路图．</w:t>
      </w:r>
    </w:p>
    <w:p w:rsidR="001A569A" w:rsidRDefault="00602609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63" o:spid="_x0000_i1087" type="#_x0000_t75" style="width:131.25pt;height:89.25pt;visibility:visible;mso-wrap-style:square">
            <v:imagedata r:id="rId50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如图所示，一束光从空气斜射向水面．请画出折射光线．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4" o:spid="_x0000_i1088" type="#_x0000_t75" style="width:150pt;height:117.75pt;visibility:visible;mso-wrap-style:square">
            <v:imagedata r:id="rId51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</w:t>
      </w:r>
      <w:r>
        <w:rPr>
          <w:rFonts w:hint="eastAsia"/>
          <w:color w:val="000000"/>
          <w:lang w:eastAsia="zh-CN"/>
        </w:rPr>
        <w:t>。</w:t>
      </w:r>
      <w:r>
        <w:rPr>
          <w:color w:val="000000"/>
          <w:lang w:eastAsia="zh-CN"/>
        </w:rPr>
        <w:t>如图所示，一束光线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从玻璃中斜射到空气中，请在图中画出入射光线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的折射光线的大致方向．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5" o:spid="_x0000_i1089" type="#_x0000_t75" style="width:142.5pt;height:80.25pt;visibility:visible;mso-wrap-style:square">
            <v:imagedata r:id="rId52" o:title=""/>
          </v:shape>
        </w:pic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光从空气斜射入水和油时，哪种液体对光的偏折本领较大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明提出如下实验方案：先让一束入射光从空气直接斜射入透明的空水槽中，记录下光斑位置（如图甲所示），接着分别倒入适量的油和水（如图乙所示），再用一束光斜射入油和水中，记录对应的光斑位置，再通过分析就可得到实验结论．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6" o:spid="_x0000_i1090" type="#_x0000_t75" style="width:411pt;height:94.5pt;visibility:visible;mso-wrap-style:square">
            <v:imagedata r:id="rId53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）实验时，同学们在水槽底部贴上一把自制纸质刻度尺，这样做的目的是什么？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）小明实验方案中存在明显问题，请你帮他指出来．答：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．（只要指出一处即可）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）某小组同学根据修改后正确的实验方案实验后，所记录的三次光斑的相对位置如图丙所示，经分析可知：光从空气斜射入水和油时，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对光的偏折本领较大．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）丁图中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点为实验（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）所形成的光斑，请在括号内用字母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标出其余三次实验所形成的光斑的对应位置．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24.                                   </w:t>
      </w:r>
      <w:r>
        <w:rPr>
          <w:color w:val="000000"/>
          <w:lang w:eastAsia="zh-CN"/>
        </w:rPr>
        <w:t xml:space="preserve">               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）白光通过三棱镜折射后，不但改变了方向，而且在白屏上自上而下形成了红、橙、黄、绿、蓝、靛、紫依次排列的彩色光带（如图甲），即玻璃对不同颜色光的折射程度不同，而凸透镜是利用光的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原理制成的光学元件。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7" o:spid="_x0000_i1091" type="#_x0000_t75" style="width:369.75pt;height:68.25pt;visibility:visible;mso-wrap-style:square">
            <v:imagedata r:id="rId5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                   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 xml:space="preserve">                        </w:t>
      </w:r>
      <w:r>
        <w:rPr>
          <w:color w:val="000000"/>
          <w:lang w:eastAsia="zh-CN"/>
        </w:rPr>
        <w:t>丙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）图乙中如果分别用红光和紫光以平行于主光轴的方向照射凸透镜，折射后他们的光路会略有差异，则通过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光（选填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发</w:t>
      </w:r>
      <w:r>
        <w:rPr>
          <w:color w:val="000000"/>
          <w:lang w:eastAsia="zh-CN"/>
        </w:rPr>
        <w:t>出红色光，经凸透镜成像的光路如图丙，若物体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发出紫色光，在丙图中大致画出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经凸透镜成像的光路图。</w:t>
      </w:r>
    </w:p>
    <w:p w:rsidR="001A569A" w:rsidRDefault="002645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六、综合题</w:t>
      </w:r>
      <w:bookmarkStart w:id="0" w:name="_GoBack"/>
      <w:bookmarkEnd w:id="0"/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如图所示，小明将一枚硬币放在碗的底部，眼睛在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处恰好看不到它．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68" o:spid="_x0000_i1092" type="#_x0000_t75" style="width:76.5pt;height:56.25pt;visibility:visible;mso-wrap-style:square">
            <v:imagedata r:id="rId55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）小明看不到硬币，这是因为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）将平面镜放到碗边适当的位置，小明在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处通过平面镜看到了硬币的虚像，这是利用了光的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现象；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）沿碗壁缓缓向碗中加水，小明在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处也能看到硬币的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像，这是利用了光的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现象．</w:t>
      </w:r>
    </w:p>
    <w:p w:rsidR="001A569A" w:rsidRDefault="0026459B">
      <w:pPr>
        <w:rPr>
          <w:lang w:eastAsia="zh-CN"/>
        </w:rPr>
      </w:pPr>
      <w:r>
        <w:rPr>
          <w:lang w:eastAsia="zh-CN"/>
        </w:rPr>
        <w:br w:type="page"/>
      </w:r>
    </w:p>
    <w:p w:rsidR="001A569A" w:rsidRDefault="0026459B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一、单选题</w:t>
      </w:r>
    </w:p>
    <w:p w:rsidR="001A569A" w:rsidRDefault="0026459B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A569A" w:rsidRDefault="0026459B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A569A" w:rsidRDefault="0026459B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A569A" w:rsidRDefault="0026459B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A569A" w:rsidRDefault="0026459B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二、多选题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B,C  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AB  </w: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三、填空题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浮起来；水；空气；折射；虚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虚；光的折射；</w:t>
      </w:r>
      <w:r w:rsidR="00602609">
        <w:rPr>
          <w:noProof/>
          <w:lang w:eastAsia="zh-CN"/>
        </w:rPr>
        <w:pict>
          <v:shape id="图片 69" o:spid="_x0000_i1093" type="#_x0000_t75" style="width:91.5pt;height:74.25pt;visibility:visible;mso-wrap-style:square">
            <v:imagedata r:id="rId56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30  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折射；同一种均匀介质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左；不变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折射；能；光路是可逆的</w: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四、作图题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解：连接</w:t>
      </w:r>
      <w:r>
        <w:rPr>
          <w:color w:val="000000"/>
          <w:lang w:eastAsia="zh-CN"/>
        </w:rPr>
        <w:t>EB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EB</w:t>
      </w:r>
      <w:r>
        <w:rPr>
          <w:color w:val="000000"/>
          <w:lang w:eastAsia="zh-CN"/>
        </w:rPr>
        <w:t>与界面的交点即为入射点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OE</w:t>
      </w:r>
      <w:r>
        <w:rPr>
          <w:color w:val="000000"/>
          <w:lang w:eastAsia="zh-CN"/>
        </w:rPr>
        <w:t>就是折射光线，连接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就是入射光线，即可完成水下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处的人看到路灯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的光路图；如图所示：</w:t>
      </w:r>
      <w:r w:rsidR="00602609">
        <w:rPr>
          <w:noProof/>
          <w:lang w:eastAsia="zh-CN"/>
        </w:rPr>
        <w:pict>
          <v:shape id="图片 70" o:spid="_x0000_i1094" type="#_x0000_t75" style="width:123.75pt;height:89.25pt;visibility:visible;mso-wrap-style:square">
            <v:imagedata r:id="rId57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解：图中法线已给出；在水中、法线的右侧，依据折射角小于入射角画出折射光线即可．如图所示：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71" o:spid="_x0000_i1095" type="#_x0000_t75" style="width:153pt;height:120pt;visibility:visible;mso-wrap-style:square">
            <v:imagedata r:id="rId58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 w:rsidR="00602609">
        <w:rPr>
          <w:noProof/>
          <w:lang w:eastAsia="zh-CN"/>
        </w:rPr>
        <w:pict>
          <v:shape id="图片 72" o:spid="_x0000_i1096" type="#_x0000_t75" style="width:137.25pt;height:75.75pt;visibility:visible;mso-wrap-style:square">
            <v:imagedata r:id="rId59" o:title=""/>
          </v:shape>
        </w:pic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五、实验探究题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）记录每一次光斑的位置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）没有控制液体的深度相同和入射角相同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）油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</w:t>
      </w:r>
      <w:r>
        <w:rPr>
          <w:lang w:eastAsia="zh-CN"/>
        </w:rPr>
        <w:br/>
      </w:r>
      <w:r w:rsidR="00602609">
        <w:rPr>
          <w:noProof/>
          <w:lang w:eastAsia="zh-CN"/>
        </w:rPr>
        <w:pict>
          <v:shape id="图片 73" o:spid="_x0000_i1097" type="#_x0000_t75" style="width:69pt;height:36pt;visibility:visible;mso-wrap-style:square">
            <v:imagedata r:id="rId60" o:title=""/>
          </v:shape>
        </w:pic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）折射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 w:rsidR="00602609">
        <w:rPr>
          <w:noProof/>
          <w:lang w:eastAsia="zh-CN"/>
        </w:rPr>
        <w:pict>
          <v:shape id="图片 74" o:spid="_x0000_i1098" type="#_x0000_t75" style="width:159pt;height:56.25pt;visibility:visible;mso-wrap-style:square">
            <v:imagedata r:id="rId61" o:title=""/>
          </v:shape>
        </w:pict>
      </w:r>
    </w:p>
    <w:p w:rsidR="001A569A" w:rsidRDefault="0026459B">
      <w:pPr>
        <w:rPr>
          <w:lang w:eastAsia="zh-CN"/>
        </w:rPr>
      </w:pPr>
      <w:r>
        <w:rPr>
          <w:lang w:eastAsia="zh-CN"/>
        </w:rPr>
        <w:t>六、综合题</w:t>
      </w:r>
    </w:p>
    <w:p w:rsidR="001A569A" w:rsidRDefault="0026459B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）光的直线传播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）反射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）虚；折射</w:t>
      </w:r>
    </w:p>
    <w:sectPr w:rsidR="001A569A" w:rsidSect="009936DB">
      <w:headerReference w:type="even" r:id="rId62"/>
      <w:headerReference w:type="default" r:id="rId63"/>
      <w:footerReference w:type="default" r:id="rId6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59B" w:rsidRDefault="0026459B" w:rsidP="009936DB">
      <w:pPr>
        <w:spacing w:after="0" w:line="240" w:lineRule="auto"/>
      </w:pPr>
      <w:r>
        <w:separator/>
      </w:r>
    </w:p>
  </w:endnote>
  <w:endnote w:type="continuationSeparator" w:id="1">
    <w:p w:rsidR="0026459B" w:rsidRDefault="0026459B" w:rsidP="0099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9A" w:rsidRDefault="0026459B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59B" w:rsidRDefault="0026459B" w:rsidP="009936DB">
      <w:pPr>
        <w:spacing w:after="0" w:line="240" w:lineRule="auto"/>
      </w:pPr>
      <w:r>
        <w:separator/>
      </w:r>
    </w:p>
  </w:footnote>
  <w:footnote w:type="continuationSeparator" w:id="1">
    <w:p w:rsidR="0026459B" w:rsidRDefault="0026459B" w:rsidP="0099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9A" w:rsidRDefault="009936D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A569A" w:rsidRDefault="0026459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A569A" w:rsidRDefault="0026459B" w:rsidP="00602609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A569A" w:rsidRDefault="0026459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9A" w:rsidRDefault="00602609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702262"/>
    <w:multiLevelType w:val="hybridMultilevel"/>
    <w:tmpl w:val="68643F24"/>
    <w:lvl w:ilvl="0" w:tplc="F8A4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AE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6B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C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03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42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2D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4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A5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64C5D"/>
    <w:multiLevelType w:val="hybridMultilevel"/>
    <w:tmpl w:val="846235A0"/>
    <w:lvl w:ilvl="0" w:tplc="6C489EE2">
      <w:start w:val="1"/>
      <w:numFmt w:val="decimal"/>
      <w:lvlText w:val="%1."/>
      <w:lvlJc w:val="left"/>
      <w:pPr>
        <w:ind w:left="720" w:hanging="360"/>
      </w:pPr>
    </w:lvl>
    <w:lvl w:ilvl="1" w:tplc="E674A00C" w:tentative="1">
      <w:start w:val="1"/>
      <w:numFmt w:val="lowerLetter"/>
      <w:lvlText w:val="%2."/>
      <w:lvlJc w:val="left"/>
      <w:pPr>
        <w:ind w:left="1440" w:hanging="360"/>
      </w:pPr>
    </w:lvl>
    <w:lvl w:ilvl="2" w:tplc="6DC47EF6" w:tentative="1">
      <w:start w:val="1"/>
      <w:numFmt w:val="lowerRoman"/>
      <w:lvlText w:val="%3."/>
      <w:lvlJc w:val="right"/>
      <w:pPr>
        <w:ind w:left="2160" w:hanging="180"/>
      </w:pPr>
    </w:lvl>
    <w:lvl w:ilvl="3" w:tplc="20C8F1E2" w:tentative="1">
      <w:start w:val="1"/>
      <w:numFmt w:val="decimal"/>
      <w:lvlText w:val="%4."/>
      <w:lvlJc w:val="left"/>
      <w:pPr>
        <w:ind w:left="2880" w:hanging="360"/>
      </w:pPr>
    </w:lvl>
    <w:lvl w:ilvl="4" w:tplc="22A6BD30" w:tentative="1">
      <w:start w:val="1"/>
      <w:numFmt w:val="lowerLetter"/>
      <w:lvlText w:val="%5."/>
      <w:lvlJc w:val="left"/>
      <w:pPr>
        <w:ind w:left="3600" w:hanging="360"/>
      </w:pPr>
    </w:lvl>
    <w:lvl w:ilvl="5" w:tplc="79984BE4" w:tentative="1">
      <w:start w:val="1"/>
      <w:numFmt w:val="lowerRoman"/>
      <w:lvlText w:val="%6."/>
      <w:lvlJc w:val="right"/>
      <w:pPr>
        <w:ind w:left="4320" w:hanging="180"/>
      </w:pPr>
    </w:lvl>
    <w:lvl w:ilvl="6" w:tplc="DA86F07E" w:tentative="1">
      <w:start w:val="1"/>
      <w:numFmt w:val="decimal"/>
      <w:lvlText w:val="%7."/>
      <w:lvlJc w:val="left"/>
      <w:pPr>
        <w:ind w:left="5040" w:hanging="360"/>
      </w:pPr>
    </w:lvl>
    <w:lvl w:ilvl="7" w:tplc="B4CEC182" w:tentative="1">
      <w:start w:val="1"/>
      <w:numFmt w:val="lowerLetter"/>
      <w:lvlText w:val="%8."/>
      <w:lvlJc w:val="left"/>
      <w:pPr>
        <w:ind w:left="5760" w:hanging="360"/>
      </w:pPr>
    </w:lvl>
    <w:lvl w:ilvl="8" w:tplc="3BDE2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56546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60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87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C4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2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E9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A9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8D9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C1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70A8499C">
      <w:start w:val="1"/>
      <w:numFmt w:val="decimal"/>
      <w:lvlText w:val="%1."/>
      <w:lvlJc w:val="left"/>
      <w:pPr>
        <w:ind w:left="720" w:hanging="360"/>
      </w:pPr>
    </w:lvl>
    <w:lvl w:ilvl="1" w:tplc="63647704" w:tentative="1">
      <w:start w:val="1"/>
      <w:numFmt w:val="lowerLetter"/>
      <w:lvlText w:val="%2."/>
      <w:lvlJc w:val="left"/>
      <w:pPr>
        <w:ind w:left="1440" w:hanging="360"/>
      </w:pPr>
    </w:lvl>
    <w:lvl w:ilvl="2" w:tplc="6430FDAA" w:tentative="1">
      <w:start w:val="1"/>
      <w:numFmt w:val="lowerRoman"/>
      <w:lvlText w:val="%3."/>
      <w:lvlJc w:val="right"/>
      <w:pPr>
        <w:ind w:left="2160" w:hanging="180"/>
      </w:pPr>
    </w:lvl>
    <w:lvl w:ilvl="3" w:tplc="E7F2F592" w:tentative="1">
      <w:start w:val="1"/>
      <w:numFmt w:val="decimal"/>
      <w:lvlText w:val="%4."/>
      <w:lvlJc w:val="left"/>
      <w:pPr>
        <w:ind w:left="2880" w:hanging="360"/>
      </w:pPr>
    </w:lvl>
    <w:lvl w:ilvl="4" w:tplc="6D5853D8" w:tentative="1">
      <w:start w:val="1"/>
      <w:numFmt w:val="lowerLetter"/>
      <w:lvlText w:val="%5."/>
      <w:lvlJc w:val="left"/>
      <w:pPr>
        <w:ind w:left="3600" w:hanging="360"/>
      </w:pPr>
    </w:lvl>
    <w:lvl w:ilvl="5" w:tplc="0860AFC2" w:tentative="1">
      <w:start w:val="1"/>
      <w:numFmt w:val="lowerRoman"/>
      <w:lvlText w:val="%6."/>
      <w:lvlJc w:val="right"/>
      <w:pPr>
        <w:ind w:left="4320" w:hanging="180"/>
      </w:pPr>
    </w:lvl>
    <w:lvl w:ilvl="6" w:tplc="48EE603E" w:tentative="1">
      <w:start w:val="1"/>
      <w:numFmt w:val="decimal"/>
      <w:lvlText w:val="%7."/>
      <w:lvlJc w:val="left"/>
      <w:pPr>
        <w:ind w:left="5040" w:hanging="360"/>
      </w:pPr>
    </w:lvl>
    <w:lvl w:ilvl="7" w:tplc="9AD8F664" w:tentative="1">
      <w:start w:val="1"/>
      <w:numFmt w:val="lowerLetter"/>
      <w:lvlText w:val="%8."/>
      <w:lvlJc w:val="left"/>
      <w:pPr>
        <w:ind w:left="5760" w:hanging="360"/>
      </w:pPr>
    </w:lvl>
    <w:lvl w:ilvl="8" w:tplc="0B948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6DB"/>
    <w:rsid w:val="0026459B"/>
    <w:rsid w:val="00602609"/>
    <w:rsid w:val="0099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D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9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36D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9936D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9936D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936D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936DB"/>
    <w:rPr>
      <w:sz w:val="18"/>
      <w:szCs w:val="18"/>
    </w:rPr>
  </w:style>
  <w:style w:type="paragraph" w:customStyle="1" w:styleId="1">
    <w:name w:val="正文1"/>
    <w:qFormat/>
    <w:rsid w:val="009936D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936D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936D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936D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936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43C6BB75-B920-4B3C-BA92-7442C72D4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