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1C" w:rsidRDefault="00A14990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sz w:val="30"/>
          <w:szCs w:val="30"/>
        </w:rPr>
      </w:pPr>
      <w:r>
        <w:rPr>
          <w:rFonts w:asciiTheme="minorEastAsia" w:eastAsiaTheme="minorEastAsia" w:hAnsiTheme="minorEastAsia" w:cstheme="minor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42pt;margin-top:876pt;width:24pt;height:27pt;z-index:251658240;mso-position-horizontal-relative:page;mso-position-vertical-relative:top-margin-area">
            <v:imagedata r:id="rId8" o:title=""/>
            <w10:wrap anchorx="page"/>
          </v:shape>
        </w:pict>
      </w:r>
    </w:p>
    <w:p w:rsidR="00681B1C" w:rsidRDefault="00CC1417">
      <w:pPr>
        <w:pStyle w:val="1"/>
      </w:pPr>
      <w:r>
        <w:rPr>
          <w:rFonts w:hint="eastAsia"/>
        </w:rPr>
        <w:t>《能源：危机与希望》</w:t>
      </w:r>
    </w:p>
    <w:p w:rsidR="00681B1C" w:rsidRDefault="00A14990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v-text-anchor:middle" arcsize="10923f">
            <v:shadow on="t" type="perspective" color="black" opacity="13107f" origin="-.5,.5" offset="0,0" matrix=",-27758f,,15073f"/>
            <v:textbox>
              <w:txbxContent>
                <w:p w:rsidR="00681B1C" w:rsidRDefault="00CC14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节教学内容主要采用“材料准备—交流讨论”的模式，引导学生讨论学习人类利用能源的简史、能源分类以及未来能源趋势，并重点结合能源利用的发展，使学生认识到能量的转移和转化。通过学生课前收集资料，课堂上相互交流和讨论的学习方式，有利于拓展学习内容的深度与广度，也有利于培养学生收集信息处理信息的能力。</w:t>
      </w:r>
    </w:p>
    <w:p w:rsidR="00681B1C" w:rsidRDefault="00A14990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4.35pt;margin-top:18pt;width:129.65pt;height:27.6pt;z-index:251660288;v-text-anchor:middle" arcsize="10923f">
            <v:shadow on="t" type="perspective" color="black" opacity="13107f" origin="-.5,.5" offset="0,0" matrix=",-27758f,,15073f"/>
            <v:textbox>
              <w:txbxContent>
                <w:p w:rsidR="00681B1C" w:rsidRDefault="00CC14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681B1C" w:rsidRDefault="00681B1C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【知识与技能】</w:t>
      </w:r>
      <w:r>
        <w:rPr>
          <w:rFonts w:hint="eastAsia"/>
          <w:color w:val="FFFFFF"/>
          <w:sz w:val="24"/>
        </w:rPr>
        <w:t>[</w:t>
      </w:r>
      <w:r>
        <w:rPr>
          <w:rFonts w:hint="eastAsia"/>
          <w:color w:val="FFFFFF"/>
          <w:sz w:val="24"/>
        </w:rPr>
        <w:t>来源</w:t>
      </w:r>
      <w:r>
        <w:rPr>
          <w:rFonts w:hint="eastAsia"/>
          <w:color w:val="FFFFFF"/>
          <w:sz w:val="24"/>
        </w:rPr>
        <w:t>:</w:t>
      </w:r>
      <w:r>
        <w:rPr>
          <w:rFonts w:hint="eastAsia"/>
          <w:color w:val="FFFFFF"/>
          <w:sz w:val="24"/>
        </w:rPr>
        <w:t>学</w:t>
      </w:r>
      <w:r>
        <w:rPr>
          <w:rFonts w:hint="eastAsia"/>
          <w:color w:val="FFFFFF"/>
          <w:sz w:val="24"/>
        </w:rPr>
        <w:t>,</w:t>
      </w:r>
      <w:r>
        <w:rPr>
          <w:rFonts w:hint="eastAsia"/>
          <w:color w:val="FFFFFF"/>
          <w:sz w:val="24"/>
        </w:rPr>
        <w:t>科</w:t>
      </w:r>
      <w:r>
        <w:rPr>
          <w:rFonts w:hint="eastAsia"/>
          <w:color w:val="FFFFFF"/>
          <w:sz w:val="24"/>
        </w:rPr>
        <w:t>,</w:t>
      </w:r>
      <w:r>
        <w:rPr>
          <w:rFonts w:hint="eastAsia"/>
          <w:color w:val="FFFFFF"/>
          <w:sz w:val="24"/>
        </w:rPr>
        <w:t>网</w:t>
      </w:r>
      <w:r>
        <w:rPr>
          <w:rFonts w:hint="eastAsia"/>
          <w:color w:val="FFFFFF"/>
          <w:sz w:val="24"/>
        </w:rPr>
        <w:t>]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、知道能量转化与守恒定律及其方向性。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、了解能源。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、知道物质与能量的关系式，核裂变、核聚变及其应用。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【过程与方法】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通过阅读材料、相互交流，认识能源与人类生活的关系。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【情感态度与价值观】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将能源科学与生活实际相结合，激发学生思考，引起学生学习兴趣。</w:t>
      </w:r>
    </w:p>
    <w:p w:rsidR="00681B1C" w:rsidRDefault="00A14990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 w:rsidRPr="00A14990">
        <w:rPr>
          <w:rFonts w:asciiTheme="minorEastAsia" w:eastAsiaTheme="minorEastAsia" w:hAnsiTheme="minorEastAsia" w:cs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v-text-anchor:middle" arcsize="10923f">
            <v:shadow on="t" type="perspective" color="black" opacity="13107f" origin="-.5,.5" offset="0,0" matrix=",-27758f,,15073f"/>
            <v:textbox>
              <w:txbxContent>
                <w:p w:rsidR="00681B1C" w:rsidRDefault="00CC14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681B1C" w:rsidRDefault="00681B1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681B1C" w:rsidRDefault="00CC14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681B1C" w:rsidRDefault="00CC1417">
      <w:pPr>
        <w:spacing w:line="360" w:lineRule="auto"/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hint="eastAsia"/>
          <w:sz w:val="24"/>
        </w:rPr>
        <w:t>能量的转化与守恒定律。</w:t>
      </w:r>
    </w:p>
    <w:p w:rsidR="00681B1C" w:rsidRDefault="00CC141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【教学难点】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核裂变与核聚变。</w:t>
      </w:r>
    </w:p>
    <w:p w:rsidR="00681B1C" w:rsidRDefault="00681B1C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681B1C" w:rsidRDefault="00A14990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 w:rsidRPr="00A14990">
        <w:rPr>
          <w:rFonts w:asciiTheme="minorEastAsia" w:eastAsiaTheme="minorEastAsia" w:hAnsiTheme="minorEastAsia" w:cs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v-text-anchor:middle" arcsize="10923f">
            <v:shadow on="t" type="perspective" color="black" opacity="13107f" origin="-.5,.5" offset="0,0" matrix=",-27758f,,15073f"/>
            <v:textbox>
              <w:txbxContent>
                <w:p w:rsidR="00681B1C" w:rsidRDefault="00CC14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681B1C" w:rsidRDefault="00681B1C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681B1C" w:rsidRDefault="00681B1C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681B1C" w:rsidRDefault="00CC1417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PPT课件</w:t>
      </w:r>
    </w:p>
    <w:p w:rsidR="00681B1C" w:rsidRDefault="00A1499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 w:rsidRPr="00A14990">
        <w:rPr>
          <w:rFonts w:hAnsi="宋体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v-text-anchor:middle" arcsize="10923f">
            <v:shadow on="t" type="perspective" color="black" opacity="13107f" origin="-.5,.5" offset="0,0" matrix=",-27758f,,15073f"/>
            <v:textbox>
              <w:txbxContent>
                <w:p w:rsidR="00681B1C" w:rsidRDefault="00CC14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681B1C" w:rsidRDefault="00681B1C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681B1C" w:rsidRDefault="00CC1417">
      <w:pPr>
        <w:numPr>
          <w:ilvl w:val="0"/>
          <w:numId w:val="2"/>
        </w:num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能量转化与守恒定律</w:t>
      </w:r>
      <w:r>
        <w:rPr>
          <w:rFonts w:hint="eastAsia"/>
          <w:b/>
          <w:bCs/>
          <w:color w:val="FFFFFF"/>
          <w:sz w:val="24"/>
        </w:rPr>
        <w:t>[</w:t>
      </w:r>
      <w:r>
        <w:rPr>
          <w:rFonts w:hint="eastAsia"/>
          <w:b/>
          <w:bCs/>
          <w:color w:val="FFFFFF"/>
          <w:sz w:val="24"/>
        </w:rPr>
        <w:t>来源</w:t>
      </w:r>
      <w:r>
        <w:rPr>
          <w:rFonts w:hint="eastAsia"/>
          <w:b/>
          <w:bCs/>
          <w:color w:val="FFFFFF"/>
          <w:sz w:val="24"/>
        </w:rPr>
        <w:t>:Z</w:t>
      </w:r>
      <w:r>
        <w:rPr>
          <w:rFonts w:hint="eastAsia"/>
          <w:b/>
          <w:bCs/>
          <w:color w:val="FFFFFF"/>
          <w:sz w:val="24"/>
        </w:rPr>
        <w:t>§</w:t>
      </w:r>
      <w:r>
        <w:rPr>
          <w:rFonts w:hint="eastAsia"/>
          <w:b/>
          <w:bCs/>
          <w:color w:val="FFFFFF"/>
          <w:sz w:val="24"/>
        </w:rPr>
        <w:t>xx</w:t>
      </w:r>
      <w:r>
        <w:rPr>
          <w:rFonts w:hint="eastAsia"/>
          <w:b/>
          <w:bCs/>
          <w:color w:val="FFFFFF"/>
          <w:sz w:val="24"/>
        </w:rPr>
        <w:t>§</w:t>
      </w:r>
      <w:r>
        <w:rPr>
          <w:rFonts w:hint="eastAsia"/>
          <w:b/>
          <w:bCs/>
          <w:color w:val="FFFFFF"/>
          <w:sz w:val="24"/>
        </w:rPr>
        <w:t>k.Com]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钻木取火：人类最早的“技术革命”。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钻木取火是人类在能量转化方面最早的一次技术革命，从利用自然火到利用人工火的转变，开启了以柴薪作为主要能源的时代的到来。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蒸汽机的发明：第一次工业革命。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蒸汽机的发明令人类成功地将燃烧获取的内能转化为机械能。实现了以机械动力大规模代替人力和畜力的</w:t>
      </w:r>
      <w:r>
        <w:rPr>
          <w:rFonts w:hint="eastAsia"/>
          <w:noProof/>
          <w:sz w:val="24"/>
        </w:rPr>
        <w:drawing>
          <wp:inline distT="0" distB="0" distL="114300" distR="114300">
            <wp:extent cx="101600" cy="1270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新时代，人类的主要能源从柴薪转向热值更高的煤。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化石能源——当今世界的主要能源。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电能的使用——第二次工业革命。</w:t>
      </w:r>
    </w:p>
    <w:p w:rsidR="00681B1C" w:rsidRDefault="00CC1417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能量转化与守恒定律：</w:t>
      </w:r>
    </w:p>
    <w:p w:rsidR="00681B1C" w:rsidRDefault="00CC1417">
      <w:p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能量既不会凭空消失，也不会凭空产生，它只会从一种形式转化为其他形式，或者从一个物体转移到其他物体，而在转化和转移的过程中，能量的总量保持不变。这就是能量转化与守恒定律。</w:t>
      </w:r>
    </w:p>
    <w:p w:rsidR="00681B1C" w:rsidRDefault="00CC1417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能量转移和能量转化的方向性：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1.</w:t>
      </w:r>
      <w:r>
        <w:rPr>
          <w:rFonts w:hint="eastAsia"/>
          <w:sz w:val="24"/>
        </w:rPr>
        <w:t>在热传递的过程中，热量只能自发地从高温物体转移到低温物体，不能相反。如果要使热量从低温物体转移到高温物体，就需要消耗其他形式的能量。例如电冰箱就需要消耗电能。</w:t>
      </w:r>
    </w:p>
    <w:p w:rsidR="00C902E4" w:rsidRDefault="00CC1417">
      <w:pPr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汽车制动时，由于摩擦，动能转化成轮胎、地面和空气的内能，这些消耗的能量不能再自动地被用来驱动汽车。</w:t>
      </w:r>
    </w:p>
    <w:p w:rsidR="00681B1C" w:rsidRDefault="00CC1417">
      <w:p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自发的能量转化过程是有一定方向性的，即自然进行的能量转化过程是不可逆的。</w:t>
      </w:r>
    </w:p>
    <w:p w:rsidR="00681B1C" w:rsidRDefault="00CC1417">
      <w:p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二、能量与能源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金属的冶炼、机器的运转、汽车和火车等交通工具的行驶需要能量，生活中烧饭、取暖、照明等也需要能量。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生产和生活中利用的这些能量，是通过不同的能源提供的。各种能源的广泛利用，极大地促进了人类文明的发展。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能够提供热、光、机械能和电能等各种形式的能量来源就叫能源。</w:t>
      </w:r>
    </w:p>
    <w:p w:rsidR="00681B1C" w:rsidRDefault="00CC1417">
      <w:p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三、物质与能量</w:t>
      </w:r>
    </w:p>
    <w:p w:rsidR="00681B1C" w:rsidRDefault="00CC1417">
      <w:pPr>
        <w:spacing w:line="360" w:lineRule="auto"/>
        <w:ind w:firstLine="420"/>
        <w:rPr>
          <w:sz w:val="24"/>
          <w:vertAlign w:val="superscript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物质与能量的关系式：</w:t>
      </w:r>
      <w:r>
        <w:rPr>
          <w:rFonts w:hint="eastAsia"/>
          <w:sz w:val="24"/>
        </w:rPr>
        <w:t>E=mc</w:t>
      </w:r>
      <w:r>
        <w:rPr>
          <w:rFonts w:hint="eastAsia"/>
          <w:sz w:val="24"/>
          <w:vertAlign w:val="superscript"/>
        </w:rPr>
        <w:t>2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科学家们发现用中子轰击铀</w:t>
      </w:r>
      <w:r>
        <w:rPr>
          <w:rFonts w:hint="eastAsia"/>
          <w:sz w:val="24"/>
        </w:rPr>
        <w:t>235</w:t>
      </w:r>
      <w:r>
        <w:rPr>
          <w:rFonts w:hint="eastAsia"/>
          <w:sz w:val="24"/>
        </w:rPr>
        <w:t>时，铀核会分裂成大小差不多的两部分，这种现象叫做核裂变。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1kg</w:t>
      </w:r>
      <w:r>
        <w:rPr>
          <w:rFonts w:hint="eastAsia"/>
          <w:sz w:val="24"/>
        </w:rPr>
        <w:t>铀中的铀核如果全部发生裂变，释放出的能量大约相当于</w:t>
      </w:r>
      <w:r>
        <w:rPr>
          <w:rFonts w:hint="eastAsia"/>
          <w:sz w:val="24"/>
        </w:rPr>
        <w:t>2500t</w:t>
      </w:r>
      <w:r>
        <w:rPr>
          <w:rFonts w:hint="eastAsia"/>
          <w:sz w:val="24"/>
        </w:rPr>
        <w:t>的标准煤完全燃烧所放出能量。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）核武器——原子弹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在人类实现可控核裂变大约三年后，即</w:t>
      </w:r>
      <w:r>
        <w:rPr>
          <w:rFonts w:hint="eastAsia"/>
          <w:sz w:val="24"/>
        </w:rPr>
        <w:t>1945</w:t>
      </w:r>
      <w:r>
        <w:rPr>
          <w:rFonts w:hint="eastAsia"/>
          <w:sz w:val="24"/>
        </w:rPr>
        <w:t>年，利用不加控制的核裂变</w:t>
      </w:r>
      <w:r>
        <w:rPr>
          <w:rFonts w:hint="eastAsia"/>
          <w:noProof/>
          <w:sz w:val="24"/>
        </w:rPr>
        <w:drawing>
          <wp:inline distT="0" distB="0" distL="114300" distR="114300">
            <wp:extent cx="203200" cy="2032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制造的毁灭性武器——原子弹爆炸了。</w:t>
      </w:r>
      <w:r>
        <w:rPr>
          <w:rFonts w:hint="eastAsia"/>
          <w:color w:val="FFFFFF"/>
          <w:sz w:val="24"/>
        </w:rPr>
        <w:t>[</w:t>
      </w:r>
      <w:r>
        <w:rPr>
          <w:rFonts w:hint="eastAsia"/>
          <w:color w:val="FFFFFF"/>
          <w:sz w:val="24"/>
        </w:rPr>
        <w:t>来源</w:t>
      </w:r>
      <w:r>
        <w:rPr>
          <w:rFonts w:hint="eastAsia"/>
          <w:color w:val="FFFFFF"/>
          <w:sz w:val="24"/>
        </w:rPr>
        <w:t>:Zxxk.Com]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核聚变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）发生聚变的条件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氘核与氚核在超高温下结合形成氦核和一个中子，能释放大量核能。这一过程就是核聚变。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）核武器——氢弹</w:t>
      </w:r>
      <w:r>
        <w:rPr>
          <w:rFonts w:hint="eastAsia"/>
          <w:color w:val="FFFFFF"/>
          <w:sz w:val="24"/>
        </w:rPr>
        <w:t>[</w:t>
      </w:r>
      <w:r>
        <w:rPr>
          <w:rFonts w:hint="eastAsia"/>
          <w:color w:val="FFFFFF"/>
          <w:sz w:val="24"/>
        </w:rPr>
        <w:t>来源</w:t>
      </w:r>
      <w:r>
        <w:rPr>
          <w:rFonts w:hint="eastAsia"/>
          <w:color w:val="FFFFFF"/>
          <w:sz w:val="24"/>
        </w:rPr>
        <w:t>:Zxxk.Com]</w:t>
      </w:r>
    </w:p>
    <w:p w:rsidR="00681B1C" w:rsidRDefault="00CC141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氘核和氚核都属于氢核的一种。大量氢核的聚变，可以在瞬间释放惊人的能量。氢弹利用的就是聚变瞬间释放的能量。</w:t>
      </w:r>
    </w:p>
    <w:p w:rsidR="00681B1C" w:rsidRDefault="00A14990">
      <w:pPr>
        <w:spacing w:line="360" w:lineRule="auto"/>
        <w:ind w:firstLine="420"/>
        <w:jc w:val="center"/>
        <w:rPr>
          <w:rFonts w:asciiTheme="minorEastAsia" w:eastAsiaTheme="minorEastAsia" w:hAnsiTheme="minorEastAsia" w:cstheme="minorEastAsia"/>
          <w:sz w:val="24"/>
        </w:rPr>
      </w:pPr>
      <w:r w:rsidRPr="00A14990">
        <w:rPr>
          <w:rFonts w:asciiTheme="minorEastAsia" w:eastAsiaTheme="minorEastAsia" w:hAnsiTheme="minorEastAsia" w:cs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v-text-anchor:middle" arcsize="10923f">
            <v:shadow on="t" type="perspective" color="black" opacity="13107f" origin="-.5,.5" offset="0,0" matrix=",-27758f,,15073f"/>
            <v:textbox>
              <w:txbxContent>
                <w:p w:rsidR="00681B1C" w:rsidRDefault="00CC141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681B1C" w:rsidRDefault="00681B1C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681B1C" w:rsidRDefault="00CC1417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</w:p>
    <w:sectPr w:rsidR="00681B1C" w:rsidSect="00681B1C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580" w:rsidRDefault="00602580" w:rsidP="00681B1C">
      <w:pPr>
        <w:spacing w:after="0" w:line="240" w:lineRule="auto"/>
      </w:pPr>
      <w:r>
        <w:separator/>
      </w:r>
    </w:p>
  </w:endnote>
  <w:endnote w:type="continuationSeparator" w:id="1">
    <w:p w:rsidR="00602580" w:rsidRDefault="00602580" w:rsidP="0068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580" w:rsidRDefault="00602580" w:rsidP="00681B1C">
      <w:pPr>
        <w:spacing w:after="0" w:line="240" w:lineRule="auto"/>
      </w:pPr>
      <w:r>
        <w:separator/>
      </w:r>
    </w:p>
  </w:footnote>
  <w:footnote w:type="continuationSeparator" w:id="1">
    <w:p w:rsidR="00602580" w:rsidRDefault="00602580" w:rsidP="0068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1C" w:rsidRDefault="00CC1417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6" name="图片 6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794F2E"/>
    <w:multiLevelType w:val="singleLevel"/>
    <w:tmpl w:val="5A794F2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81B1C"/>
    <w:rsid w:val="00602580"/>
    <w:rsid w:val="00681B1C"/>
    <w:rsid w:val="00A14990"/>
    <w:rsid w:val="00C902E4"/>
    <w:rsid w:val="00CC1417"/>
    <w:rsid w:val="00ED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81B1C"/>
    <w:pPr>
      <w:keepNext/>
      <w:keepLines/>
      <w:spacing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1B1C"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681B1C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sid w:val="00681B1C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81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681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681B1C"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rsid w:val="00681B1C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rsid w:val="00681B1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sid w:val="00681B1C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681B1C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sid w:val="00681B1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81B1C"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sid w:val="00681B1C"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81B1C"/>
    <w:rPr>
      <w:sz w:val="18"/>
      <w:szCs w:val="18"/>
    </w:rPr>
  </w:style>
  <w:style w:type="paragraph" w:customStyle="1" w:styleId="11">
    <w:name w:val="无间隔1"/>
    <w:link w:val="Char4"/>
    <w:uiPriority w:val="1"/>
    <w:qFormat/>
    <w:rsid w:val="00681B1C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sid w:val="00681B1C"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sid w:val="00681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sid w:val="00681B1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681B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</Words>
  <Characters>1155</Characters>
  <Application>Microsoft Office Word</Application>
  <DocSecurity>0</DocSecurity>
  <Lines>9</Lines>
  <Paragraphs>2</Paragraphs>
  <ScaleCrop>false</ScaleCrop>
  <Company>北京今日学易科技有限公司(Zxxk.Com)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北师大九年级全册物理教案：16.3《能源：危机与希望》.docx</dc:title>
  <dc:subject>北师大九年级全册物理教案：16.3《能源：危机与希望》.docx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Administrator</cp:lastModifiedBy>
  <cp:revision>7</cp:revision>
  <dcterms:created xsi:type="dcterms:W3CDTF">2017-06-26T01:56:00Z</dcterms:created>
  <dcterms:modified xsi:type="dcterms:W3CDTF">2019-02-28T08:07:00Z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