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933pt;margin-top:951pt;mso-position-horizontal-relative:page;mso-position-vertical-relative:top-margin-area;position:absolute;width:33pt;z-index:251658240">
            <v:imagedata r:id="rId5" o:title=""/>
          </v:shape>
        </w:pict>
      </w:r>
      <w:r>
        <w:rPr>
          <w:rFonts w:hint="eastAsia"/>
          <w:b/>
          <w:bCs/>
          <w:sz w:val="28"/>
          <w:szCs w:val="28"/>
          <w:lang w:val="en-US" w:eastAsia="zh-CN"/>
        </w:rPr>
        <w:t>第二章2.2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长度与时间的测量</w:t>
      </w:r>
    </w:p>
    <w:p>
      <w:pPr>
        <w:numPr>
          <w:ilvl w:val="0"/>
          <w:numId w:val="0"/>
        </w:numPr>
        <w:jc w:val="left"/>
        <w:rPr>
          <w:rFonts w:ascii="宋体" w:hAnsi="宋体" w:hint="eastAsia"/>
          <w:b/>
          <w:sz w:val="21"/>
          <w:szCs w:val="21"/>
          <w:lang w:eastAsia="zh-CN"/>
        </w:rPr>
      </w:pPr>
    </w:p>
    <w:p>
      <w:pPr>
        <w:numPr>
          <w:ilvl w:val="0"/>
          <w:numId w:val="0"/>
        </w:numPr>
        <w:jc w:val="left"/>
        <w:rPr>
          <w:rFonts w:ascii="宋体" w:hAnsi="宋体" w:hint="eastAsia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预习案</w:t>
      </w:r>
    </w:p>
    <w:p>
      <w:pPr>
        <w:spacing w:line="360" w:lineRule="auto"/>
        <w:rPr>
          <w:b/>
          <w:bCs/>
          <w:kern w:val="0"/>
          <w:position w:val="0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  <w:lang w:val="en-US" w:eastAsia="zh-CN"/>
        </w:rPr>
        <w:t xml:space="preserve">   </w:t>
      </w:r>
      <w:r>
        <w:rPr>
          <w:rFonts w:ascii="宋体" w:hAnsi="宋体" w:hint="eastAsia"/>
          <w:b/>
          <w:sz w:val="21"/>
          <w:szCs w:val="21"/>
          <w:lang w:eastAsia="zh-CN"/>
        </w:rPr>
        <w:t>一、</w:t>
      </w:r>
      <w:r>
        <w:rPr>
          <w:rFonts w:ascii="宋体" w:hAnsi="宋体" w:hint="eastAsia"/>
          <w:sz w:val="21"/>
          <w:szCs w:val="21"/>
        </w:rPr>
        <w:t>【</w:t>
      </w:r>
      <w:r>
        <w:rPr>
          <w:rFonts w:ascii="宋体" w:hAnsi="宋体" w:hint="eastAsia"/>
          <w:b/>
          <w:sz w:val="21"/>
          <w:szCs w:val="21"/>
        </w:rPr>
        <w:t>学习目标</w:t>
      </w:r>
      <w:r>
        <w:rPr>
          <w:rFonts w:ascii="宋体" w:hAnsi="宋体" w:hint="eastAsia"/>
          <w:sz w:val="21"/>
          <w:szCs w:val="21"/>
        </w:rPr>
        <w:t>】</w:t>
      </w:r>
    </w:p>
    <w:p>
      <w:pPr>
        <w:widowControl/>
        <w:spacing w:line="360" w:lineRule="auto"/>
        <w:ind w:left="31680" w:hanging="309" w:hangingChars="147"/>
        <w:textAlignment w:val="center"/>
        <w:rPr>
          <w:kern w:val="0"/>
          <w:position w:val="0"/>
        </w:rPr>
      </w:pPr>
      <w:r>
        <w:rPr>
          <w:rFonts w:hint="eastAsia"/>
          <w:b/>
          <w:bCs/>
          <w:kern w:val="0"/>
          <w:position w:val="0"/>
          <w:lang w:val="en-US" w:eastAsia="zh-CN"/>
        </w:rPr>
        <w:t xml:space="preserve">   </w:t>
      </w:r>
      <w:r>
        <w:rPr>
          <w:b/>
          <w:bCs/>
          <w:kern w:val="0"/>
          <w:position w:val="0"/>
        </w:rPr>
        <w:t>1</w:t>
      </w:r>
      <w:r>
        <w:rPr>
          <w:rFonts w:cs="宋体" w:hint="eastAsia"/>
          <w:kern w:val="0"/>
          <w:position w:val="0"/>
        </w:rPr>
        <w:t>．知道国际单位制中长度与时间的基本单位；会进行常用长度、时间单位的换算；能利用生活中常见的一些周期现象估测时间</w:t>
      </w:r>
      <w:r>
        <w:rPr>
          <w:rFonts w:cs="宋体" w:hint="eastAsia"/>
          <w:kern w:val="0"/>
          <w:position w:val="0"/>
          <w:lang w:eastAsia="zh-CN"/>
        </w:rPr>
        <w:t>。</w:t>
      </w:r>
    </w:p>
    <w:p>
      <w:pPr>
        <w:spacing w:line="360" w:lineRule="auto"/>
        <w:textAlignment w:val="center"/>
        <w:rPr>
          <w:rFonts w:eastAsia="Times New Roman"/>
          <w:b/>
          <w:bCs/>
          <w:kern w:val="0"/>
          <w:position w:val="0"/>
        </w:rPr>
      </w:pPr>
      <w:r>
        <w:rPr>
          <w:rFonts w:hint="eastAsia"/>
          <w:b/>
          <w:bCs/>
          <w:kern w:val="0"/>
          <w:position w:val="0"/>
          <w:lang w:val="en-US" w:eastAsia="zh-CN"/>
        </w:rPr>
        <w:t xml:space="preserve">   </w:t>
      </w:r>
      <w:r>
        <w:rPr>
          <w:b/>
          <w:bCs/>
          <w:kern w:val="0"/>
          <w:position w:val="0"/>
        </w:rPr>
        <w:t>2</w:t>
      </w:r>
      <w:r>
        <w:rPr>
          <w:rFonts w:cs="宋体" w:hint="eastAsia"/>
          <w:kern w:val="0"/>
          <w:position w:val="0"/>
        </w:rPr>
        <w:t>．会正确使用手表或停表测量时间</w:t>
      </w:r>
      <w:r>
        <w:rPr>
          <w:rFonts w:cs="宋体" w:hint="eastAsia"/>
          <w:kern w:val="0"/>
          <w:position w:val="0"/>
          <w:lang w:eastAsia="zh-CN"/>
        </w:rPr>
        <w:t>。</w:t>
      </w:r>
    </w:p>
    <w:p>
      <w:pPr>
        <w:spacing w:line="360" w:lineRule="auto"/>
        <w:textAlignment w:val="center"/>
        <w:rPr>
          <w:rFonts w:eastAsia="Times New Roman"/>
          <w:kern w:val="0"/>
          <w:position w:val="0"/>
        </w:rPr>
      </w:pPr>
      <w:r>
        <w:rPr>
          <w:rFonts w:hint="eastAsia"/>
          <w:b/>
          <w:bCs/>
          <w:kern w:val="0"/>
          <w:position w:val="0"/>
          <w:lang w:val="en-US" w:eastAsia="zh-CN"/>
        </w:rPr>
        <w:t xml:space="preserve">   </w:t>
      </w:r>
      <w:r>
        <w:rPr>
          <w:b/>
          <w:bCs/>
          <w:kern w:val="0"/>
          <w:position w:val="0"/>
        </w:rPr>
        <w:t>3</w:t>
      </w:r>
      <w:r>
        <w:rPr>
          <w:rFonts w:cs="宋体" w:hint="eastAsia"/>
          <w:kern w:val="0"/>
          <w:position w:val="0"/>
        </w:rPr>
        <w:t>．能利用生活中已知长度的物品进行长度的估测</w:t>
      </w:r>
      <w:r>
        <w:rPr>
          <w:rFonts w:cs="宋体" w:hint="eastAsia"/>
          <w:kern w:val="0"/>
          <w:position w:val="0"/>
          <w:lang w:eastAsia="zh-CN"/>
        </w:rPr>
        <w:t>。</w:t>
      </w:r>
    </w:p>
    <w:p>
      <w:pPr>
        <w:spacing w:line="360" w:lineRule="auto"/>
        <w:textAlignment w:val="center"/>
        <w:rPr>
          <w:rFonts w:eastAsia="Times New Roman"/>
          <w:b/>
          <w:bCs/>
          <w:kern w:val="0"/>
          <w:position w:val="0"/>
        </w:rPr>
      </w:pPr>
      <w:r>
        <w:rPr>
          <w:rFonts w:hint="eastAsia"/>
          <w:b/>
          <w:bCs/>
          <w:kern w:val="0"/>
          <w:position w:val="0"/>
          <w:lang w:val="en-US" w:eastAsia="zh-CN"/>
        </w:rPr>
        <w:t xml:space="preserve">   </w:t>
      </w:r>
      <w:r>
        <w:rPr>
          <w:b/>
          <w:bCs/>
          <w:kern w:val="0"/>
          <w:position w:val="0"/>
        </w:rPr>
        <w:t>4</w:t>
      </w:r>
      <w:r>
        <w:rPr>
          <w:rFonts w:cs="宋体" w:hint="eastAsia"/>
          <w:kern w:val="0"/>
          <w:position w:val="0"/>
        </w:rPr>
        <w:t>．会正确使用带毫米刻度的刻度尺测量长度</w:t>
      </w:r>
      <w:r>
        <w:rPr>
          <w:rFonts w:cs="宋体" w:hint="eastAsia"/>
          <w:kern w:val="0"/>
          <w:position w:val="0"/>
          <w:lang w:eastAsia="zh-CN"/>
        </w:rPr>
        <w:t>。</w:t>
      </w:r>
    </w:p>
    <w:p>
      <w:pPr>
        <w:spacing w:line="360" w:lineRule="auto"/>
        <w:textAlignment w:val="center"/>
        <w:rPr>
          <w:kern w:val="0"/>
          <w:position w:val="0"/>
          <w:sz w:val="21"/>
          <w:szCs w:val="21"/>
        </w:rPr>
      </w:pPr>
      <w:r>
        <w:rPr>
          <w:rFonts w:hint="eastAsia"/>
          <w:b/>
          <w:bCs/>
          <w:kern w:val="0"/>
          <w:position w:val="0"/>
          <w:lang w:val="en-US" w:eastAsia="zh-CN"/>
        </w:rPr>
        <w:t xml:space="preserve">   </w:t>
      </w:r>
      <w:r>
        <w:rPr>
          <w:b/>
          <w:bCs/>
          <w:kern w:val="0"/>
          <w:position w:val="0"/>
        </w:rPr>
        <w:t>5</w:t>
      </w:r>
      <w:r>
        <w:rPr>
          <w:rFonts w:cs="宋体" w:hint="eastAsia"/>
          <w:kern w:val="0"/>
          <w:position w:val="0"/>
        </w:rPr>
        <w:t>．</w:t>
      </w:r>
      <w:r>
        <w:rPr>
          <w:rFonts w:cs="宋体" w:hint="eastAsia"/>
          <w:kern w:val="0"/>
          <w:position w:val="0"/>
          <w:lang w:eastAsia="zh-CN"/>
        </w:rPr>
        <w:t>知道什么是误差，</w:t>
      </w:r>
      <w:r>
        <w:rPr>
          <w:rFonts w:cs="宋体" w:hint="eastAsia"/>
          <w:kern w:val="0"/>
          <w:position w:val="0"/>
        </w:rPr>
        <w:t>会正确记录测量所得的数据，</w:t>
      </w:r>
      <w:r>
        <w:rPr>
          <w:rFonts w:cs="宋体" w:hint="eastAsia"/>
          <w:kern w:val="0"/>
          <w:position w:val="0"/>
          <w:lang w:eastAsia="zh-CN"/>
        </w:rPr>
        <w:t>了解减小</w:t>
      </w:r>
      <w:r>
        <w:rPr>
          <w:rFonts w:cs="宋体" w:hint="eastAsia"/>
          <w:kern w:val="0"/>
          <w:position w:val="0"/>
        </w:rPr>
        <w:t>误差</w:t>
      </w:r>
      <w:r>
        <w:rPr>
          <w:rFonts w:cs="宋体" w:hint="eastAsia"/>
          <w:kern w:val="0"/>
          <w:position w:val="0"/>
          <w:lang w:eastAsia="zh-CN"/>
        </w:rPr>
        <w:t>的方法。</w:t>
      </w:r>
    </w:p>
    <w:p>
      <w:pPr>
        <w:spacing w:line="360" w:lineRule="auto"/>
        <w:textAlignment w:val="center"/>
        <w:rPr>
          <w:b/>
          <w:bCs/>
          <w:kern w:val="0"/>
          <w:positio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ascii="宋体" w:hAnsi="宋体" w:cs="宋体" w:hint="eastAsia"/>
          <w:b/>
          <w:bCs/>
          <w:kern w:val="0"/>
          <w:position w:val="0"/>
          <w:sz w:val="21"/>
          <w:szCs w:val="21"/>
          <w:lang w:eastAsia="zh-CN"/>
        </w:rPr>
        <w:t>二、</w:t>
      </w:r>
      <w:r>
        <w:rPr>
          <w:rFonts w:ascii="宋体" w:hAnsi="宋体" w:cs="宋体" w:hint="eastAsia"/>
          <w:b/>
          <w:bCs/>
          <w:kern w:val="0"/>
          <w:position w:val="0"/>
          <w:sz w:val="21"/>
          <w:szCs w:val="21"/>
        </w:rPr>
        <w:t>【学习重点】</w:t>
      </w:r>
    </w:p>
    <w:p>
      <w:pPr>
        <w:spacing w:line="360" w:lineRule="auto"/>
        <w:ind w:firstLine="412" w:firstLineChars="196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1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、能写出长度各单位间的换算。</w:t>
      </w:r>
    </w:p>
    <w:p>
      <w:pPr>
        <w:spacing w:line="360" w:lineRule="auto"/>
        <w:ind w:firstLine="412" w:firstLineChars="196"/>
        <w:textAlignment w:val="center"/>
        <w:rPr>
          <w:rFonts w:ascii="宋体" w:hAnsi="宋体" w:cs="宋体" w:hint="eastAsia"/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2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、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  <w:t>重点掌握如何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正确使用刻度尺测量长度。</w:t>
      </w:r>
    </w:p>
    <w:p>
      <w:pPr>
        <w:spacing w:line="360" w:lineRule="auto"/>
        <w:ind w:firstLine="412" w:firstLineChars="196"/>
        <w:textAlignment w:val="center"/>
        <w:rPr>
          <w:rFonts w:ascii="宋体" w:hAnsi="宋体" w:cs="宋体" w:hint="eastAsia"/>
          <w:kern w:val="0"/>
          <w:position w:val="0"/>
          <w:sz w:val="21"/>
          <w:szCs w:val="21"/>
        </w:rPr>
      </w:pPr>
    </w:p>
    <w:p>
      <w:pPr>
        <w:numPr>
          <w:ilvl w:val="0"/>
          <w:numId w:val="0"/>
        </w:numPr>
        <w:jc w:val="left"/>
        <w:rPr>
          <w:rFonts w:asciiTheme="minorEastAsia" w:hAnsiTheme="minorEastAsia" w:cstheme="minorEastAsia" w:hint="eastAsia"/>
          <w:b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b/>
          <w:sz w:val="24"/>
          <w:szCs w:val="24"/>
          <w:lang w:eastAsia="zh-CN"/>
        </w:rPr>
        <w:t>新课案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思考：我们的感觉可靠么？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为了更准确的认识周围世界，把握物体特点，我们发明测量工具帮助我们研究。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知识点一：长度的测量单位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国际单位：</w:t>
      </w:r>
      <w:r>
        <w:rPr>
          <w:rFonts w:hint="eastAsia"/>
          <w:b w:val="0"/>
          <w:bCs w:val="0"/>
          <w:highlight w:val="red"/>
          <w:lang w:val="en-US" w:eastAsia="zh-CN"/>
        </w:rPr>
        <w:t>国际上统一的测量标准，简</w:t>
      </w:r>
      <w:r>
        <w:rPr>
          <w:rFonts w:asciiTheme="minorEastAsia" w:eastAsiaTheme="minorEastAsia" w:hAnsiTheme="minorEastAsia" w:cstheme="minorEastAsia" w:hint="eastAsia"/>
          <w:b w:val="0"/>
          <w:bCs w:val="0"/>
          <w:highlight w:val="red"/>
          <w:lang w:val="en-US" w:eastAsia="zh-CN"/>
        </w:rPr>
        <w:t>称SI</w:t>
      </w:r>
      <w:r>
        <w:rPr>
          <w:rFonts w:hint="eastAsia"/>
          <w:b w:val="0"/>
          <w:bCs w:val="0"/>
          <w:lang w:val="en-US" w:eastAsia="zh-CN"/>
        </w:rPr>
        <w:t>，</w:t>
      </w:r>
      <w:r>
        <w:rPr>
          <w:rFonts w:hint="eastAsia"/>
          <w:b w:val="0"/>
          <w:bCs w:val="0"/>
          <w:highlight w:val="yellow"/>
          <w:lang w:val="en-US" w:eastAsia="zh-CN"/>
        </w:rPr>
        <w:t>长度的基本单位</w:t>
      </w:r>
      <w:r>
        <w:rPr>
          <w:rFonts w:hint="eastAsia"/>
          <w:b w:val="0"/>
          <w:bCs w:val="0"/>
          <w:lang w:val="en-US" w:eastAsia="zh-CN"/>
        </w:rPr>
        <w:t>是</w:t>
      </w:r>
      <w:r>
        <w:rPr>
          <w:rFonts w:hint="eastAsia"/>
          <w:b w:val="0"/>
          <w:bCs w:val="0"/>
          <w:highlight w:val="red"/>
          <w:lang w:val="en-US" w:eastAsia="zh-CN"/>
        </w:rPr>
        <w:t>米</w:t>
      </w:r>
      <w:r>
        <w:rPr>
          <w:rFonts w:hint="eastAsia"/>
          <w:b w:val="0"/>
          <w:bCs w:val="0"/>
          <w:lang w:val="en-US" w:eastAsia="zh-CN"/>
        </w:rPr>
        <w:t>（m）。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常用单位：</w:t>
      </w:r>
      <w:r>
        <w:rPr>
          <w:rFonts w:hint="eastAsia"/>
          <w:b w:val="0"/>
          <w:bCs w:val="0"/>
          <w:highlight w:val="yellow"/>
          <w:lang w:val="en-US" w:eastAsia="zh-CN"/>
        </w:rPr>
        <w:t>千米（km）分米（dm）厘米（cm）毫米（mm）微米（µm）纳米（nm）</w:t>
      </w:r>
      <w:r>
        <w:rPr>
          <w:rFonts w:hint="eastAsia"/>
          <w:b w:val="0"/>
          <w:bCs w:val="0"/>
          <w:lang w:val="en-US"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换算关系：1km=1000m    1m=10dm     1dm=10cm    1cm=10mm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</w:t>
      </w:r>
      <w:r>
        <w:rPr>
          <w:rFonts w:hint="eastAsia"/>
          <w:b w:val="0"/>
          <w:bCs w:val="0"/>
          <w:highlight w:val="yellow"/>
          <w:lang w:val="en-US" w:eastAsia="zh-CN"/>
        </w:rPr>
        <w:t xml:space="preserve">1mm=1000µm </w:t>
      </w:r>
      <w:r>
        <w:rPr>
          <w:rFonts w:hint="eastAsia"/>
          <w:b w:val="0"/>
          <w:bCs w:val="0"/>
          <w:lang w:val="en-US" w:eastAsia="zh-CN"/>
        </w:rPr>
        <w:t xml:space="preserve">   </w:t>
      </w:r>
      <w:r>
        <w:rPr>
          <w:rFonts w:hint="eastAsia"/>
          <w:b w:val="0"/>
          <w:bCs w:val="0"/>
          <w:highlight w:val="yellow"/>
          <w:lang w:val="en-US" w:eastAsia="zh-CN"/>
        </w:rPr>
        <w:t xml:space="preserve">1µm=1000nm </w:t>
      </w:r>
      <w:r>
        <w:rPr>
          <w:rFonts w:hint="eastAsia"/>
          <w:b w:val="0"/>
          <w:bCs w:val="0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知识点二：长度的测量工具  </w:t>
      </w: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spacing w:line="360" w:lineRule="auto"/>
        <w:ind w:left="31680" w:hanging="720" w:hangingChars="343"/>
        <w:textAlignment w:val="center"/>
        <w:rPr>
          <w:rFonts w:hint="eastAsia"/>
          <w:b w:val="0"/>
          <w:bCs w:val="0"/>
          <w:lang w:val="en-US" w:eastAsia="zh-CN"/>
        </w:rPr>
      </w:pPr>
      <w:r>
        <w:rPr>
          <w:rFonts w:asciiTheme="minorEastAsia" w:hAnsiTheme="minorEastAsia" w:cstheme="minorEastAsia" w:hint="eastAsia"/>
          <w:b w:val="0"/>
          <w:bCs w:val="0"/>
          <w:lang w:val="en-US" w:eastAsia="zh-CN"/>
        </w:rPr>
        <w:t>1.</w:t>
      </w:r>
      <w:r>
        <w:rPr>
          <w:rFonts w:asciiTheme="minorEastAsia" w:eastAsiaTheme="minorEastAsia" w:hAnsiTheme="minorEastAsia" w:cstheme="minorEastAsia" w:hint="eastAsia"/>
          <w:b w:val="0"/>
          <w:bCs w:val="0"/>
          <w:lang w:val="en-US" w:eastAsia="zh-CN"/>
        </w:rPr>
        <w:t>刻度尺是测量长度的基本工具</w:t>
      </w:r>
      <w:r>
        <w:rPr>
          <w:rFonts w:asciiTheme="minorEastAsia" w:hAnsiTheme="minorEastAsia" w:cstheme="minorEastAsia" w:hint="eastAsia"/>
          <w:b w:val="0"/>
          <w:bCs w:val="0"/>
          <w:lang w:val="en-US" w:eastAsia="zh-CN"/>
        </w:rPr>
        <w:t>，主要有：</w:t>
      </w:r>
      <w:r>
        <w:rPr>
          <w:rFonts w:cs="宋体" w:hint="eastAsia"/>
          <w:kern w:val="0"/>
          <w:position w:val="0"/>
          <w:highlight w:val="yellow"/>
        </w:rPr>
        <w:t>直尺、卷尺、米尺、游标卡尺、螺旋测微器</w:t>
      </w:r>
      <w:r>
        <w:rPr>
          <w:rFonts w:cs="宋体" w:hint="eastAsia"/>
          <w:kern w:val="0"/>
          <w:position w:val="0"/>
        </w:rPr>
        <w:t>等．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       </w:t>
      </w:r>
      <w:r>
        <w:rPr>
          <w:rFonts w:hint="eastAsia"/>
          <w:b w:val="0"/>
          <w:bCs w:val="0"/>
          <w:lang w:val="en-US" w:eastAsia="zh-CN"/>
        </w:rPr>
        <w:t xml:space="preserve">                                          </w:t>
      </w: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2599690" cy="1060450"/>
            <wp:effectExtent l="0" t="0" r="10160" b="5715"/>
            <wp:docPr id="7171" name="Picture 6" descr="B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6" descr="B-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0"/>
        </w:numPr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2049145" cy="1334135"/>
            <wp:effectExtent l="76200" t="76200" r="84455" b="94615"/>
            <wp:docPr id="7170" name="Picture 5" descr="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5" descr="K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133413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76200" cap="flat" cmpd="tri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游标卡尺是比较精确的长度测量工具</w:t>
      </w:r>
    </w:p>
    <w:p>
      <w:pPr>
        <w:spacing w:line="360" w:lineRule="auto"/>
        <w:ind w:left="31680" w:hanging="617" w:hangingChars="294"/>
        <w:textAlignment w:val="center"/>
        <w:rPr>
          <w:kern w:val="0"/>
          <w:position w:val="0"/>
        </w:rPr>
      </w:pPr>
      <w:r>
        <w:rPr>
          <w:rFonts w:hint="eastAsia"/>
          <w:kern w:val="0"/>
          <w:position w:val="0"/>
          <w:lang w:eastAsia="zh-CN"/>
        </w:rPr>
        <w:t>例</w:t>
      </w:r>
      <w:r>
        <w:rPr>
          <w:kern w:val="0"/>
          <w:position w:val="0"/>
        </w:rPr>
        <w:t>1</w:t>
      </w:r>
      <w:r>
        <w:rPr>
          <w:rFonts w:cs="宋体" w:hint="eastAsia"/>
          <w:kern w:val="0"/>
          <w:position w:val="0"/>
        </w:rPr>
        <w:t>、测量跳远长度需用</w:t>
      </w:r>
      <w:r>
        <w:rPr>
          <w:kern w:val="0"/>
          <w:position w:val="0"/>
        </w:rPr>
        <w:t>_________.</w:t>
      </w:r>
      <w:r>
        <w:rPr>
          <w:rFonts w:hint="eastAsia"/>
          <w:kern w:val="0"/>
          <w:position w:val="0"/>
          <w:lang w:val="en-US" w:eastAsia="zh-CN"/>
        </w:rPr>
        <w:t xml:space="preserve">      </w:t>
      </w:r>
      <w:r>
        <w:rPr>
          <w:rFonts w:hint="eastAsia"/>
          <w:kern w:val="0"/>
          <w:position w:val="0"/>
          <w:lang w:eastAsia="zh-CN"/>
        </w:rPr>
        <w:t>例</w:t>
      </w:r>
      <w:r>
        <w:rPr>
          <w:kern w:val="0"/>
          <w:position w:val="0"/>
        </w:rPr>
        <w:t>2</w:t>
      </w:r>
      <w:r>
        <w:rPr>
          <w:rFonts w:cs="宋体" w:hint="eastAsia"/>
          <w:kern w:val="0"/>
          <w:position w:val="0"/>
        </w:rPr>
        <w:t>、测量铜丝的直径需用</w:t>
      </w:r>
      <w:r>
        <w:rPr>
          <w:kern w:val="0"/>
          <w:position w:val="0"/>
        </w:rPr>
        <w:t>________.</w:t>
      </w:r>
    </w:p>
    <w:p>
      <w:pPr>
        <w:numPr>
          <w:ilvl w:val="0"/>
          <w:numId w:val="2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正确使用刻度尺。</w:t>
      </w:r>
    </w:p>
    <w:p>
      <w:pPr>
        <w:adjustRightInd w:val="0"/>
        <w:snapToGrid w:val="0"/>
        <w:spacing w:line="360" w:lineRule="auto"/>
        <w:ind w:left="31680" w:hanging="720" w:hangingChars="343"/>
        <w:textAlignment w:val="center"/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</w:pPr>
      <w:r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  <w:t>（1）选择合适的刻度尺</w:t>
      </w: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  <w:t>，</w:t>
      </w:r>
    </w:p>
    <w:p>
      <w:pPr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</w:pPr>
      <w:r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  <w:t>（2）使用前认清零刻线、量程、分度值</w:t>
      </w: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  <w:t>，单位</w:t>
      </w:r>
    </w:p>
    <w:p>
      <w:pPr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</w:pPr>
      <w:r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  <w:t>（3）使用时：</w:t>
      </w:r>
    </w:p>
    <w:p>
      <w:pPr>
        <w:adjustRightInd w:val="0"/>
        <w:snapToGrid w:val="0"/>
        <w:spacing w:line="360" w:lineRule="auto"/>
        <w:ind w:left="1050" w:hanging="210" w:leftChars="400" w:hangingChars="100"/>
        <w:textAlignment w:val="center"/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</w:pPr>
      <w:r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  <w:t>①刻度尺要放正，要紧靠被测物体</w:t>
      </w: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  <w:t>；</w:t>
      </w:r>
    </w:p>
    <w:p>
      <w:pPr>
        <w:adjustRightInd w:val="0"/>
        <w:snapToGrid w:val="0"/>
        <w:spacing w:line="360" w:lineRule="auto"/>
        <w:ind w:left="1050" w:hanging="210" w:leftChars="400" w:hangingChars="100"/>
        <w:textAlignment w:val="center"/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</w:pPr>
      <w:r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  <w:t>②读数时视线要与尺面垂直</w:t>
      </w: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  <w:t>；</w:t>
      </w:r>
    </w:p>
    <w:p>
      <w:pPr>
        <w:numPr>
          <w:ilvl w:val="0"/>
          <w:numId w:val="0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</w:pP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val="en-US" w:eastAsia="zh-CN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highlight w:val="yellow"/>
        </w:rPr>
        <w:t>③为了测量更准确，要估读到分度值的下一位数，并记下单位</w:t>
      </w: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  <w:t>。</w:t>
      </w:r>
    </w:p>
    <w:p>
      <w:pPr>
        <w:numPr>
          <w:ilvl w:val="0"/>
          <w:numId w:val="3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</w:pP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  <w:t>多次测量取平均值，减小误差。</w:t>
      </w:r>
    </w:p>
    <w:p>
      <w:pPr>
        <w:numPr>
          <w:ilvl w:val="0"/>
          <w:numId w:val="3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</w:pP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eastAsia="zh-CN"/>
        </w:rPr>
        <w:t>测量值</w:t>
      </w:r>
      <w:r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val="en-US" w:eastAsia="zh-CN"/>
        </w:rPr>
        <w:t>=准确值+估计值+单位。</w:t>
      </w:r>
    </w:p>
    <w:p>
      <w:pPr>
        <w:numPr>
          <w:ilvl w:val="0"/>
          <w:numId w:val="0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asciiTheme="minorEastAsia" w:hAnsiTheme="minorEastAsia" w:cstheme="minorEastAsia" w:hint="eastAsia"/>
          <w:kern w:val="0"/>
          <w:position w:val="0"/>
          <w:sz w:val="21"/>
          <w:szCs w:val="21"/>
          <w:highlight w:val="yellow"/>
          <w:lang w:val="en-US" w:eastAsia="zh-CN"/>
        </w:rPr>
      </w:pPr>
    </w:p>
    <w:p>
      <w:pPr>
        <w:numPr>
          <w:ilvl w:val="0"/>
          <w:numId w:val="0"/>
        </w:numPr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8" o:spid="_x0000_s1026" type="#_x0000_t202" style="height:40.1pt;margin-left:441pt;margin-top:68.25pt;mso-height-relative:page;mso-width-relative:page;position:absolute;width:25.8pt;z-index:251671552" coordsize="21600,21600" filled="f" stroked="f">
            <o:lock v:ext="edit" aspectratio="f"/>
            <v:textbox inset="8.57pt,4.29pt,8.57pt,4.29pt">
              <w:txbxContent>
                <w:p>
                  <w:pPr>
                    <w:pStyle w:val="NormalWeb"/>
                    <w:kinsoku/>
                    <w:spacing w:before="215"/>
                    <w:ind w:left="0"/>
                    <w:jc w:val="left"/>
                    <w:rPr>
                      <w:sz w:val="40"/>
                      <w:szCs w:val="40"/>
                    </w:rPr>
                  </w:pPr>
                  <w:r>
                    <w:rPr>
                      <w:rFonts w:ascii="Times New Roman" w:eastAsia="黑体" w:hAnsiTheme="minorBidi"/>
                      <w:b/>
                      <w:color w:val="FF0000"/>
                      <w:kern w:val="24"/>
                      <w:sz w:val="40"/>
                      <w:szCs w:val="40"/>
                    </w:rPr>
                    <w:t>×</w:t>
                  </w:r>
                </w:p>
              </w:txbxContent>
            </v:textbox>
          </v:shape>
        </w:pict>
      </w:r>
      <w:r>
        <w:pict>
          <v:shape id="Text Box 399" o:spid="_x0000_s1027" type="#_x0000_t202" style="height:42.15pt;margin-left:354pt;margin-top:22.45pt;mso-height-relative:page;mso-width-relative:page;position:absolute;width:34.8pt;z-index:251670528" coordsize="21600,21600" filled="f" stroked="f">
            <o:lock v:ext="edit" aspectratio="f"/>
            <v:textbox inset="8.57pt,4.29pt,8.57pt,4.29pt">
              <w:txbxContent>
                <w:p>
                  <w:pPr>
                    <w:pStyle w:val="NormalWeb"/>
                    <w:kinsoku/>
                    <w:spacing w:before="215"/>
                    <w:ind w:left="0"/>
                    <w:jc w:val="left"/>
                    <w:rPr>
                      <w:sz w:val="40"/>
                      <w:szCs w:val="40"/>
                    </w:rPr>
                  </w:pPr>
                  <w:r>
                    <w:rPr>
                      <w:rFonts w:ascii="Times New Roman" w:eastAsia="黑体" w:hAnsiTheme="minorBidi"/>
                      <w:b/>
                      <w:color w:val="FF0000"/>
                      <w:kern w:val="24"/>
                      <w:sz w:val="40"/>
                      <w:szCs w:val="40"/>
                    </w:rPr>
                    <w:t>√</w:t>
                  </w:r>
                </w:p>
              </w:txbxContent>
            </v:textbox>
          </v:shape>
        </w:pict>
      </w:r>
      <w:r>
        <w:pict>
          <v:shape id="Text Box 397" o:spid="_x0000_s1028" type="#_x0000_t202" style="height:45.3pt;margin-left:245.25pt;margin-top:52.5pt;mso-height-relative:page;mso-width-relative:page;position:absolute;width:28.05pt;z-index:251668480" coordsize="21600,21600" filled="f" stroked="f">
            <o:lock v:ext="edit" aspectratio="f"/>
            <v:textbox inset="8.57pt,4.29pt,8.57pt,4.29pt">
              <w:txbxContent>
                <w:p>
                  <w:pPr>
                    <w:pStyle w:val="NormalWeb"/>
                    <w:kinsoku/>
                    <w:spacing w:before="215"/>
                    <w:ind w:left="0"/>
                    <w:jc w:val="left"/>
                    <w:rPr>
                      <w:sz w:val="40"/>
                      <w:szCs w:val="40"/>
                    </w:rPr>
                  </w:pPr>
                  <w:r>
                    <w:rPr>
                      <w:rFonts w:ascii="Times New Roman" w:eastAsia="黑体" w:hAnsiTheme="minorBidi"/>
                      <w:b/>
                      <w:color w:val="FF0000"/>
                      <w:kern w:val="24"/>
                      <w:sz w:val="40"/>
                      <w:szCs w:val="40"/>
                    </w:rPr>
                    <w:t>×</w:t>
                  </w:r>
                </w:p>
              </w:txbxContent>
            </v:textbox>
          </v:shape>
        </w:pic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1365250</wp:posOffset>
            </wp:positionV>
            <wp:extent cx="585470" cy="433070"/>
            <wp:effectExtent l="66040" t="90170" r="72390" b="124460"/>
            <wp:wrapNone/>
            <wp:docPr id="144" name="Picture 392" descr="u=3185689198,3543603771&amp;fm=3&amp;g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392" descr="u=3185689198,3543603771&amp;fm=3&amp;gp=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 rot="-1612912">
                      <a:off x="0" y="0"/>
                      <a:ext cx="585470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4066540</wp:posOffset>
            </wp:positionH>
            <wp:positionV relativeFrom="paragraph">
              <wp:posOffset>973455</wp:posOffset>
            </wp:positionV>
            <wp:extent cx="628015" cy="478790"/>
            <wp:effectExtent l="80645" t="141605" r="91440" b="141605"/>
            <wp:wrapNone/>
            <wp:docPr id="142" name="Picture 391" descr="u=3185689198,3543603771&amp;fm=3&amp;g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391" descr="u=3185689198,3543603771&amp;fm=3&amp;gp=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 rot="2238816">
                      <a:off x="0" y="0"/>
                      <a:ext cx="628015" cy="478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1355090</wp:posOffset>
            </wp:positionV>
            <wp:extent cx="568325" cy="384175"/>
            <wp:effectExtent l="34290" t="55880" r="45085" b="74295"/>
            <wp:wrapNone/>
            <wp:docPr id="145" name="Picture 393" descr="u=3185689198,3543603771&amp;fm=3&amp;g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393" descr="u=3185689198,3543603771&amp;fm=3&amp;gp=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 rot="733515">
                      <a:off x="0" y="0"/>
                      <a:ext cx="56832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Text Box 398" o:spid="_x0000_s1029" type="#_x0000_t202" style="height:71.75pt;margin-left:539.6pt;margin-top:31.6pt;mso-height-relative:page;mso-width-relative:page;position:absolute;width:121pt;z-index:251669504" coordsize="21600,21600" filled="f" stroked="f">
            <o:lock v:ext="edit" aspectratio="f"/>
            <v:textbox style="mso-fit-shape-to-text:t" inset="8.57pt,4.29pt,8.57pt,4.29pt">
              <w:txbxContent>
                <w:p>
                  <w:pPr>
                    <w:pStyle w:val="NormalWeb"/>
                    <w:kinsoku/>
                    <w:spacing w:before="215"/>
                    <w:ind w:left="0"/>
                    <w:jc w:val="left"/>
                  </w:pPr>
                  <w:r>
                    <w:rPr>
                      <w:rFonts w:ascii="Times New Roman" w:eastAsia="黑体" w:hAnsiTheme="minorBidi"/>
                      <w:b/>
                      <w:color w:val="FF0000"/>
                      <w:kern w:val="24"/>
                      <w:sz w:val="104"/>
                      <w:szCs w:val="104"/>
                    </w:rPr>
                    <w:t>×</w:t>
                  </w:r>
                </w:p>
              </w:txbxContent>
            </v:textbox>
          </v:shape>
        </w:pict>
      </w:r>
      <w:r>
        <w:drawing>
          <wp:inline distT="0" distB="0" distL="114300" distR="114300">
            <wp:extent cx="2864485" cy="1365885"/>
            <wp:effectExtent l="0" t="0" r="12065" b="5715"/>
            <wp:docPr id="102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258445</wp:posOffset>
                </wp:positionV>
                <wp:extent cx="19685" cy="716280"/>
                <wp:effectExtent l="12700" t="0" r="24765" b="6985"/>
                <wp:wrapNone/>
                <wp:docPr id="143" name="Line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9685" cy="71628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0" o:spid="_x0000_s1030" style="flip:x y;mso-height-relative:page;mso-width-relative:page;position:absolute;z-index:251665408" from="352.05pt,20.35pt" to="353.6pt,76.75pt" coordsize="21600,21600" stroked="t">
                <v:stroke joinstyle="round" dashstyle="dash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66040</wp:posOffset>
                </wp:positionV>
                <wp:extent cx="695325" cy="664845"/>
                <wp:effectExtent l="8890" t="8890" r="19685" b="12065"/>
                <wp:wrapNone/>
                <wp:docPr id="140" name="Line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5325" cy="66484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59" o:spid="_x0000_s1031" style="flip:x y;mso-height-relative:page;mso-width-relative:page;position:absolute;z-index:251660288" from="306.35pt,5.2pt" to="361.1pt,57.55pt" coordsize="21600,21600" stroked="t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176530</wp:posOffset>
                </wp:positionV>
                <wp:extent cx="562610" cy="580390"/>
                <wp:effectExtent l="8890" t="8890" r="19050" b="20320"/>
                <wp:wrapNone/>
                <wp:docPr id="141" name="Line 3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2610" cy="5803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8" o:spid="_x0000_s1032" style="flip:y;mso-height-relative:page;mso-width-relative:page;position:absolute;z-index:251662336" from="345.3pt,13.9pt" to="389.6pt,59.6pt" coordsize="21600,21600" stroked="t">
                <v:stroke joinstyle="round" dashstyle="dash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pStyle w:val="BodyTextIndent3"/>
        <w:numPr>
          <w:ilvl w:val="0"/>
          <w:numId w:val="2"/>
        </w:numPr>
        <w:adjustRightInd w:val="0"/>
        <w:snapToGrid w:val="0"/>
        <w:spacing w:after="0" w:line="360" w:lineRule="auto"/>
        <w:ind w:leftChars="0"/>
        <w:textAlignment w:val="center"/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</w:pP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>定义：</w:t>
      </w:r>
    </w:p>
    <w:p>
      <w:pPr>
        <w:pStyle w:val="BodyTextIndent3"/>
        <w:numPr>
          <w:ilvl w:val="0"/>
          <w:numId w:val="0"/>
        </w:numPr>
        <w:adjustRightInd w:val="0"/>
        <w:snapToGrid w:val="0"/>
        <w:spacing w:after="0" w:line="360" w:lineRule="auto"/>
        <w:textAlignment w:val="center"/>
        <w:rPr>
          <w:kern w:val="0"/>
          <w:position w:val="0"/>
          <w:sz w:val="21"/>
          <w:szCs w:val="21"/>
          <w:highlight w:val="red"/>
        </w:rPr>
      </w:pP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 xml:space="preserve">      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red"/>
        </w:rPr>
        <w:t>分度值：相邻两刻线间的距离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red"/>
          <w:lang w:eastAsia="zh-CN"/>
        </w:rPr>
        <w:t>。</w:t>
      </w:r>
    </w:p>
    <w:p>
      <w:pPr>
        <w:pStyle w:val="BodyTextIndent3"/>
        <w:numPr>
          <w:ilvl w:val="0"/>
          <w:numId w:val="0"/>
        </w:numPr>
        <w:adjustRightInd w:val="0"/>
        <w:snapToGrid w:val="0"/>
        <w:spacing w:after="0" w:line="360" w:lineRule="auto"/>
        <w:ind w:leftChars="0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 xml:space="preserve">      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red"/>
        </w:rPr>
        <w:t>量程：一次能测量的最大距离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red"/>
          <w:lang w:eastAsia="zh-CN"/>
        </w:rPr>
        <w:t>。</w:t>
      </w:r>
    </w:p>
    <w:p>
      <w:pPr>
        <w:pStyle w:val="BodyTextIndent3"/>
        <w:adjustRightInd w:val="0"/>
        <w:snapToGrid w:val="0"/>
        <w:spacing w:line="360" w:lineRule="auto"/>
        <w:ind w:left="0" w:firstLine="0" w:leftChars="0" w:firstLineChars="0"/>
        <w:textAlignment w:val="center"/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</w:pP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 xml:space="preserve">      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red"/>
          <w:lang w:val="en-US" w:eastAsia="zh-CN"/>
        </w:rPr>
        <w:t>测量结果和真实值之间总是有差异的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>，这种差异称之为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red"/>
          <w:lang w:val="en-US" w:eastAsia="zh-CN"/>
        </w:rPr>
        <w:t>误差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none"/>
          <w:lang w:val="en-US" w:eastAsia="zh-CN"/>
        </w:rPr>
        <w:t>；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red"/>
        </w:rPr>
        <w:t>误差不能避免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，只能尽量减小；错误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  <w:t>是测量方法不对或记录或读取数据出错引起的，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red"/>
          <w:lang w:eastAsia="zh-CN"/>
        </w:rPr>
        <w:t>错误是可以避免的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  <w:t>。</w:t>
      </w:r>
    </w:p>
    <w:p>
      <w:pPr>
        <w:pStyle w:val="BodyTextIndent3"/>
        <w:numPr>
          <w:ilvl w:val="0"/>
          <w:numId w:val="2"/>
        </w:numPr>
        <w:adjustRightInd w:val="0"/>
        <w:snapToGrid w:val="0"/>
        <w:spacing w:line="360" w:lineRule="auto"/>
        <w:ind w:left="0" w:firstLine="420" w:leftChars="0" w:firstLineChars="0"/>
        <w:textAlignment w:val="center"/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</w:pP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>减小误差的方法：</w:t>
      </w:r>
      <w:r>
        <w:rPr>
          <w:rFonts w:ascii="宋体" w:hAnsi="宋体" w:cs="宋体" w:hint="eastAsia"/>
          <w:kern w:val="0"/>
          <w:position w:val="0"/>
          <w:sz w:val="21"/>
          <w:szCs w:val="21"/>
          <w:highlight w:val="yellow"/>
          <w:lang w:val="en-US" w:eastAsia="zh-CN"/>
        </w:rPr>
        <w:t>校准测量工具，改进测量方法，选用精度高的测量工具，多次测量取平均值，提高估算能力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>等。</w:t>
      </w:r>
    </w:p>
    <w:p>
      <w:pPr>
        <w:pStyle w:val="BodyTextIndent3"/>
        <w:numPr>
          <w:ilvl w:val="0"/>
          <w:numId w:val="2"/>
        </w:numPr>
        <w:adjustRightInd w:val="0"/>
        <w:snapToGrid w:val="0"/>
        <w:spacing w:line="360" w:lineRule="auto"/>
        <w:ind w:left="0" w:firstLine="420" w:leftChars="0" w:firstLineChars="0"/>
        <w:textAlignment w:val="center"/>
        <w:rPr>
          <w:rFonts w:ascii="宋体" w:hAnsi="宋体" w:cs="宋体" w:hint="eastAsia"/>
          <w:color w:val="C00000"/>
          <w:kern w:val="0"/>
          <w:position w:val="0"/>
          <w:sz w:val="21"/>
          <w:szCs w:val="21"/>
          <w:lang w:val="en-US" w:eastAsia="zh-CN"/>
        </w:rPr>
      </w:pPr>
      <w:r>
        <w:rPr>
          <w:rFonts w:ascii="宋体" w:hAnsi="宋体" w:cs="宋体" w:hint="eastAsia"/>
          <w:color w:val="C00000"/>
          <w:kern w:val="0"/>
          <w:position w:val="0"/>
          <w:sz w:val="21"/>
          <w:szCs w:val="21"/>
          <w:lang w:val="en-US" w:eastAsia="zh-CN"/>
        </w:rPr>
        <w:t>能力拓展—长度的测量方法：</w:t>
      </w:r>
    </w:p>
    <w:p>
      <w:pPr>
        <w:pStyle w:val="BodyTextIndent3"/>
        <w:numPr>
          <w:ilvl w:val="0"/>
          <w:numId w:val="4"/>
        </w:numPr>
        <w:adjustRightInd w:val="0"/>
        <w:snapToGrid w:val="0"/>
        <w:spacing w:line="360" w:lineRule="auto"/>
        <w:ind w:left="420" w:leftChars="0"/>
        <w:textAlignment w:val="center"/>
      </w:pPr>
      <w:r>
        <w:rPr>
          <w:rFonts w:ascii="宋体" w:hAnsi="宋体" w:cs="宋体" w:hint="eastAsia"/>
          <w:color w:val="auto"/>
          <w:kern w:val="0"/>
          <w:position w:val="0"/>
          <w:sz w:val="21"/>
          <w:szCs w:val="21"/>
          <w:lang w:val="en-US" w:eastAsia="zh-CN"/>
        </w:rPr>
        <w:t>辅助工具法。</w:t>
      </w:r>
      <w:r>
        <w:drawing>
          <wp:inline distT="0" distB="0" distL="114300" distR="114300">
            <wp:extent cx="1992630" cy="685800"/>
            <wp:effectExtent l="0" t="0" r="7620" b="0"/>
            <wp:docPr id="12290" name="Picture 4" descr="http://czwl.cooco.net.cn/files/down/test/2012/12/23/05/2012122305381780961157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 descr="http://czwl.cooco.net.cn/files/down/test/2012/12/23/05/2012122305381780961157.files/image012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odyTextIndent3"/>
        <w:numPr>
          <w:ilvl w:val="0"/>
          <w:numId w:val="4"/>
        </w:numPr>
        <w:adjustRightInd w:val="0"/>
        <w:snapToGrid w:val="0"/>
        <w:spacing w:line="360" w:lineRule="auto"/>
        <w:ind w:left="420" w:leftChars="0"/>
        <w:textAlignment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化曲为直法。</w:t>
      </w:r>
      <w:r>
        <w:drawing>
          <wp:inline distT="0" distB="0" distL="114300" distR="114300">
            <wp:extent cx="1762125" cy="795020"/>
            <wp:effectExtent l="0" t="0" r="9525" b="5080"/>
            <wp:docPr id="624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9" name="Pictur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rcRect l="29146" t="12260" r="24530" b="804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855470" cy="1176655"/>
            <wp:effectExtent l="0" t="0" r="11430" b="4445"/>
            <wp:docPr id="624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7" name="Pictur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rcRect r="4832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odyTextIndent3"/>
        <w:numPr>
          <w:ilvl w:val="0"/>
          <w:numId w:val="4"/>
        </w:numPr>
        <w:adjustRightInd w:val="0"/>
        <w:snapToGrid w:val="0"/>
        <w:spacing w:line="360" w:lineRule="auto"/>
        <w:ind w:left="420" w:leftChars="0"/>
        <w:textAlignment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累计法：</w:t>
      </w:r>
      <w:r>
        <w:drawing>
          <wp:inline distT="0" distB="0" distL="114300" distR="114300">
            <wp:extent cx="1794510" cy="1027430"/>
            <wp:effectExtent l="0" t="0" r="15240" b="1270"/>
            <wp:docPr id="143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rcRect l="50475" t="8095" r="10538" b="10962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03425" cy="1014095"/>
            <wp:effectExtent l="0" t="0" r="15875" b="14605"/>
            <wp:docPr id="14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rcRect l="1546" t="3638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/>
          <w:bCs/>
          <w:kern w:val="0"/>
          <w:position w:val="0"/>
          <w:sz w:val="21"/>
          <w:szCs w:val="21"/>
          <w:shd w:val="clear" w:color="auto" w:fill="FFFFFF"/>
          <w:lang w:eastAsia="zh-CN"/>
        </w:rPr>
      </w:pPr>
    </w:p>
    <w:p>
      <w:pPr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/>
          <w:bCs/>
          <w:kern w:val="0"/>
          <w:position w:val="0"/>
          <w:sz w:val="21"/>
          <w:szCs w:val="21"/>
          <w:shd w:val="clear" w:color="auto" w:fill="FFFFFF"/>
          <w:lang w:eastAsia="zh-CN"/>
        </w:rPr>
      </w:pPr>
      <w:r>
        <w:rPr>
          <w:rFonts w:ascii="宋体" w:hAnsi="宋体" w:cs="宋体" w:hint="eastAsia"/>
          <w:b/>
          <w:bCs/>
          <w:kern w:val="0"/>
          <w:position w:val="0"/>
          <w:sz w:val="21"/>
          <w:szCs w:val="21"/>
          <w:shd w:val="clear" w:color="auto" w:fill="FFFFFF"/>
          <w:lang w:eastAsia="zh-CN"/>
        </w:rPr>
        <w:t>知识点三：时间的测量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 w:val="0"/>
          <w:bCs w:val="0"/>
          <w:kern w:val="0"/>
          <w:position w:val="0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hAnsi="宋体" w:cs="宋体" w:hint="eastAsia"/>
          <w:b w:val="0"/>
          <w:bCs w:val="0"/>
          <w:kern w:val="0"/>
          <w:position w:val="0"/>
          <w:sz w:val="21"/>
          <w:szCs w:val="21"/>
          <w:shd w:val="clear" w:color="auto" w:fill="FFFFFF"/>
          <w:lang w:val="en-US" w:eastAsia="zh-CN"/>
        </w:rPr>
        <w:t>时间的单位：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 w:val="0"/>
          <w:bCs w:val="0"/>
          <w:kern w:val="0"/>
          <w:position w:val="0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hAnsi="宋体" w:cs="宋体" w:hint="eastAsia"/>
          <w:b w:val="0"/>
          <w:bCs w:val="0"/>
          <w:kern w:val="0"/>
          <w:position w:val="0"/>
          <w:sz w:val="21"/>
          <w:szCs w:val="21"/>
          <w:shd w:val="clear" w:color="auto" w:fill="FFFFFF"/>
          <w:lang w:val="en-US" w:eastAsia="zh-CN"/>
        </w:rPr>
        <w:t xml:space="preserve">  国际单位：秒（s）；常用单位：时（h），分（min）等。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 w:val="0"/>
          <w:bCs w:val="0"/>
          <w:kern w:val="0"/>
          <w:position w:val="0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hAnsi="宋体" w:cs="宋体" w:hint="eastAsia"/>
          <w:b w:val="0"/>
          <w:bCs w:val="0"/>
          <w:kern w:val="0"/>
          <w:position w:val="0"/>
          <w:sz w:val="21"/>
          <w:szCs w:val="21"/>
          <w:shd w:val="clear" w:color="auto" w:fill="FFFFFF"/>
          <w:lang w:val="en-US" w:eastAsia="zh-CN"/>
        </w:rPr>
        <w:t xml:space="preserve">  1h=60min  1min=60s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 w:val="0"/>
          <w:bCs w:val="0"/>
          <w:kern w:val="0"/>
          <w:position w:val="0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hAnsi="宋体" w:cs="宋体" w:hint="eastAsia"/>
          <w:b w:val="0"/>
          <w:bCs w:val="0"/>
          <w:kern w:val="0"/>
          <w:position w:val="0"/>
          <w:sz w:val="21"/>
          <w:szCs w:val="21"/>
          <w:shd w:val="clear" w:color="auto" w:fill="FFFFFF"/>
          <w:lang w:val="en-US" w:eastAsia="zh-CN"/>
        </w:rPr>
        <w:t>测量时间的工具：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</w:pPr>
      <w:r>
        <w:drawing>
          <wp:inline distT="0" distB="0" distL="114300" distR="114300">
            <wp:extent cx="1078865" cy="1078865"/>
            <wp:effectExtent l="0" t="0" r="6985" b="6985"/>
            <wp:docPr id="3" name="Picture 7" descr="CASIO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CASIO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24000" cy="1144270"/>
            <wp:effectExtent l="0" t="0" r="0" b="17780"/>
            <wp:docPr id="6" name="Picture 10" descr="6743161110813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 descr="67431611108135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18235" cy="1088390"/>
            <wp:effectExtent l="0" t="0" r="5715" b="16510"/>
            <wp:docPr id="7" name="Picture 4" descr="200712119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20071211936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手表</w:t>
      </w:r>
      <w:r>
        <w:rPr>
          <w:rFonts w:hint="eastAsia"/>
          <w:lang w:val="en-US" w:eastAsia="zh-CN"/>
        </w:rPr>
        <w:t xml:space="preserve">               石英钟                机械停表（秒表）</w:t>
      </w:r>
    </w:p>
    <w:p>
      <w:pPr>
        <w:spacing w:line="360" w:lineRule="auto"/>
        <w:textAlignment w:val="center"/>
        <w:rPr>
          <w:rFonts w:asciiTheme="minorEastAsia" w:eastAsiaTheme="minorEastAsia" w:hAnsiTheme="minorEastAsia" w:cstheme="minorEastAsia" w:hint="eastAsia"/>
          <w:kern w:val="0"/>
          <w:position w:val="0"/>
        </w:rPr>
      </w:pPr>
      <w:r>
        <w:rPr>
          <w:rFonts w:hint="eastAsia"/>
          <w:lang w:val="en-US" w:eastAsia="zh-CN"/>
        </w:rPr>
        <w:t>3.</w:t>
      </w:r>
      <w:r>
        <w:rPr>
          <w:rFonts w:asciiTheme="minorEastAsia" w:eastAsiaTheme="minorEastAsia" w:hAnsiTheme="minorEastAsia" w:cstheme="minorEastAsia" w:hint="eastAsia"/>
          <w:lang w:val="en-US" w:eastAsia="zh-CN"/>
        </w:rPr>
        <w:t>秒表的使用方法</w:t>
      </w:r>
    </w:p>
    <w:p>
      <w:pPr>
        <w:spacing w:line="360" w:lineRule="auto"/>
        <w:ind w:left="31680" w:hanging="716" w:hangingChars="341"/>
        <w:textAlignment w:val="center"/>
        <w:rPr>
          <w:rFonts w:asciiTheme="minorEastAsia" w:eastAsiaTheme="minorEastAsia" w:hAnsiTheme="minorEastAsia" w:cstheme="minorEastAsia" w:hint="eastAsia"/>
          <w:b/>
          <w:bCs/>
          <w:kern w:val="0"/>
          <w:position w:val="0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position w:val="0"/>
        </w:rPr>
        <w:t>小 结：</w:t>
      </w:r>
      <w:r>
        <w:rPr>
          <w:rFonts w:asciiTheme="minorEastAsia" w:eastAsiaTheme="minorEastAsia" w:hAnsiTheme="minorEastAsia" w:cstheme="minorEastAsia" w:hint="eastAsia"/>
          <w:kern w:val="0"/>
          <w:position w:val="0"/>
        </w:rPr>
        <w:t>（1）认清量程、分度值．</w:t>
      </w:r>
    </w:p>
    <w:p>
      <w:pPr>
        <w:spacing w:line="360" w:lineRule="auto"/>
        <w:ind w:left="714" w:hanging="84" w:leftChars="300" w:hangingChars="40"/>
        <w:textAlignment w:val="center"/>
        <w:rPr>
          <w:rFonts w:asciiTheme="minorEastAsia" w:eastAsiaTheme="minorEastAsia" w:hAnsiTheme="minorEastAsia" w:cstheme="minorEastAsia" w:hint="eastAsia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kern w:val="0"/>
          <w:position w:val="0"/>
        </w:rPr>
        <w:t>（2）按一下表上端的开始按钮，指针开始走动；再按一下，指针停止走动，再按一下复位按钮，两指针又都回到零刻线．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  <w:rPr>
          <w:rFonts w:hint="eastAsia"/>
        </w:rPr>
      </w:pPr>
      <w:r>
        <w:drawing>
          <wp:inline distT="0" distB="0" distL="114300" distR="114300">
            <wp:extent cx="1379220" cy="1342390"/>
            <wp:effectExtent l="0" t="0" r="11430" b="10160"/>
            <wp:docPr id="8" name="Picture 4" descr="200712119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20071211936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取一块秒表,仔细观察: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.大表盘指针运动一周所表示的时间是          ,大表盘的分度值           .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.小表盘指针运动一周所表示的时间是          ,小表盘的分度值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    .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  <w:rPr>
          <w:rFonts w:hint="eastAsia"/>
          <w:b/>
          <w:bCs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center"/>
        <w:rPr>
          <w:rFonts w:eastAsiaTheme="minorEastAsia"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习题案</w:t>
      </w:r>
    </w:p>
    <w:p>
      <w:pPr>
        <w:adjustRightInd w:val="0"/>
        <w:snapToGrid w:val="0"/>
        <w:spacing w:line="360" w:lineRule="auto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position w:val="0"/>
          <w:sz w:val="21"/>
          <w:szCs w:val="21"/>
          <w:shd w:val="clear" w:color="auto" w:fill="FFFFFF"/>
        </w:rPr>
        <w:t>【分层训练】</w:t>
      </w:r>
      <w:r>
        <w:rPr>
          <w:rFonts w:ascii="宋体" w:hAnsi="宋体" w:cs="宋体" w:hint="eastAsia"/>
          <w:b/>
          <w:bCs/>
          <w:kern w:val="0"/>
          <w:position w:val="0"/>
          <w:sz w:val="21"/>
          <w:szCs w:val="21"/>
          <w:shd w:val="clear" w:color="auto" w:fill="FFFFFF"/>
          <w:lang w:eastAsia="zh-CN"/>
        </w:rPr>
        <w:t>——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基础过关</w:t>
      </w:r>
    </w:p>
    <w:p>
      <w:pPr>
        <w:adjustRightInd w:val="0"/>
        <w:snapToGrid w:val="0"/>
        <w:spacing w:line="360" w:lineRule="auto"/>
        <w:ind w:firstLine="420" w:firstLineChars="200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1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用最小</w:t>
      </w:r>
      <w:r>
        <w:rPr>
          <w:kern w:val="0"/>
          <w:position w:val="0"/>
          <w:sz w:val="21"/>
          <w:szCs w:val="21"/>
        </w:rPr>
        <w:drawing>
          <wp:inline distT="0" distB="0" distL="114300" distR="114300">
            <wp:extent cx="28575" cy="9525"/>
            <wp:effectExtent l="0" t="0" r="0" b="0"/>
            <wp:docPr id="13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刻度是毫米的刻度尺，测量一木块的长度，如图</w:t>
      </w:r>
      <w:r>
        <w:rPr>
          <w:rFonts w:ascii="宋体" w:hAnsi="宋体" w:cs="宋体"/>
          <w:kern w:val="0"/>
          <w:position w:val="0"/>
          <w:sz w:val="21"/>
          <w:szCs w:val="21"/>
        </w:rPr>
        <w:t>1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所示，</w:t>
      </w:r>
    </w:p>
    <w:p>
      <w:pPr>
        <w:adjustRightInd w:val="0"/>
        <w:snapToGrid w:val="0"/>
        <w:spacing w:line="360" w:lineRule="auto"/>
        <w:textAlignment w:val="center"/>
        <w:rPr>
          <w:kern w:val="0"/>
          <w:position w:val="0"/>
          <w:sz w:val="21"/>
          <w:szCs w:val="21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2378075</wp:posOffset>
            </wp:positionH>
            <wp:positionV relativeFrom="paragraph">
              <wp:posOffset>10795</wp:posOffset>
            </wp:positionV>
            <wp:extent cx="1471295" cy="588645"/>
            <wp:effectExtent l="0" t="0" r="14605" b="1905"/>
            <wp:wrapSquare wrapText="bothSides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则此木块长度是（</w:t>
      </w:r>
      <w:r>
        <w:rPr>
          <w:rFonts w:ascii="宋体" w:hAnsi="宋体" w:cs="宋体"/>
          <w:kern w:val="0"/>
          <w:position w:val="0"/>
          <w:sz w:val="21"/>
          <w:szCs w:val="21"/>
        </w:rPr>
        <w:t xml:space="preserve">    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）</w:t>
      </w:r>
    </w:p>
    <w:p>
      <w:pPr>
        <w:adjustRightInd w:val="0"/>
        <w:snapToGrid w:val="0"/>
        <w:spacing w:line="360" w:lineRule="auto"/>
        <w:ind w:firstLine="420" w:firstLineChars="200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A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、</w:t>
      </w:r>
      <w:r>
        <w:rPr>
          <w:rFonts w:ascii="宋体" w:hAnsi="宋体" w:cs="宋体"/>
          <w:kern w:val="0"/>
          <w:position w:val="0"/>
          <w:sz w:val="21"/>
          <w:szCs w:val="21"/>
        </w:rPr>
        <w:t>1.8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</w:t>
      </w:r>
      <w:r>
        <w:rPr>
          <w:rFonts w:ascii="宋体" w:hAnsi="宋体" w:cs="宋体"/>
          <w:kern w:val="0"/>
          <w:position w:val="0"/>
          <w:sz w:val="21"/>
          <w:szCs w:val="21"/>
        </w:rPr>
        <w:t xml:space="preserve">  B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、</w:t>
      </w:r>
      <w:r>
        <w:rPr>
          <w:rFonts w:ascii="宋体" w:hAnsi="宋体" w:cs="宋体"/>
          <w:kern w:val="0"/>
          <w:position w:val="0"/>
          <w:sz w:val="21"/>
          <w:szCs w:val="21"/>
        </w:rPr>
        <w:t>1.85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</w:t>
      </w:r>
    </w:p>
    <w:p>
      <w:pPr>
        <w:adjustRightInd w:val="0"/>
        <w:snapToGrid w:val="0"/>
        <w:spacing w:line="360" w:lineRule="auto"/>
        <w:ind w:firstLine="420" w:firstLineChars="200"/>
        <w:textAlignment w:val="center"/>
        <w:rPr>
          <w:rFonts w:ascii="宋体" w:hAnsi="宋体" w:eastAsiaTheme="minorEastAsia" w:cs="宋体" w:hint="eastAsia"/>
          <w:kern w:val="0"/>
          <w:position w:val="0"/>
          <w:sz w:val="21"/>
          <w:szCs w:val="21"/>
          <w:lang w:val="en-US" w:eastAsia="zh-CN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C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、</w:t>
      </w:r>
      <w:r>
        <w:rPr>
          <w:rFonts w:ascii="宋体" w:hAnsi="宋体" w:cs="宋体"/>
          <w:kern w:val="0"/>
          <w:position w:val="0"/>
          <w:sz w:val="21"/>
          <w:szCs w:val="21"/>
        </w:rPr>
        <w:t>7.85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</w:t>
      </w:r>
      <w:r>
        <w:rPr>
          <w:rFonts w:ascii="宋体" w:hAnsi="宋体" w:cs="宋体"/>
          <w:kern w:val="0"/>
          <w:position w:val="0"/>
          <w:sz w:val="21"/>
          <w:szCs w:val="21"/>
        </w:rPr>
        <w:t xml:space="preserve"> D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、</w:t>
      </w:r>
      <w:r>
        <w:rPr>
          <w:rFonts w:ascii="宋体" w:hAnsi="宋体" w:cs="宋体"/>
          <w:kern w:val="0"/>
          <w:position w:val="0"/>
          <w:sz w:val="21"/>
          <w:szCs w:val="21"/>
        </w:rPr>
        <w:t>7.8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</w:t>
      </w:r>
    </w:p>
    <w:p>
      <w:pPr>
        <w:adjustRightInd w:val="0"/>
        <w:snapToGrid w:val="0"/>
        <w:spacing w:line="360" w:lineRule="auto"/>
        <w:ind w:firstLine="420" w:firstLineChars="200"/>
        <w:textAlignment w:val="center"/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lang w:eastAsia="zh-CN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2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  <w:t>、</w:t>
      </w:r>
      <w:r>
        <w:rPr>
          <w:rFonts w:asciiTheme="minorEastAsia" w:eastAsiaTheme="minorEastAsia" w:hAnsiTheme="minorEastAsia" w:cstheme="minorEastAsia" w:hint="eastAsia"/>
          <w:kern w:val="0"/>
          <w:position w:val="0"/>
          <w:sz w:val="21"/>
          <w:szCs w:val="21"/>
          <w:lang w:eastAsia="zh-CN"/>
        </w:rPr>
        <w:t>第46届世乒赛已于2001年5月6日在大阪闭幕，这是改用“大球”后世界乒坛上的首次较高水平的较量，这里所说的“大球”是把乒乓球直径增加了（    ）</w:t>
      </w:r>
    </w:p>
    <w:p>
      <w:pPr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</w:pP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 xml:space="preserve">    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  <w:t xml:space="preserve">  A、2微米   B、2毫米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 xml:space="preserve">     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  <w:t xml:space="preserve"> C、2厘米   D、2分米</w:t>
      </w:r>
    </w:p>
    <w:p>
      <w:pPr>
        <w:adjustRightInd w:val="0"/>
        <w:snapToGrid w:val="0"/>
        <w:spacing w:line="360" w:lineRule="auto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 xml:space="preserve">    3、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有一位同学用毫米刻度尺先后四次测量一个物体的长度。测量结果是</w:t>
      </w:r>
      <w:r>
        <w:rPr>
          <w:rFonts w:ascii="宋体" w:hAnsi="宋体" w:cs="宋体"/>
          <w:kern w:val="0"/>
          <w:position w:val="0"/>
          <w:sz w:val="21"/>
          <w:szCs w:val="21"/>
        </w:rPr>
        <w:t>1.41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厘米，</w:t>
      </w:r>
      <w:r>
        <w:rPr>
          <w:rFonts w:ascii="宋体" w:hAnsi="宋体" w:cs="宋体"/>
          <w:kern w:val="0"/>
          <w:position w:val="0"/>
          <w:sz w:val="21"/>
          <w:szCs w:val="21"/>
        </w:rPr>
        <w:t>1.5</w:t>
      </w:r>
      <w:r>
        <w:rPr>
          <w:kern w:val="0"/>
          <w:position w:val="0"/>
          <w:sz w:val="21"/>
          <w:szCs w:val="21"/>
        </w:rPr>
        <w:drawing>
          <wp:inline distT="0" distB="0" distL="114300" distR="114300">
            <wp:extent cx="28575" cy="9525"/>
            <wp:effectExtent l="0" t="0" r="0" b="0"/>
            <wp:docPr id="12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position w:val="0"/>
          <w:sz w:val="21"/>
          <w:szCs w:val="21"/>
        </w:rPr>
        <w:t>2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厘米，</w:t>
      </w:r>
      <w:r>
        <w:rPr>
          <w:rFonts w:ascii="宋体" w:hAnsi="宋体" w:cs="宋体"/>
          <w:kern w:val="0"/>
          <w:position w:val="0"/>
          <w:sz w:val="21"/>
          <w:szCs w:val="21"/>
        </w:rPr>
        <w:t>1.42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厘米，</w:t>
      </w:r>
      <w:r>
        <w:rPr>
          <w:rFonts w:ascii="宋体" w:hAnsi="宋体" w:cs="宋体"/>
          <w:kern w:val="0"/>
          <w:position w:val="0"/>
          <w:sz w:val="21"/>
          <w:szCs w:val="21"/>
        </w:rPr>
        <w:t>1.44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厘米，根据记录分析，刻度尺的分度值</w:t>
      </w:r>
      <w:r>
        <w:rPr>
          <w:rFonts w:ascii="宋体" w:hAnsi="宋体" w:cs="宋体"/>
          <w:kern w:val="0"/>
          <w:position w:val="0"/>
          <w:sz w:val="21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kern w:val="0"/>
          <w:position w:val="0"/>
          <w:sz w:val="21"/>
          <w:szCs w:val="21"/>
          <w:u w:val="single"/>
        </w:rPr>
        <w:t>，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测量结果有错误的是</w:t>
      </w:r>
      <w:r>
        <w:rPr>
          <w:rFonts w:ascii="宋体" w:hAnsi="宋体" w:cs="宋体"/>
          <w:kern w:val="0"/>
          <w:position w:val="0"/>
          <w:sz w:val="21"/>
          <w:szCs w:val="21"/>
        </w:rPr>
        <w:t>_________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厘米，物体的长度是</w:t>
      </w:r>
      <w:r>
        <w:rPr>
          <w:rFonts w:ascii="宋体" w:hAnsi="宋体" w:cs="宋体"/>
          <w:kern w:val="0"/>
          <w:position w:val="0"/>
          <w:sz w:val="21"/>
          <w:szCs w:val="21"/>
        </w:rPr>
        <w:t>___________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厘米。</w:t>
      </w:r>
    </w:p>
    <w:p>
      <w:pPr>
        <w:adjustRightInd w:val="0"/>
        <w:snapToGrid w:val="0"/>
        <w:spacing w:line="360" w:lineRule="auto"/>
        <w:ind w:firstLine="420" w:firstLineChars="200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3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、</w:t>
      </w:r>
      <w:r>
        <w:rPr>
          <w:rFonts w:ascii="宋体" w:cs="宋体"/>
          <w:kern w:val="0"/>
          <w:position w:val="0"/>
          <w:sz w:val="21"/>
          <w:szCs w:val="21"/>
        </w:rPr>
        <w:t>.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关于测量下列说法正确的是（　</w:t>
      </w:r>
      <w:r>
        <w:rPr>
          <w:rFonts w:ascii="宋体" w:hAnsi="宋体" w:cs="宋体"/>
          <w:kern w:val="0"/>
          <w:position w:val="0"/>
          <w:sz w:val="21"/>
          <w:szCs w:val="21"/>
        </w:rPr>
        <w:t xml:space="preserve">  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）</w:t>
      </w:r>
    </w:p>
    <w:p>
      <w:pPr>
        <w:spacing w:line="360" w:lineRule="auto"/>
        <w:ind w:firstLine="420" w:firstLineChars="200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A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．记录测量结果时，必须在数字后面写明单位</w:t>
      </w:r>
    </w:p>
    <w:p>
      <w:pPr>
        <w:spacing w:line="360" w:lineRule="auto"/>
        <w:ind w:firstLine="420" w:firstLineChars="200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B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．测量中的错误</w:t>
      </w:r>
      <w:r>
        <w:rPr>
          <w:kern w:val="0"/>
          <w:position w:val="0"/>
          <w:sz w:val="21"/>
          <w:szCs w:val="21"/>
        </w:rPr>
        <w:drawing>
          <wp:inline distT="0" distB="0" distL="114300" distR="114300">
            <wp:extent cx="28575" cy="9525"/>
            <wp:effectExtent l="0" t="0" r="0" b="0"/>
            <wp:docPr id="9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和误差都是可以避免的</w:t>
      </w:r>
    </w:p>
    <w:p>
      <w:pPr>
        <w:spacing w:line="360" w:lineRule="auto"/>
        <w:ind w:firstLine="420" w:firstLineChars="200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C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．计算平均值时，小数点后的位数越多越好</w:t>
      </w:r>
    </w:p>
    <w:p>
      <w:pPr>
        <w:spacing w:line="360" w:lineRule="auto"/>
        <w:ind w:firstLine="420" w:firstLineChars="200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D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．读长度测量值时，因为最后一位是估计的，是不正确的，所以记录数据时可不取</w:t>
      </w:r>
    </w:p>
    <w:p>
      <w:pPr>
        <w:spacing w:line="360" w:lineRule="auto"/>
        <w:ind w:firstLine="420" w:firstLineChars="200"/>
        <w:textAlignment w:val="center"/>
        <w:rPr>
          <w:rFonts w:ascii="宋体"/>
          <w:kern w:val="0"/>
          <w:position w:val="0"/>
          <w:sz w:val="21"/>
          <w:szCs w:val="21"/>
        </w:rPr>
      </w:pPr>
      <w:r>
        <w:rPr>
          <w:rFonts w:ascii="宋体" w:hAnsi="宋体" w:cs="宋体"/>
          <w:kern w:val="0"/>
          <w:position w:val="0"/>
          <w:sz w:val="21"/>
          <w:szCs w:val="21"/>
        </w:rPr>
        <w:t>4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、某人身高</w:t>
      </w:r>
      <w:r>
        <w:rPr>
          <w:rFonts w:ascii="宋体" w:hAnsi="宋体" w:cs="宋体"/>
          <w:kern w:val="0"/>
          <w:position w:val="0"/>
          <w:sz w:val="21"/>
          <w:szCs w:val="21"/>
        </w:rPr>
        <w:t xml:space="preserve">1.65________    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单人课桌的高</w:t>
      </w:r>
      <w:r>
        <w:rPr>
          <w:rFonts w:ascii="宋体" w:hAnsi="宋体" w:cs="宋体"/>
          <w:kern w:val="0"/>
          <w:position w:val="0"/>
          <w:sz w:val="21"/>
          <w:szCs w:val="21"/>
        </w:rPr>
        <w:t>98________</w:t>
      </w:r>
    </w:p>
    <w:p>
      <w:pPr>
        <w:spacing w:line="360" w:lineRule="auto"/>
        <w:textAlignment w:val="center"/>
        <w:rPr>
          <w:kern w:val="0"/>
          <w:positio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position w:val="0"/>
          <w:sz w:val="21"/>
          <w:szCs w:val="21"/>
          <w:shd w:val="clear" w:color="auto" w:fill="FFFFFF"/>
        </w:rPr>
        <w:t>【分层训练】</w:t>
      </w:r>
      <w:r>
        <w:rPr>
          <w:rFonts w:ascii="宋体" w:hAnsi="宋体" w:cs="宋体" w:hint="eastAsia"/>
          <w:b/>
          <w:bCs/>
          <w:kern w:val="0"/>
          <w:position w:val="0"/>
          <w:sz w:val="21"/>
          <w:szCs w:val="21"/>
          <w:shd w:val="clear" w:color="auto" w:fill="FFFFFF"/>
          <w:lang w:eastAsia="zh-CN"/>
        </w:rPr>
        <w:t>——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能力提升</w:t>
      </w:r>
    </w:p>
    <w:p>
      <w:pPr>
        <w:numPr>
          <w:ilvl w:val="0"/>
          <w:numId w:val="0"/>
        </w:numPr>
        <w:spacing w:line="360" w:lineRule="auto"/>
        <w:ind w:firstLine="420"/>
        <w:textAlignment w:val="center"/>
        <w:rPr>
          <w:rFonts w:ascii="宋体" w:hAnsi="宋体" w:cs="宋体" w:hint="eastAsia"/>
          <w:kern w:val="0"/>
          <w:position w:val="0"/>
          <w:sz w:val="21"/>
          <w:szCs w:val="21"/>
        </w:rPr>
      </w:pPr>
      <w:r>
        <w:rPr>
          <w:rFonts w:ascii="宋体" w:hAnsi="宋体" w:cs="宋体" w:hint="eastAsia"/>
          <w:kern w:val="0"/>
          <w:position w:val="0"/>
          <w:sz w:val="21"/>
          <w:szCs w:val="21"/>
          <w:lang w:val="en-US" w:eastAsia="zh-CN"/>
        </w:rPr>
        <w:t>5、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设计一种方法，测出一张纸的厚度</w:t>
      </w:r>
      <w:r>
        <w:rPr>
          <w:rFonts w:ascii="宋体" w:hAnsi="宋体" w:cs="宋体" w:hint="eastAsia"/>
          <w:kern w:val="0"/>
          <w:position w:val="0"/>
          <w:sz w:val="21"/>
          <w:szCs w:val="21"/>
          <w:lang w:eastAsia="zh-CN"/>
        </w:rPr>
        <w:t>；</w:t>
      </w:r>
      <w:r>
        <w:rPr>
          <w:rFonts w:ascii="宋体" w:hAnsi="宋体" w:cs="宋体" w:hint="eastAsia"/>
          <w:kern w:val="0"/>
          <w:position w:val="0"/>
          <w:sz w:val="21"/>
          <w:szCs w:val="21"/>
        </w:rPr>
        <w:t>设计一种方法，测出一枚硬币的直径。</w:t>
      </w:r>
    </w:p>
    <w:p>
      <w:pPr>
        <w:numPr>
          <w:ilvl w:val="0"/>
          <w:numId w:val="0"/>
        </w:numPr>
        <w:spacing w:line="360" w:lineRule="auto"/>
        <w:textAlignment w:val="center"/>
        <w:rPr>
          <w:rFonts w:ascii="宋体" w:hAnsi="宋体" w:cs="宋体" w:hint="eastAsia"/>
          <w:kern w:val="0"/>
          <w:position w:val="0"/>
          <w:sz w:val="21"/>
          <w:szCs w:val="21"/>
        </w:rPr>
      </w:pPr>
    </w:p>
    <w:p>
      <w:pPr>
        <w:spacing w:line="360" w:lineRule="auto"/>
        <w:textAlignment w:val="center"/>
        <w:rPr>
          <w:rFonts w:ascii="宋体"/>
          <w:kern w:val="0"/>
          <w:position w:val="0"/>
          <w:sz w:val="21"/>
          <w:szCs w:val="21"/>
        </w:rPr>
      </w:pPr>
    </w:p>
    <w:p>
      <w:pPr>
        <w:spacing w:line="360" w:lineRule="auto"/>
        <w:textAlignment w:val="center"/>
        <w:rPr>
          <w:rFonts w:hint="eastAsia"/>
          <w:kern w:val="0"/>
          <w:position w:val="0"/>
          <w:sz w:val="21"/>
          <w:szCs w:val="21"/>
          <w:lang w:eastAsia="zh-CN"/>
        </w:rPr>
      </w:pPr>
      <w:r>
        <w:rPr>
          <w:rFonts w:hint="eastAsia"/>
          <w:kern w:val="0"/>
          <w:position w:val="0"/>
          <w:sz w:val="21"/>
          <w:szCs w:val="21"/>
          <w:lang w:eastAsia="zh-CN"/>
        </w:rPr>
        <w:t>趣味小资料：</w:t>
      </w:r>
    </w:p>
    <w:p>
      <w:pPr>
        <w:spacing w:line="360" w:lineRule="auto"/>
        <w:jc w:val="center"/>
        <w:textAlignment w:val="center"/>
        <w:rPr>
          <w:rFonts w:hint="eastAsia"/>
          <w:kern w:val="0"/>
          <w:position w:val="0"/>
          <w:sz w:val="21"/>
          <w:szCs w:val="21"/>
          <w:lang w:eastAsia="zh-CN"/>
        </w:rPr>
      </w:pPr>
      <w:r>
        <w:rPr>
          <w:rFonts w:hint="eastAsia"/>
          <w:kern w:val="0"/>
          <w:position w:val="0"/>
          <w:sz w:val="21"/>
          <w:szCs w:val="21"/>
          <w:lang w:eastAsia="zh-CN"/>
        </w:rPr>
        <w:t>有趣的人体尺度</w:t>
      </w:r>
    </w:p>
    <w:p>
      <w:pPr>
        <w:spacing w:line="360" w:lineRule="auto"/>
        <w:jc w:val="left"/>
        <w:textAlignment w:val="center"/>
        <w:rPr>
          <w:rFonts w:hint="eastAsia"/>
          <w:kern w:val="0"/>
          <w:position w:val="0"/>
          <w:sz w:val="21"/>
          <w:szCs w:val="21"/>
          <w:lang w:eastAsia="zh-CN"/>
        </w:rPr>
      </w:pPr>
    </w:p>
    <w:p>
      <w:pPr>
        <w:spacing w:line="360" w:lineRule="auto"/>
        <w:textAlignment w:val="center"/>
        <w:rPr>
          <w:rFonts w:hint="eastAsia"/>
          <w:kern w:val="0"/>
          <w:position w:val="0"/>
          <w:sz w:val="21"/>
          <w:szCs w:val="21"/>
        </w:rPr>
      </w:pPr>
      <w:r>
        <w:rPr>
          <w:rFonts w:hint="eastAsia"/>
          <w:kern w:val="0"/>
          <w:position w:val="0"/>
          <w:sz w:val="21"/>
          <w:szCs w:val="21"/>
          <w:lang w:val="en-US" w:eastAsia="zh-CN"/>
        </w:rPr>
        <w:t xml:space="preserve">    </w:t>
      </w:r>
      <w:r>
        <w:rPr>
          <w:rFonts w:hint="eastAsia"/>
          <w:kern w:val="0"/>
          <w:position w:val="0"/>
          <w:sz w:val="21"/>
          <w:szCs w:val="21"/>
        </w:rPr>
        <w:t>古代中国、古埃及、古罗马，不管是东方文化还是西方文化，最早的尺都来源于人体，这是为什么?你也许会说用身上的尺子方便呗！这当然是主要的。但是，还有一个更深一层的原因，那就是人体各部分的尺寸有着规律</w:t>
      </w:r>
      <w:r>
        <w:rPr>
          <w:rFonts w:hint="eastAsia"/>
          <w:kern w:val="0"/>
          <w:position w:val="0"/>
          <w:sz w:val="21"/>
          <w:szCs w:val="21"/>
          <w:lang w:eastAsia="zh-CN"/>
        </w:rPr>
        <w:t>。</w:t>
      </w:r>
    </w:p>
    <w:p>
      <w:pPr>
        <w:spacing w:line="360" w:lineRule="auto"/>
        <w:textAlignment w:val="center"/>
        <w:rPr>
          <w:rFonts w:hint="eastAsia"/>
          <w:kern w:val="0"/>
          <w:position w:val="0"/>
          <w:sz w:val="21"/>
          <w:szCs w:val="21"/>
        </w:rPr>
      </w:pPr>
      <w:r>
        <w:rPr>
          <w:rFonts w:hint="eastAsia"/>
          <w:kern w:val="0"/>
          <w:position w:val="0"/>
          <w:sz w:val="21"/>
          <w:szCs w:val="21"/>
        </w:rPr>
        <w:t xml:space="preserve">    你用皮尺量一量拳头的周长，再量—下你的脚底长，你会发现，这两个长度很接近。所以，买袜子时，只要把袜底在自己的拳头上绕一下，就知道是否合适。你为你的父母或兄长量一量脚长和身高，你就会发现其中的奥秘：身高往往是脚长的7倍。高个子要穿大号鞋，矮个人要穿小号鞋就是这个道理。</w:t>
      </w:r>
    </w:p>
    <w:p>
      <w:pPr>
        <w:spacing w:line="360" w:lineRule="auto"/>
        <w:textAlignment w:val="center"/>
        <w:rPr>
          <w:rFonts w:hint="eastAsia"/>
          <w:lang w:val="en-US" w:eastAsia="zh-CN"/>
        </w:rPr>
      </w:pPr>
      <w:r>
        <w:rPr>
          <w:rFonts w:hint="eastAsia"/>
          <w:kern w:val="0"/>
          <w:position w:val="0"/>
          <w:sz w:val="21"/>
          <w:szCs w:val="21"/>
          <w:lang w:val="en-US" w:eastAsia="zh-CN"/>
        </w:rPr>
        <w:t xml:space="preserve">     </w:t>
      </w:r>
      <w:r>
        <w:rPr>
          <w:rFonts w:hint="eastAsia"/>
          <w:kern w:val="0"/>
          <w:position w:val="0"/>
          <w:sz w:val="21"/>
          <w:szCs w:val="21"/>
        </w:rPr>
        <w:t>侦察员常用这个原理来破案：海滩上留下了罪犯的光脚印，量一下脚印长是25.7厘米，那么，罪犯的身高大约是多少呢?(25.7cm×7＝179.9c</w:t>
      </w:r>
      <w:r>
        <w:rPr>
          <w:rFonts w:hint="eastAsia"/>
          <w:kern w:val="0"/>
          <w:position w:val="0"/>
          <w:sz w:val="21"/>
          <w:szCs w:val="21"/>
          <w:lang w:val="en-US" w:eastAsia="zh-CN"/>
        </w:rPr>
        <w:t>m</w:t>
      </w:r>
      <w:r>
        <w:rPr>
          <w:rFonts w:hint="eastAsia"/>
          <w:kern w:val="0"/>
          <w:position w:val="0"/>
          <w:sz w:val="21"/>
          <w:szCs w:val="21"/>
        </w:rPr>
        <w:t>)</w:t>
      </w:r>
      <w:r>
        <w:rPr>
          <w:rFonts w:hint="eastAsia"/>
          <w:kern w:val="0"/>
          <w:position w:val="0"/>
          <w:sz w:val="21"/>
          <w:szCs w:val="21"/>
          <w:lang w:eastAsia="zh-CN"/>
        </w:rPr>
        <w:t>。</w:t>
      </w:r>
      <w:r>
        <w:rPr>
          <w:rFonts w:hint="eastAsia"/>
          <w:kern w:val="0"/>
          <w:position w:val="0"/>
          <w:sz w:val="21"/>
          <w:szCs w:val="21"/>
        </w:rPr>
        <w:t>小琴为妈妈买鞋，她忘了妈妈的鞋号，只记得妈妈身高是168厘米，你能帮她算一算买几号鞋吗?全国统一鞋号是根据脚长编定的，如24号，就适合脚长为24厘米的人穿，算出脚长就可以算出鞋号了。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37776B"/>
    <w:multiLevelType w:val="singleLevel"/>
    <w:tmpl w:val="5937776B"/>
    <w:lvl w:ilvl="0">
      <w:start w:val="1"/>
      <w:numFmt w:val="decimal"/>
      <w:suff w:val="nothing"/>
      <w:lvlText w:val="%1."/>
      <w:lvlJc w:val="left"/>
    </w:lvl>
  </w:abstractNum>
  <w:abstractNum w:abstractNumId="1">
    <w:nsid w:val="59377FDD"/>
    <w:multiLevelType w:val="singleLevel"/>
    <w:tmpl w:val="59377FDD"/>
    <w:lvl w:ilvl="0">
      <w:start w:val="2"/>
      <w:numFmt w:val="decimal"/>
      <w:suff w:val="nothing"/>
      <w:lvlText w:val="%1."/>
      <w:lvlJc w:val="left"/>
    </w:lvl>
  </w:abstractNum>
  <w:abstractNum w:abstractNumId="2">
    <w:nsid w:val="59380AC8"/>
    <w:multiLevelType w:val="singleLevel"/>
    <w:tmpl w:val="59380AC8"/>
    <w:lvl w:ilvl="0">
      <w:start w:val="1"/>
      <w:numFmt w:val="decimal"/>
      <w:suff w:val="nothing"/>
      <w:lvlText w:val="（%1）"/>
      <w:lvlJc w:val="left"/>
    </w:lvl>
  </w:abstractNum>
  <w:abstractNum w:abstractNumId="3">
    <w:nsid w:val="59380DD2"/>
    <w:multiLevelType w:val="singleLevel"/>
    <w:tmpl w:val="59380DD2"/>
    <w:lvl w:ilvl="0">
      <w:start w:val="4"/>
      <w:numFmt w:val="decimal"/>
      <w:suff w:val="nothing"/>
      <w:lvlText w:val="（%1）"/>
      <w:lvlJc w:val="left"/>
    </w:lvl>
  </w:abstractNum>
  <w:abstractNum w:abstractNumId="4">
    <w:nsid w:val="59380F80"/>
    <w:multiLevelType w:val="singleLevel"/>
    <w:tmpl w:val="59380F8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 w:qFormat="1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qFormat/>
    <w:pPr>
      <w:spacing w:after="120"/>
      <w:ind w:left="420" w:leftChars="200"/>
    </w:pPr>
    <w:rPr>
      <w:sz w:val="16"/>
      <w:szCs w:val="16"/>
    </w:r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thibk</dc:creator>
  <cp:lastModifiedBy>Administrator</cp:lastModifiedBy>
  <cp:revision>1</cp:revision>
  <dcterms:created xsi:type="dcterms:W3CDTF">2017-06-07T03:07:00Z</dcterms:created>
  <dcterms:modified xsi:type="dcterms:W3CDTF">2017-08-12T06:00:10Z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