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E9" w:rsidRDefault="008870FC">
      <w:pPr>
        <w:pStyle w:val="1"/>
        <w:rPr>
          <w:rFonts w:asciiTheme="minorEastAsia" w:eastAsiaTheme="minorEastAsia" w:hAnsiTheme="minorEastAsia" w:cstheme="minorEastAsia"/>
          <w:szCs w:val="4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07pt;margin-top:867pt;width:30pt;height:26pt;z-index:251658240;mso-position-horizontal-relative:page;mso-position-vertical-relative:top-margin-area">
            <v:imagedata r:id="rId9" o:title=""/>
            <w10:wrap anchorx="page"/>
          </v:shape>
        </w:pict>
      </w:r>
      <w:r w:rsidR="00543DCF">
        <w:rPr>
          <w:rFonts w:hint="eastAsia"/>
        </w:rPr>
        <w:t>《探究影响电阻大小的因素》</w:t>
      </w:r>
    </w:p>
    <w:p w:rsidR="004D54E9" w:rsidRDefault="008870FC">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30"/>
          <w:szCs w:val="30"/>
        </w:rPr>
      </w:r>
      <w:r>
        <w:rPr>
          <w:rFonts w:asciiTheme="minorEastAsia" w:eastAsiaTheme="minorEastAsia" w:hAnsiTheme="minorEastAsia" w:cstheme="minorEastAsia"/>
          <w:b/>
          <w:sz w:val="30"/>
          <w:szCs w:val="30"/>
        </w:rPr>
        <w:pict>
          <v:roundrect id="圆角矩形 14" o:spid="_x0000_s1038" alt="学科网(www.zxxk.com)--教育资源门户，提供试卷、教案、课件、论文、素材及各类教学资源下载，还有大量而丰富的教学相关资讯！" style="width:129.7pt;height:27.65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4D54E9" w:rsidRDefault="00543DCF">
                  <w:pPr>
                    <w:pStyle w:val="12"/>
                    <w:numPr>
                      <w:ilvl w:val="0"/>
                      <w:numId w:val="1"/>
                    </w:numPr>
                    <w:ind w:firstLineChars="0"/>
                    <w:jc w:val="left"/>
                    <w:rPr>
                      <w:b/>
                      <w:color w:val="C00000"/>
                      <w:sz w:val="24"/>
                    </w:rPr>
                  </w:pPr>
                  <w:r>
                    <w:rPr>
                      <w:rFonts w:hint="eastAsia"/>
                      <w:b/>
                      <w:color w:val="C00000"/>
                      <w:sz w:val="24"/>
                    </w:rPr>
                    <w:t>教材分析</w:t>
                  </w:r>
                </w:p>
              </w:txbxContent>
            </v:textbox>
            <w10:wrap type="none"/>
            <w10:anchorlock/>
          </v:roundrect>
        </w:pict>
      </w:r>
    </w:p>
    <w:p w:rsidR="004D54E9" w:rsidRDefault="00543DCF" w:rsidP="0007159D">
      <w:pPr>
        <w:spacing w:line="360" w:lineRule="auto"/>
        <w:ind w:firstLineChars="200" w:firstLine="480"/>
        <w:rPr>
          <w:rFonts w:asciiTheme="minorEastAsia" w:eastAsiaTheme="minorEastAsia" w:hAnsiTheme="minorEastAsia" w:cstheme="minorEastAsia"/>
          <w:sz w:val="24"/>
        </w:rPr>
      </w:pPr>
      <w:r>
        <w:rPr>
          <w:rFonts w:ascii="宋体" w:hAnsi="宋体" w:hint="eastAsia"/>
          <w:color w:val="000000"/>
          <w:sz w:val="24"/>
        </w:rPr>
        <w:t>《探究影响导体电阻大小的因素》是北京师范大学出版社出版的《物理》九年级第十一章第7节的内容。本节内容以科学探究的方式，通过完整的科学探究的环节，在实验中充分运用控制变量的方法，得出影响导体电阻</w:t>
      </w:r>
      <w:r>
        <w:rPr>
          <w:rFonts w:ascii="宋体" w:hAnsi="宋体" w:hint="eastAsia"/>
          <w:noProof/>
          <w:color w:val="000000"/>
          <w:sz w:val="24"/>
        </w:rPr>
        <w:drawing>
          <wp:inline distT="0" distB="0" distL="114300" distR="114300">
            <wp:extent cx="109855" cy="1270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9855" cy="12700"/>
                    </a:xfrm>
                    <a:prstGeom prst="rect">
                      <a:avLst/>
                    </a:prstGeom>
                  </pic:spPr>
                </pic:pic>
              </a:graphicData>
            </a:graphic>
          </wp:inline>
        </w:drawing>
      </w:r>
      <w:r>
        <w:rPr>
          <w:rFonts w:ascii="宋体" w:hAnsi="宋体" w:hint="eastAsia"/>
          <w:color w:val="000000"/>
          <w:sz w:val="24"/>
        </w:rPr>
        <w:t>大小的因素；其中，通过温度对电阻的影响，提出了超导体特性。</w:t>
      </w:r>
    </w:p>
    <w:p w:rsidR="004D54E9" w:rsidRDefault="008870FC">
      <w:pPr>
        <w:spacing w:line="360" w:lineRule="auto"/>
        <w:rPr>
          <w:rFonts w:ascii="宋体" w:hAnsi="宋体"/>
          <w:color w:val="000000"/>
          <w:sz w:val="24"/>
        </w:rPr>
      </w:pPr>
      <w:r>
        <w:rPr>
          <w:rFonts w:ascii="宋体" w:hAnsi="宋体"/>
          <w:color w:val="000000"/>
          <w:sz w:val="24"/>
        </w:rPr>
      </w:r>
      <w:r>
        <w:rPr>
          <w:rFonts w:ascii="宋体" w:hAnsi="宋体"/>
          <w:color w:val="000000"/>
          <w:sz w:val="24"/>
        </w:rPr>
        <w:pict>
          <v:roundrect id="圆角矩形 15" o:spid="_x0000_s1037"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4D54E9" w:rsidRDefault="00543DCF">
                  <w:pPr>
                    <w:pStyle w:val="12"/>
                    <w:numPr>
                      <w:ilvl w:val="0"/>
                      <w:numId w:val="1"/>
                    </w:numPr>
                    <w:ind w:firstLineChars="0"/>
                    <w:jc w:val="left"/>
                    <w:rPr>
                      <w:b/>
                      <w:color w:val="C00000"/>
                      <w:sz w:val="24"/>
                    </w:rPr>
                  </w:pPr>
                  <w:r>
                    <w:rPr>
                      <w:rFonts w:hint="eastAsia"/>
                      <w:b/>
                      <w:color w:val="C00000"/>
                      <w:sz w:val="24"/>
                    </w:rPr>
                    <w:t>教学目标</w:t>
                  </w:r>
                </w:p>
              </w:txbxContent>
            </v:textbox>
            <w10:wrap type="none"/>
            <w10:anchorlock/>
          </v:roundrect>
        </w:pict>
      </w:r>
    </w:p>
    <w:p w:rsidR="004D54E9" w:rsidRDefault="00543DCF">
      <w:pPr>
        <w:spacing w:line="360" w:lineRule="auto"/>
        <w:rPr>
          <w:rFonts w:ascii="宋体" w:hAnsi="宋体"/>
          <w:sz w:val="24"/>
        </w:rPr>
      </w:pPr>
      <w:r>
        <w:rPr>
          <w:rFonts w:ascii="宋体" w:hAnsi="宋体" w:hint="eastAsia"/>
          <w:sz w:val="24"/>
        </w:rPr>
        <w:t>【知识与能力目标】</w:t>
      </w:r>
    </w:p>
    <w:p w:rsidR="004D54E9" w:rsidRDefault="00543DCF" w:rsidP="0007159D">
      <w:pPr>
        <w:spacing w:line="360" w:lineRule="auto"/>
        <w:ind w:firstLineChars="200" w:firstLine="480"/>
        <w:rPr>
          <w:sz w:val="24"/>
        </w:rPr>
      </w:pPr>
      <w:r>
        <w:rPr>
          <w:rFonts w:hint="eastAsia"/>
          <w:sz w:val="24"/>
        </w:rPr>
        <w:t>1.</w:t>
      </w:r>
      <w:r>
        <w:rPr>
          <w:rFonts w:hint="eastAsia"/>
          <w:sz w:val="24"/>
        </w:rPr>
        <w:t>知道影响电阻大小的因素有材料种类、长度、横截面积和温度。</w:t>
      </w:r>
    </w:p>
    <w:p w:rsidR="004D54E9" w:rsidRDefault="00543DCF" w:rsidP="0007159D">
      <w:pPr>
        <w:spacing w:line="360" w:lineRule="auto"/>
        <w:ind w:firstLineChars="200" w:firstLine="480"/>
        <w:rPr>
          <w:rFonts w:ascii="宋体" w:hAnsi="宋体"/>
          <w:sz w:val="24"/>
        </w:rPr>
      </w:pPr>
      <w:r>
        <w:rPr>
          <w:sz w:val="24"/>
        </w:rPr>
        <w:t>2</w:t>
      </w:r>
      <w:r>
        <w:rPr>
          <w:rFonts w:hint="eastAsia"/>
          <w:sz w:val="24"/>
        </w:rPr>
        <w:t>.</w:t>
      </w:r>
      <w:r>
        <w:rPr>
          <w:rFonts w:hint="eastAsia"/>
          <w:sz w:val="24"/>
        </w:rPr>
        <w:t>了解导体电阻受温度的影响、超导体的一些特点以及超导现象对人类生活和社会发展可能带来的影响。</w:t>
      </w:r>
    </w:p>
    <w:p w:rsidR="004D54E9" w:rsidRDefault="00543DCF">
      <w:pPr>
        <w:spacing w:line="360" w:lineRule="auto"/>
        <w:rPr>
          <w:rFonts w:ascii="宋体" w:hAnsi="宋体"/>
          <w:sz w:val="24"/>
        </w:rPr>
      </w:pPr>
      <w:r>
        <w:rPr>
          <w:rFonts w:ascii="宋体" w:hAnsi="宋体" w:hint="eastAsia"/>
          <w:sz w:val="24"/>
        </w:rPr>
        <w:t>【过程与方法目标】</w:t>
      </w:r>
    </w:p>
    <w:p w:rsidR="004D54E9" w:rsidRDefault="00543DCF" w:rsidP="0007159D">
      <w:pPr>
        <w:spacing w:line="360" w:lineRule="auto"/>
        <w:ind w:firstLineChars="200" w:firstLine="480"/>
        <w:rPr>
          <w:rFonts w:ascii="宋体" w:hAnsi="宋体"/>
          <w:sz w:val="24"/>
        </w:rPr>
      </w:pPr>
      <w:r>
        <w:rPr>
          <w:rFonts w:ascii="宋体" w:hAnsi="宋体" w:hint="eastAsia"/>
          <w:sz w:val="24"/>
        </w:rPr>
        <w:t>通过探究影响电阻大小的因素，进一步体会用控制变量法研究多个因素问题的方法。</w:t>
      </w:r>
    </w:p>
    <w:p w:rsidR="004D54E9" w:rsidRDefault="00543DCF">
      <w:pPr>
        <w:spacing w:line="360" w:lineRule="auto"/>
        <w:rPr>
          <w:rFonts w:ascii="宋体" w:hAnsi="宋体"/>
          <w:sz w:val="24"/>
        </w:rPr>
      </w:pPr>
      <w:r>
        <w:rPr>
          <w:rFonts w:ascii="宋体" w:hAnsi="宋体" w:hint="eastAsia"/>
          <w:sz w:val="24"/>
        </w:rPr>
        <w:t>【情感态度价值观目标】</w:t>
      </w:r>
    </w:p>
    <w:p w:rsidR="004D54E9" w:rsidRDefault="00543DCF" w:rsidP="0007159D">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hint="eastAsia"/>
          <w:sz w:val="24"/>
        </w:rPr>
        <w:t>1.在实验探究中，学习科学家研究问题的方法，培养严谨的科学作风和实事求是的态度。</w:t>
      </w:r>
    </w:p>
    <w:p w:rsidR="004D54E9" w:rsidRDefault="00543DCF" w:rsidP="0007159D">
      <w:pPr>
        <w:wordWrap w:val="0"/>
        <w:autoSpaceDE w:val="0"/>
        <w:autoSpaceDN w:val="0"/>
        <w:adjustRightInd w:val="0"/>
        <w:snapToGrid w:val="0"/>
        <w:spacing w:line="360" w:lineRule="auto"/>
        <w:ind w:firstLineChars="200" w:firstLine="480"/>
        <w:textAlignment w:val="center"/>
        <w:rPr>
          <w:rFonts w:ascii="宋体" w:hAnsi="宋体"/>
          <w:sz w:val="24"/>
        </w:rPr>
      </w:pPr>
      <w:r>
        <w:rPr>
          <w:rFonts w:ascii="宋体" w:hAnsi="宋体" w:hint="eastAsia"/>
          <w:sz w:val="24"/>
        </w:rPr>
        <w:t>2.通过了解物理学知识对人类生活和社会发展的影响，培养正确的科学价值观。</w:t>
      </w:r>
    </w:p>
    <w:p w:rsidR="004D54E9" w:rsidRDefault="008870FC">
      <w:pPr>
        <w:spacing w:line="360" w:lineRule="auto"/>
        <w:rPr>
          <w:rFonts w:ascii="黑体" w:eastAsia="黑体" w:hAnsi="Dotum"/>
          <w:sz w:val="24"/>
        </w:rPr>
      </w:pPr>
      <w:r>
        <w:rPr>
          <w:rFonts w:ascii="黑体" w:eastAsia="黑体" w:hAnsi="Dotum"/>
          <w:sz w:val="24"/>
        </w:rPr>
      </w:r>
      <w:r>
        <w:rPr>
          <w:rFonts w:ascii="黑体" w:eastAsia="黑体" w:hAnsi="Dotum"/>
          <w:sz w:val="24"/>
        </w:rPr>
        <w:pict>
          <v:roundrect id="圆角矩形 16" o:spid="_x0000_s1036"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4D54E9" w:rsidRDefault="00543DCF">
                  <w:pPr>
                    <w:pStyle w:val="12"/>
                    <w:numPr>
                      <w:ilvl w:val="0"/>
                      <w:numId w:val="1"/>
                    </w:numPr>
                    <w:ind w:firstLineChars="0"/>
                    <w:jc w:val="left"/>
                    <w:rPr>
                      <w:b/>
                      <w:color w:val="C00000"/>
                      <w:sz w:val="24"/>
                    </w:rPr>
                  </w:pPr>
                  <w:r>
                    <w:rPr>
                      <w:rFonts w:hint="eastAsia"/>
                      <w:b/>
                      <w:color w:val="C00000"/>
                      <w:sz w:val="24"/>
                    </w:rPr>
                    <w:t>教学重难点</w:t>
                  </w:r>
                </w:p>
                <w:p w:rsidR="004D54E9" w:rsidRDefault="004D54E9">
                  <w:pPr>
                    <w:pStyle w:val="12"/>
                    <w:numPr>
                      <w:ilvl w:val="0"/>
                      <w:numId w:val="1"/>
                    </w:numPr>
                    <w:ind w:firstLineChars="0"/>
                    <w:jc w:val="left"/>
                    <w:rPr>
                      <w:b/>
                      <w:color w:val="C00000"/>
                      <w:sz w:val="24"/>
                    </w:rPr>
                  </w:pPr>
                </w:p>
              </w:txbxContent>
            </v:textbox>
            <w10:wrap type="none"/>
            <w10:anchorlock/>
          </v:roundrect>
        </w:pict>
      </w:r>
    </w:p>
    <w:p w:rsidR="004D54E9" w:rsidRDefault="00543DCF">
      <w:pPr>
        <w:spacing w:line="360" w:lineRule="auto"/>
        <w:rPr>
          <w:rFonts w:ascii="宋体" w:hAnsi="宋体"/>
          <w:sz w:val="24"/>
        </w:rPr>
      </w:pPr>
      <w:r>
        <w:rPr>
          <w:rFonts w:ascii="宋体" w:hAnsi="宋体" w:hint="eastAsia"/>
          <w:sz w:val="24"/>
        </w:rPr>
        <w:t>【教学重点】</w:t>
      </w:r>
    </w:p>
    <w:p w:rsidR="004D54E9" w:rsidRDefault="00543DCF" w:rsidP="0007159D">
      <w:pPr>
        <w:spacing w:line="360" w:lineRule="auto"/>
        <w:ind w:firstLineChars="200" w:firstLine="480"/>
        <w:rPr>
          <w:rFonts w:ascii="宋体" w:hAnsi="宋体" w:cs="Arial"/>
          <w:kern w:val="0"/>
          <w:sz w:val="24"/>
        </w:rPr>
      </w:pPr>
      <w:r>
        <w:rPr>
          <w:rFonts w:ascii="宋体" w:hAnsi="宋体" w:cs="Arial" w:hint="eastAsia"/>
          <w:kern w:val="0"/>
          <w:sz w:val="24"/>
        </w:rPr>
        <w:lastRenderedPageBreak/>
        <w:t>导体和绝缘体的识别、电阻及其单位的换算</w:t>
      </w:r>
    </w:p>
    <w:p w:rsidR="004D54E9" w:rsidRDefault="00543DCF">
      <w:pPr>
        <w:spacing w:line="360" w:lineRule="auto"/>
        <w:rPr>
          <w:rFonts w:ascii="宋体" w:hAnsi="宋体"/>
          <w:sz w:val="24"/>
        </w:rPr>
      </w:pPr>
      <w:r>
        <w:rPr>
          <w:rFonts w:ascii="宋体" w:hAnsi="宋体" w:hint="eastAsia"/>
          <w:sz w:val="24"/>
        </w:rPr>
        <w:t>【教学难点】</w:t>
      </w:r>
    </w:p>
    <w:p w:rsidR="004D54E9" w:rsidRDefault="00543DCF" w:rsidP="0007159D">
      <w:pPr>
        <w:spacing w:line="360" w:lineRule="auto"/>
        <w:ind w:firstLineChars="200" w:firstLine="480"/>
        <w:jc w:val="left"/>
        <w:rPr>
          <w:rFonts w:ascii="宋体" w:hAnsi="宋体" w:cs="Arial"/>
          <w:kern w:val="0"/>
          <w:sz w:val="24"/>
        </w:rPr>
      </w:pPr>
      <w:r>
        <w:rPr>
          <w:rFonts w:ascii="宋体" w:hAnsi="宋体" w:cs="Arial" w:hint="eastAsia"/>
          <w:kern w:val="0"/>
          <w:sz w:val="24"/>
        </w:rPr>
        <w:t>对导体和绝缘体的微观本质和电阻概念的理解</w:t>
      </w:r>
    </w:p>
    <w:p w:rsidR="004D54E9" w:rsidRDefault="008870FC">
      <w:pPr>
        <w:spacing w:line="360" w:lineRule="auto"/>
        <w:jc w:val="left"/>
        <w:rPr>
          <w:rFonts w:ascii="宋体" w:hAnsi="宋体"/>
          <w:sz w:val="24"/>
        </w:rPr>
      </w:pPr>
      <w:r>
        <w:rPr>
          <w:rFonts w:ascii="宋体" w:hAnsi="宋体"/>
          <w:sz w:val="24"/>
        </w:rPr>
      </w:r>
      <w:r>
        <w:rPr>
          <w:rFonts w:ascii="宋体" w:hAnsi="宋体"/>
          <w:sz w:val="24"/>
        </w:rPr>
        <w:pict>
          <v:roundrect id="圆角矩形 17" o:spid="_x0000_s1035"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4D54E9" w:rsidRDefault="00543DCF">
                  <w:pPr>
                    <w:pStyle w:val="12"/>
                    <w:numPr>
                      <w:ilvl w:val="0"/>
                      <w:numId w:val="1"/>
                    </w:numPr>
                    <w:ind w:firstLineChars="0"/>
                    <w:jc w:val="left"/>
                    <w:rPr>
                      <w:b/>
                      <w:color w:val="C00000"/>
                      <w:sz w:val="24"/>
                    </w:rPr>
                  </w:pPr>
                  <w:r>
                    <w:rPr>
                      <w:rFonts w:hint="eastAsia"/>
                      <w:b/>
                      <w:color w:val="C00000"/>
                      <w:sz w:val="24"/>
                    </w:rPr>
                    <w:t>课前准备</w:t>
                  </w:r>
                </w:p>
                <w:p w:rsidR="004D54E9" w:rsidRDefault="004D54E9">
                  <w:pPr>
                    <w:pStyle w:val="12"/>
                    <w:numPr>
                      <w:ilvl w:val="0"/>
                      <w:numId w:val="1"/>
                    </w:numPr>
                    <w:ind w:firstLineChars="0"/>
                    <w:jc w:val="left"/>
                    <w:rPr>
                      <w:b/>
                      <w:color w:val="C00000"/>
                      <w:sz w:val="24"/>
                    </w:rPr>
                  </w:pPr>
                </w:p>
              </w:txbxContent>
            </v:textbox>
            <w10:wrap type="none"/>
            <w10:anchorlock/>
          </v:roundrect>
        </w:pict>
      </w:r>
    </w:p>
    <w:p w:rsidR="004D54E9" w:rsidRDefault="00543DCF">
      <w:pPr>
        <w:pStyle w:val="a3"/>
        <w:wordWrap w:val="0"/>
        <w:autoSpaceDE w:val="0"/>
        <w:autoSpaceDN w:val="0"/>
        <w:adjustRightInd w:val="0"/>
        <w:snapToGrid w:val="0"/>
        <w:spacing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多媒体</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示教</w:t>
      </w:r>
      <w:r>
        <w:rPr>
          <w:rFonts w:ascii="Times New Roman" w:hAnsi="Times New Roman" w:cs="Times New Roman"/>
          <w:noProof/>
          <w:color w:val="000000"/>
          <w:sz w:val="24"/>
          <w:szCs w:val="24"/>
        </w:rPr>
        <w:drawing>
          <wp:inline distT="0" distB="0" distL="114300" distR="114300">
            <wp:extent cx="127000" cy="1270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7000" cy="12700"/>
                    </a:xfrm>
                    <a:prstGeom prst="rect">
                      <a:avLst/>
                    </a:prstGeom>
                  </pic:spPr>
                </pic:pic>
              </a:graphicData>
            </a:graphic>
          </wp:inline>
        </w:drawing>
      </w:r>
      <w:r>
        <w:rPr>
          <w:rFonts w:ascii="Times New Roman" w:hAnsi="Times New Roman" w:cs="Times New Roman"/>
          <w:color w:val="000000"/>
          <w:sz w:val="24"/>
          <w:szCs w:val="24"/>
        </w:rPr>
        <w:t>板一块</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演示电</w:t>
      </w:r>
      <w:r>
        <w:rPr>
          <w:rFonts w:ascii="Times New Roman" w:hAnsi="Times New Roman" w:cs="Times New Roman" w:hint="eastAsia"/>
          <w:color w:val="000000"/>
          <w:sz w:val="24"/>
          <w:szCs w:val="24"/>
        </w:rPr>
        <w:t>流</w:t>
      </w:r>
      <w:r>
        <w:rPr>
          <w:rFonts w:ascii="Times New Roman" w:hAnsi="Times New Roman" w:cs="Times New Roman"/>
          <w:color w:val="000000"/>
          <w:sz w:val="24"/>
          <w:szCs w:val="24"/>
        </w:rPr>
        <w:t>表一块</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学生实验电路装置</w:t>
      </w:r>
      <w:r>
        <w:rPr>
          <w:rFonts w:ascii="Times New Roman" w:hAnsi="Times New Roman" w:cs="Times New Roman" w:hint="eastAsia"/>
          <w:color w:val="000000"/>
          <w:sz w:val="24"/>
          <w:szCs w:val="24"/>
        </w:rPr>
        <w:t>25</w:t>
      </w:r>
      <w:r>
        <w:rPr>
          <w:rFonts w:ascii="Times New Roman" w:hAnsi="Times New Roman" w:cs="Times New Roman"/>
          <w:color w:val="000000"/>
          <w:sz w:val="24"/>
          <w:szCs w:val="24"/>
        </w:rPr>
        <w:t>组（干电池两节</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灯泡</w:t>
      </w:r>
      <w:r>
        <w:rPr>
          <w:rFonts w:ascii="Times New Roman" w:hAnsi="Times New Roman" w:cs="Times New Roman" w:hint="eastAsia"/>
          <w:color w:val="000000"/>
          <w:sz w:val="24"/>
          <w:szCs w:val="24"/>
        </w:rPr>
        <w:t>一</w:t>
      </w:r>
      <w:r>
        <w:rPr>
          <w:rFonts w:ascii="Times New Roman" w:hAnsi="Times New Roman" w:cs="Times New Roman"/>
          <w:color w:val="000000"/>
          <w:sz w:val="24"/>
          <w:szCs w:val="24"/>
        </w:rPr>
        <w:t>只</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开关一个</w:t>
      </w:r>
      <w:r>
        <w:rPr>
          <w:rFonts w:ascii="Times New Roman" w:hAnsi="Times New Roman" w:cs="Times New Roman" w:hint="eastAsia"/>
          <w:color w:val="000000"/>
          <w:sz w:val="24"/>
          <w:szCs w:val="24"/>
        </w:rPr>
        <w:t>、</w:t>
      </w:r>
      <w:r>
        <w:rPr>
          <w:rFonts w:ascii="Times New Roman" w:hAnsi="Times New Roman" w:cs="Times New Roman"/>
          <w:color w:val="000000"/>
          <w:sz w:val="24"/>
          <w:szCs w:val="24"/>
        </w:rPr>
        <w:t>电</w:t>
      </w:r>
      <w:r>
        <w:rPr>
          <w:rFonts w:ascii="Times New Roman" w:hAnsi="Times New Roman" w:cs="Times New Roman" w:hint="eastAsia"/>
          <w:color w:val="000000"/>
          <w:sz w:val="24"/>
          <w:szCs w:val="24"/>
        </w:rPr>
        <w:t>流</w:t>
      </w:r>
      <w:r>
        <w:rPr>
          <w:rFonts w:ascii="Times New Roman" w:hAnsi="Times New Roman" w:cs="Times New Roman"/>
          <w:color w:val="000000"/>
          <w:sz w:val="24"/>
          <w:szCs w:val="24"/>
        </w:rPr>
        <w:t>表一</w:t>
      </w:r>
      <w:r>
        <w:rPr>
          <w:rFonts w:ascii="Times New Roman" w:hAnsi="Times New Roman" w:cs="Times New Roman" w:hint="eastAsia"/>
          <w:color w:val="000000"/>
          <w:sz w:val="24"/>
          <w:szCs w:val="24"/>
        </w:rPr>
        <w:t>块、</w:t>
      </w:r>
      <w:r>
        <w:rPr>
          <w:rFonts w:ascii="Times New Roman" w:hAnsi="Times New Roman" w:cs="Times New Roman"/>
          <w:color w:val="000000"/>
          <w:sz w:val="24"/>
          <w:szCs w:val="24"/>
        </w:rPr>
        <w:t>导线若干</w:t>
      </w:r>
      <w:r>
        <w:rPr>
          <w:rFonts w:ascii="Times New Roman" w:hAnsi="Times New Roman" w:cs="Times New Roman" w:hint="eastAsia"/>
          <w:color w:val="000000"/>
          <w:sz w:val="24"/>
          <w:szCs w:val="24"/>
        </w:rPr>
        <w:t>；</w:t>
      </w:r>
      <w:r>
        <w:rPr>
          <w:rFonts w:hint="eastAsia"/>
          <w:sz w:val="24"/>
          <w:szCs w:val="24"/>
        </w:rPr>
        <w:t>钢尺、铅笔、塑料笔套、玻璃</w:t>
      </w:r>
      <w:r>
        <w:rPr>
          <w:rFonts w:hint="eastAsia"/>
          <w:noProof/>
          <w:sz w:val="24"/>
          <w:szCs w:val="24"/>
        </w:rPr>
        <w:drawing>
          <wp:inline distT="0" distB="0" distL="114300" distR="114300">
            <wp:extent cx="140335" cy="1651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40335" cy="16510"/>
                    </a:xfrm>
                    <a:prstGeom prst="rect">
                      <a:avLst/>
                    </a:prstGeom>
                  </pic:spPr>
                </pic:pic>
              </a:graphicData>
            </a:graphic>
          </wp:inline>
        </w:drawing>
      </w:r>
      <w:r>
        <w:rPr>
          <w:rFonts w:hint="eastAsia"/>
          <w:sz w:val="24"/>
          <w:szCs w:val="24"/>
        </w:rPr>
        <w:t>棒等各一</w:t>
      </w:r>
      <w:r>
        <w:rPr>
          <w:rFonts w:ascii="Times New Roman" w:hAnsi="Times New Roman" w:cs="Times New Roman"/>
          <w:color w:val="000000"/>
          <w:sz w:val="24"/>
          <w:szCs w:val="24"/>
        </w:rPr>
        <w:t>）</w:t>
      </w:r>
    </w:p>
    <w:p w:rsidR="004D54E9" w:rsidRDefault="008870FC">
      <w:pPr>
        <w:pStyle w:val="a3"/>
        <w:wordWrap w:val="0"/>
        <w:autoSpaceDE w:val="0"/>
        <w:autoSpaceDN w:val="0"/>
        <w:adjustRightInd w:val="0"/>
        <w:snapToGrid w:val="0"/>
        <w:spacing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pict>
          <v:roundrect id="圆角矩形 18" o:spid="_x0000_s1034"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4D54E9" w:rsidRDefault="00543DCF">
                  <w:pPr>
                    <w:pStyle w:val="12"/>
                    <w:numPr>
                      <w:ilvl w:val="0"/>
                      <w:numId w:val="1"/>
                    </w:numPr>
                    <w:ind w:firstLineChars="0"/>
                    <w:jc w:val="left"/>
                    <w:rPr>
                      <w:b/>
                      <w:color w:val="C00000"/>
                      <w:sz w:val="24"/>
                    </w:rPr>
                  </w:pPr>
                  <w:r>
                    <w:rPr>
                      <w:rFonts w:hint="eastAsia"/>
                      <w:b/>
                      <w:color w:val="C00000"/>
                      <w:sz w:val="24"/>
                    </w:rPr>
                    <w:t>教学过程</w:t>
                  </w:r>
                </w:p>
              </w:txbxContent>
            </v:textbox>
            <w10:wrap type="none"/>
            <w10:anchorlock/>
          </v:roundrect>
        </w:pict>
      </w:r>
    </w:p>
    <w:p w:rsidR="004D54E9" w:rsidRDefault="00543DCF">
      <w:pPr>
        <w:spacing w:line="360" w:lineRule="auto"/>
        <w:rPr>
          <w:rFonts w:ascii="宋体" w:hAnsi="宋体"/>
          <w:b/>
          <w:sz w:val="24"/>
        </w:rPr>
      </w:pPr>
      <w:r>
        <w:rPr>
          <w:rFonts w:ascii="宋体" w:hAnsi="宋体" w:hint="eastAsia"/>
          <w:b/>
          <w:sz w:val="24"/>
        </w:rPr>
        <w:t>一、</w:t>
      </w:r>
      <w:r>
        <w:rPr>
          <w:rFonts w:ascii="宋体" w:hAnsi="宋体"/>
          <w:b/>
          <w:sz w:val="24"/>
        </w:rPr>
        <w:t>新课引入</w:t>
      </w:r>
    </w:p>
    <w:p w:rsidR="004D54E9" w:rsidRDefault="00543DCF" w:rsidP="0007159D">
      <w:pPr>
        <w:spacing w:line="360" w:lineRule="auto"/>
        <w:ind w:firstLineChars="200" w:firstLine="480"/>
        <w:rPr>
          <w:rFonts w:ascii="宋体" w:hAnsi="宋体"/>
          <w:sz w:val="24"/>
        </w:rPr>
      </w:pPr>
      <w:r>
        <w:rPr>
          <w:rFonts w:ascii="宋体" w:hAnsi="宋体" w:hint="eastAsia"/>
          <w:sz w:val="24"/>
        </w:rPr>
        <w:t>回顾：今天我们来回顾一下之前学习过有关电阻的内容。</w:t>
      </w:r>
    </w:p>
    <w:p w:rsidR="004D54E9" w:rsidRDefault="00543DCF" w:rsidP="0007159D">
      <w:pPr>
        <w:spacing w:line="360" w:lineRule="auto"/>
        <w:ind w:firstLineChars="200" w:firstLine="480"/>
        <w:rPr>
          <w:color w:val="000000"/>
          <w:kern w:val="24"/>
          <w:sz w:val="24"/>
        </w:rPr>
      </w:pPr>
      <w:r>
        <w:rPr>
          <w:rFonts w:hint="eastAsia"/>
          <w:bCs/>
          <w:sz w:val="24"/>
        </w:rPr>
        <w:t>电阻的念，</w:t>
      </w:r>
      <w:r>
        <w:rPr>
          <w:rFonts w:hint="eastAsia"/>
          <w:color w:val="000000"/>
          <w:kern w:val="24"/>
          <w:sz w:val="24"/>
        </w:rPr>
        <w:t>单位</w:t>
      </w:r>
    </w:p>
    <w:p w:rsidR="004D54E9" w:rsidRDefault="00543DCF" w:rsidP="0007159D">
      <w:pPr>
        <w:spacing w:line="360" w:lineRule="auto"/>
        <w:ind w:firstLineChars="200" w:firstLine="480"/>
        <w:rPr>
          <w:bCs/>
          <w:sz w:val="24"/>
        </w:rPr>
      </w:pPr>
      <w:r>
        <w:rPr>
          <w:rFonts w:hint="eastAsia"/>
          <w:bCs/>
          <w:sz w:val="24"/>
        </w:rPr>
        <w:t>科学探究的基本环节有哪些？</w:t>
      </w:r>
    </w:p>
    <w:p w:rsidR="004D54E9" w:rsidRDefault="00543DCF" w:rsidP="0007159D">
      <w:pPr>
        <w:spacing w:line="360" w:lineRule="auto"/>
        <w:ind w:firstLineChars="200" w:firstLine="480"/>
        <w:rPr>
          <w:bCs/>
          <w:sz w:val="24"/>
        </w:rPr>
      </w:pPr>
      <w:r>
        <w:rPr>
          <w:rFonts w:hint="eastAsia"/>
          <w:bCs/>
          <w:sz w:val="24"/>
        </w:rPr>
        <w:t>提出问题、猜想与假设、制定计划与设计实验、进行实验与收集证据、分析与结论、评估、交流与合作</w:t>
      </w:r>
    </w:p>
    <w:p w:rsidR="004D54E9" w:rsidRDefault="00543DCF">
      <w:pPr>
        <w:spacing w:line="360" w:lineRule="auto"/>
        <w:rPr>
          <w:rFonts w:ascii="宋体" w:hAnsi="宋体"/>
          <w:b/>
          <w:sz w:val="24"/>
        </w:rPr>
      </w:pPr>
      <w:r>
        <w:rPr>
          <w:rFonts w:ascii="宋体" w:hAnsi="宋体" w:hint="eastAsia"/>
          <w:b/>
          <w:sz w:val="24"/>
        </w:rPr>
        <w:t>二、新</w:t>
      </w:r>
      <w:r>
        <w:rPr>
          <w:rFonts w:ascii="宋体" w:hAnsi="宋体"/>
          <w:b/>
          <w:sz w:val="24"/>
        </w:rPr>
        <w:t>课教学</w:t>
      </w:r>
    </w:p>
    <w:p w:rsidR="004D54E9" w:rsidRDefault="00543DCF" w:rsidP="0007159D">
      <w:pPr>
        <w:spacing w:line="360" w:lineRule="auto"/>
        <w:ind w:firstLineChars="200" w:firstLine="480"/>
        <w:rPr>
          <w:rFonts w:ascii="宋体" w:hAnsi="宋体"/>
          <w:sz w:val="24"/>
        </w:rPr>
      </w:pPr>
      <w:r>
        <w:rPr>
          <w:rFonts w:ascii="宋体" w:hAnsi="宋体" w:hint="eastAsia"/>
          <w:sz w:val="24"/>
        </w:rPr>
        <w:t>（一）常温下导体的</w:t>
      </w:r>
      <w:r>
        <w:rPr>
          <w:rFonts w:ascii="宋体" w:hAnsi="宋体" w:hint="eastAsia"/>
          <w:noProof/>
          <w:sz w:val="24"/>
        </w:rPr>
        <w:drawing>
          <wp:inline distT="0" distB="0" distL="114300" distR="114300">
            <wp:extent cx="132715" cy="1397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2715" cy="13970"/>
                    </a:xfrm>
                    <a:prstGeom prst="rect">
                      <a:avLst/>
                    </a:prstGeom>
                  </pic:spPr>
                </pic:pic>
              </a:graphicData>
            </a:graphic>
          </wp:inline>
        </w:drawing>
      </w:r>
      <w:r>
        <w:rPr>
          <w:rFonts w:ascii="宋体" w:hAnsi="宋体" w:hint="eastAsia"/>
          <w:sz w:val="24"/>
        </w:rPr>
        <w:t>电阻</w:t>
      </w:r>
    </w:p>
    <w:p w:rsidR="004D54E9" w:rsidRDefault="00543DCF" w:rsidP="0007159D">
      <w:pPr>
        <w:spacing w:line="360" w:lineRule="auto"/>
        <w:ind w:firstLineChars="200" w:firstLine="480"/>
        <w:rPr>
          <w:rFonts w:ascii="宋体" w:hAnsi="宋体"/>
          <w:sz w:val="24"/>
        </w:rPr>
      </w:pPr>
      <w:r>
        <w:rPr>
          <w:noProof/>
          <w:sz w:val="24"/>
        </w:rPr>
        <w:drawing>
          <wp:inline distT="0" distB="0" distL="0" distR="0">
            <wp:extent cx="3990975" cy="914400"/>
            <wp:effectExtent l="19050" t="0" r="9525" b="0"/>
            <wp:docPr id="4"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学科网(www.zxxk.com)--教育资源门户，提供试卷、教案、课件、论文、素材及各类教学资源下载，还有大量而丰富的教学相关资讯！"/>
                    <pic:cNvPicPr>
                      <a:picLocks noChangeAspect="1" noChangeArrowheads="1"/>
                    </pic:cNvPicPr>
                  </pic:nvPicPr>
                  <pic:blipFill>
                    <a:blip r:embed="rId11" cstate="print"/>
                    <a:srcRect/>
                    <a:stretch>
                      <a:fillRect/>
                    </a:stretch>
                  </pic:blipFill>
                  <pic:spPr>
                    <a:xfrm>
                      <a:off x="0" y="0"/>
                      <a:ext cx="3990975" cy="914400"/>
                    </a:xfrm>
                    <a:prstGeom prst="rect">
                      <a:avLst/>
                    </a:prstGeom>
                    <a:noFill/>
                    <a:ln w="9525">
                      <a:noFill/>
                      <a:miter lim="800000"/>
                      <a:headEnd/>
                      <a:tailEnd/>
                    </a:ln>
                    <a:effectLst/>
                  </pic:spPr>
                </pic:pic>
              </a:graphicData>
            </a:graphic>
          </wp:inline>
        </w:drawing>
      </w:r>
    </w:p>
    <w:p w:rsidR="004D54E9" w:rsidRDefault="00543DCF" w:rsidP="0007159D">
      <w:pPr>
        <w:snapToGrid w:val="0"/>
        <w:spacing w:line="360" w:lineRule="auto"/>
        <w:ind w:firstLineChars="200" w:firstLine="480"/>
        <w:jc w:val="left"/>
        <w:rPr>
          <w:rFonts w:ascii="宋体" w:hAnsi="宋体"/>
          <w:sz w:val="24"/>
        </w:rPr>
      </w:pPr>
      <w:r>
        <w:rPr>
          <w:rFonts w:ascii="宋体" w:hAnsi="宋体" w:hint="eastAsia"/>
          <w:sz w:val="24"/>
        </w:rPr>
        <w:t>从生活中观</w:t>
      </w:r>
      <w:r>
        <w:rPr>
          <w:rFonts w:ascii="宋体" w:hAnsi="宋体" w:hint="eastAsia"/>
          <w:noProof/>
          <w:sz w:val="24"/>
        </w:rPr>
        <w:drawing>
          <wp:inline distT="0" distB="0" distL="114300" distR="114300">
            <wp:extent cx="139700"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9700" cy="13970"/>
                    </a:xfrm>
                    <a:prstGeom prst="rect">
                      <a:avLst/>
                    </a:prstGeom>
                  </pic:spPr>
                </pic:pic>
              </a:graphicData>
            </a:graphic>
          </wp:inline>
        </w:drawing>
      </w:r>
      <w:r>
        <w:rPr>
          <w:rFonts w:ascii="宋体" w:hAnsi="宋体" w:hint="eastAsia"/>
          <w:sz w:val="24"/>
        </w:rPr>
        <w:t>察，会发现常见的导</w:t>
      </w:r>
      <w:r>
        <w:rPr>
          <w:rFonts w:ascii="宋体" w:hAnsi="宋体" w:hint="eastAsia"/>
          <w:color w:val="000000"/>
          <w:sz w:val="24"/>
        </w:rPr>
        <w:t>线多是铜芯或</w:t>
      </w:r>
      <w:r>
        <w:rPr>
          <w:rFonts w:ascii="宋体" w:hAnsi="宋体" w:hint="eastAsia"/>
          <w:sz w:val="24"/>
        </w:rPr>
        <w:t>铝芯，而很少用铁芯、有的导线</w:t>
      </w:r>
      <w:proofErr w:type="gramStart"/>
      <w:r>
        <w:rPr>
          <w:rFonts w:ascii="宋体" w:hAnsi="宋体" w:hint="eastAsia"/>
          <w:sz w:val="24"/>
        </w:rPr>
        <w:t>芯比较</w:t>
      </w:r>
      <w:proofErr w:type="gramEnd"/>
      <w:r>
        <w:rPr>
          <w:rFonts w:ascii="宋体" w:hAnsi="宋体" w:hint="eastAsia"/>
          <w:sz w:val="24"/>
        </w:rPr>
        <w:t>粗、不同规格的灯泡，有的灯丝短，有的灯丝粗些，有的灯丝细</w:t>
      </w:r>
      <w:proofErr w:type="gramStart"/>
      <w:r>
        <w:rPr>
          <w:rFonts w:ascii="宋体" w:hAnsi="宋体" w:hint="eastAsia"/>
          <w:sz w:val="24"/>
        </w:rPr>
        <w:t>些等等</w:t>
      </w:r>
      <w:proofErr w:type="gramEnd"/>
      <w:r>
        <w:rPr>
          <w:rFonts w:ascii="宋体" w:hAnsi="宋体" w:hint="eastAsia"/>
          <w:sz w:val="24"/>
        </w:rPr>
        <w:t>这些很多，而把它们接入电路中，最后灯泡的亮度不同，说明了它们的电阻不</w:t>
      </w:r>
      <w:r>
        <w:rPr>
          <w:rFonts w:ascii="宋体" w:hAnsi="宋体" w:hint="eastAsia"/>
          <w:sz w:val="24"/>
        </w:rPr>
        <w:lastRenderedPageBreak/>
        <w:t>同，那究竟是哪些因素影响了电阻的大小呢？</w:t>
      </w:r>
    </w:p>
    <w:p w:rsidR="004D54E9" w:rsidRDefault="00543DCF">
      <w:pPr>
        <w:snapToGrid w:val="0"/>
        <w:spacing w:line="360" w:lineRule="auto"/>
        <w:ind w:firstLine="200"/>
        <w:jc w:val="left"/>
        <w:rPr>
          <w:rFonts w:ascii="宋体" w:hAnsi="宋体"/>
          <w:sz w:val="24"/>
        </w:rPr>
      </w:pPr>
      <w:r>
        <w:rPr>
          <w:rFonts w:ascii="宋体" w:hAnsi="宋体" w:hint="eastAsia"/>
          <w:sz w:val="24"/>
        </w:rPr>
        <w:t>现在我们来做实验来探究一下有哪些因素是影响导体电阻的大小的。</w:t>
      </w:r>
    </w:p>
    <w:p w:rsidR="004D54E9" w:rsidRDefault="00543DCF">
      <w:pPr>
        <w:snapToGrid w:val="0"/>
        <w:spacing w:line="360" w:lineRule="auto"/>
        <w:ind w:firstLine="200"/>
        <w:jc w:val="left"/>
        <w:rPr>
          <w:rFonts w:ascii="宋体" w:hAnsi="宋体"/>
          <w:sz w:val="24"/>
        </w:rPr>
      </w:pPr>
      <w:r>
        <w:rPr>
          <w:rFonts w:ascii="宋体" w:hAnsi="宋体" w:hint="eastAsia"/>
          <w:sz w:val="24"/>
        </w:rPr>
        <w:t>【分析】</w:t>
      </w:r>
    </w:p>
    <w:p w:rsidR="004D54E9" w:rsidRDefault="00543DCF">
      <w:pPr>
        <w:snapToGrid w:val="0"/>
        <w:spacing w:line="360" w:lineRule="auto"/>
        <w:ind w:firstLine="200"/>
        <w:jc w:val="left"/>
        <w:rPr>
          <w:rFonts w:ascii="宋体" w:hAnsi="宋体"/>
          <w:sz w:val="24"/>
        </w:rPr>
      </w:pPr>
      <w:r>
        <w:rPr>
          <w:rFonts w:ascii="宋体" w:hAnsi="宋体" w:hint="eastAsia"/>
          <w:sz w:val="24"/>
        </w:rPr>
        <w:t xml:space="preserve">　在判定一个因素对电阻的影响时，在实验时应该保持其他因素不变，这样才可能观察出这个因素是不是影响因素（控制变量法）。例如：在验证导体材料不同时电阻的情况，需要保证其他条件一样，如温度、粗细、长短、导体两端电压等都相同。同样在判定导体的粗细和长短不同时的电阻，一样需要保证其他条件一样。</w:t>
      </w:r>
    </w:p>
    <w:p w:rsidR="004D54E9" w:rsidRDefault="00543DCF">
      <w:pPr>
        <w:snapToGrid w:val="0"/>
        <w:spacing w:line="360" w:lineRule="auto"/>
        <w:ind w:firstLine="200"/>
        <w:jc w:val="left"/>
        <w:rPr>
          <w:rFonts w:ascii="宋体" w:hAnsi="宋体"/>
          <w:sz w:val="24"/>
        </w:rPr>
      </w:pPr>
      <w:r>
        <w:rPr>
          <w:rFonts w:ascii="宋体" w:hAnsi="宋体" w:hint="eastAsia"/>
          <w:sz w:val="24"/>
        </w:rPr>
        <w:t>【提出问题】影响导体电阻大小的因素有哪些？</w:t>
      </w:r>
    </w:p>
    <w:p w:rsidR="004D54E9" w:rsidRDefault="00543DCF">
      <w:pPr>
        <w:snapToGrid w:val="0"/>
        <w:spacing w:line="360" w:lineRule="auto"/>
        <w:ind w:firstLine="200"/>
        <w:jc w:val="left"/>
        <w:rPr>
          <w:rFonts w:ascii="宋体" w:hAnsi="宋体"/>
          <w:sz w:val="24"/>
        </w:rPr>
      </w:pPr>
      <w:r>
        <w:rPr>
          <w:rFonts w:ascii="宋体" w:hAnsi="宋体" w:hint="eastAsia"/>
          <w:sz w:val="24"/>
        </w:rPr>
        <w:t>【猜想与假设】</w:t>
      </w:r>
    </w:p>
    <w:p w:rsidR="004D54E9" w:rsidRDefault="00543DCF">
      <w:pPr>
        <w:snapToGrid w:val="0"/>
        <w:spacing w:line="360" w:lineRule="auto"/>
        <w:ind w:firstLine="200"/>
        <w:jc w:val="left"/>
        <w:rPr>
          <w:rFonts w:ascii="宋体" w:hAnsi="宋体"/>
          <w:sz w:val="24"/>
        </w:rPr>
      </w:pPr>
      <w:r>
        <w:rPr>
          <w:rFonts w:ascii="宋体" w:hAnsi="宋体" w:hint="eastAsia"/>
          <w:sz w:val="24"/>
        </w:rPr>
        <w:t xml:space="preserve">     可能影响电阻大小的因素有：导体的材料、长度、横截面积、温度等有关</w:t>
      </w:r>
    </w:p>
    <w:p w:rsidR="004D54E9" w:rsidRDefault="00543DCF">
      <w:pPr>
        <w:snapToGrid w:val="0"/>
        <w:spacing w:line="360" w:lineRule="auto"/>
        <w:ind w:firstLine="200"/>
        <w:jc w:val="left"/>
        <w:rPr>
          <w:rFonts w:ascii="宋体" w:hAnsi="宋体"/>
          <w:sz w:val="24"/>
        </w:rPr>
      </w:pPr>
      <w:r>
        <w:rPr>
          <w:rFonts w:ascii="宋体" w:hAnsi="宋体" w:hint="eastAsia"/>
          <w:sz w:val="24"/>
        </w:rPr>
        <w:t>【设计实验】</w:t>
      </w:r>
    </w:p>
    <w:p w:rsidR="004D54E9" w:rsidRDefault="00543DCF">
      <w:pPr>
        <w:snapToGrid w:val="0"/>
        <w:spacing w:line="360" w:lineRule="auto"/>
        <w:ind w:firstLine="200"/>
        <w:jc w:val="left"/>
        <w:rPr>
          <w:rFonts w:ascii="宋体" w:hAnsi="宋体"/>
          <w:sz w:val="24"/>
        </w:rPr>
      </w:pPr>
      <w:r>
        <w:rPr>
          <w:rFonts w:ascii="宋体" w:hAnsi="宋体" w:hint="eastAsia"/>
          <w:sz w:val="24"/>
        </w:rPr>
        <w:t xml:space="preserve">  1、器材：导线，电流表，开关，电源；长度和粗细都相同的锰铜丝和镍铬丝各一根，粗细相同但长度为原来一半的镍铬丝一根，长度相同但横截面为原来２倍的镍铬丝一根。</w:t>
      </w:r>
    </w:p>
    <w:p w:rsidR="004D54E9" w:rsidRDefault="00543DCF">
      <w:pPr>
        <w:snapToGrid w:val="0"/>
        <w:spacing w:line="360" w:lineRule="auto"/>
        <w:ind w:firstLine="200"/>
        <w:jc w:val="left"/>
        <w:rPr>
          <w:rFonts w:ascii="宋体" w:hAnsi="宋体"/>
          <w:sz w:val="24"/>
        </w:rPr>
      </w:pPr>
      <w:r>
        <w:rPr>
          <w:rFonts w:ascii="宋体" w:hAnsi="宋体" w:hint="eastAsia"/>
          <w:sz w:val="24"/>
        </w:rPr>
        <w:t xml:space="preserve">  2、思考：</w:t>
      </w:r>
      <w:r>
        <w:rPr>
          <w:rFonts w:ascii="Wingdings" w:hAnsi="Wingdings"/>
          <w:sz w:val="24"/>
        </w:rPr>
        <w:sym w:font="Wingdings" w:char="F081"/>
      </w:r>
      <w:r>
        <w:rPr>
          <w:rFonts w:ascii="宋体" w:hAnsi="宋体" w:hint="eastAsia"/>
          <w:sz w:val="24"/>
        </w:rPr>
        <w:t>如何“显示”电路中电阻的大小？</w:t>
      </w:r>
    </w:p>
    <w:p w:rsidR="004D54E9" w:rsidRDefault="00543DCF">
      <w:pPr>
        <w:snapToGrid w:val="0"/>
        <w:spacing w:line="360" w:lineRule="auto"/>
        <w:ind w:firstLine="200"/>
        <w:jc w:val="left"/>
        <w:rPr>
          <w:rFonts w:ascii="宋体" w:hAnsi="宋体"/>
          <w:sz w:val="24"/>
        </w:rPr>
      </w:pPr>
      <w:r>
        <w:rPr>
          <w:rFonts w:ascii="宋体" w:hAnsi="宋体" w:hint="eastAsia"/>
          <w:sz w:val="24"/>
        </w:rPr>
        <w:t xml:space="preserve">           </w:t>
      </w:r>
      <w:r>
        <w:rPr>
          <w:rFonts w:ascii="Wingdings" w:hAnsi="Wingdings"/>
          <w:sz w:val="24"/>
        </w:rPr>
        <w:sym w:font="Wingdings" w:char="F082"/>
      </w:r>
      <w:r>
        <w:rPr>
          <w:rFonts w:ascii="宋体" w:hAnsi="宋体" w:hint="eastAsia"/>
          <w:sz w:val="24"/>
        </w:rPr>
        <w:t>用什么物理方法探究？</w:t>
      </w:r>
    </w:p>
    <w:p w:rsidR="004D54E9" w:rsidRDefault="00543DCF">
      <w:pPr>
        <w:snapToGrid w:val="0"/>
        <w:spacing w:line="360" w:lineRule="auto"/>
        <w:ind w:firstLine="200"/>
        <w:jc w:val="left"/>
        <w:rPr>
          <w:rFonts w:ascii="宋体" w:hAnsi="宋体"/>
          <w:sz w:val="24"/>
        </w:rPr>
      </w:pPr>
      <w:r>
        <w:rPr>
          <w:rFonts w:ascii="宋体" w:hAnsi="宋体" w:hint="eastAsia"/>
          <w:sz w:val="24"/>
        </w:rPr>
        <w:t xml:space="preserve">           </w:t>
      </w:r>
      <w:r>
        <w:rPr>
          <w:rFonts w:ascii="Wingdings" w:hAnsi="Wingdings"/>
          <w:sz w:val="24"/>
        </w:rPr>
        <w:sym w:font="Wingdings" w:char="F083"/>
      </w:r>
      <w:r>
        <w:rPr>
          <w:rFonts w:ascii="宋体" w:hAnsi="宋体" w:hint="eastAsia"/>
          <w:sz w:val="24"/>
        </w:rPr>
        <w:t>如何设计记录表格？</w:t>
      </w:r>
    </w:p>
    <w:p w:rsidR="004D54E9" w:rsidRDefault="00543DCF">
      <w:pPr>
        <w:snapToGrid w:val="0"/>
        <w:spacing w:line="360" w:lineRule="auto"/>
        <w:ind w:firstLine="200"/>
        <w:jc w:val="left"/>
        <w:rPr>
          <w:rFonts w:ascii="宋体" w:hAnsi="宋体"/>
          <w:sz w:val="24"/>
        </w:rPr>
      </w:pPr>
      <w:r>
        <w:rPr>
          <w:rFonts w:ascii="宋体" w:hAnsi="宋体" w:hint="eastAsia"/>
          <w:noProof/>
          <w:sz w:val="24"/>
        </w:rPr>
        <w:drawing>
          <wp:inline distT="0" distB="0" distL="0" distR="0">
            <wp:extent cx="2085975" cy="1241425"/>
            <wp:effectExtent l="19050" t="0" r="9525" b="0"/>
            <wp:docPr id="9"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学科网(www.zxxk.com)--教育资源门户，提供试卷、教案、课件、论文、素材及各类教学资源下载，还有大量而丰富的教学相关资讯！"/>
                    <pic:cNvPicPr>
                      <a:picLocks noChangeAspect="1" noChangeArrowheads="1"/>
                    </pic:cNvPicPr>
                  </pic:nvPicPr>
                  <pic:blipFill>
                    <a:blip r:embed="rId12" cstate="print"/>
                    <a:srcRect/>
                    <a:stretch>
                      <a:fillRect/>
                    </a:stretch>
                  </pic:blipFill>
                  <pic:spPr>
                    <a:xfrm>
                      <a:off x="0" y="0"/>
                      <a:ext cx="2085975" cy="1241502"/>
                    </a:xfrm>
                    <a:prstGeom prst="rect">
                      <a:avLst/>
                    </a:prstGeom>
                    <a:noFill/>
                    <a:ln w="9525">
                      <a:noFill/>
                      <a:miter lim="800000"/>
                      <a:headEnd/>
                      <a:tailEnd/>
                    </a:ln>
                  </pic:spPr>
                </pic:pic>
              </a:graphicData>
            </a:graphic>
          </wp:inline>
        </w:drawing>
      </w:r>
    </w:p>
    <w:p w:rsidR="004D54E9" w:rsidRDefault="00543DCF">
      <w:pPr>
        <w:snapToGrid w:val="0"/>
        <w:spacing w:line="360" w:lineRule="auto"/>
        <w:ind w:firstLine="200"/>
        <w:jc w:val="left"/>
        <w:rPr>
          <w:sz w:val="24"/>
        </w:rPr>
      </w:pPr>
      <w:r>
        <w:rPr>
          <w:rFonts w:hint="eastAsia"/>
          <w:sz w:val="24"/>
        </w:rPr>
        <w:t>【</w:t>
      </w:r>
      <w:r>
        <w:rPr>
          <w:rFonts w:hint="eastAsia"/>
          <w:noProof/>
          <w:sz w:val="24"/>
        </w:rPr>
        <w:drawing>
          <wp:inline distT="0" distB="0" distL="114300" distR="114300">
            <wp:extent cx="101600" cy="1270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1600" cy="12700"/>
                    </a:xfrm>
                    <a:prstGeom prst="rect">
                      <a:avLst/>
                    </a:prstGeom>
                  </pic:spPr>
                </pic:pic>
              </a:graphicData>
            </a:graphic>
          </wp:inline>
        </w:drawing>
      </w:r>
      <w:r>
        <w:rPr>
          <w:rFonts w:hint="eastAsia"/>
          <w:sz w:val="24"/>
        </w:rPr>
        <w:t>实验步骤】</w:t>
      </w:r>
    </w:p>
    <w:p w:rsidR="004D54E9" w:rsidRDefault="00543DCF">
      <w:pPr>
        <w:snapToGrid w:val="0"/>
        <w:spacing w:line="360" w:lineRule="auto"/>
        <w:ind w:firstLine="200"/>
        <w:jc w:val="left"/>
        <w:rPr>
          <w:rFonts w:ascii="宋体" w:hAnsi="宋体"/>
          <w:sz w:val="24"/>
        </w:rPr>
      </w:pPr>
      <w:r>
        <w:rPr>
          <w:rFonts w:ascii="宋体" w:hAnsi="宋体" w:hint="eastAsia"/>
          <w:sz w:val="24"/>
        </w:rPr>
        <w:lastRenderedPageBreak/>
        <w:t>1.按电路图所示装置连好电路</w:t>
      </w:r>
    </w:p>
    <w:p w:rsidR="004D54E9" w:rsidRDefault="00543DCF">
      <w:pPr>
        <w:snapToGrid w:val="0"/>
        <w:spacing w:line="360" w:lineRule="auto"/>
        <w:ind w:firstLine="200"/>
        <w:jc w:val="left"/>
        <w:rPr>
          <w:rFonts w:ascii="宋体" w:hAnsi="宋体"/>
          <w:sz w:val="24"/>
        </w:rPr>
      </w:pPr>
      <w:r>
        <w:rPr>
          <w:rFonts w:ascii="宋体" w:hAnsi="宋体" w:hint="eastAsia"/>
          <w:sz w:val="24"/>
        </w:rPr>
        <w:t>2.把导线分别接在长短和粗细都相同的锰铜丝和镍铬丝两端，记录电流表的示数。</w:t>
      </w:r>
    </w:p>
    <w:p w:rsidR="004D54E9" w:rsidRDefault="00543DCF">
      <w:pPr>
        <w:snapToGrid w:val="0"/>
        <w:spacing w:line="360" w:lineRule="auto"/>
        <w:ind w:firstLine="200"/>
        <w:jc w:val="left"/>
        <w:rPr>
          <w:rFonts w:ascii="宋体" w:hAnsi="宋体"/>
          <w:sz w:val="24"/>
        </w:rPr>
      </w:pPr>
      <w:r>
        <w:rPr>
          <w:rFonts w:ascii="宋体" w:hAnsi="宋体" w:hint="eastAsia"/>
          <w:sz w:val="24"/>
        </w:rPr>
        <w:t>3.再把导线接在长度减半的镍铬丝上，记录电流的示数。</w:t>
      </w:r>
    </w:p>
    <w:p w:rsidR="004D54E9" w:rsidRDefault="00543DCF">
      <w:pPr>
        <w:snapToGrid w:val="0"/>
        <w:spacing w:line="360" w:lineRule="auto"/>
        <w:ind w:firstLine="200"/>
        <w:jc w:val="left"/>
        <w:rPr>
          <w:rFonts w:ascii="宋体" w:hAnsi="宋体"/>
          <w:sz w:val="24"/>
        </w:rPr>
      </w:pPr>
      <w:r>
        <w:rPr>
          <w:rFonts w:ascii="宋体" w:hAnsi="宋体" w:hint="eastAsia"/>
          <w:sz w:val="24"/>
        </w:rPr>
        <w:t>4.再把导线接在长度不变，粗细增大到２倍的镍铬丝上，记录电流表示数。</w:t>
      </w:r>
    </w:p>
    <w:p w:rsidR="004D54E9" w:rsidRDefault="00543DCF">
      <w:pPr>
        <w:snapToGrid w:val="0"/>
        <w:spacing w:line="360" w:lineRule="auto"/>
        <w:ind w:firstLine="200"/>
        <w:jc w:val="left"/>
        <w:rPr>
          <w:rFonts w:ascii="宋体" w:hAnsi="宋体"/>
          <w:sz w:val="24"/>
        </w:rPr>
      </w:pPr>
      <w:r>
        <w:rPr>
          <w:rFonts w:ascii="宋体" w:hAnsi="宋体" w:hint="eastAsia"/>
          <w:sz w:val="24"/>
        </w:rPr>
        <w:t>【进行实验】</w:t>
      </w:r>
    </w:p>
    <w:p w:rsidR="004D54E9" w:rsidRDefault="00543DCF">
      <w:pPr>
        <w:snapToGrid w:val="0"/>
        <w:spacing w:line="360" w:lineRule="auto"/>
        <w:ind w:firstLine="200"/>
        <w:jc w:val="left"/>
        <w:rPr>
          <w:rFonts w:ascii="宋体" w:hAnsi="宋体"/>
          <w:sz w:val="24"/>
        </w:rPr>
      </w:pPr>
      <w:r>
        <w:rPr>
          <w:rFonts w:ascii="宋体" w:hAnsi="宋体" w:hint="eastAsia"/>
          <w:sz w:val="24"/>
        </w:rPr>
        <w:t>方案一：探究电阻的大小与材料的关系</w:t>
      </w:r>
      <w:r>
        <w:rPr>
          <w:rFonts w:ascii="宋体" w:hAnsi="宋体" w:hint="eastAsia"/>
          <w:color w:val="FFFFFF"/>
          <w:sz w:val="4"/>
        </w:rPr>
        <w:t>[</w:t>
      </w:r>
      <w:bookmarkStart w:id="0" w:name="_GoBack"/>
      <w:bookmarkEnd w:id="0"/>
    </w:p>
    <w:p w:rsidR="004D54E9" w:rsidRDefault="00543DCF" w:rsidP="0007159D">
      <w:pPr>
        <w:spacing w:line="360" w:lineRule="auto"/>
        <w:ind w:firstLineChars="200" w:firstLine="480"/>
        <w:rPr>
          <w:rFonts w:ascii="宋体" w:hAnsi="宋体"/>
          <w:sz w:val="24"/>
        </w:rPr>
      </w:pPr>
      <w:r>
        <w:rPr>
          <w:rFonts w:ascii="宋体" w:hAnsi="宋体" w:hint="eastAsia"/>
          <w:sz w:val="24"/>
        </w:rPr>
        <w:t>在本研究中应该控制导体的长度和横截面积不变,再研究当导体的材料发生变化时,导体电阻的变化情况</w:t>
      </w:r>
    </w:p>
    <w:p w:rsidR="004D54E9" w:rsidRDefault="00543DCF" w:rsidP="0007159D">
      <w:pPr>
        <w:spacing w:line="360" w:lineRule="auto"/>
        <w:ind w:firstLineChars="200" w:firstLine="480"/>
        <w:rPr>
          <w:rFonts w:ascii="宋体" w:hAnsi="宋体"/>
          <w:sz w:val="24"/>
        </w:rPr>
      </w:pPr>
      <w:r>
        <w:rPr>
          <w:rFonts w:ascii="宋体" w:hAnsi="宋体" w:hint="eastAsia"/>
          <w:sz w:val="24"/>
        </w:rPr>
        <w:t>观看动画，并记录电流表的示数大小，比较电阻大小</w:t>
      </w:r>
    </w:p>
    <w:tbl>
      <w:tblPr>
        <w:tblpPr w:leftFromText="180" w:rightFromText="180" w:vertAnchor="text" w:horzAnchor="margin" w:tblpXSpec="right" w:tblpY="150"/>
        <w:tblW w:w="3864" w:type="dxa"/>
        <w:tblLayout w:type="fixed"/>
        <w:tblCellMar>
          <w:left w:w="0" w:type="dxa"/>
          <w:right w:w="0" w:type="dxa"/>
        </w:tblCellMar>
        <w:tblLook w:val="04A0" w:firstRow="1" w:lastRow="0" w:firstColumn="1" w:lastColumn="0" w:noHBand="0" w:noVBand="1"/>
      </w:tblPr>
      <w:tblGrid>
        <w:gridCol w:w="1218"/>
        <w:gridCol w:w="1428"/>
        <w:gridCol w:w="1218"/>
      </w:tblGrid>
      <w:tr w:rsidR="004D54E9">
        <w:tc>
          <w:tcPr>
            <w:tcW w:w="1218" w:type="dxa"/>
            <w:tcBorders>
              <w:top w:val="single" w:sz="18" w:space="0" w:color="000000"/>
              <w:left w:val="single" w:sz="1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pPr>
              <w:spacing w:line="360" w:lineRule="auto"/>
              <w:rPr>
                <w:rFonts w:ascii="宋体" w:hAnsi="宋体"/>
                <w:sz w:val="24"/>
              </w:rPr>
            </w:pPr>
            <w:r>
              <w:rPr>
                <w:rFonts w:ascii="宋体" w:hAnsi="宋体" w:hint="eastAsia"/>
                <w:sz w:val="24"/>
              </w:rPr>
              <w:t xml:space="preserve">导体 </w:t>
            </w:r>
          </w:p>
        </w:tc>
        <w:tc>
          <w:tcPr>
            <w:tcW w:w="1428" w:type="dxa"/>
            <w:tcBorders>
              <w:top w:val="single" w:sz="18" w:space="0" w:color="000000"/>
              <w:left w:val="single" w:sz="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pPr>
              <w:spacing w:line="360" w:lineRule="auto"/>
              <w:rPr>
                <w:rFonts w:ascii="宋体" w:hAnsi="宋体"/>
                <w:sz w:val="24"/>
              </w:rPr>
            </w:pPr>
            <w:r>
              <w:rPr>
                <w:rFonts w:ascii="宋体" w:hAnsi="宋体" w:hint="eastAsia"/>
                <w:sz w:val="24"/>
              </w:rPr>
              <w:t>电流表示数</w:t>
            </w:r>
          </w:p>
        </w:tc>
        <w:tc>
          <w:tcPr>
            <w:tcW w:w="1218" w:type="dxa"/>
            <w:tcBorders>
              <w:top w:val="single" w:sz="18" w:space="0" w:color="000000"/>
              <w:left w:val="single" w:sz="8" w:space="0" w:color="000000"/>
              <w:bottom w:val="single" w:sz="8" w:space="0" w:color="000000"/>
              <w:right w:val="single" w:sz="18" w:space="0" w:color="000000"/>
            </w:tcBorders>
            <w:shd w:val="clear" w:color="auto" w:fill="auto"/>
            <w:tcMar>
              <w:top w:w="74" w:type="dxa"/>
              <w:left w:w="189" w:type="dxa"/>
              <w:bottom w:w="74" w:type="dxa"/>
              <w:right w:w="189" w:type="dxa"/>
            </w:tcMar>
            <w:vAlign w:val="center"/>
          </w:tcPr>
          <w:p w:rsidR="004D54E9" w:rsidRDefault="00543DCF">
            <w:pPr>
              <w:spacing w:line="360" w:lineRule="auto"/>
              <w:rPr>
                <w:rFonts w:ascii="宋体" w:hAnsi="宋体"/>
                <w:sz w:val="24"/>
              </w:rPr>
            </w:pPr>
            <w:r>
              <w:rPr>
                <w:rFonts w:ascii="宋体" w:hAnsi="宋体" w:hint="eastAsia"/>
                <w:sz w:val="24"/>
              </w:rPr>
              <w:t>电阻大小</w:t>
            </w:r>
          </w:p>
        </w:tc>
      </w:tr>
      <w:tr w:rsidR="004D54E9">
        <w:tc>
          <w:tcPr>
            <w:tcW w:w="1218" w:type="dxa"/>
            <w:tcBorders>
              <w:top w:val="single" w:sz="8" w:space="0" w:color="000000"/>
              <w:left w:val="single" w:sz="1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pPr>
              <w:spacing w:line="360" w:lineRule="auto"/>
              <w:rPr>
                <w:rFonts w:ascii="宋体" w:hAnsi="宋体"/>
                <w:sz w:val="24"/>
              </w:rPr>
            </w:pPr>
            <w:r>
              <w:rPr>
                <w:rFonts w:ascii="宋体" w:hAnsi="宋体" w:hint="eastAsia"/>
                <w:sz w:val="24"/>
              </w:rPr>
              <w:t xml:space="preserve">甲(锰铜)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sz w:val="24"/>
              </w:rPr>
              <w:t>大</w:t>
            </w:r>
          </w:p>
        </w:tc>
        <w:tc>
          <w:tcPr>
            <w:tcW w:w="1218" w:type="dxa"/>
            <w:tcBorders>
              <w:top w:val="single" w:sz="8" w:space="0" w:color="000000"/>
              <w:left w:val="single" w:sz="8" w:space="0" w:color="000000"/>
              <w:bottom w:val="single" w:sz="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sz w:val="24"/>
              </w:rPr>
              <w:t>小</w:t>
            </w:r>
          </w:p>
        </w:tc>
      </w:tr>
      <w:tr w:rsidR="004D54E9">
        <w:tc>
          <w:tcPr>
            <w:tcW w:w="1218" w:type="dxa"/>
            <w:tcBorders>
              <w:top w:val="single" w:sz="8" w:space="0" w:color="000000"/>
              <w:left w:val="single" w:sz="18" w:space="0" w:color="000000"/>
              <w:bottom w:val="single" w:sz="18" w:space="0" w:color="000000"/>
              <w:right w:val="single" w:sz="8" w:space="0" w:color="000000"/>
            </w:tcBorders>
            <w:shd w:val="clear" w:color="auto" w:fill="auto"/>
            <w:tcMar>
              <w:top w:w="74" w:type="dxa"/>
              <w:left w:w="189" w:type="dxa"/>
              <w:bottom w:w="74" w:type="dxa"/>
              <w:right w:w="189" w:type="dxa"/>
            </w:tcMar>
            <w:vAlign w:val="center"/>
          </w:tcPr>
          <w:p w:rsidR="004D54E9" w:rsidRDefault="00543DCF">
            <w:pPr>
              <w:spacing w:line="360" w:lineRule="auto"/>
              <w:rPr>
                <w:rFonts w:ascii="宋体" w:hAnsi="宋体"/>
                <w:sz w:val="24"/>
              </w:rPr>
            </w:pPr>
            <w:r>
              <w:rPr>
                <w:rFonts w:ascii="宋体" w:hAnsi="宋体" w:hint="eastAsia"/>
                <w:sz w:val="24"/>
              </w:rPr>
              <w:t xml:space="preserve">乙(镍铬) </w:t>
            </w:r>
          </w:p>
        </w:tc>
        <w:tc>
          <w:tcPr>
            <w:tcW w:w="1428" w:type="dxa"/>
            <w:tcBorders>
              <w:top w:val="single" w:sz="8" w:space="0" w:color="000000"/>
              <w:left w:val="single" w:sz="8" w:space="0" w:color="000000"/>
              <w:bottom w:val="single" w:sz="1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sz w:val="24"/>
              </w:rPr>
              <w:t>小</w:t>
            </w:r>
          </w:p>
        </w:tc>
        <w:tc>
          <w:tcPr>
            <w:tcW w:w="1218" w:type="dxa"/>
            <w:tcBorders>
              <w:top w:val="single" w:sz="8" w:space="0" w:color="000000"/>
              <w:left w:val="single" w:sz="8" w:space="0" w:color="000000"/>
              <w:bottom w:val="single" w:sz="1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sz w:val="24"/>
              </w:rPr>
              <w:t>大</w:t>
            </w:r>
          </w:p>
        </w:tc>
      </w:tr>
    </w:tbl>
    <w:p w:rsidR="004D54E9" w:rsidRDefault="00543DCF" w:rsidP="0007159D">
      <w:pPr>
        <w:spacing w:line="360" w:lineRule="auto"/>
        <w:ind w:firstLineChars="200" w:firstLine="480"/>
        <w:rPr>
          <w:rFonts w:ascii="宋体" w:hAnsi="宋体"/>
          <w:sz w:val="24"/>
        </w:rPr>
      </w:pPr>
      <w:r>
        <w:rPr>
          <w:rFonts w:ascii="宋体" w:hAnsi="宋体" w:hint="eastAsia"/>
          <w:noProof/>
          <w:sz w:val="24"/>
        </w:rPr>
        <w:drawing>
          <wp:inline distT="0" distB="0" distL="0" distR="0">
            <wp:extent cx="1945005" cy="1219200"/>
            <wp:effectExtent l="1905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a:xfrm>
                      <a:off x="0" y="0"/>
                      <a:ext cx="1945136" cy="1219200"/>
                    </a:xfrm>
                    <a:prstGeom prst="rect">
                      <a:avLst/>
                    </a:prstGeom>
                    <a:noFill/>
                    <a:ln w="9525">
                      <a:noFill/>
                      <a:miter lim="800000"/>
                      <a:headEnd/>
                      <a:tailEnd/>
                    </a:ln>
                  </pic:spPr>
                </pic:pic>
              </a:graphicData>
            </a:graphic>
          </wp:inline>
        </w:drawing>
      </w:r>
    </w:p>
    <w:p w:rsidR="004D54E9" w:rsidRDefault="004D54E9" w:rsidP="0007159D">
      <w:pPr>
        <w:spacing w:line="360" w:lineRule="auto"/>
        <w:ind w:firstLineChars="200" w:firstLine="480"/>
        <w:rPr>
          <w:rFonts w:ascii="宋体" w:hAnsi="宋体"/>
          <w:sz w:val="24"/>
        </w:rPr>
      </w:pPr>
    </w:p>
    <w:p w:rsidR="004D54E9" w:rsidRDefault="00543DCF" w:rsidP="0007159D">
      <w:pPr>
        <w:spacing w:line="360" w:lineRule="auto"/>
        <w:ind w:firstLineChars="200" w:firstLine="480"/>
        <w:rPr>
          <w:rFonts w:ascii="宋体" w:hAnsi="宋体"/>
          <w:sz w:val="24"/>
        </w:rPr>
      </w:pPr>
      <w:r>
        <w:rPr>
          <w:rFonts w:ascii="宋体" w:hAnsi="宋体" w:hint="eastAsia"/>
          <w:sz w:val="24"/>
        </w:rPr>
        <w:t>实验结果：长度、粗细相同的导体，电阻大小与材料有关。</w:t>
      </w:r>
    </w:p>
    <w:p w:rsidR="004D54E9" w:rsidRDefault="00543DCF" w:rsidP="0007159D">
      <w:pPr>
        <w:spacing w:line="360" w:lineRule="auto"/>
        <w:ind w:firstLineChars="200" w:firstLine="480"/>
        <w:rPr>
          <w:rFonts w:ascii="宋体" w:hAnsi="宋体"/>
          <w:sz w:val="24"/>
        </w:rPr>
      </w:pPr>
      <w:r>
        <w:rPr>
          <w:rFonts w:ascii="宋体" w:hAnsi="宋体" w:hint="eastAsia"/>
          <w:sz w:val="24"/>
        </w:rPr>
        <w:t>方案二：探究导体电阻与长度的关系</w:t>
      </w:r>
    </w:p>
    <w:p w:rsidR="004D54E9" w:rsidRDefault="00543DCF" w:rsidP="0007159D">
      <w:pPr>
        <w:spacing w:line="360" w:lineRule="auto"/>
        <w:ind w:firstLineChars="200" w:firstLine="480"/>
        <w:rPr>
          <w:rFonts w:ascii="宋体" w:hAnsi="宋体"/>
          <w:sz w:val="24"/>
        </w:rPr>
      </w:pPr>
      <w:r>
        <w:rPr>
          <w:rFonts w:ascii="宋体" w:hAnsi="宋体" w:hint="eastAsia"/>
          <w:sz w:val="24"/>
        </w:rPr>
        <w:t>在本研究中应该控制导体的材料和横截面积不变,再研究当导体</w:t>
      </w:r>
      <w:r>
        <w:rPr>
          <w:rFonts w:ascii="宋体" w:hAnsi="宋体" w:hint="eastAsia"/>
          <w:noProof/>
          <w:sz w:val="24"/>
        </w:rPr>
        <w:drawing>
          <wp:inline distT="0" distB="0" distL="114300" distR="114300">
            <wp:extent cx="153670" cy="1397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53670" cy="13970"/>
                    </a:xfrm>
                    <a:prstGeom prst="rect">
                      <a:avLst/>
                    </a:prstGeom>
                  </pic:spPr>
                </pic:pic>
              </a:graphicData>
            </a:graphic>
          </wp:inline>
        </w:drawing>
      </w:r>
      <w:r>
        <w:rPr>
          <w:rFonts w:ascii="宋体" w:hAnsi="宋体" w:hint="eastAsia"/>
          <w:sz w:val="24"/>
        </w:rPr>
        <w:t>的长度发生变化时,导体电阻的变化情况。</w:t>
      </w:r>
    </w:p>
    <w:p w:rsidR="004D54E9" w:rsidRDefault="00543DCF" w:rsidP="0007159D">
      <w:pPr>
        <w:spacing w:line="360" w:lineRule="auto"/>
        <w:ind w:firstLineChars="200" w:firstLine="480"/>
        <w:rPr>
          <w:rFonts w:ascii="宋体" w:hAnsi="宋体"/>
          <w:sz w:val="24"/>
        </w:rPr>
      </w:pPr>
      <w:r>
        <w:rPr>
          <w:rFonts w:ascii="宋体" w:hAnsi="宋体" w:hint="eastAsia"/>
          <w:sz w:val="24"/>
        </w:rPr>
        <w:t>观看动画，并记录电流表的示数大小，比较电阻大小</w:t>
      </w:r>
    </w:p>
    <w:tbl>
      <w:tblPr>
        <w:tblW w:w="8684" w:type="dxa"/>
        <w:tblLayout w:type="fixed"/>
        <w:tblCellMar>
          <w:left w:w="0" w:type="dxa"/>
          <w:right w:w="0" w:type="dxa"/>
        </w:tblCellMar>
        <w:tblLook w:val="04A0" w:firstRow="1" w:lastRow="0" w:firstColumn="1" w:lastColumn="0" w:noHBand="0" w:noVBand="1"/>
      </w:tblPr>
      <w:tblGrid>
        <w:gridCol w:w="2973"/>
        <w:gridCol w:w="3083"/>
        <w:gridCol w:w="2628"/>
      </w:tblGrid>
      <w:tr w:rsidR="004D54E9">
        <w:tc>
          <w:tcPr>
            <w:tcW w:w="2973" w:type="dxa"/>
            <w:tcBorders>
              <w:top w:val="single" w:sz="18" w:space="0" w:color="000000"/>
              <w:left w:val="single" w:sz="1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 xml:space="preserve">导体 </w:t>
            </w:r>
          </w:p>
        </w:tc>
        <w:tc>
          <w:tcPr>
            <w:tcW w:w="3083" w:type="dxa"/>
            <w:tcBorders>
              <w:top w:val="single" w:sz="18" w:space="0" w:color="000000"/>
              <w:left w:val="single" w:sz="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电流表示数</w:t>
            </w:r>
          </w:p>
        </w:tc>
        <w:tc>
          <w:tcPr>
            <w:tcW w:w="2628" w:type="dxa"/>
            <w:tcBorders>
              <w:top w:val="single" w:sz="18" w:space="0" w:color="000000"/>
              <w:left w:val="single" w:sz="8" w:space="0" w:color="000000"/>
              <w:bottom w:val="single" w:sz="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电阻大小</w:t>
            </w:r>
          </w:p>
        </w:tc>
      </w:tr>
      <w:tr w:rsidR="004D54E9">
        <w:tc>
          <w:tcPr>
            <w:tcW w:w="2973" w:type="dxa"/>
            <w:tcBorders>
              <w:top w:val="single" w:sz="8" w:space="0" w:color="000000"/>
              <w:left w:val="single" w:sz="1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lastRenderedPageBreak/>
              <w:t>甲</w:t>
            </w:r>
            <w:r>
              <w:rPr>
                <w:rFonts w:ascii="宋体" w:hAnsi="宋体"/>
                <w:bCs/>
                <w:sz w:val="24"/>
              </w:rPr>
              <w:t>(1</w:t>
            </w:r>
            <w:r>
              <w:rPr>
                <w:rFonts w:ascii="宋体" w:hAnsi="宋体" w:hint="eastAsia"/>
                <w:bCs/>
                <w:sz w:val="24"/>
              </w:rPr>
              <w:t>米</w:t>
            </w:r>
            <w:r>
              <w:rPr>
                <w:rFonts w:ascii="宋体" w:hAnsi="宋体"/>
                <w:bCs/>
                <w:sz w:val="24"/>
              </w:rPr>
              <w:t>)</w:t>
            </w:r>
            <w:r>
              <w:rPr>
                <w:rFonts w:ascii="宋体" w:hAnsi="宋体" w:hint="eastAsia"/>
                <w:bCs/>
                <w:color w:val="FFFFFF"/>
                <w:sz w:val="4"/>
              </w:rPr>
              <w:t>[来源:学,科,网Z,X,X,K]</w:t>
            </w:r>
          </w:p>
        </w:tc>
        <w:tc>
          <w:tcPr>
            <w:tcW w:w="3083" w:type="dxa"/>
            <w:tcBorders>
              <w:top w:val="single" w:sz="8" w:space="0" w:color="000000"/>
              <w:left w:val="single" w:sz="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小</w:t>
            </w:r>
          </w:p>
        </w:tc>
        <w:tc>
          <w:tcPr>
            <w:tcW w:w="2628" w:type="dxa"/>
            <w:tcBorders>
              <w:top w:val="single" w:sz="8" w:space="0" w:color="000000"/>
              <w:left w:val="single" w:sz="8" w:space="0" w:color="000000"/>
              <w:bottom w:val="single" w:sz="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大</w:t>
            </w:r>
          </w:p>
        </w:tc>
      </w:tr>
      <w:tr w:rsidR="004D54E9">
        <w:tc>
          <w:tcPr>
            <w:tcW w:w="2973" w:type="dxa"/>
            <w:tcBorders>
              <w:top w:val="single" w:sz="8" w:space="0" w:color="000000"/>
              <w:left w:val="single" w:sz="18" w:space="0" w:color="000000"/>
              <w:bottom w:val="single" w:sz="1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乙</w:t>
            </w:r>
            <w:r>
              <w:rPr>
                <w:rFonts w:ascii="宋体" w:hAnsi="宋体"/>
                <w:bCs/>
                <w:sz w:val="24"/>
              </w:rPr>
              <w:t>(0.5</w:t>
            </w:r>
            <w:r>
              <w:rPr>
                <w:rFonts w:ascii="宋体" w:hAnsi="宋体" w:hint="eastAsia"/>
                <w:bCs/>
                <w:sz w:val="24"/>
              </w:rPr>
              <w:t>米</w:t>
            </w:r>
            <w:r>
              <w:rPr>
                <w:rFonts w:ascii="宋体" w:hAnsi="宋体"/>
                <w:bCs/>
                <w:sz w:val="24"/>
              </w:rPr>
              <w:t>)</w:t>
            </w:r>
          </w:p>
        </w:tc>
        <w:tc>
          <w:tcPr>
            <w:tcW w:w="3083" w:type="dxa"/>
            <w:tcBorders>
              <w:top w:val="single" w:sz="8" w:space="0" w:color="000000"/>
              <w:left w:val="single" w:sz="8" w:space="0" w:color="000000"/>
              <w:bottom w:val="single" w:sz="1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大</w:t>
            </w:r>
          </w:p>
        </w:tc>
        <w:tc>
          <w:tcPr>
            <w:tcW w:w="2628" w:type="dxa"/>
            <w:tcBorders>
              <w:top w:val="single" w:sz="8" w:space="0" w:color="000000"/>
              <w:left w:val="single" w:sz="8" w:space="0" w:color="000000"/>
              <w:bottom w:val="single" w:sz="1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小</w:t>
            </w:r>
          </w:p>
        </w:tc>
      </w:tr>
    </w:tbl>
    <w:p w:rsidR="004D54E9" w:rsidRDefault="00543DCF" w:rsidP="0007159D">
      <w:pPr>
        <w:spacing w:line="360" w:lineRule="auto"/>
        <w:ind w:firstLineChars="200" w:firstLine="480"/>
        <w:rPr>
          <w:rFonts w:ascii="宋体" w:hAnsi="宋体"/>
          <w:sz w:val="24"/>
        </w:rPr>
      </w:pPr>
      <w:r>
        <w:rPr>
          <w:rFonts w:ascii="宋体" w:hAnsi="宋体" w:hint="eastAsia"/>
          <w:sz w:val="24"/>
        </w:rPr>
        <w:t>实验结果：材料、粗细相同的导体，长度越大，电阻越大。</w:t>
      </w:r>
    </w:p>
    <w:p w:rsidR="004D54E9" w:rsidRDefault="00543DCF" w:rsidP="0007159D">
      <w:pPr>
        <w:spacing w:line="360" w:lineRule="auto"/>
        <w:ind w:firstLineChars="200" w:firstLine="480"/>
        <w:rPr>
          <w:rFonts w:ascii="宋体" w:hAnsi="宋体"/>
          <w:sz w:val="24"/>
        </w:rPr>
      </w:pPr>
      <w:r>
        <w:rPr>
          <w:rFonts w:ascii="宋体" w:hAnsi="宋体" w:hint="eastAsia"/>
          <w:sz w:val="24"/>
        </w:rPr>
        <w:t>方案三：探究导体电阻与横截面积的关系</w:t>
      </w:r>
    </w:p>
    <w:p w:rsidR="004D54E9" w:rsidRDefault="00543DCF" w:rsidP="0007159D">
      <w:pPr>
        <w:spacing w:line="360" w:lineRule="auto"/>
        <w:ind w:firstLineChars="200" w:firstLine="480"/>
        <w:rPr>
          <w:rFonts w:ascii="宋体" w:hAnsi="宋体"/>
          <w:sz w:val="24"/>
        </w:rPr>
      </w:pPr>
      <w:r>
        <w:rPr>
          <w:rFonts w:ascii="宋体" w:hAnsi="宋体" w:hint="eastAsia"/>
          <w:sz w:val="24"/>
        </w:rPr>
        <w:t>在本研究中应该控制导体的材料和长度不变,再研究当导体的粗细发生变化时,导体电阻的变化情况。</w:t>
      </w:r>
    </w:p>
    <w:p w:rsidR="004D54E9" w:rsidRDefault="00543DCF" w:rsidP="0007159D">
      <w:pPr>
        <w:spacing w:line="360" w:lineRule="auto"/>
        <w:ind w:firstLineChars="200" w:firstLine="480"/>
        <w:rPr>
          <w:rFonts w:ascii="宋体" w:hAnsi="宋体"/>
          <w:sz w:val="24"/>
        </w:rPr>
      </w:pPr>
      <w:r>
        <w:rPr>
          <w:rFonts w:ascii="宋体" w:hAnsi="宋体" w:hint="eastAsia"/>
          <w:sz w:val="24"/>
        </w:rPr>
        <w:t>观看动画，并记录电流表的示数大小，比较电阻大小</w:t>
      </w:r>
    </w:p>
    <w:tbl>
      <w:tblPr>
        <w:tblW w:w="8684" w:type="dxa"/>
        <w:tblLayout w:type="fixed"/>
        <w:tblCellMar>
          <w:left w:w="0" w:type="dxa"/>
          <w:right w:w="0" w:type="dxa"/>
        </w:tblCellMar>
        <w:tblLook w:val="04A0" w:firstRow="1" w:lastRow="0" w:firstColumn="1" w:lastColumn="0" w:noHBand="0" w:noVBand="1"/>
      </w:tblPr>
      <w:tblGrid>
        <w:gridCol w:w="2977"/>
        <w:gridCol w:w="3081"/>
        <w:gridCol w:w="2626"/>
      </w:tblGrid>
      <w:tr w:rsidR="004D54E9">
        <w:tc>
          <w:tcPr>
            <w:tcW w:w="2977" w:type="dxa"/>
            <w:tcBorders>
              <w:top w:val="single" w:sz="18" w:space="0" w:color="000000"/>
              <w:left w:val="single" w:sz="1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 xml:space="preserve">导体 </w:t>
            </w:r>
          </w:p>
        </w:tc>
        <w:tc>
          <w:tcPr>
            <w:tcW w:w="3081" w:type="dxa"/>
            <w:tcBorders>
              <w:top w:val="single" w:sz="18" w:space="0" w:color="000000"/>
              <w:left w:val="single" w:sz="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电流表示数</w:t>
            </w:r>
          </w:p>
        </w:tc>
        <w:tc>
          <w:tcPr>
            <w:tcW w:w="2626" w:type="dxa"/>
            <w:tcBorders>
              <w:top w:val="single" w:sz="18" w:space="0" w:color="000000"/>
              <w:left w:val="single" w:sz="8" w:space="0" w:color="000000"/>
              <w:bottom w:val="single" w:sz="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电阻大小</w:t>
            </w:r>
          </w:p>
        </w:tc>
      </w:tr>
      <w:tr w:rsidR="004D54E9">
        <w:tc>
          <w:tcPr>
            <w:tcW w:w="2977" w:type="dxa"/>
            <w:tcBorders>
              <w:top w:val="single" w:sz="8" w:space="0" w:color="000000"/>
              <w:left w:val="single" w:sz="1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甲</w:t>
            </w:r>
            <w:r>
              <w:rPr>
                <w:rFonts w:ascii="宋体" w:hAnsi="宋体"/>
                <w:bCs/>
                <w:sz w:val="24"/>
              </w:rPr>
              <w:t>(0.5mm</w:t>
            </w:r>
            <w:r>
              <w:rPr>
                <w:rFonts w:ascii="宋体" w:hAnsi="宋体"/>
                <w:bCs/>
                <w:sz w:val="24"/>
                <w:vertAlign w:val="superscript"/>
              </w:rPr>
              <w:t>2</w:t>
            </w:r>
            <w:r>
              <w:rPr>
                <w:rFonts w:ascii="宋体" w:hAnsi="宋体"/>
                <w:bCs/>
                <w:sz w:val="24"/>
              </w:rPr>
              <w:t>)</w:t>
            </w:r>
            <w:r>
              <w:rPr>
                <w:rFonts w:ascii="宋体" w:hAnsi="宋体"/>
                <w:sz w:val="24"/>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小</w:t>
            </w:r>
          </w:p>
        </w:tc>
        <w:tc>
          <w:tcPr>
            <w:tcW w:w="2626" w:type="dxa"/>
            <w:tcBorders>
              <w:top w:val="single" w:sz="8" w:space="0" w:color="000000"/>
              <w:left w:val="single" w:sz="8" w:space="0" w:color="000000"/>
              <w:bottom w:val="single" w:sz="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大</w:t>
            </w:r>
          </w:p>
        </w:tc>
      </w:tr>
      <w:tr w:rsidR="004D54E9">
        <w:tc>
          <w:tcPr>
            <w:tcW w:w="2977" w:type="dxa"/>
            <w:tcBorders>
              <w:top w:val="single" w:sz="8" w:space="0" w:color="000000"/>
              <w:left w:val="single" w:sz="18" w:space="0" w:color="000000"/>
              <w:bottom w:val="single" w:sz="1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乙</w:t>
            </w:r>
            <w:r>
              <w:rPr>
                <w:rFonts w:ascii="宋体" w:hAnsi="宋体"/>
                <w:bCs/>
                <w:sz w:val="24"/>
              </w:rPr>
              <w:t>(1mm</w:t>
            </w:r>
            <w:r>
              <w:rPr>
                <w:rFonts w:ascii="宋体" w:hAnsi="宋体"/>
                <w:bCs/>
                <w:sz w:val="24"/>
                <w:vertAlign w:val="superscript"/>
              </w:rPr>
              <w:t>2</w:t>
            </w:r>
            <w:r>
              <w:rPr>
                <w:rFonts w:ascii="宋体" w:hAnsi="宋体"/>
                <w:bCs/>
                <w:sz w:val="24"/>
              </w:rPr>
              <w:t xml:space="preserve"> )</w:t>
            </w:r>
            <w:r>
              <w:rPr>
                <w:rFonts w:ascii="宋体" w:hAnsi="宋体"/>
                <w:sz w:val="24"/>
              </w:rPr>
              <w:t xml:space="preserve"> </w:t>
            </w:r>
          </w:p>
        </w:tc>
        <w:tc>
          <w:tcPr>
            <w:tcW w:w="3081" w:type="dxa"/>
            <w:tcBorders>
              <w:top w:val="single" w:sz="8" w:space="0" w:color="000000"/>
              <w:left w:val="single" w:sz="8" w:space="0" w:color="000000"/>
              <w:bottom w:val="single" w:sz="18" w:space="0" w:color="000000"/>
              <w:right w:val="single" w:sz="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大</w:t>
            </w:r>
          </w:p>
        </w:tc>
        <w:tc>
          <w:tcPr>
            <w:tcW w:w="2626" w:type="dxa"/>
            <w:tcBorders>
              <w:top w:val="single" w:sz="8" w:space="0" w:color="000000"/>
              <w:left w:val="single" w:sz="8" w:space="0" w:color="000000"/>
              <w:bottom w:val="single" w:sz="18" w:space="0" w:color="000000"/>
              <w:right w:val="single" w:sz="18" w:space="0" w:color="000000"/>
            </w:tcBorders>
            <w:shd w:val="clear" w:color="auto" w:fill="auto"/>
            <w:tcMar>
              <w:top w:w="74" w:type="dxa"/>
              <w:left w:w="189" w:type="dxa"/>
              <w:bottom w:w="74" w:type="dxa"/>
              <w:right w:w="189" w:type="dxa"/>
            </w:tcMar>
            <w:vAlign w:val="center"/>
          </w:tcPr>
          <w:p w:rsidR="004D54E9" w:rsidRDefault="00543DCF" w:rsidP="0007159D">
            <w:pPr>
              <w:spacing w:line="360" w:lineRule="auto"/>
              <w:ind w:firstLineChars="200" w:firstLine="480"/>
              <w:rPr>
                <w:rFonts w:ascii="宋体" w:hAnsi="宋体"/>
                <w:sz w:val="24"/>
              </w:rPr>
            </w:pPr>
            <w:r>
              <w:rPr>
                <w:rFonts w:ascii="宋体" w:hAnsi="宋体" w:hint="eastAsia"/>
                <w:bCs/>
                <w:sz w:val="24"/>
              </w:rPr>
              <w:t>小</w:t>
            </w:r>
          </w:p>
        </w:tc>
      </w:tr>
    </w:tbl>
    <w:p w:rsidR="004D54E9" w:rsidRDefault="00543DCF" w:rsidP="0007159D">
      <w:pPr>
        <w:spacing w:line="360" w:lineRule="auto"/>
        <w:ind w:firstLineChars="200" w:firstLine="480"/>
        <w:rPr>
          <w:rFonts w:ascii="宋体" w:hAnsi="宋体"/>
          <w:sz w:val="24"/>
        </w:rPr>
      </w:pPr>
      <w:r>
        <w:rPr>
          <w:rFonts w:ascii="宋体" w:hAnsi="宋体" w:hint="eastAsia"/>
          <w:sz w:val="24"/>
        </w:rPr>
        <w:t>实验结论：当导体的材料﹑长度相同时，横截面积越大，电阻越小。</w:t>
      </w:r>
    </w:p>
    <w:p w:rsidR="004D54E9" w:rsidRDefault="00543DCF" w:rsidP="0007159D">
      <w:pPr>
        <w:spacing w:line="360" w:lineRule="auto"/>
        <w:ind w:firstLineChars="200" w:firstLine="480"/>
        <w:rPr>
          <w:rFonts w:ascii="宋体" w:hAnsi="宋体"/>
          <w:sz w:val="24"/>
        </w:rPr>
      </w:pPr>
      <w:r>
        <w:rPr>
          <w:rFonts w:ascii="宋体" w:hAnsi="宋体" w:hint="eastAsia"/>
          <w:sz w:val="24"/>
        </w:rPr>
        <w:t>【分析总结】</w:t>
      </w:r>
    </w:p>
    <w:p w:rsidR="004D54E9" w:rsidRDefault="00543DCF" w:rsidP="0007159D">
      <w:pPr>
        <w:spacing w:line="360" w:lineRule="auto"/>
        <w:ind w:firstLineChars="200" w:firstLine="480"/>
        <w:rPr>
          <w:rFonts w:ascii="宋体" w:hAnsi="宋体"/>
          <w:sz w:val="24"/>
        </w:rPr>
      </w:pPr>
      <w:r>
        <w:rPr>
          <w:rFonts w:ascii="宋体" w:hAnsi="宋体" w:hint="eastAsia"/>
          <w:sz w:val="24"/>
        </w:rPr>
        <w:t>电阻是导体本身的一种属性。导体的电阻与导体的材料、长度和横截面的大小有关。导体越长，电阻越大。导体的横截面越大，电阻越小。</w:t>
      </w:r>
    </w:p>
    <w:p w:rsidR="004D54E9" w:rsidRDefault="00543DCF" w:rsidP="0007159D">
      <w:pPr>
        <w:spacing w:line="360" w:lineRule="auto"/>
        <w:ind w:firstLineChars="200" w:firstLine="480"/>
        <w:rPr>
          <w:rFonts w:ascii="宋体" w:hAnsi="宋体"/>
          <w:sz w:val="24"/>
        </w:rPr>
      </w:pPr>
      <w:r>
        <w:rPr>
          <w:rFonts w:ascii="宋体" w:hAnsi="宋体" w:hint="eastAsia"/>
          <w:sz w:val="24"/>
        </w:rPr>
        <w:t>（二）导体的电阻会受温度影响吗？</w:t>
      </w:r>
    </w:p>
    <w:p w:rsidR="004D54E9" w:rsidRDefault="00543DCF" w:rsidP="0007159D">
      <w:pPr>
        <w:spacing w:line="360" w:lineRule="auto"/>
        <w:ind w:firstLineChars="200" w:firstLine="480"/>
        <w:rPr>
          <w:rFonts w:ascii="宋体" w:hAnsi="宋体"/>
          <w:sz w:val="24"/>
        </w:rPr>
      </w:pPr>
      <w:r>
        <w:rPr>
          <w:rFonts w:ascii="宋体" w:hAnsi="宋体" w:hint="eastAsia"/>
          <w:sz w:val="24"/>
        </w:rPr>
        <w:t>【疑问】我们知道了常温下，导体的电阻和它的材料、长度和横截面积有关。那么，如果导体的温度改变是，它的电阻会不会也发生变化呢？</w:t>
      </w:r>
    </w:p>
    <w:p w:rsidR="004D54E9" w:rsidRDefault="00543DCF" w:rsidP="0007159D">
      <w:pPr>
        <w:spacing w:line="360" w:lineRule="auto"/>
        <w:ind w:firstLineChars="200" w:firstLine="480"/>
        <w:rPr>
          <w:rFonts w:ascii="宋体" w:hAnsi="宋体"/>
          <w:sz w:val="24"/>
        </w:rPr>
      </w:pPr>
      <w:r>
        <w:rPr>
          <w:rFonts w:ascii="宋体" w:hAnsi="宋体" w:hint="eastAsia"/>
          <w:noProof/>
          <w:sz w:val="24"/>
        </w:rPr>
        <w:drawing>
          <wp:anchor distT="0" distB="0" distL="114300" distR="114300" simplePos="0" relativeHeight="251659264" behindDoc="0" locked="0" layoutInCell="1" allowOverlap="1">
            <wp:simplePos x="0" y="0"/>
            <wp:positionH relativeFrom="column">
              <wp:posOffset>3448050</wp:posOffset>
            </wp:positionH>
            <wp:positionV relativeFrom="paragraph">
              <wp:posOffset>455930</wp:posOffset>
            </wp:positionV>
            <wp:extent cx="2295525" cy="1619250"/>
            <wp:effectExtent l="19050" t="0" r="9525" b="0"/>
            <wp:wrapSquare wrapText="bothSides"/>
            <wp:docPr id="6" name="图片 3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41" descr="学科网(www.zxxk.com)--教育资源门户，提供试卷、教案、课件、论文、素材及各类教学资源下载，还有大量而丰富的教学相关资讯！"/>
                    <pic:cNvPicPr>
                      <a:picLocks noChangeAspect="1" noChangeArrowheads="1"/>
                    </pic:cNvPicPr>
                  </pic:nvPicPr>
                  <pic:blipFill>
                    <a:blip r:embed="rId14" cstate="print"/>
                    <a:srcRect/>
                    <a:stretch>
                      <a:fillRect/>
                    </a:stretch>
                  </pic:blipFill>
                  <pic:spPr>
                    <a:xfrm>
                      <a:off x="0" y="0"/>
                      <a:ext cx="2295525" cy="1619250"/>
                    </a:xfrm>
                    <a:prstGeom prst="rect">
                      <a:avLst/>
                    </a:prstGeom>
                    <a:noFill/>
                    <a:ln w="9525">
                      <a:noFill/>
                      <a:miter lim="800000"/>
                      <a:headEnd/>
                      <a:tailEnd/>
                    </a:ln>
                    <a:effectLst/>
                  </pic:spPr>
                </pic:pic>
              </a:graphicData>
            </a:graphic>
          </wp:anchor>
        </w:drawing>
      </w:r>
      <w:r>
        <w:rPr>
          <w:rFonts w:ascii="宋体" w:hAnsi="宋体" w:hint="eastAsia"/>
          <w:sz w:val="24"/>
        </w:rPr>
        <w:t>【实验探究】我们做一个小实验，如右图所示装置，用酒精灯给细铁丝加热，在铁丝温度逐渐升高并发红的过程中，观察电流表的示数的变化。做一做</w:t>
      </w:r>
    </w:p>
    <w:p w:rsidR="004D54E9" w:rsidRDefault="00543DCF" w:rsidP="0007159D">
      <w:pPr>
        <w:spacing w:line="360" w:lineRule="auto"/>
        <w:ind w:firstLineChars="200" w:firstLine="480"/>
        <w:rPr>
          <w:rFonts w:ascii="宋体" w:hAnsi="宋体"/>
          <w:sz w:val="24"/>
        </w:rPr>
      </w:pPr>
      <w:r>
        <w:rPr>
          <w:rFonts w:ascii="宋体" w:hAnsi="宋体" w:hint="eastAsia"/>
          <w:sz w:val="24"/>
        </w:rPr>
        <w:t>闭合开关后，用酒精灯给细铁丝加热，在铁丝</w:t>
      </w:r>
      <w:r>
        <w:rPr>
          <w:rFonts w:ascii="宋体" w:hAnsi="宋体" w:hint="eastAsia"/>
          <w:sz w:val="24"/>
        </w:rPr>
        <w:lastRenderedPageBreak/>
        <w:t>温度逐渐升高并发红的过程中，观察电流表的示数和灯泡的亮度变化情况。</w:t>
      </w:r>
    </w:p>
    <w:p w:rsidR="004D54E9" w:rsidRDefault="00543DCF" w:rsidP="0007159D">
      <w:pPr>
        <w:spacing w:line="360" w:lineRule="auto"/>
        <w:ind w:firstLineChars="200" w:firstLine="480"/>
        <w:rPr>
          <w:rFonts w:ascii="宋体" w:hAnsi="宋体"/>
          <w:sz w:val="24"/>
        </w:rPr>
      </w:pPr>
      <w:r>
        <w:rPr>
          <w:rFonts w:ascii="宋体" w:hAnsi="宋体" w:hint="eastAsia"/>
          <w:sz w:val="24"/>
        </w:rPr>
        <w:t>【实验现象】随着温度的升高，电流表示数变小。</w:t>
      </w:r>
    </w:p>
    <w:p w:rsidR="004D54E9" w:rsidRDefault="00543DCF" w:rsidP="0007159D">
      <w:pPr>
        <w:spacing w:line="360" w:lineRule="auto"/>
        <w:ind w:firstLineChars="200" w:firstLine="480"/>
        <w:rPr>
          <w:rFonts w:ascii="宋体" w:hAnsi="宋体"/>
          <w:sz w:val="24"/>
        </w:rPr>
      </w:pPr>
      <w:r>
        <w:rPr>
          <w:rFonts w:ascii="宋体" w:hAnsi="宋体" w:hint="eastAsia"/>
          <w:sz w:val="24"/>
        </w:rPr>
        <w:t>【实验结论】导体的电阻大小与它的温度高低有关，金属导体的电阻通常随温度的升高而增大。</w:t>
      </w:r>
    </w:p>
    <w:p w:rsidR="004D54E9" w:rsidRDefault="00543DCF" w:rsidP="0007159D">
      <w:pPr>
        <w:spacing w:line="360" w:lineRule="auto"/>
        <w:ind w:firstLineChars="200" w:firstLine="480"/>
        <w:rPr>
          <w:rFonts w:ascii="宋体" w:hAnsi="宋体"/>
          <w:sz w:val="24"/>
        </w:rPr>
      </w:pPr>
      <w:r>
        <w:rPr>
          <w:rFonts w:ascii="宋体" w:hAnsi="宋体" w:hint="eastAsia"/>
          <w:sz w:val="24"/>
        </w:rPr>
        <w:t>【拓展延伸】</w:t>
      </w:r>
    </w:p>
    <w:p w:rsidR="004D54E9" w:rsidRDefault="00543DCF" w:rsidP="0007159D">
      <w:pPr>
        <w:spacing w:line="360" w:lineRule="auto"/>
        <w:ind w:firstLineChars="200" w:firstLine="480"/>
        <w:rPr>
          <w:sz w:val="24"/>
        </w:rPr>
      </w:pPr>
      <w:r>
        <w:rPr>
          <w:rFonts w:ascii="宋体" w:hAnsi="宋体" w:hint="eastAsia"/>
          <w:sz w:val="24"/>
        </w:rPr>
        <w:t>超导现象：</w:t>
      </w:r>
      <w:r>
        <w:rPr>
          <w:rFonts w:hint="eastAsia"/>
          <w:sz w:val="24"/>
        </w:rPr>
        <w:t>某些材料的温度降低到一定程度时，电阻会突然消失，这就是超导现象。发生超导现象的物质叫超导体。</w:t>
      </w:r>
      <w:r>
        <w:rPr>
          <w:rFonts w:hint="eastAsia"/>
          <w:sz w:val="24"/>
        </w:rPr>
        <w:t xml:space="preserve"> </w:t>
      </w:r>
    </w:p>
    <w:p w:rsidR="004D54E9" w:rsidRDefault="00543DCF" w:rsidP="0007159D">
      <w:pPr>
        <w:spacing w:line="360" w:lineRule="auto"/>
        <w:ind w:firstLineChars="200" w:firstLine="480"/>
        <w:rPr>
          <w:sz w:val="24"/>
        </w:rPr>
      </w:pPr>
      <w:r>
        <w:rPr>
          <w:rFonts w:hint="eastAsia"/>
          <w:sz w:val="24"/>
        </w:rPr>
        <w:t>应用：利用超导原理，出现了磁悬浮列车。</w:t>
      </w:r>
      <w:r>
        <w:rPr>
          <w:rFonts w:hint="eastAsia"/>
          <w:sz w:val="24"/>
        </w:rPr>
        <w:t xml:space="preserve"> </w:t>
      </w:r>
    </w:p>
    <w:p w:rsidR="004D54E9" w:rsidRDefault="00543DCF">
      <w:pPr>
        <w:pStyle w:val="a3"/>
        <w:wordWrap w:val="0"/>
        <w:autoSpaceDE w:val="0"/>
        <w:autoSpaceDN w:val="0"/>
        <w:adjustRightInd w:val="0"/>
        <w:snapToGrid w:val="0"/>
        <w:spacing w:line="360" w:lineRule="auto"/>
        <w:textAlignment w:val="center"/>
        <w:rPr>
          <w:rFonts w:ascii="Times New Roman" w:hAnsi="Times New Roman" w:cs="Times New Roman"/>
          <w:b/>
          <w:bCs/>
          <w:color w:val="000000"/>
          <w:sz w:val="24"/>
          <w:szCs w:val="24"/>
        </w:rPr>
      </w:pPr>
      <w:r>
        <w:rPr>
          <w:rFonts w:ascii="Times New Roman" w:hAnsi="Times New Roman" w:cs="Times New Roman" w:hint="eastAsia"/>
          <w:b/>
          <w:bCs/>
          <w:color w:val="000000"/>
          <w:sz w:val="24"/>
          <w:szCs w:val="24"/>
        </w:rPr>
        <w:t>三、课堂总结：</w:t>
      </w:r>
    </w:p>
    <w:p w:rsidR="004D54E9" w:rsidRDefault="00543DCF">
      <w:pPr>
        <w:snapToGrid w:val="0"/>
        <w:spacing w:line="360" w:lineRule="auto"/>
        <w:ind w:firstLine="200"/>
        <w:jc w:val="left"/>
        <w:rPr>
          <w:rFonts w:ascii="宋体" w:hAnsi="宋体"/>
          <w:sz w:val="24"/>
        </w:rPr>
      </w:pPr>
      <w:r>
        <w:rPr>
          <w:rFonts w:ascii="宋体" w:hAnsi="宋体" w:hint="eastAsia"/>
          <w:sz w:val="24"/>
        </w:rPr>
        <w:t>通过这节课的学习，你有什么收获？</w:t>
      </w:r>
    </w:p>
    <w:p w:rsidR="004D54E9" w:rsidRDefault="00543DCF">
      <w:pPr>
        <w:snapToGrid w:val="0"/>
        <w:spacing w:line="360" w:lineRule="auto"/>
        <w:ind w:left="200"/>
        <w:jc w:val="left"/>
        <w:rPr>
          <w:sz w:val="24"/>
        </w:rPr>
      </w:pPr>
      <w:r>
        <w:rPr>
          <w:rFonts w:ascii="宋体" w:hAnsi="宋体" w:hint="eastAsia"/>
          <w:sz w:val="24"/>
        </w:rPr>
        <w:t>主要知识点：科学探究的环节；实验探究影响电阻大小的因素——材料、长度、横截面积、温度；超导现象与超导体</w:t>
      </w:r>
      <w:r>
        <w:rPr>
          <w:rFonts w:hint="eastAsia"/>
          <w:sz w:val="24"/>
        </w:rPr>
        <w:t>。</w:t>
      </w:r>
    </w:p>
    <w:p w:rsidR="004D54E9" w:rsidRDefault="00543DCF">
      <w:pPr>
        <w:snapToGrid w:val="0"/>
        <w:spacing w:line="360" w:lineRule="auto"/>
        <w:ind w:left="200"/>
        <w:jc w:val="left"/>
        <w:rPr>
          <w:sz w:val="24"/>
        </w:rPr>
      </w:pPr>
      <w:r>
        <w:rPr>
          <w:rFonts w:hint="eastAsia"/>
          <w:sz w:val="24"/>
        </w:rPr>
        <w:t>巩固练习见课件。</w:t>
      </w:r>
    </w:p>
    <w:p w:rsidR="004D54E9" w:rsidRDefault="00543DCF">
      <w:pPr>
        <w:spacing w:line="360" w:lineRule="auto"/>
        <w:rPr>
          <w:rFonts w:ascii="宋体" w:hAnsi="宋体"/>
          <w:b/>
          <w:sz w:val="24"/>
        </w:rPr>
      </w:pPr>
      <w:r>
        <w:rPr>
          <w:rFonts w:ascii="宋体" w:hAnsi="宋体" w:hint="eastAsia"/>
          <w:b/>
          <w:sz w:val="24"/>
        </w:rPr>
        <w:t>四、布置作业：</w:t>
      </w:r>
    </w:p>
    <w:p w:rsidR="004D54E9" w:rsidRDefault="00543DCF" w:rsidP="0007159D">
      <w:pPr>
        <w:spacing w:line="360" w:lineRule="auto"/>
        <w:ind w:firstLineChars="200" w:firstLine="480"/>
        <w:rPr>
          <w:sz w:val="24"/>
        </w:rPr>
      </w:pPr>
      <w:r>
        <w:rPr>
          <w:rFonts w:hint="eastAsia"/>
          <w:sz w:val="24"/>
        </w:rPr>
        <w:t>1.</w:t>
      </w:r>
      <w:r>
        <w:rPr>
          <w:rFonts w:hint="eastAsia"/>
          <w:sz w:val="24"/>
        </w:rPr>
        <w:t>课本第</w:t>
      </w:r>
      <w:r>
        <w:rPr>
          <w:rFonts w:hint="eastAsia"/>
          <w:sz w:val="24"/>
        </w:rPr>
        <w:t>76</w:t>
      </w:r>
      <w:r>
        <w:rPr>
          <w:rFonts w:hint="eastAsia"/>
          <w:sz w:val="24"/>
        </w:rPr>
        <w:t>页</w:t>
      </w:r>
      <w:r>
        <w:rPr>
          <w:rFonts w:hint="eastAsia"/>
          <w:sz w:val="24"/>
        </w:rPr>
        <w:t xml:space="preserve">   </w:t>
      </w:r>
      <w:r>
        <w:rPr>
          <w:rFonts w:hint="eastAsia"/>
          <w:sz w:val="24"/>
        </w:rPr>
        <w:t>第</w:t>
      </w:r>
      <w:r>
        <w:rPr>
          <w:rFonts w:hint="eastAsia"/>
          <w:sz w:val="24"/>
        </w:rPr>
        <w:t>1</w:t>
      </w:r>
      <w:r>
        <w:rPr>
          <w:rFonts w:hint="eastAsia"/>
          <w:sz w:val="24"/>
        </w:rPr>
        <w:t>、</w:t>
      </w:r>
      <w:r>
        <w:rPr>
          <w:rFonts w:hint="eastAsia"/>
          <w:sz w:val="24"/>
        </w:rPr>
        <w:t>2</w:t>
      </w:r>
      <w:r>
        <w:rPr>
          <w:rFonts w:hint="eastAsia"/>
          <w:sz w:val="24"/>
        </w:rPr>
        <w:t>、</w:t>
      </w:r>
      <w:r>
        <w:rPr>
          <w:rFonts w:hint="eastAsia"/>
          <w:sz w:val="24"/>
        </w:rPr>
        <w:t>4</w:t>
      </w:r>
      <w:r>
        <w:rPr>
          <w:rFonts w:hint="eastAsia"/>
          <w:sz w:val="24"/>
        </w:rPr>
        <w:t>题</w:t>
      </w:r>
    </w:p>
    <w:p w:rsidR="004D54E9" w:rsidRDefault="00543DCF" w:rsidP="0007159D">
      <w:pPr>
        <w:spacing w:line="360" w:lineRule="auto"/>
        <w:ind w:firstLineChars="200" w:firstLine="480"/>
        <w:rPr>
          <w:sz w:val="24"/>
        </w:rPr>
      </w:pPr>
      <w:r>
        <w:rPr>
          <w:rFonts w:hint="eastAsia"/>
          <w:sz w:val="24"/>
        </w:rPr>
        <w:t>2.</w:t>
      </w:r>
      <w:r>
        <w:rPr>
          <w:rFonts w:hint="eastAsia"/>
          <w:sz w:val="24"/>
        </w:rPr>
        <w:t>课后阅读课本第</w:t>
      </w:r>
      <w:r>
        <w:rPr>
          <w:rFonts w:hint="eastAsia"/>
          <w:sz w:val="24"/>
        </w:rPr>
        <w:t>76~77</w:t>
      </w:r>
      <w:r>
        <w:rPr>
          <w:rFonts w:hint="eastAsia"/>
          <w:sz w:val="24"/>
        </w:rPr>
        <w:t>页《超导体》</w:t>
      </w:r>
      <w:r>
        <w:rPr>
          <w:rFonts w:hint="eastAsia"/>
          <w:sz w:val="24"/>
        </w:rPr>
        <w:t xml:space="preserve"> </w:t>
      </w:r>
    </w:p>
    <w:p w:rsidR="004D54E9" w:rsidRDefault="00543DCF">
      <w:pPr>
        <w:spacing w:line="360" w:lineRule="auto"/>
        <w:rPr>
          <w:rFonts w:ascii="宋体" w:hAnsi="宋体"/>
          <w:b/>
          <w:sz w:val="24"/>
        </w:rPr>
      </w:pPr>
      <w:r>
        <w:rPr>
          <w:rFonts w:ascii="宋体" w:hAnsi="宋体" w:hint="eastAsia"/>
          <w:sz w:val="24"/>
        </w:rPr>
        <w:t xml:space="preserve"> </w:t>
      </w:r>
      <w:r>
        <w:rPr>
          <w:rFonts w:ascii="宋体" w:hAnsi="宋体" w:hint="eastAsia"/>
          <w:b/>
          <w:sz w:val="24"/>
        </w:rPr>
        <w:t>五、板书设计：</w:t>
      </w:r>
    </w:p>
    <w:p w:rsidR="004D54E9" w:rsidRDefault="00543DCF">
      <w:pPr>
        <w:spacing w:line="360" w:lineRule="auto"/>
        <w:jc w:val="center"/>
        <w:rPr>
          <w:rFonts w:ascii="宋体" w:hAnsi="宋体"/>
          <w:sz w:val="24"/>
        </w:rPr>
      </w:pPr>
      <w:r>
        <w:rPr>
          <w:rFonts w:ascii="宋体" w:hAnsi="宋体" w:hint="eastAsia"/>
          <w:sz w:val="24"/>
        </w:rPr>
        <w:t>探究影响导体电阻大小的因素</w:t>
      </w:r>
    </w:p>
    <w:p w:rsidR="004D54E9" w:rsidRDefault="00543DCF" w:rsidP="0007159D">
      <w:pPr>
        <w:snapToGrid w:val="0"/>
        <w:spacing w:line="360" w:lineRule="auto"/>
        <w:ind w:firstLineChars="200" w:firstLine="480"/>
        <w:jc w:val="left"/>
        <w:rPr>
          <w:rFonts w:ascii="宋体" w:hAnsi="宋体"/>
          <w:sz w:val="24"/>
        </w:rPr>
      </w:pPr>
      <w:r>
        <w:rPr>
          <w:rFonts w:ascii="宋体" w:hAnsi="宋体" w:hint="eastAsia"/>
          <w:sz w:val="24"/>
        </w:rPr>
        <w:t>一、常温下导体的</w:t>
      </w:r>
      <w:r>
        <w:rPr>
          <w:rFonts w:ascii="宋体" w:hAnsi="宋体" w:hint="eastAsia"/>
          <w:noProof/>
          <w:sz w:val="24"/>
        </w:rPr>
        <w:drawing>
          <wp:inline distT="0" distB="0" distL="114300" distR="114300">
            <wp:extent cx="140335" cy="1651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40335" cy="16510"/>
                    </a:xfrm>
                    <a:prstGeom prst="rect">
                      <a:avLst/>
                    </a:prstGeom>
                  </pic:spPr>
                </pic:pic>
              </a:graphicData>
            </a:graphic>
          </wp:inline>
        </w:drawing>
      </w:r>
      <w:r>
        <w:rPr>
          <w:rFonts w:ascii="宋体" w:hAnsi="宋体" w:hint="eastAsia"/>
          <w:sz w:val="24"/>
        </w:rPr>
        <w:t>电阻</w:t>
      </w:r>
    </w:p>
    <w:p w:rsidR="004D54E9" w:rsidRDefault="00543DCF" w:rsidP="0007159D">
      <w:pPr>
        <w:spacing w:line="360" w:lineRule="auto"/>
        <w:ind w:firstLineChars="200" w:firstLine="480"/>
        <w:rPr>
          <w:rFonts w:ascii="宋体" w:hAnsi="宋体"/>
          <w:sz w:val="24"/>
        </w:rPr>
      </w:pPr>
      <w:r>
        <w:rPr>
          <w:rFonts w:ascii="宋体" w:hAnsi="宋体" w:hint="eastAsia"/>
          <w:sz w:val="24"/>
        </w:rPr>
        <w:t>影响导体电阻大小的因素：材料、长度、横截面积</w:t>
      </w:r>
    </w:p>
    <w:p w:rsidR="004D54E9" w:rsidRDefault="00543DCF" w:rsidP="0007159D">
      <w:pPr>
        <w:spacing w:line="360" w:lineRule="auto"/>
        <w:ind w:firstLineChars="200" w:firstLine="480"/>
        <w:rPr>
          <w:rFonts w:ascii="宋体" w:hAnsi="宋体"/>
          <w:sz w:val="24"/>
        </w:rPr>
      </w:pPr>
      <w:r>
        <w:rPr>
          <w:rFonts w:ascii="宋体" w:hAnsi="宋体" w:hint="eastAsia"/>
          <w:sz w:val="24"/>
        </w:rPr>
        <w:t>二、温度对导体电阻的影响</w:t>
      </w:r>
    </w:p>
    <w:p w:rsidR="004D54E9" w:rsidRDefault="00543DCF" w:rsidP="0007159D">
      <w:pPr>
        <w:spacing w:line="360" w:lineRule="auto"/>
        <w:ind w:firstLineChars="200" w:firstLine="480"/>
        <w:rPr>
          <w:rFonts w:ascii="宋体" w:hAnsi="宋体"/>
          <w:sz w:val="24"/>
        </w:rPr>
      </w:pPr>
      <w:r>
        <w:rPr>
          <w:rFonts w:hint="eastAsia"/>
          <w:sz w:val="24"/>
        </w:rPr>
        <w:t>1.</w:t>
      </w:r>
      <w:r>
        <w:rPr>
          <w:rFonts w:ascii="宋体" w:hAnsi="宋体" w:hint="eastAsia"/>
          <w:sz w:val="24"/>
        </w:rPr>
        <w:t>导体的电阻大小与它的温度高低有关，金属导体的电阻通常随温度的升高</w:t>
      </w:r>
      <w:r>
        <w:rPr>
          <w:rFonts w:ascii="宋体" w:hAnsi="宋体" w:hint="eastAsia"/>
          <w:sz w:val="24"/>
        </w:rPr>
        <w:lastRenderedPageBreak/>
        <w:t>而增大。</w:t>
      </w:r>
    </w:p>
    <w:p w:rsidR="004D54E9" w:rsidRDefault="00543DCF" w:rsidP="0007159D">
      <w:pPr>
        <w:spacing w:line="360" w:lineRule="auto"/>
        <w:ind w:firstLineChars="200" w:firstLine="480"/>
        <w:rPr>
          <w:sz w:val="24"/>
        </w:rPr>
      </w:pPr>
      <w:r>
        <w:rPr>
          <w:rFonts w:ascii="宋体" w:hAnsi="宋体" w:hint="eastAsia"/>
          <w:sz w:val="24"/>
        </w:rPr>
        <w:t>2.超导现象与超导体</w:t>
      </w:r>
      <w:r>
        <w:rPr>
          <w:rFonts w:ascii="宋体" w:hAnsi="宋体" w:hint="eastAsia"/>
          <w:color w:val="FFFFFF"/>
          <w:sz w:val="4"/>
        </w:rPr>
        <w:t>[来源:学#科#网Z#X#X#K]</w:t>
      </w:r>
    </w:p>
    <w:p w:rsidR="004D54E9" w:rsidRDefault="008870FC">
      <w:pPr>
        <w:spacing w:line="360" w:lineRule="auto"/>
        <w:rPr>
          <w:rFonts w:ascii="宋体" w:hAnsi="宋体"/>
          <w:sz w:val="24"/>
        </w:rPr>
      </w:pPr>
      <w:r>
        <w:rPr>
          <w:rFonts w:ascii="宋体" w:hAnsi="宋体"/>
          <w:sz w:val="24"/>
        </w:rPr>
      </w:r>
      <w:r>
        <w:rPr>
          <w:rFonts w:ascii="宋体" w:hAnsi="宋体"/>
          <w:sz w:val="24"/>
        </w:rPr>
        <w:pict>
          <v:roundrect id="圆角矩形 19" o:spid="_x0000_s1033" alt="学科网(www.zxxk.com)--教育资源门户，提供试卷、教案、课件、论文、素材及各类教学资源下载，还有大量而丰富的教学相关资讯！" style="width:129.65pt;height:27.6pt;mso-left-percent:-10001;mso-top-percent:-10001;mso-position-horizontal:absolute;mso-position-horizontal-relative:char;mso-position-vertical:absolute;mso-position-vertical-relative:line;mso-left-percent:-10001;mso-top-percent:-10001;v-text-anchor:middle" arcsize="10923f" fillcolor="#c7edcc">
            <v:shadow on="t" type="perspective" color="black" opacity="13107f" origin="-.5,.5" offset="0,0" matrix=",-23853f,,15073f"/>
            <v:textbox>
              <w:txbxContent>
                <w:p w:rsidR="004D54E9" w:rsidRDefault="00543DCF">
                  <w:pPr>
                    <w:pStyle w:val="12"/>
                    <w:numPr>
                      <w:ilvl w:val="0"/>
                      <w:numId w:val="1"/>
                    </w:numPr>
                    <w:ind w:firstLineChars="0"/>
                    <w:jc w:val="left"/>
                    <w:rPr>
                      <w:b/>
                      <w:color w:val="C00000"/>
                      <w:sz w:val="24"/>
                    </w:rPr>
                  </w:pPr>
                  <w:r>
                    <w:rPr>
                      <w:rFonts w:hint="eastAsia"/>
                      <w:b/>
                      <w:color w:val="C00000"/>
                      <w:sz w:val="24"/>
                    </w:rPr>
                    <w:t>教学反思</w:t>
                  </w:r>
                </w:p>
              </w:txbxContent>
            </v:textbox>
            <w10:wrap type="none"/>
            <w10:anchorlock/>
          </v:roundrect>
        </w:pict>
      </w:r>
    </w:p>
    <w:p w:rsidR="004D54E9" w:rsidRDefault="00543DCF" w:rsidP="0007159D">
      <w:pPr>
        <w:spacing w:line="360" w:lineRule="auto"/>
        <w:ind w:firstLineChars="200" w:firstLine="480"/>
        <w:rPr>
          <w:sz w:val="24"/>
        </w:rPr>
      </w:pPr>
      <w:r>
        <w:rPr>
          <w:rFonts w:hint="eastAsia"/>
          <w:sz w:val="24"/>
        </w:rPr>
        <w:t>略</w:t>
      </w:r>
    </w:p>
    <w:p w:rsidR="004D54E9" w:rsidRDefault="004D54E9">
      <w:pPr>
        <w:spacing w:line="360" w:lineRule="auto"/>
        <w:rPr>
          <w:rFonts w:asciiTheme="minorEastAsia" w:eastAsiaTheme="minorEastAsia" w:hAnsiTheme="minorEastAsia" w:cstheme="minorEastAsia"/>
          <w:sz w:val="24"/>
        </w:rPr>
      </w:pPr>
    </w:p>
    <w:sectPr w:rsidR="004D54E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FC" w:rsidRDefault="008870FC">
      <w:pPr>
        <w:spacing w:after="0" w:line="240" w:lineRule="auto"/>
      </w:pPr>
      <w:r>
        <w:separator/>
      </w:r>
    </w:p>
  </w:endnote>
  <w:endnote w:type="continuationSeparator" w:id="0">
    <w:p w:rsidR="008870FC" w:rsidRDefault="0088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56" w:rsidRDefault="00922B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56" w:rsidRDefault="00922B5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56" w:rsidRDefault="00922B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FC" w:rsidRDefault="008870FC">
      <w:pPr>
        <w:spacing w:after="0" w:line="240" w:lineRule="auto"/>
      </w:pPr>
      <w:r>
        <w:separator/>
      </w:r>
    </w:p>
  </w:footnote>
  <w:footnote w:type="continuationSeparator" w:id="0">
    <w:p w:rsidR="008870FC" w:rsidRDefault="00887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56" w:rsidRDefault="00922B5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E9" w:rsidRDefault="00543DCF" w:rsidP="00922B56">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56" w:rsidRDefault="00922B5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E9"/>
    <w:rsid w:val="0007159D"/>
    <w:rsid w:val="00125D8A"/>
    <w:rsid w:val="00150A2E"/>
    <w:rsid w:val="002629FD"/>
    <w:rsid w:val="004D54E9"/>
    <w:rsid w:val="00543DCF"/>
    <w:rsid w:val="008870FC"/>
    <w:rsid w:val="00922B56"/>
  </w:rsids>
  <m:mathPr>
    <m:mathFont m:val="Cambria Math"/>
    <m:brkBin m:val="before"/>
    <m:brkBinSub m:val="--"/>
    <m:smallFrac/>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396</Words>
  <Characters>2259</Characters>
  <Application>Microsoft Office Word</Application>
  <DocSecurity>0</DocSecurity>
  <Lines>18</Lines>
  <Paragraphs>5</Paragraphs>
  <ScaleCrop>false</ScaleCrop>
  <Company>北京今日学易科技有限公司(Zxxk.Com)</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北师大版九年级全册物理教案：11.7《探究——影响导体电阻大小的因素》.docx</dc:title>
  <dc:subject>北师大版九年级全册物理教案：11.7《探究——影响导体电阻大小的因素》.docx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74</cp:revision>
  <dcterms:created xsi:type="dcterms:W3CDTF">2017-08-31T14:43:00Z</dcterms:created>
  <dcterms:modified xsi:type="dcterms:W3CDTF">2018-09-19T22:32:00Z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