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12230100</wp:posOffset>
            </wp:positionV>
            <wp:extent cx="444500" cy="4572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336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 xml:space="preserve">第二节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二力平衡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2876550" cy="1536065"/>
            <wp:effectExtent l="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3186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3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平衡状态</w:t>
      </w:r>
      <w:r>
        <w:rPr>
          <w:rFonts w:hint="eastAsia"/>
          <w:szCs w:val="21"/>
        </w:rPr>
        <w:t>：物体处于静止状态或匀速直线运动状态，我们就说这个物体处于平衡状态。</w:t>
      </w:r>
    </w:p>
    <w:p>
      <w:pPr>
        <w:wordWrap/>
        <w:spacing w:beforeAutospacing="0" w:afterAutospacing="0" w:line="360" w:lineRule="auto"/>
        <w:ind w:firstLine="420" w:firstLineChars="200"/>
        <w:rPr>
          <w:rFonts w:hint="eastAsia"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平衡力</w:t>
      </w:r>
      <w:r>
        <w:rPr>
          <w:rFonts w:hint="eastAsia"/>
          <w:szCs w:val="21"/>
        </w:rPr>
        <w:t>：物体在受到几个力作用时，如果保持静止状态或匀速直线运动状态，我们就说这几个力是平衡力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物体在平衡力的作用下，处于平衡状态，物体处于平衡状态时要么不受力，若受力一定是平衡力。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二力平衡</w:t>
      </w:r>
      <w:r>
        <w:rPr>
          <w:rFonts w:hint="eastAsia"/>
          <w:szCs w:val="21"/>
        </w:rPr>
        <w:t>：物体如果在两个力的作用下，保持静止状态或匀速直线运动状态，我们就说这两个力平衡。这两个力就叫做一对</w:t>
      </w:r>
      <w:r>
        <w:rPr>
          <w:rFonts w:hint="eastAsia"/>
          <w:b/>
          <w:bCs/>
          <w:szCs w:val="21"/>
        </w:rPr>
        <w:t>平衡力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二力平衡条件</w:t>
      </w:r>
      <w:r>
        <w:rPr>
          <w:rFonts w:hint="eastAsia"/>
          <w:szCs w:val="21"/>
        </w:rPr>
        <w:t>：（1）同物——作用在同一物体上的两个力。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               </w:t>
      </w:r>
      <w:r>
        <w:rPr>
          <w:rFonts w:hint="eastAsia"/>
          <w:szCs w:val="21"/>
        </w:rPr>
        <w:t>（2）等大——大小相等。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（3）反向——两个力方向相反。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（4）共线——两个力作用在同一条直线上。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tbl>
      <w:tblPr>
        <w:tblStyle w:val="TableNormal"/>
        <w:tblW w:w="87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33"/>
        <w:gridCol w:w="4152"/>
        <w:gridCol w:w="2779"/>
      </w:tblGrid>
      <w:tr>
        <w:tblPrEx>
          <w:tblW w:w="8724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平衡力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相互作用力</w:t>
            </w:r>
          </w:p>
        </w:tc>
      </w:tr>
      <w:tr>
        <w:tblPrEx>
          <w:tblW w:w="8724" w:type="dxa"/>
          <w:jc w:val="center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相同点</w:t>
            </w:r>
          </w:p>
        </w:tc>
        <w:tc>
          <w:tcPr>
            <w:tcW w:w="8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大小相等，方向相反，作用在同一直线上</w:t>
            </w:r>
          </w:p>
        </w:tc>
      </w:tr>
      <w:tr>
        <w:tblPrEx>
          <w:tblW w:w="8724" w:type="dxa"/>
          <w:jc w:val="center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ind w:firstLine="420" w:firstLineChars="20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</w:p>
          <w:p>
            <w:pPr>
              <w:widowControl/>
              <w:wordWrap/>
              <w:spacing w:beforeAutospacing="0" w:afterAutospacing="0" w:line="360" w:lineRule="auto"/>
              <w:ind w:firstLine="420" w:firstLineChars="20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</w:t>
            </w:r>
          </w:p>
          <w:p>
            <w:pPr>
              <w:widowControl/>
              <w:wordWrap/>
              <w:spacing w:beforeAutospacing="0" w:afterAutospacing="0"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点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受力物体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作用在同一物体上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作用在两个不同物体上</w:t>
            </w:r>
          </w:p>
        </w:tc>
      </w:tr>
      <w:tr>
        <w:tblPrEx>
          <w:tblW w:w="8724" w:type="dxa"/>
          <w:jc w:val="center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受力情况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受力物体是一个，施力物体分别是其他物体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两个物体互为施力者，互为受力者</w:t>
            </w:r>
          </w:p>
        </w:tc>
      </w:tr>
      <w:tr>
        <w:tblPrEx>
          <w:tblW w:w="8724" w:type="dxa"/>
          <w:jc w:val="center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力的变化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一个力变化(增大、减小或消失)，另一个力不一定变化，此时物体失去平衡。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同时产生，同时变化，同时消失</w:t>
            </w:r>
          </w:p>
        </w:tc>
      </w:tr>
      <w:tr>
        <w:tblPrEx>
          <w:tblW w:w="8724" w:type="dxa"/>
          <w:jc w:val="center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作用效果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物体保持静止或匀速直线运动状态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widowControl/>
              <w:wordWrap/>
              <w:spacing w:beforeAutospacing="0" w:afterAutospacing="0"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两个力分别产生各自的效果</w:t>
            </w:r>
          </w:p>
        </w:tc>
      </w:tr>
    </w:tbl>
    <w:p>
      <w:pPr>
        <w:wordWrap/>
        <w:spacing w:beforeAutospacing="0" w:afterAutospacing="0" w:line="360" w:lineRule="auto"/>
        <w:ind w:firstLine="420" w:firstLineChars="200"/>
        <w:rPr>
          <w:kern w:val="0"/>
        </w:rPr>
      </w:pPr>
      <w:r>
        <w:rPr>
          <w:rFonts w:hint="eastAsia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101600</wp:posOffset>
                </wp:positionV>
                <wp:extent cx="260350" cy="6350"/>
                <wp:effectExtent l="38100" t="76200" r="25400" b="889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03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26" type="#_x0000_t32" style="width:20.5pt;height:0.5pt;margin-top:8pt;margin-left:152pt;mso-height-relative:page;mso-width-relative:page;position:absolute;z-index:251660288" coordsize="21600,21600" filled="f" stroked="t" strokecolor="#4472c4">
                <v:stroke joinstyle="miter" startarrow="block" endarrow="block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.</w:t>
      </w:r>
      <w:r>
        <w:rPr>
          <w:rFonts w:hint="eastAsia"/>
          <w:kern w:val="0"/>
        </w:rPr>
        <w:t xml:space="preserve"> 物体受平衡力(或不受力)</w:t>
      </w:r>
      <w:r>
        <w:rPr>
          <w:kern w:val="0"/>
        </w:rPr>
        <w:t xml:space="preserve">     </w:t>
      </w:r>
      <w:r>
        <w:rPr>
          <w:rFonts w:hint="eastAsia"/>
          <w:kern w:val="0"/>
        </w:rPr>
        <w:t>则物体的运动状态不变(保持静止或匀速直线运动状态)。</w:t>
      </w:r>
    </w:p>
    <w:p>
      <w:pPr>
        <w:wordWrap/>
        <w:spacing w:beforeAutospacing="0" w:afterAutospacing="0" w:line="360" w:lineRule="auto"/>
        <w:ind w:firstLine="630" w:firstLineChars="300"/>
        <w:rPr>
          <w:kern w:val="0"/>
        </w:rPr>
      </w:pPr>
      <w:r>
        <w:rPr>
          <w:rFonts w:hint="eastAsia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101600</wp:posOffset>
                </wp:positionV>
                <wp:extent cx="260350" cy="6350"/>
                <wp:effectExtent l="38100" t="76200" r="25400" b="889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03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32" style="width:20.5pt;height:0.5pt;margin-top:8pt;margin-left:128.5pt;mso-height-relative:page;mso-width-relative:page;position:absolute;z-index:251662336" coordsize="21600,21600" filled="f" stroked="t" strokecolor="#4472c4">
                <v:stroke joinstyle="miter" startarrow="block" endarrow="block"/>
                <o:lock v:ext="edit" aspectratio="f"/>
              </v:shape>
            </w:pict>
          </mc:Fallback>
        </mc:AlternateContent>
      </w:r>
      <w:r>
        <w:rPr>
          <w:rFonts w:hint="eastAsia"/>
          <w:kern w:val="0"/>
        </w:rPr>
        <w:t xml:space="preserve">物体受非平衡力作用 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运动状态改变</w:t>
      </w:r>
      <w:r>
        <w:rPr>
          <w:kern w:val="0"/>
        </w:rPr>
        <w:t>(运动快慢或方向改变)</w:t>
      </w:r>
      <w:r>
        <w:rPr>
          <w:rFonts w:hint="eastAsia"/>
          <w:kern w:val="0"/>
        </w:rPr>
        <w:t>。</w:t>
      </w:r>
    </w:p>
    <w:p>
      <w:pPr>
        <w:wordWrap/>
        <w:spacing w:beforeAutospacing="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</w:t>
      </w:r>
      <w:r>
        <w:rPr>
          <w:b/>
          <w:bCs/>
          <w:kern w:val="0"/>
        </w:rPr>
        <w:t>5.</w:t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如果一个力产生的作用效果跟几个力共同作用产生的作用效果相同，这个力就叫做那几个力的合力。如果一个力产生的作用效果跟两个力共同作用产生的作用效果相同，这个力就叫做那两个力的合力。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>
      <w:pPr>
        <w:wordWrap/>
        <w:spacing w:beforeAutospacing="0" w:afterAutospacing="0"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  <w:r>
        <w:rPr>
          <w:rFonts w:hint="eastAsia"/>
          <w:b/>
          <w:bCs/>
          <w:szCs w:val="21"/>
        </w:rPr>
        <w:t>探究二力平衡条件</w:t>
      </w:r>
    </w:p>
    <w:p>
      <w:pPr>
        <w:wordWrap/>
        <w:spacing w:beforeAutospacing="0" w:afterAutospacing="0" w:line="360" w:lineRule="auto"/>
        <w:ind w:firstLine="420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drawing>
          <wp:inline distT="0" distB="0" distL="0" distR="0">
            <wp:extent cx="3454400" cy="1311910"/>
            <wp:effectExtent l="0" t="0" r="0" b="254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18686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3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center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2984500" cy="1555750"/>
            <wp:effectExtent l="0" t="0" r="6350" b="635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00354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left"/>
        <w:rPr>
          <w:szCs w:val="21"/>
        </w:rPr>
      </w:pPr>
      <w:r>
        <w:rPr>
          <w:rFonts w:hint="eastAsia"/>
          <w:b/>
          <w:bCs/>
          <w:szCs w:val="21"/>
        </w:rPr>
        <w:t>实验结论：</w:t>
      </w:r>
      <w:r>
        <w:rPr>
          <w:rFonts w:hint="eastAsia"/>
          <w:szCs w:val="21"/>
        </w:rPr>
        <w:t>作用在同一物体上的两个力，如果大小相等，方向相反，并且在同一条直线上，这两个力就彼此平衡。</w:t>
      </w:r>
    </w:p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>
      <w:pPr>
        <w:wordWrap/>
        <w:spacing w:beforeAutospacing="0" w:afterAutospacing="0" w:line="360" w:lineRule="auto"/>
        <w:rPr>
          <w:rFonts w:hint="eastAsia"/>
          <w:szCs w:val="21"/>
        </w:rPr>
      </w:pPr>
      <w:r>
        <w:rPr>
          <w:szCs w:val="21"/>
        </w:rPr>
        <w:t>1、</w:t>
      </w:r>
      <w:r>
        <w:rPr>
          <w:rFonts w:hint="eastAsia"/>
          <w:szCs w:val="21"/>
        </w:rPr>
        <w:t>请判断如图所示的四幅图中的力是否属于一对平衡力，若不是，请说明理由：</w:t>
      </w:r>
      <w:r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  </w:t>
      </w:r>
      <w:r>
        <w:rPr>
          <w:rFonts w:ascii="Arial" w:hAnsi="Arial" w:cs="Arial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 " style="width:406.5pt;height:81pt" coordsize="21600,21600" o:preferrelative="t" filled="f" stroked="f">
            <v:imagedata r:id="rId9" r:href="rId10" o:title=""/>
            <o:lock v:ext="edit" aspectratio="t"/>
            <w10:anchorlock/>
          </v:shape>
        </w:pict>
      </w:r>
    </w:p>
    <w:p>
      <w:pPr>
        <w:wordWrap/>
        <w:spacing w:beforeAutospacing="0" w:afterAutospacing="0"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A图中的力：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；    B图中的力：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；</w:t>
      </w:r>
    </w:p>
    <w:p>
      <w:pPr>
        <w:wordWrap/>
        <w:spacing w:beforeAutospacing="0" w:afterAutospacing="0"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C图中的力：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；    D图中的力：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。</w:t>
      </w:r>
    </w:p>
    <w:p>
      <w:pPr>
        <w:wordWrap/>
        <w:spacing w:beforeAutospacing="0" w:afterAutospacing="0" w:line="360" w:lineRule="auto"/>
        <w:rPr>
          <w:rFonts w:hint="eastAsia"/>
        </w:rPr>
      </w:pPr>
      <w:r>
        <w:rPr>
          <w:rFonts w:hint="eastAsia"/>
          <w:szCs w:val="21"/>
        </w:rPr>
        <w:t>2、</w:t>
      </w:r>
      <w:r>
        <w:rPr>
          <w:rFonts w:hint="eastAsia"/>
        </w:rPr>
        <w:t>如图所示茶杯静止在水平桌面上，下列哪对力属于平衡力（　　）</w:t>
      </w:r>
    </w:p>
    <w:p>
      <w:pPr>
        <w:wordWrap/>
        <w:spacing w:beforeAutospacing="0" w:afterAutospacing="0" w:line="360" w:lineRule="auto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ascii="Arial" w:hAnsi="Arial" w:cs="Arial"/>
          <w:color w:val="000000"/>
          <w:sz w:val="18"/>
          <w:szCs w:val="18"/>
        </w:rPr>
        <w:pict>
          <v:shape id="_x0000_i1029" type="#_x0000_t75" alt=" " style="width:69pt;height:68.5pt" coordsize="21600,21600" o:preferrelative="t" filled="f" stroked="f">
            <v:imagedata r:id="rId11" r:href="rId12" o:title=""/>
            <o:lock v:ext="edit" aspectratio="t"/>
            <w10:anchorlock/>
          </v:shape>
        </w:pict>
      </w:r>
    </w:p>
    <w:p>
      <w:pPr>
        <w:wordWrap/>
        <w:spacing w:beforeAutospacing="0" w:afterAutospacing="0" w:line="360" w:lineRule="auto"/>
        <w:rPr>
          <w:rFonts w:hint="eastAsia"/>
        </w:rPr>
      </w:pPr>
      <w:r>
        <w:rPr>
          <w:rFonts w:hint="eastAsia"/>
        </w:rPr>
        <w:t>A．茶杯对桌面的压力与桌面对茶杯的支持力</w:t>
      </w:r>
    </w:p>
    <w:p>
      <w:pPr>
        <w:wordWrap/>
        <w:spacing w:beforeAutospacing="0" w:afterAutospacing="0" w:line="360" w:lineRule="auto"/>
        <w:rPr>
          <w:rFonts w:hint="eastAsia"/>
        </w:rPr>
      </w:pPr>
      <w:r>
        <w:rPr>
          <w:rFonts w:hint="eastAsia"/>
        </w:rPr>
        <w:t xml:space="preserve">B．茶杯的重力与桌面对茶杯的支持力 </w:t>
      </w:r>
    </w:p>
    <w:p>
      <w:pPr>
        <w:wordWrap/>
        <w:spacing w:beforeAutospacing="0" w:afterAutospacing="0" w:line="360" w:lineRule="auto"/>
        <w:rPr>
          <w:rFonts w:hint="eastAsia"/>
        </w:rPr>
      </w:pPr>
      <w:r>
        <w:rPr>
          <w:rFonts w:hint="eastAsia"/>
        </w:rPr>
        <w:t xml:space="preserve">C．桌子的重力与桌面对茶杯的支持力 </w:t>
      </w:r>
    </w:p>
    <w:p>
      <w:pPr>
        <w:wordWrap/>
        <w:spacing w:beforeAutospacing="0" w:afterAutospacing="0" w:line="360" w:lineRule="auto"/>
        <w:rPr>
          <w:rFonts w:hint="eastAsia"/>
        </w:rPr>
      </w:pPr>
      <w:r>
        <w:rPr>
          <w:rFonts w:hint="eastAsia"/>
        </w:rPr>
        <w:t>D．茶杯受到的重力与茶杯对桌面的压力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3、小华同学在科技馆观摩自行车走钢丝表演后回家做了一个模型，如图所示，下列说法正确的是（　　）</w:t>
      </w:r>
    </w:p>
    <w:p>
      <w:pPr>
        <w:wordWrap/>
        <w:spacing w:beforeAutospacing="0" w:afterAutospacing="0" w:line="360" w:lineRule="auto"/>
        <w:jc w:val="center"/>
        <w:rPr>
          <w:szCs w:val="21"/>
        </w:rPr>
      </w:pPr>
      <w:r>
        <w:rPr>
          <w:sz w:val="20"/>
          <w:szCs w:val="20"/>
        </w:rPr>
        <w:drawing>
          <wp:inline distT="0" distB="0" distL="0" distR="0">
            <wp:extent cx="1651000" cy="913130"/>
            <wp:effectExtent l="0" t="0" r="6350" b="127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19372" name="图片 9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01" cy="91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A．自行车的重力与钢丝对自行车的支持力是一对平衡力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B．自行车和所挂物体总重力与钢丝对自行车的支持力是一对平衡力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C．自行车对钢丝的压力与钢丝对自行车的支持力是一对平衡力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D．自行车对绳的拉力与钩码的重力是一对平衡力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4、中国的一些美食与传统节日有关，在如图所示的美食中，用物理知识解释正确的是（　　）</w:t>
      </w:r>
    </w:p>
    <w:p>
      <w:pPr>
        <w:wordWrap/>
        <w:spacing w:beforeAutospacing="0" w:afterAutospacing="0" w:line="360" w:lineRule="auto"/>
        <w:jc w:val="center"/>
        <w:rPr>
          <w:szCs w:val="21"/>
        </w:rPr>
      </w:pPr>
      <w:r>
        <w:rPr>
          <w:sz w:val="20"/>
          <w:szCs w:val="20"/>
        </w:rPr>
        <w:drawing>
          <wp:inline distT="0" distB="0" distL="0" distR="0">
            <wp:extent cx="3581400" cy="1460500"/>
            <wp:effectExtent l="0" t="0" r="0" b="635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84963" name="图片 1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A．包饺子时力的作用使饺子皮改变了形状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B．煮熟的汤圆浮起来主要是因为汤圆的重力改变了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C．粽子对盘的压力和桌面对盘的支持力是一对平衡力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D．如果将月饼带到月球上，它的质量会减小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5、一物体在水平推力作用下沿水平方向做匀速直线运动，如图所示，下列说法正确的是（　　）</w:t>
      </w:r>
      <w:r>
        <w:rPr>
          <w:szCs w:val="21"/>
        </w:rPr>
        <w:t xml:space="preserve"> </w:t>
      </w:r>
    </w:p>
    <w:p>
      <w:pPr>
        <w:wordWrap/>
        <w:spacing w:beforeAutospacing="0" w:afterAutospacing="0" w:line="360" w:lineRule="auto"/>
        <w:jc w:val="center"/>
        <w:rPr>
          <w:szCs w:val="21"/>
        </w:rPr>
      </w:pPr>
      <w:r>
        <w:rPr>
          <w:sz w:val="20"/>
          <w:szCs w:val="20"/>
        </w:rPr>
        <w:drawing>
          <wp:inline distT="0" distB="0" distL="0" distR="0">
            <wp:extent cx="1276350" cy="723900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94648" name="图片 1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 xml:space="preserve">A．物体受到的重力和物体受到的摩擦力是一对平衡力  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 xml:space="preserve">B．物体受到的重力和物体受到的推力是一对平衡力 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 xml:space="preserve">C．物体对地面的压力和地面对物体的支持力是一对平衡力  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D．物体受到的重力和地面对物体的支持力是一对平衡力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Cs w:val="21"/>
        </w:rPr>
        <w:t>6、</w:t>
      </w:r>
      <w:r>
        <w:rPr>
          <w:rFonts w:hint="eastAsia"/>
          <w:sz w:val="20"/>
          <w:szCs w:val="20"/>
        </w:rPr>
        <w:t>如图所示，是探究“二力平衡条件”的实验装置图。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（1）实验时使用小车而不使用木块，是因为小车与桌面间的</w:t>
      </w:r>
      <w:r>
        <w:rPr>
          <w:rFonts w:hint="eastAsia"/>
          <w:sz w:val="20"/>
          <w:szCs w:val="20"/>
          <w:u w:val="single"/>
        </w:rPr>
        <w:t>　   　</w:t>
      </w:r>
      <w:r>
        <w:rPr>
          <w:rFonts w:hint="eastAsia"/>
          <w:sz w:val="20"/>
          <w:szCs w:val="20"/>
        </w:rPr>
        <w:t>更小，从而减小对实验结果的影响。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（2）在实验开始时，由于粗心只在左盘中放入砝码，小车立即向左运动，在运动过程中，左盘中砝码的重力势能将</w:t>
      </w:r>
      <w:r>
        <w:rPr>
          <w:rFonts w:hint="eastAsia"/>
          <w:sz w:val="20"/>
          <w:szCs w:val="20"/>
          <w:u w:val="single"/>
        </w:rPr>
        <w:t>　   　</w:t>
      </w:r>
      <w:r>
        <w:rPr>
          <w:rFonts w:hint="eastAsia"/>
          <w:sz w:val="20"/>
          <w:szCs w:val="20"/>
        </w:rPr>
        <w:t>，动能将</w:t>
      </w:r>
      <w:r>
        <w:rPr>
          <w:rFonts w:hint="eastAsia"/>
          <w:sz w:val="20"/>
          <w:szCs w:val="20"/>
          <w:u w:val="single"/>
        </w:rPr>
        <w:t>　   　</w:t>
      </w:r>
      <w:r>
        <w:rPr>
          <w:rFonts w:hint="eastAsia"/>
          <w:sz w:val="20"/>
          <w:szCs w:val="20"/>
        </w:rPr>
        <w:t>。（选填“变大”、“变小”或“不变”）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（3）当两个盘中分别放上两个相同的砝码后，小车静止在桌面上，这说明二力平衡时，两个力的大小</w:t>
      </w:r>
      <w:r>
        <w:rPr>
          <w:rFonts w:hint="eastAsia"/>
          <w:sz w:val="20"/>
          <w:szCs w:val="20"/>
          <w:u w:val="single"/>
        </w:rPr>
        <w:t>　   　</w:t>
      </w:r>
      <w:r>
        <w:rPr>
          <w:rFonts w:hint="eastAsia"/>
          <w:sz w:val="20"/>
          <w:szCs w:val="20"/>
        </w:rPr>
        <w:t>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952750" cy="1295400"/>
            <wp:effectExtent l="0" t="0" r="0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18739" name="图片 1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小标宋_GBK" w:eastAsia="方正小标宋_GBK" w:hint="eastAsia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br w:type="page"/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</w:rPr>
      </w:pP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t>答案</w:t>
      </w:r>
    </w:p>
    <w:p>
      <w:pPr>
        <w:wordWrap/>
        <w:spacing w:beforeAutospacing="0" w:afterAutospacing="0"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1、A：不是    受力物体不同；B：是一对平衡力；C：不是   不在同一直线上；D：不是   力的大小不等并且力不在同一条直线上。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Cs w:val="21"/>
        </w:rPr>
        <w:t>2、B</w:t>
      </w:r>
      <w:r>
        <w:rPr>
          <w:szCs w:val="21"/>
        </w:rPr>
        <w:t xml:space="preserve"> 3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4</w:t>
      </w:r>
      <w:r>
        <w:rPr>
          <w:rFonts w:hint="eastAsia"/>
          <w:szCs w:val="21"/>
        </w:rPr>
        <w:t>、</w:t>
      </w:r>
      <w:r>
        <w:rPr>
          <w:szCs w:val="21"/>
        </w:rPr>
        <w:t>A 5</w:t>
      </w:r>
      <w:r>
        <w:rPr>
          <w:rFonts w:hint="eastAsia"/>
          <w:szCs w:val="21"/>
        </w:rPr>
        <w:t>、D</w:t>
      </w:r>
      <w:r>
        <w:rPr>
          <w:szCs w:val="21"/>
        </w:rPr>
        <w:t xml:space="preserve"> 6</w:t>
      </w:r>
      <w:r>
        <w:rPr>
          <w:rFonts w:hint="eastAsia"/>
          <w:szCs w:val="21"/>
        </w:rPr>
        <w:t>、</w:t>
      </w:r>
      <w:r>
        <w:rPr>
          <w:rFonts w:hint="eastAsia"/>
          <w:sz w:val="20"/>
          <w:szCs w:val="20"/>
        </w:rPr>
        <w:t>（1）摩擦力；（2）变小；变大；（3）相等。</w:t>
      </w:r>
    </w:p>
    <w:p>
      <w:pPr>
        <w:wordWrap/>
        <w:spacing w:beforeAutospacing="0" w:afterAutospacing="0" w:line="360" w:lineRule="auto"/>
        <w:rPr>
          <w:szCs w:val="21"/>
        </w:rPr>
      </w:pPr>
    </w:p>
    <w:p>
      <w:pPr>
        <w:wordWrap/>
        <w:spacing w:beforeAutospacing="0" w:afterAutospacing="0" w:line="360" w:lineRule="auto"/>
        <w:rPr>
          <w:szCs w:val="21"/>
        </w:rPr>
      </w:pP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574B4"/>
    <w:rsid w:val="000D6DA5"/>
    <w:rsid w:val="001139AF"/>
    <w:rsid w:val="001B3F78"/>
    <w:rsid w:val="001B61A5"/>
    <w:rsid w:val="001D0328"/>
    <w:rsid w:val="001E229B"/>
    <w:rsid w:val="001E700B"/>
    <w:rsid w:val="001F3F8D"/>
    <w:rsid w:val="0021319B"/>
    <w:rsid w:val="00232BF7"/>
    <w:rsid w:val="0024737A"/>
    <w:rsid w:val="002611DE"/>
    <w:rsid w:val="002626E1"/>
    <w:rsid w:val="0026540E"/>
    <w:rsid w:val="002913C9"/>
    <w:rsid w:val="002A0D05"/>
    <w:rsid w:val="002A6AF3"/>
    <w:rsid w:val="002F6D2F"/>
    <w:rsid w:val="00347ACC"/>
    <w:rsid w:val="00375528"/>
    <w:rsid w:val="003B01AE"/>
    <w:rsid w:val="003B31FE"/>
    <w:rsid w:val="003B54C5"/>
    <w:rsid w:val="003C26F4"/>
    <w:rsid w:val="003E591B"/>
    <w:rsid w:val="00421363"/>
    <w:rsid w:val="004562B3"/>
    <w:rsid w:val="00493E57"/>
    <w:rsid w:val="004D5CE8"/>
    <w:rsid w:val="004E023E"/>
    <w:rsid w:val="00532C14"/>
    <w:rsid w:val="0054345B"/>
    <w:rsid w:val="00552ECC"/>
    <w:rsid w:val="005641A5"/>
    <w:rsid w:val="00596344"/>
    <w:rsid w:val="005A68B5"/>
    <w:rsid w:val="005B753B"/>
    <w:rsid w:val="00637424"/>
    <w:rsid w:val="0064400A"/>
    <w:rsid w:val="006A0174"/>
    <w:rsid w:val="006E7951"/>
    <w:rsid w:val="007510B8"/>
    <w:rsid w:val="007735B6"/>
    <w:rsid w:val="007D1A4A"/>
    <w:rsid w:val="007E19D0"/>
    <w:rsid w:val="007F1A11"/>
    <w:rsid w:val="007F7935"/>
    <w:rsid w:val="008042DD"/>
    <w:rsid w:val="00817797"/>
    <w:rsid w:val="008563F6"/>
    <w:rsid w:val="0086728D"/>
    <w:rsid w:val="008741E8"/>
    <w:rsid w:val="00896EEC"/>
    <w:rsid w:val="008A797B"/>
    <w:rsid w:val="008B2A8C"/>
    <w:rsid w:val="008D5DB7"/>
    <w:rsid w:val="008E40C7"/>
    <w:rsid w:val="00924341"/>
    <w:rsid w:val="00935A9F"/>
    <w:rsid w:val="00A63A62"/>
    <w:rsid w:val="00A8530F"/>
    <w:rsid w:val="00A93500"/>
    <w:rsid w:val="00A95A84"/>
    <w:rsid w:val="00AA6F65"/>
    <w:rsid w:val="00AC1162"/>
    <w:rsid w:val="00AE0105"/>
    <w:rsid w:val="00AE3264"/>
    <w:rsid w:val="00B02A2E"/>
    <w:rsid w:val="00B17C76"/>
    <w:rsid w:val="00B25993"/>
    <w:rsid w:val="00B73EF0"/>
    <w:rsid w:val="00B809A8"/>
    <w:rsid w:val="00B91D6A"/>
    <w:rsid w:val="00C501C0"/>
    <w:rsid w:val="00CC04D0"/>
    <w:rsid w:val="00CC0F0B"/>
    <w:rsid w:val="00D56943"/>
    <w:rsid w:val="00DA3AC5"/>
    <w:rsid w:val="00DD7546"/>
    <w:rsid w:val="00DE17AF"/>
    <w:rsid w:val="00E07326"/>
    <w:rsid w:val="00E37959"/>
    <w:rsid w:val="00E473E1"/>
    <w:rsid w:val="00E574FA"/>
    <w:rsid w:val="00E8570F"/>
    <w:rsid w:val="00EA649A"/>
    <w:rsid w:val="00EC2401"/>
    <w:rsid w:val="00EE1D58"/>
    <w:rsid w:val="00F075C4"/>
    <w:rsid w:val="00F5057E"/>
    <w:rsid w:val="00F50931"/>
    <w:rsid w:val="00F64AD5"/>
    <w:rsid w:val="00F77C6A"/>
    <w:rsid w:val="00F80BE2"/>
    <w:rsid w:val="00FA3470"/>
    <w:rsid w:val="00FA4E3A"/>
    <w:rsid w:val="00FC5B40"/>
    <w:rsid w:val="00FF0BAA"/>
    <w:rsid w:val="202553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://img.jyeoo.net/quiz/images/201101/8/7e4925db.png" TargetMode="External" /><Relationship Id="rId11" Type="http://schemas.openxmlformats.org/officeDocument/2006/relationships/image" Target="media/image6.jpeg" /><Relationship Id="rId12" Type="http://schemas.openxmlformats.org/officeDocument/2006/relationships/image" Target="http://img.jyeoo.net/quiz/images/201101/24/e7acead6.png" TargetMode="External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5</Pages>
  <Words>1557</Words>
  <Characters>1564</Characters>
  <Application>Microsoft Office Word</Application>
  <DocSecurity>0</DocSecurity>
  <Lines>44</Lines>
  <Paragraphs>66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2020-05-07T01:37:38Z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