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DD" w:rsidRPr="00621EDD" w:rsidRDefault="004F5BAD" w:rsidP="00621EDD">
      <w:pPr>
        <w:ind w:firstLineChars="200" w:firstLine="602"/>
        <w:jc w:val="center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内蒙古</w:t>
      </w:r>
      <w:bookmarkStart w:id="0" w:name="_GoBack"/>
      <w:bookmarkEnd w:id="0"/>
      <w:r w:rsidR="00621EDD" w:rsidRPr="00621EDD">
        <w:rPr>
          <w:rFonts w:hint="eastAsia"/>
          <w:b/>
          <w:color w:val="FF0000"/>
          <w:sz w:val="30"/>
          <w:szCs w:val="30"/>
        </w:rPr>
        <w:t>呼和浩特市武川县第二中学</w:t>
      </w:r>
      <w:r w:rsidR="00621EDD" w:rsidRPr="00621EDD">
        <w:rPr>
          <w:rFonts w:hint="eastAsia"/>
          <w:b/>
          <w:color w:val="FF0000"/>
          <w:sz w:val="30"/>
          <w:szCs w:val="30"/>
        </w:rPr>
        <w:t>2020-2021</w:t>
      </w:r>
      <w:r w:rsidR="00621EDD" w:rsidRPr="00621EDD">
        <w:rPr>
          <w:rFonts w:hint="eastAsia"/>
          <w:b/>
          <w:color w:val="FF0000"/>
          <w:sz w:val="30"/>
          <w:szCs w:val="30"/>
        </w:rPr>
        <w:t>学年上学期八年级物理期末试卷</w:t>
      </w:r>
    </w:p>
    <w:p w:rsidR="00621EDD" w:rsidRPr="00621EDD" w:rsidRDefault="00621EDD" w:rsidP="00621EDD">
      <w:pPr>
        <w:ind w:firstLineChars="200" w:firstLine="420"/>
        <w:jc w:val="center"/>
        <w:rPr>
          <w:color w:val="FF0000"/>
        </w:rPr>
      </w:pPr>
      <w:r w:rsidRPr="00621EDD">
        <w:rPr>
          <w:rFonts w:hint="eastAsia"/>
          <w:color w:val="FF0000"/>
        </w:rPr>
        <w:t>（总分</w:t>
      </w:r>
      <w:r w:rsidRPr="00621EDD">
        <w:rPr>
          <w:rFonts w:hint="eastAsia"/>
          <w:color w:val="FF0000"/>
        </w:rPr>
        <w:t>100</w:t>
      </w:r>
      <w:r w:rsidRPr="00621EDD">
        <w:rPr>
          <w:rFonts w:hint="eastAsia"/>
          <w:color w:val="FF0000"/>
        </w:rPr>
        <w:t>分）</w:t>
      </w:r>
    </w:p>
    <w:p w:rsidR="00621EDD" w:rsidRDefault="00621EDD" w:rsidP="00621EDD">
      <w:r>
        <w:rPr>
          <w:rFonts w:hint="eastAsia"/>
        </w:rPr>
        <w:t>一、选择题（本题共</w:t>
      </w:r>
      <w:r>
        <w:rPr>
          <w:rFonts w:hint="eastAsia"/>
        </w:rPr>
        <w:t>15</w:t>
      </w:r>
      <w:r>
        <w:rPr>
          <w:rFonts w:hint="eastAsia"/>
        </w:rPr>
        <w:t>个小题，前</w:t>
      </w:r>
      <w:r>
        <w:rPr>
          <w:rFonts w:hint="eastAsia"/>
        </w:rPr>
        <w:t>12</w:t>
      </w:r>
      <w:r>
        <w:rPr>
          <w:rFonts w:hint="eastAsia"/>
        </w:rPr>
        <w:t>题为单选题，每题</w:t>
      </w:r>
      <w:r>
        <w:rPr>
          <w:rFonts w:hint="eastAsia"/>
        </w:rPr>
        <w:t>2</w:t>
      </w:r>
      <w:r>
        <w:rPr>
          <w:rFonts w:hint="eastAsia"/>
        </w:rPr>
        <w:t>分，</w:t>
      </w:r>
      <w:r>
        <w:rPr>
          <w:rFonts w:hint="eastAsia"/>
        </w:rPr>
        <w:t>13,14,15</w:t>
      </w:r>
      <w:r>
        <w:rPr>
          <w:rFonts w:hint="eastAsia"/>
        </w:rPr>
        <w:t>为多选题，每题</w:t>
      </w:r>
      <w:r>
        <w:rPr>
          <w:rFonts w:hint="eastAsia"/>
        </w:rPr>
        <w:t>3</w:t>
      </w:r>
      <w:r>
        <w:rPr>
          <w:rFonts w:hint="eastAsia"/>
        </w:rPr>
        <w:t>分，共</w:t>
      </w:r>
      <w:r>
        <w:rPr>
          <w:rFonts w:hint="eastAsia"/>
        </w:rPr>
        <w:t>33</w:t>
      </w:r>
      <w:r>
        <w:rPr>
          <w:rFonts w:hint="eastAsia"/>
        </w:rPr>
        <w:t>分。）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、下列数据中、最接近生活实际的是（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A. </w:t>
      </w:r>
      <w:r>
        <w:rPr>
          <w:rFonts w:hint="eastAsia"/>
          <w:sz w:val="18"/>
          <w:szCs w:val="18"/>
        </w:rPr>
        <w:t>人体正常体温约为</w:t>
      </w:r>
      <w:r>
        <w:rPr>
          <w:rFonts w:hint="eastAsia"/>
          <w:sz w:val="18"/>
          <w:szCs w:val="18"/>
        </w:rPr>
        <w:t>42</w:t>
      </w:r>
      <w:r>
        <w:rPr>
          <w:rFonts w:hint="eastAsia"/>
          <w:sz w:val="18"/>
          <w:szCs w:val="18"/>
        </w:rPr>
        <w:t>℃</w:t>
      </w:r>
      <w:r>
        <w:rPr>
          <w:rFonts w:hint="eastAsia"/>
          <w:sz w:val="18"/>
          <w:szCs w:val="18"/>
        </w:rPr>
        <w:t xml:space="preserve"> 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B. </w:t>
      </w:r>
      <w:r>
        <w:rPr>
          <w:rFonts w:hint="eastAsia"/>
          <w:sz w:val="18"/>
          <w:szCs w:val="18"/>
        </w:rPr>
        <w:t>复兴号高铁列车运行速度可达</w:t>
      </w:r>
      <w:r>
        <w:rPr>
          <w:rFonts w:hint="eastAsia"/>
          <w:sz w:val="18"/>
          <w:szCs w:val="18"/>
        </w:rPr>
        <w:t xml:space="preserve">350m/s 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C. </w:t>
      </w:r>
      <w:r>
        <w:rPr>
          <w:rFonts w:hint="eastAsia"/>
          <w:sz w:val="18"/>
          <w:szCs w:val="18"/>
        </w:rPr>
        <w:t>一支新铅笔的长度约为</w:t>
      </w:r>
      <w:r>
        <w:rPr>
          <w:rFonts w:hint="eastAsia"/>
          <w:sz w:val="18"/>
          <w:szCs w:val="18"/>
        </w:rPr>
        <w:t xml:space="preserve">17cm 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D. </w:t>
      </w:r>
      <w:r>
        <w:rPr>
          <w:rFonts w:hint="eastAsia"/>
          <w:sz w:val="18"/>
          <w:szCs w:val="18"/>
        </w:rPr>
        <w:t>一瓶</w:t>
      </w:r>
      <w:r>
        <w:rPr>
          <w:rFonts w:hint="eastAsia"/>
          <w:sz w:val="18"/>
          <w:szCs w:val="18"/>
        </w:rPr>
        <w:t>500ml</w:t>
      </w:r>
      <w:r>
        <w:rPr>
          <w:rFonts w:hint="eastAsia"/>
          <w:sz w:val="18"/>
          <w:szCs w:val="18"/>
        </w:rPr>
        <w:t>的矿泉水质量为</w:t>
      </w:r>
      <w:r>
        <w:rPr>
          <w:rFonts w:hint="eastAsia"/>
          <w:sz w:val="18"/>
          <w:szCs w:val="18"/>
        </w:rPr>
        <w:t xml:space="preserve">5kg 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鲁迅的《社戏》中有这样的描写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“淡黑的起伏的连山，仿佛是踊跃的铁的兽脊似的，都远远地向船尾跑去了“</w:t>
      </w:r>
      <w:bookmarkStart w:id="1" w:name="_Hlk59472878"/>
      <w:bookmarkStart w:id="2" w:name="_Hlk59472905"/>
      <w:r>
        <w:rPr>
          <w:rFonts w:ascii="宋体" w:hAnsi="宋体"/>
          <w:sz w:val="18"/>
          <w:szCs w:val="18"/>
        </w:rPr>
        <w:t>…</w:t>
      </w:r>
      <w:bookmarkEnd w:id="1"/>
      <w:r>
        <w:rPr>
          <w:rFonts w:ascii="宋体" w:hAnsi="宋体"/>
          <w:sz w:val="18"/>
          <w:szCs w:val="18"/>
        </w:rPr>
        <w:t>…</w:t>
      </w:r>
      <w:bookmarkEnd w:id="2"/>
      <w:r>
        <w:rPr>
          <w:rFonts w:ascii="宋体" w:hAnsi="宋体"/>
          <w:sz w:val="18"/>
          <w:szCs w:val="18"/>
        </w:rPr>
        <w:t>” </w:t>
      </w:r>
      <w:r>
        <w:rPr>
          <w:rFonts w:ascii="宋体" w:hAnsi="宋体" w:hint="eastAsia"/>
          <w:sz w:val="18"/>
          <w:szCs w:val="18"/>
        </w:rPr>
        <w:t>其</w:t>
      </w:r>
      <w:r>
        <w:rPr>
          <w:rFonts w:ascii="宋体" w:hAnsi="宋体"/>
          <w:sz w:val="18"/>
          <w:szCs w:val="18"/>
        </w:rPr>
        <w:t>中“山…… “向船尾跑去了”所选的参照物是(    )</w:t>
      </w:r>
      <w:r>
        <w:rPr>
          <w:rFonts w:ascii="宋体" w:hAnsi="宋体"/>
          <w:sz w:val="18"/>
          <w:szCs w:val="18"/>
        </w:rPr>
        <w:br/>
        <w:t>A.船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B</w:t>
      </w:r>
      <w:r>
        <w:rPr>
          <w:rFonts w:ascii="宋体" w:hAnsi="宋体" w:hint="eastAsia"/>
          <w:sz w:val="18"/>
          <w:szCs w:val="18"/>
        </w:rPr>
        <w:t xml:space="preserve">、山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C</w:t>
      </w:r>
      <w:r>
        <w:rPr>
          <w:rFonts w:ascii="宋体" w:hAnsi="宋体"/>
          <w:sz w:val="18"/>
          <w:szCs w:val="18"/>
        </w:rPr>
        <w:t>.河岸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D</w:t>
      </w:r>
      <w:r>
        <w:rPr>
          <w:rFonts w:ascii="宋体" w:hAnsi="宋体"/>
          <w:sz w:val="18"/>
          <w:szCs w:val="18"/>
        </w:rPr>
        <w:t>岸边树木</w:t>
      </w:r>
      <w:r>
        <w:rPr>
          <w:rFonts w:ascii="宋体" w:hAnsi="宋体"/>
          <w:sz w:val="18"/>
          <w:szCs w:val="18"/>
        </w:rPr>
        <w:br/>
      </w:r>
      <w:r>
        <w:rPr>
          <w:rFonts w:ascii="宋体" w:hAnsi="宋体"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下列成语与其物理知识相符的是（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A. </w:t>
      </w:r>
      <w:r>
        <w:rPr>
          <w:rFonts w:hint="eastAsia"/>
          <w:sz w:val="18"/>
          <w:szCs w:val="18"/>
        </w:rPr>
        <w:t>海市蜃楼－一光的反射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B. </w:t>
      </w:r>
      <w:r>
        <w:rPr>
          <w:rFonts w:hint="eastAsia"/>
          <w:sz w:val="18"/>
          <w:szCs w:val="18"/>
        </w:rPr>
        <w:t>凿壁偷光－－－光的直线传播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C..</w:t>
      </w:r>
      <w:r>
        <w:rPr>
          <w:rFonts w:hint="eastAsia"/>
          <w:sz w:val="18"/>
          <w:szCs w:val="18"/>
        </w:rPr>
        <w:t>立竿见影－－－光的折射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D.</w:t>
      </w:r>
      <w:r>
        <w:rPr>
          <w:rFonts w:hint="eastAsia"/>
          <w:sz w:val="18"/>
          <w:szCs w:val="18"/>
        </w:rPr>
        <w:t>井底之蛙－－－－光的色散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>
        <w:rPr>
          <w:rFonts w:hint="eastAsia"/>
          <w:sz w:val="18"/>
          <w:szCs w:val="18"/>
        </w:rPr>
        <w:t>下列关于声的现象的说法中，正确的是</w:t>
      </w:r>
      <w:r>
        <w:rPr>
          <w:rFonts w:hint="eastAsia"/>
          <w:sz w:val="18"/>
          <w:szCs w:val="18"/>
        </w:rPr>
        <w:t>(    )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A. </w:t>
      </w:r>
      <w:r>
        <w:rPr>
          <w:rFonts w:hint="eastAsia"/>
          <w:sz w:val="18"/>
          <w:szCs w:val="18"/>
        </w:rPr>
        <w:t>声在固体中传播的速度都比液体中的速度大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B. </w:t>
      </w:r>
      <w:r>
        <w:rPr>
          <w:rFonts w:hint="eastAsia"/>
          <w:sz w:val="18"/>
          <w:szCs w:val="18"/>
        </w:rPr>
        <w:t>声可以在固体、液体和气体等介质中传播，声也可以在真空中传播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C.</w:t>
      </w:r>
      <w:r>
        <w:rPr>
          <w:rFonts w:hint="eastAsia"/>
          <w:sz w:val="18"/>
          <w:szCs w:val="18"/>
        </w:rPr>
        <w:t>声是由于物体的振动产生的，环保角度的噪声一定是由物体无规则振动产生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D.</w:t>
      </w:r>
      <w:r>
        <w:rPr>
          <w:rFonts w:hint="eastAsia"/>
          <w:sz w:val="18"/>
          <w:szCs w:val="18"/>
        </w:rPr>
        <w:t>人们感觉室外的噪声过大时，习惯于关闭门窗，这是从传播过程中减弱噪声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>
        <w:rPr>
          <w:rFonts w:hint="eastAsia"/>
          <w:sz w:val="18"/>
          <w:szCs w:val="18"/>
        </w:rPr>
        <w:t>下列说法正确的是（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、倒车雷达是利用次声波传递信息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-781685</wp:posOffset>
                </wp:positionH>
                <wp:positionV relativeFrom="paragraph">
                  <wp:posOffset>3175</wp:posOffset>
                </wp:positionV>
                <wp:extent cx="504825" cy="7429500"/>
                <wp:effectExtent l="8890" t="13970" r="10160" b="14605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7429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DD" w:rsidRDefault="00621EDD" w:rsidP="00621EDD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/>
                              </w:rPr>
                              <w:t>考号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26" type="#_x0000_t202" style="position:absolute;margin-left:-61.55pt;margin-top:.25pt;width:39.75pt;height:5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" fillcolor="#bbd5f0" strokecolor="#739cc3" strokeweight="1.25pt">
                <v:fill color2="#9cbee0" focus="100%" type="gradient">
                  <o:fill v:ext="view" type="gradientUnscaled"/>
                </v:fill>
                <v:textbox style="layout-flow:vertical-ideographic">
                  <w:txbxContent>
                    <w:p w:rsidR="00621EDD" w:rsidRDefault="00621EDD" w:rsidP="00621EDD"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</w:rPr>
                        <w:t>班级</w:t>
                      </w:r>
                      <w:r>
                        <w:rPr>
                          <w:rFonts w:hint="eastAsia"/>
                        </w:rPr>
                        <w:t xml:space="preserve">                           </w:t>
                      </w:r>
                      <w:r>
                        <w:rPr>
                          <w:rFonts w:hint="eastAsia"/>
                        </w:rPr>
                        <w:t>考号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、超声波能粉碎人体内的“小石头”是因为超声波具有能量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、用紫外线拍出的“热谱图”，有助于对疾病做出诊断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、在医院的手术室、病房里常可以看到用红外线来灭菌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6. </w:t>
      </w:r>
      <w:r>
        <w:rPr>
          <w:rFonts w:hint="eastAsia"/>
          <w:sz w:val="18"/>
          <w:szCs w:val="18"/>
        </w:rPr>
        <w:t>下列与物态变化相关的说法正确的是（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A. </w:t>
      </w:r>
      <w:r>
        <w:rPr>
          <w:rFonts w:hint="eastAsia"/>
          <w:sz w:val="18"/>
          <w:szCs w:val="18"/>
        </w:rPr>
        <w:t>出汗时吹风扇感觉凉快，是因为风降低了室温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B. </w:t>
      </w:r>
      <w:r>
        <w:rPr>
          <w:rFonts w:hint="eastAsia"/>
          <w:sz w:val="18"/>
          <w:szCs w:val="18"/>
        </w:rPr>
        <w:t>石蜡和冰的熔化一样，都吸热但温度保持不变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C. </w:t>
      </w:r>
      <w:r>
        <w:rPr>
          <w:rFonts w:hint="eastAsia"/>
          <w:sz w:val="18"/>
          <w:szCs w:val="18"/>
        </w:rPr>
        <w:t>冬天人呼出的“白气”和露珠的形成原理相同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D. </w:t>
      </w:r>
      <w:r>
        <w:rPr>
          <w:rFonts w:hint="eastAsia"/>
          <w:sz w:val="18"/>
          <w:szCs w:val="18"/>
        </w:rPr>
        <w:t>因为雪的形成过程中吸收热量，所以下雪时天气变冷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354330</wp:posOffset>
            </wp:positionV>
            <wp:extent cx="1049655" cy="721995"/>
            <wp:effectExtent l="0" t="0" r="0" b="1905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18"/>
          <w:szCs w:val="18"/>
        </w:rPr>
        <w:t xml:space="preserve">7. </w:t>
      </w:r>
      <w:r>
        <w:rPr>
          <w:rFonts w:hint="eastAsia"/>
          <w:sz w:val="18"/>
          <w:szCs w:val="18"/>
        </w:rPr>
        <w:t>如图所示为“探究平面镜成像特点”的实验装置图。下列有关该实验的说法，正确的是（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）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A. </w:t>
      </w:r>
      <w:r>
        <w:rPr>
          <w:rFonts w:hint="eastAsia"/>
          <w:sz w:val="18"/>
          <w:szCs w:val="18"/>
        </w:rPr>
        <w:t>为了便于观察，该实验最好在较亮的环境中进行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B. </w:t>
      </w:r>
      <w:r>
        <w:rPr>
          <w:rFonts w:hint="eastAsia"/>
          <w:sz w:val="18"/>
          <w:szCs w:val="18"/>
        </w:rPr>
        <w:t>如果将蜡烛</w:t>
      </w:r>
      <w:r>
        <w:rPr>
          <w:rFonts w:hint="eastAsia"/>
          <w:sz w:val="18"/>
          <w:szCs w:val="18"/>
        </w:rPr>
        <w:t xml:space="preserve">A </w:t>
      </w:r>
      <w:r>
        <w:rPr>
          <w:rFonts w:hint="eastAsia"/>
          <w:sz w:val="18"/>
          <w:szCs w:val="18"/>
        </w:rPr>
        <w:t>向玻璃板靠近，蜡烛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的像会变大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C. </w:t>
      </w:r>
      <w:r>
        <w:rPr>
          <w:rFonts w:hint="eastAsia"/>
          <w:sz w:val="18"/>
          <w:szCs w:val="18"/>
        </w:rPr>
        <w:t>移去蜡烛</w:t>
      </w:r>
      <w:r>
        <w:rPr>
          <w:rFonts w:hint="eastAsia"/>
          <w:sz w:val="18"/>
          <w:szCs w:val="18"/>
        </w:rPr>
        <w:t xml:space="preserve">B, </w:t>
      </w:r>
      <w:r>
        <w:rPr>
          <w:rFonts w:hint="eastAsia"/>
          <w:sz w:val="18"/>
          <w:szCs w:val="18"/>
        </w:rPr>
        <w:t>并在原蜡烛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的位置放一光屏，发现光屏上能得到蜡烛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的像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D. </w:t>
      </w:r>
      <w:r>
        <w:rPr>
          <w:rFonts w:hint="eastAsia"/>
          <w:sz w:val="18"/>
          <w:szCs w:val="18"/>
        </w:rPr>
        <w:t>保持</w:t>
      </w:r>
      <w:r>
        <w:rPr>
          <w:rFonts w:hint="eastAsia"/>
          <w:sz w:val="18"/>
          <w:szCs w:val="18"/>
        </w:rPr>
        <w:t>A, B</w:t>
      </w:r>
      <w:r>
        <w:rPr>
          <w:rFonts w:hint="eastAsia"/>
          <w:sz w:val="18"/>
          <w:szCs w:val="18"/>
        </w:rPr>
        <w:t>两支蜡烛的位置不变，改变玻璃板的位置，发现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不能与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的像重合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>
        <w:rPr>
          <w:rFonts w:hint="eastAsia"/>
          <w:sz w:val="18"/>
          <w:szCs w:val="18"/>
        </w:rPr>
        <w:t>将一萤火虫放在放大镜的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倍焦距处，沿着主光轴的方向移动，萤火虫射向放大镜的光逐渐减少，关于萤火虫的像，下列说法正确的是（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A.</w:t>
      </w:r>
      <w:r>
        <w:rPr>
          <w:rFonts w:hint="eastAsia"/>
          <w:sz w:val="18"/>
          <w:szCs w:val="18"/>
        </w:rPr>
        <w:t>靠近凸透镜，像的平均速度小于萤火虫的平均速度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B..</w:t>
      </w:r>
      <w:r>
        <w:rPr>
          <w:rFonts w:hint="eastAsia"/>
          <w:sz w:val="18"/>
          <w:szCs w:val="18"/>
        </w:rPr>
        <w:t>靠近凸透镜，像的平均速度大于萤火虫的平均速度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C..</w:t>
      </w:r>
      <w:r>
        <w:rPr>
          <w:rFonts w:hint="eastAsia"/>
          <w:sz w:val="18"/>
          <w:szCs w:val="18"/>
        </w:rPr>
        <w:t>远离凸透镜，像的平均速度小于萤火虫的平均速度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D.</w:t>
      </w:r>
      <w:r>
        <w:rPr>
          <w:rFonts w:hint="eastAsia"/>
          <w:sz w:val="18"/>
          <w:szCs w:val="18"/>
        </w:rPr>
        <w:t>远离凸透镜，像的平均速度小于萤火虫的平均速度</w:t>
      </w:r>
      <w:r>
        <w:rPr>
          <w:rFonts w:hint="eastAsia"/>
          <w:sz w:val="18"/>
          <w:szCs w:val="18"/>
        </w:rPr>
        <w:t xml:space="preserve"> 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、下列关于图中所示光学现象的描述或解释不正确的是</w:t>
      </w:r>
      <w:r>
        <w:rPr>
          <w:rFonts w:hint="eastAsia"/>
          <w:sz w:val="18"/>
          <w:szCs w:val="18"/>
        </w:rPr>
        <w:t>(    )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3911600" cy="970280"/>
            <wp:effectExtent l="0" t="0" r="0" b="127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．图甲中，小孔成的是倒立的实像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．图乙中，人配戴的凹透镜可以矫正远视眼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．图丙中，白光通过三棱镜会分解成红、橙、黄、绿、蓝、腚、紫七色光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．图丁中，漫反射的光线杂乱无章但遵循光的反射定律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、小亮在一只空碗中放一枚硬币，后退到某处眼睛刚好看不到它，另一位同学慢慢往碗中倒水时，小明在该处又看到硬币。这种现象可以用下列哪个光路图来解释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83820</wp:posOffset>
            </wp:positionV>
            <wp:extent cx="4236085" cy="954405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关于物体的质量和物质的密度，下列说法中正确的是（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A. </w:t>
      </w:r>
      <w:r>
        <w:rPr>
          <w:rFonts w:hint="eastAsia"/>
          <w:sz w:val="18"/>
          <w:szCs w:val="18"/>
        </w:rPr>
        <w:t>物体的密度与质量成正比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B. </w:t>
      </w:r>
      <w:r>
        <w:rPr>
          <w:rFonts w:hint="eastAsia"/>
          <w:sz w:val="18"/>
          <w:szCs w:val="18"/>
        </w:rPr>
        <w:t>把铜块碾成铜片，质量和密度均不变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C. </w:t>
      </w:r>
      <w:r>
        <w:rPr>
          <w:rFonts w:hint="eastAsia"/>
          <w:sz w:val="18"/>
          <w:szCs w:val="18"/>
        </w:rPr>
        <w:t>一块冰全部熔化成水后，质量变小，密度不变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D. </w:t>
      </w:r>
      <w:r>
        <w:rPr>
          <w:rFonts w:hint="eastAsia"/>
          <w:sz w:val="18"/>
          <w:szCs w:val="18"/>
        </w:rPr>
        <w:t>将一瓶酸奶喝掉一半后，则剩余酸奶的质量和密度均变为原来一半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12. </w:t>
      </w:r>
      <w:r>
        <w:rPr>
          <w:rFonts w:hint="eastAsia"/>
          <w:sz w:val="18"/>
          <w:szCs w:val="18"/>
        </w:rPr>
        <w:t>将质量和体积都相同的空心铜球、铁球和铝球（ρ铜</w:t>
      </w:r>
      <w:r>
        <w:rPr>
          <w:rFonts w:hint="eastAsia"/>
          <w:sz w:val="18"/>
          <w:szCs w:val="18"/>
        </w:rPr>
        <w:t>&gt;</w:t>
      </w:r>
      <w:r>
        <w:rPr>
          <w:rFonts w:hint="eastAsia"/>
          <w:sz w:val="18"/>
          <w:szCs w:val="18"/>
        </w:rPr>
        <w:t>ρ铁</w:t>
      </w:r>
      <w:r>
        <w:rPr>
          <w:rFonts w:hint="eastAsia"/>
          <w:sz w:val="18"/>
          <w:szCs w:val="18"/>
        </w:rPr>
        <w:t>&gt;</w:t>
      </w:r>
      <w:r>
        <w:rPr>
          <w:rFonts w:hint="eastAsia"/>
          <w:sz w:val="18"/>
          <w:szCs w:val="18"/>
        </w:rPr>
        <w:t>ρ铝）</w:t>
      </w:r>
      <w:r>
        <w:rPr>
          <w:rFonts w:hint="eastAsia"/>
          <w:sz w:val="18"/>
          <w:szCs w:val="18"/>
        </w:rPr>
        <w:t xml:space="preserve"> , </w:t>
      </w:r>
      <w:r>
        <w:rPr>
          <w:rFonts w:hint="eastAsia"/>
          <w:sz w:val="18"/>
          <w:szCs w:val="18"/>
        </w:rPr>
        <w:t>分别注满水，再比较它们的质量，则总质量最大的是（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A. </w:t>
      </w:r>
      <w:r>
        <w:rPr>
          <w:rFonts w:hint="eastAsia"/>
          <w:sz w:val="18"/>
          <w:szCs w:val="18"/>
        </w:rPr>
        <w:t>铝球</w:t>
      </w:r>
      <w:r>
        <w:rPr>
          <w:rFonts w:hint="eastAsia"/>
          <w:sz w:val="18"/>
          <w:szCs w:val="18"/>
        </w:rPr>
        <w:t xml:space="preserve">       B. </w:t>
      </w:r>
      <w:r>
        <w:rPr>
          <w:rFonts w:hint="eastAsia"/>
          <w:sz w:val="18"/>
          <w:szCs w:val="18"/>
        </w:rPr>
        <w:t>铁球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C. </w:t>
      </w:r>
      <w:r>
        <w:rPr>
          <w:rFonts w:hint="eastAsia"/>
          <w:sz w:val="18"/>
          <w:szCs w:val="18"/>
        </w:rPr>
        <w:t>铜球</w:t>
      </w:r>
      <w:r>
        <w:rPr>
          <w:rFonts w:hint="eastAsia"/>
          <w:sz w:val="18"/>
          <w:szCs w:val="18"/>
        </w:rPr>
        <w:t xml:space="preserve">       D. </w:t>
      </w:r>
      <w:r>
        <w:rPr>
          <w:rFonts w:hint="eastAsia"/>
          <w:sz w:val="18"/>
          <w:szCs w:val="18"/>
        </w:rPr>
        <w:t>不能确定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13.</w:t>
      </w:r>
      <w:r>
        <w:rPr>
          <w:rFonts w:hint="eastAsia"/>
          <w:sz w:val="18"/>
          <w:szCs w:val="18"/>
        </w:rPr>
        <w:t>在探究凸透镜成像的规律的实验中，光具座上各元件的位置如图所示，此时在光屏上恰好成一个清晰的像，则下列说法正确的（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4162425" cy="895350"/>
            <wp:effectExtent l="0" t="0" r="9525" b="0"/>
            <wp:docPr id="13" name="图片 13" descr="微信图片_20201224183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012241838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EDD" w:rsidRDefault="00621EDD" w:rsidP="00621EDD">
      <w:pPr>
        <w:numPr>
          <w:ilvl w:val="0"/>
          <w:numId w:val="8"/>
        </w:numPr>
        <w:adjustRightInd w:val="0"/>
        <w:snapToGrid w:val="0"/>
        <w:spacing w:after="0"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利用这一原理制成了投影仪</w:t>
      </w:r>
    </w:p>
    <w:p w:rsidR="00621EDD" w:rsidRDefault="00621EDD" w:rsidP="00621EDD">
      <w:pPr>
        <w:numPr>
          <w:ilvl w:val="0"/>
          <w:numId w:val="8"/>
        </w:numPr>
        <w:adjustRightInd w:val="0"/>
        <w:snapToGrid w:val="0"/>
        <w:spacing w:after="0"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若将蜡烛远离凸透镜，则应将光屏靠近凸透镜才能得到清晰的像，且像逐渐变小</w:t>
      </w:r>
    </w:p>
    <w:p w:rsidR="00621EDD" w:rsidRDefault="00621EDD" w:rsidP="00621EDD">
      <w:pPr>
        <w:numPr>
          <w:ilvl w:val="0"/>
          <w:numId w:val="8"/>
        </w:numPr>
        <w:adjustRightInd w:val="0"/>
        <w:snapToGrid w:val="0"/>
        <w:spacing w:after="0"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凸透镜的焦距的范围为</w:t>
      </w:r>
      <w:r>
        <w:rPr>
          <w:rFonts w:hint="eastAsia"/>
          <w:sz w:val="18"/>
          <w:szCs w:val="18"/>
        </w:rPr>
        <w:t>7.5cm&lt;f&lt;15cm</w:t>
      </w:r>
    </w:p>
    <w:p w:rsidR="00621EDD" w:rsidRDefault="00621EDD" w:rsidP="00621EDD">
      <w:pPr>
        <w:numPr>
          <w:ilvl w:val="0"/>
          <w:numId w:val="8"/>
        </w:numPr>
        <w:adjustRightInd w:val="0"/>
        <w:snapToGrid w:val="0"/>
        <w:spacing w:after="0"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若保持凸透镜位置不变，将蜡烛移动到</w:t>
      </w:r>
      <w:r>
        <w:rPr>
          <w:rFonts w:hint="eastAsia"/>
          <w:sz w:val="18"/>
          <w:szCs w:val="18"/>
        </w:rPr>
        <w:t>45cm</w:t>
      </w:r>
      <w:r>
        <w:rPr>
          <w:rFonts w:hint="eastAsia"/>
          <w:sz w:val="18"/>
          <w:szCs w:val="18"/>
        </w:rPr>
        <w:t>处，适当移动光屏也能得到一个清晰的像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14. </w:t>
      </w:r>
      <w:r>
        <w:rPr>
          <w:rFonts w:hint="eastAsia"/>
          <w:sz w:val="18"/>
          <w:szCs w:val="18"/>
        </w:rPr>
        <w:t>以下几个验证性小实验，其中正确的是（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377190</wp:posOffset>
            </wp:positionV>
            <wp:extent cx="1391920" cy="1059180"/>
            <wp:effectExtent l="0" t="0" r="0" b="762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18"/>
          <w:szCs w:val="18"/>
        </w:rPr>
        <w:t>A..</w:t>
      </w:r>
      <w:r>
        <w:rPr>
          <w:rFonts w:hint="eastAsia"/>
          <w:sz w:val="18"/>
          <w:szCs w:val="18"/>
        </w:rPr>
        <w:t>冬天将玻璃片从室外拿到室内发现它上面有一层雾，说明降低温度可以使气体液化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B.</w:t>
      </w:r>
      <w:r>
        <w:rPr>
          <w:rFonts w:hint="eastAsia"/>
          <w:sz w:val="18"/>
          <w:szCs w:val="18"/>
        </w:rPr>
        <w:t>在试管内放少量碘的固体颗粒，塞紧盖子后把试管放入沸水中，发现试管内出现了碘的蒸气，说明蒸发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C.</w:t>
      </w:r>
      <w:r>
        <w:rPr>
          <w:rFonts w:hint="eastAsia"/>
          <w:sz w:val="18"/>
          <w:szCs w:val="18"/>
        </w:rPr>
        <w:t>用激光手电通过烧杯外壁照射滴入几滴牛奶的水中，发现光束是直的，说明光在同种均匀介质中是沿直线传播的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用激光手电从空气中往水中斜射，会发现折射光线更靠近法线，说明此时折射角小于入射角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15.</w:t>
      </w:r>
      <w:r>
        <w:rPr>
          <w:rFonts w:hint="eastAsia"/>
          <w:sz w:val="18"/>
          <w:szCs w:val="18"/>
        </w:rPr>
        <w:t>甲、乙两种物质质量跟体积的关系如图所示，以下判断</w:t>
      </w:r>
      <w:r>
        <w:rPr>
          <w:rFonts w:hint="eastAsia"/>
          <w:sz w:val="18"/>
          <w:szCs w:val="18"/>
        </w:rPr>
        <w:t>(     )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A.</w:t>
      </w:r>
      <w:r>
        <w:rPr>
          <w:rFonts w:hint="eastAsia"/>
          <w:sz w:val="18"/>
          <w:szCs w:val="18"/>
        </w:rPr>
        <w:t>ρ甲</w:t>
      </w:r>
      <w:r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ρ乙</w:t>
      </w:r>
      <w:r>
        <w:rPr>
          <w:rFonts w:hint="eastAsia"/>
          <w:sz w:val="18"/>
          <w:szCs w:val="18"/>
        </w:rPr>
        <w:t>=2:1                  B.</w:t>
      </w:r>
      <w:r>
        <w:rPr>
          <w:rFonts w:hint="eastAsia"/>
          <w:sz w:val="18"/>
          <w:szCs w:val="18"/>
        </w:rPr>
        <w:t>ρ甲</w:t>
      </w:r>
      <w:r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ρ乙</w:t>
      </w:r>
      <w:r>
        <w:rPr>
          <w:rFonts w:hint="eastAsia"/>
          <w:sz w:val="18"/>
          <w:szCs w:val="18"/>
        </w:rPr>
        <w:t>=1:4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C.</w:t>
      </w:r>
      <w:r>
        <w:rPr>
          <w:rFonts w:hint="eastAsia"/>
          <w:sz w:val="18"/>
          <w:szCs w:val="18"/>
        </w:rPr>
        <w:t>若</w:t>
      </w:r>
      <w:r>
        <w:rPr>
          <w:rFonts w:hint="eastAsia"/>
          <w:sz w:val="18"/>
          <w:szCs w:val="18"/>
        </w:rPr>
        <w:t>m</w:t>
      </w:r>
      <w:r>
        <w:rPr>
          <w:rFonts w:hint="eastAsia"/>
          <w:sz w:val="18"/>
          <w:szCs w:val="18"/>
        </w:rPr>
        <w:t>甲</w:t>
      </w:r>
      <w:r>
        <w:rPr>
          <w:rFonts w:hint="eastAsia"/>
          <w:sz w:val="18"/>
          <w:szCs w:val="18"/>
        </w:rPr>
        <w:t>=m</w:t>
      </w:r>
      <w:r>
        <w:rPr>
          <w:rFonts w:hint="eastAsia"/>
          <w:sz w:val="18"/>
          <w:szCs w:val="18"/>
        </w:rPr>
        <w:t>乙，则</w:t>
      </w:r>
      <w:r>
        <w:rPr>
          <w:rFonts w:hint="eastAsia"/>
          <w:sz w:val="18"/>
          <w:szCs w:val="18"/>
        </w:rPr>
        <w:t>v</w:t>
      </w:r>
      <w:r>
        <w:rPr>
          <w:rFonts w:hint="eastAsia"/>
          <w:sz w:val="18"/>
          <w:szCs w:val="18"/>
        </w:rPr>
        <w:t>甲</w:t>
      </w:r>
      <w:r>
        <w:rPr>
          <w:rFonts w:hint="eastAsia"/>
          <w:sz w:val="18"/>
          <w:szCs w:val="18"/>
        </w:rPr>
        <w:t>:v</w:t>
      </w:r>
      <w:r>
        <w:rPr>
          <w:rFonts w:hint="eastAsia"/>
          <w:sz w:val="18"/>
          <w:szCs w:val="18"/>
        </w:rPr>
        <w:t>乙</w:t>
      </w:r>
      <w:r>
        <w:rPr>
          <w:rFonts w:hint="eastAsia"/>
          <w:sz w:val="18"/>
          <w:szCs w:val="18"/>
        </w:rPr>
        <w:t>=1:2   D..</w:t>
      </w:r>
      <w:r>
        <w:rPr>
          <w:rFonts w:hint="eastAsia"/>
          <w:sz w:val="18"/>
          <w:szCs w:val="18"/>
        </w:rPr>
        <w:t>若</w:t>
      </w:r>
      <w:r>
        <w:rPr>
          <w:rFonts w:hint="eastAsia"/>
          <w:sz w:val="18"/>
          <w:szCs w:val="18"/>
        </w:rPr>
        <w:t>v</w:t>
      </w:r>
      <w:r>
        <w:rPr>
          <w:rFonts w:hint="eastAsia"/>
          <w:sz w:val="18"/>
          <w:szCs w:val="18"/>
        </w:rPr>
        <w:t>甲</w:t>
      </w:r>
      <w:r>
        <w:rPr>
          <w:rFonts w:hint="eastAsia"/>
          <w:sz w:val="18"/>
          <w:szCs w:val="18"/>
        </w:rPr>
        <w:t>=v</w:t>
      </w:r>
      <w:r>
        <w:rPr>
          <w:rFonts w:hint="eastAsia"/>
          <w:sz w:val="18"/>
          <w:szCs w:val="18"/>
        </w:rPr>
        <w:t>乙，则</w:t>
      </w:r>
      <w:r>
        <w:rPr>
          <w:rFonts w:hint="eastAsia"/>
          <w:sz w:val="18"/>
          <w:szCs w:val="18"/>
        </w:rPr>
        <w:t>m</w:t>
      </w:r>
      <w:r>
        <w:rPr>
          <w:rFonts w:hint="eastAsia"/>
          <w:sz w:val="18"/>
          <w:szCs w:val="18"/>
        </w:rPr>
        <w:t>甲</w:t>
      </w:r>
      <w:r>
        <w:rPr>
          <w:rFonts w:hint="eastAsia"/>
          <w:sz w:val="18"/>
          <w:szCs w:val="18"/>
        </w:rPr>
        <w:t>:m</w:t>
      </w:r>
      <w:r>
        <w:rPr>
          <w:rFonts w:hint="eastAsia"/>
          <w:sz w:val="18"/>
          <w:szCs w:val="18"/>
        </w:rPr>
        <w:t>乙</w:t>
      </w:r>
      <w:r>
        <w:rPr>
          <w:rFonts w:hint="eastAsia"/>
          <w:sz w:val="18"/>
          <w:szCs w:val="18"/>
        </w:rPr>
        <w:t>=2:1</w:t>
      </w:r>
    </w:p>
    <w:p w:rsidR="00621EDD" w:rsidRDefault="00621EDD" w:rsidP="00621EDD">
      <w:pPr>
        <w:spacing w:line="24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二、填空题（每空1分，共1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6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如图所示是小球下落过程中每隔相等时间曝光一次所得的照片，其中小球运动的参照物是______，比较小球在相等时间内通过的______，可知小球的速度越来越______．</w:t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17</w:t>
      </w:r>
      <w:r>
        <w:rPr>
          <w:rFonts w:ascii="宋体" w:hAnsi="宋体"/>
          <w:sz w:val="18"/>
          <w:szCs w:val="18"/>
        </w:rPr>
        <w:t>.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sz w:val="18"/>
          <w:szCs w:val="18"/>
        </w:rPr>
        <w:t>笑树能发出笑声是因为果实的外壳上有许多小孔，经风一吹，壳里的籽撞击壳壁，使其______发声；这种笑声与人的笑声有明显区别，主要是这两种声音的______不同．</w:t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18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/>
          <w:color w:val="42515A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sz w:val="18"/>
          <w:szCs w:val="18"/>
        </w:rPr>
        <w:t>如图是被水环抱的国家大剧院的照片，从远处观看大剧院和水中的倒影形成一个完整的“鸭蛋”，这是光的</w:t>
      </w:r>
      <w:r>
        <w:rPr>
          <w:rFonts w:ascii="宋体" w:hAnsi="宋体"/>
          <w:sz w:val="18"/>
          <w:szCs w:val="18"/>
        </w:rPr>
        <w:t>________</w:t>
      </w:r>
      <w:r>
        <w:rPr>
          <w:rFonts w:ascii="宋体" w:hAnsi="宋体" w:hint="eastAsia"/>
          <w:sz w:val="18"/>
          <w:szCs w:val="18"/>
        </w:rPr>
        <w:t>现象（选填“反射”或“折射”），所成的是一个</w:t>
      </w:r>
      <w:r>
        <w:rPr>
          <w:rFonts w:ascii="宋体" w:hAnsi="宋体"/>
          <w:sz w:val="18"/>
          <w:szCs w:val="18"/>
        </w:rPr>
        <w:t>________</w:t>
      </w:r>
      <w:r>
        <w:rPr>
          <w:rFonts w:ascii="宋体" w:hAnsi="宋体" w:hint="eastAsia"/>
          <w:sz w:val="18"/>
          <w:szCs w:val="18"/>
        </w:rPr>
        <w:t>像</w:t>
      </w:r>
      <w:bookmarkStart w:id="3" w:name="_Hlk59479848"/>
      <w:r>
        <w:rPr>
          <w:rFonts w:ascii="宋体" w:hAnsi="宋体" w:hint="eastAsia"/>
          <w:sz w:val="18"/>
          <w:szCs w:val="18"/>
        </w:rPr>
        <w:t>（选填“实”或“虚”）</w:t>
      </w:r>
      <w:bookmarkEnd w:id="3"/>
      <w:r>
        <w:rPr>
          <w:rFonts w:ascii="宋体" w:hAnsi="宋体" w:hint="eastAsia"/>
          <w:sz w:val="18"/>
          <w:szCs w:val="18"/>
        </w:rPr>
        <w:t xml:space="preserve">。 </w:t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3175</wp:posOffset>
            </wp:positionV>
            <wp:extent cx="11239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34" y="21228"/>
                <wp:lineTo x="21234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91440</wp:posOffset>
            </wp:positionV>
            <wp:extent cx="1543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333" y="21260"/>
                <wp:lineTo x="21333" y="0"/>
                <wp:lineTo x="0" y="0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102870</wp:posOffset>
            </wp:positionV>
            <wp:extent cx="476250" cy="993140"/>
            <wp:effectExtent l="0" t="0" r="0" b="0"/>
            <wp:wrapTight wrapText="bothSides">
              <wp:wrapPolygon edited="0">
                <wp:start x="0" y="0"/>
                <wp:lineTo x="0" y="21130"/>
                <wp:lineTo x="20736" y="21130"/>
                <wp:lineTo x="20736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19.如图是小红探究硒的熔化后所画出的图象，可以判断硒是_____（填“晶体”或“非晶体”）</w:t>
      </w:r>
      <w:proofErr w:type="spellStart"/>
      <w:r>
        <w:rPr>
          <w:rFonts w:ascii="宋体" w:hAnsi="宋体" w:hint="eastAsia"/>
          <w:sz w:val="18"/>
          <w:szCs w:val="18"/>
        </w:rPr>
        <w:t>bc</w:t>
      </w:r>
      <w:proofErr w:type="spellEnd"/>
      <w:r>
        <w:rPr>
          <w:rFonts w:ascii="宋体" w:hAnsi="宋体" w:hint="eastAsia"/>
          <w:sz w:val="18"/>
          <w:szCs w:val="18"/>
        </w:rPr>
        <w:t xml:space="preserve"> 段表示硒处于_____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257175" cy="2571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18"/>
          <w:szCs w:val="18"/>
        </w:rPr>
        <w:t>状态。</w:t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20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/>
          <w:color w:val="42515A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sz w:val="18"/>
          <w:szCs w:val="18"/>
        </w:rPr>
        <w:t>由于长时间过度使用手机，导致青少年未老先衰，新型疾病“手机老花眼”患者剧增，患者主要表现为观察近处物体不清晰，这种疾病的形成原理与下面</w:t>
      </w:r>
      <w:r>
        <w:rPr>
          <w:rFonts w:ascii="宋体" w:hAnsi="宋体" w:hint="eastAsia"/>
          <w:sz w:val="18"/>
          <w:szCs w:val="18"/>
          <w:u w:val="single"/>
        </w:rPr>
        <w:t>   </w:t>
      </w:r>
      <w:r>
        <w:rPr>
          <w:rFonts w:ascii="宋体" w:hAnsi="宋体" w:hint="eastAsia"/>
          <w:sz w:val="18"/>
          <w:szCs w:val="18"/>
        </w:rPr>
        <w:t>（选填“甲”或“乙”）图相符，应配戴</w:t>
      </w:r>
      <w:r>
        <w:rPr>
          <w:rFonts w:ascii="宋体" w:hAnsi="宋体" w:hint="eastAsia"/>
          <w:sz w:val="18"/>
          <w:szCs w:val="18"/>
          <w:u w:val="single"/>
        </w:rPr>
        <w:t> </w:t>
      </w:r>
      <w:r>
        <w:rPr>
          <w:rFonts w:ascii="宋体" w:hAnsi="宋体"/>
          <w:sz w:val="18"/>
          <w:szCs w:val="18"/>
          <w:u w:val="single"/>
        </w:rPr>
        <w:t>_______</w:t>
      </w:r>
      <w:r>
        <w:rPr>
          <w:rFonts w:ascii="宋体" w:hAnsi="宋体" w:hint="eastAsia"/>
          <w:sz w:val="18"/>
          <w:szCs w:val="18"/>
        </w:rPr>
        <w:t>（选填“凹”或“凸”）透镜，予以矫正．</w:t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120015</wp:posOffset>
            </wp:positionV>
            <wp:extent cx="2906395" cy="733425"/>
            <wp:effectExtent l="0" t="0" r="8255" b="9525"/>
            <wp:wrapTight wrapText="bothSides">
              <wp:wrapPolygon edited="0">
                <wp:start x="0" y="0"/>
                <wp:lineTo x="0" y="21319"/>
                <wp:lineTo x="21520" y="21319"/>
                <wp:lineTo x="21520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21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cs="宋体" w:hint="eastAsia"/>
          <w:color w:val="42515A"/>
          <w:kern w:val="0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寒冷的冬天，裸露在室外的自来水管爆裂，其原因是水管中的水由液态变成固态时，</w:t>
      </w:r>
      <w:r>
        <w:rPr>
          <w:rFonts w:ascii="宋体" w:hAnsi="宋体"/>
          <w:sz w:val="18"/>
          <w:szCs w:val="18"/>
        </w:rPr>
        <w:t>________</w:t>
      </w:r>
      <w:r>
        <w:rPr>
          <w:rFonts w:ascii="宋体" w:hAnsi="宋体" w:hint="eastAsia"/>
          <w:sz w:val="18"/>
          <w:szCs w:val="18"/>
        </w:rPr>
        <w:t>减小，</w:t>
      </w:r>
      <w:r>
        <w:rPr>
          <w:rFonts w:ascii="宋体" w:hAnsi="宋体"/>
          <w:sz w:val="18"/>
          <w:szCs w:val="18"/>
        </w:rPr>
        <w:t>___________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257175" cy="2571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18"/>
          <w:szCs w:val="18"/>
        </w:rPr>
        <w:t>增大所导致的。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Cs w:val="21"/>
        </w:rPr>
      </w:pPr>
      <w:r>
        <w:rPr>
          <w:rFonts w:hint="eastAsia"/>
          <w:szCs w:val="21"/>
        </w:rPr>
        <w:t>三、作图题（每题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分）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22</w:t>
      </w:r>
      <w:r>
        <w:rPr>
          <w:rFonts w:hint="eastAsia"/>
          <w:sz w:val="18"/>
          <w:szCs w:val="18"/>
        </w:rPr>
        <w:t>、作出图中物体</w:t>
      </w:r>
      <w:r>
        <w:rPr>
          <w:rFonts w:hint="eastAsia"/>
          <w:sz w:val="18"/>
          <w:szCs w:val="18"/>
        </w:rPr>
        <w:t>AB</w:t>
      </w:r>
      <w:r>
        <w:rPr>
          <w:rFonts w:hint="eastAsia"/>
          <w:sz w:val="18"/>
          <w:szCs w:val="18"/>
        </w:rPr>
        <w:t>在平面镜中所成的像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  <w:vertAlign w:val="superscript"/>
        </w:rPr>
        <w:t>丿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  <w:vertAlign w:val="superscript"/>
        </w:rPr>
        <w:t>丿</w:t>
      </w:r>
      <w:r>
        <w:rPr>
          <w:rFonts w:hint="eastAsia"/>
          <w:sz w:val="18"/>
          <w:szCs w:val="18"/>
        </w:rPr>
        <w:t>（保留作图痕迹）</w:t>
      </w: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298450</wp:posOffset>
            </wp:positionV>
            <wp:extent cx="1285240" cy="752475"/>
            <wp:effectExtent l="0" t="0" r="0" b="9525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18"/>
          <w:szCs w:val="18"/>
        </w:rPr>
        <w:t>23</w:t>
      </w:r>
      <w:r>
        <w:rPr>
          <w:rFonts w:hint="eastAsia"/>
          <w:sz w:val="18"/>
          <w:szCs w:val="18"/>
        </w:rPr>
        <w:t>、根据凹透镜的性质，完成光路图</w:t>
      </w: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1113155" cy="835025"/>
            <wp:effectExtent l="0" t="0" r="0" b="3175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Cs w:val="21"/>
        </w:rPr>
      </w:pPr>
      <w:r>
        <w:rPr>
          <w:rFonts w:hint="eastAsia"/>
          <w:szCs w:val="21"/>
        </w:rPr>
        <w:t>四、计算题（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题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分，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题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分，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题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分）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-857885</wp:posOffset>
                </wp:positionH>
                <wp:positionV relativeFrom="paragraph">
                  <wp:posOffset>219710</wp:posOffset>
                </wp:positionV>
                <wp:extent cx="457200" cy="6629400"/>
                <wp:effectExtent l="8890" t="11430" r="10160" b="1714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629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 cmpd="sng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DD" w:rsidRDefault="00621EDD" w:rsidP="00621EDD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</w:rPr>
                              <w:t>考号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27" type="#_x0000_t202" style="position:absolute;margin-left:-67.55pt;margin-top:17.3pt;width:36pt;height:5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" fillcolor="#bbd5f0" strokecolor="#739cc3" strokeweight="1.25pt">
                <v:fill color2="#9cbee0" focus="100%" type="gradient">
                  <o:fill v:ext="view" type="gradientUnscaled"/>
                </v:fill>
                <v:textbox style="layout-flow:vertical-ideographic">
                  <w:txbxContent>
                    <w:p w:rsidR="00621EDD" w:rsidRDefault="00621EDD" w:rsidP="00621EDD"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</w:rPr>
                        <w:t>年级</w:t>
                      </w:r>
                      <w:r>
                        <w:rPr>
                          <w:rFonts w:hint="eastAsia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</w:rPr>
                        <w:t>考号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24</w:t>
      </w:r>
      <w:r>
        <w:rPr>
          <w:rFonts w:hint="eastAsia"/>
          <w:sz w:val="18"/>
          <w:szCs w:val="18"/>
        </w:rPr>
        <w:t>、一捆铜线的质量是</w:t>
      </w:r>
      <w:r>
        <w:rPr>
          <w:rFonts w:hint="eastAsia"/>
          <w:sz w:val="18"/>
          <w:szCs w:val="18"/>
        </w:rPr>
        <w:t>89kg</w:t>
      </w:r>
      <w:r>
        <w:rPr>
          <w:rFonts w:hint="eastAsia"/>
          <w:sz w:val="18"/>
          <w:szCs w:val="18"/>
        </w:rPr>
        <w:t>，铜线的横截面积是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×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﹣</w:t>
      </w:r>
      <w:r>
        <w:rPr>
          <w:rFonts w:hint="eastAsia"/>
          <w:sz w:val="18"/>
          <w:szCs w:val="18"/>
          <w:vertAlign w:val="superscript"/>
        </w:rPr>
        <w:t>5</w:t>
      </w:r>
      <w:r>
        <w:rPr>
          <w:rFonts w:hint="eastAsia"/>
          <w:sz w:val="18"/>
          <w:szCs w:val="18"/>
        </w:rPr>
        <w:t>m</w:t>
      </w:r>
      <w:r>
        <w:rPr>
          <w:rFonts w:hint="eastAsia"/>
          <w:sz w:val="18"/>
          <w:szCs w:val="18"/>
          <w:vertAlign w:val="superscript"/>
        </w:rPr>
        <w:t>2</w:t>
      </w:r>
      <w:r>
        <w:rPr>
          <w:rFonts w:hint="eastAsia"/>
          <w:sz w:val="18"/>
          <w:szCs w:val="18"/>
        </w:rPr>
        <w:t>，ρ</w:t>
      </w:r>
      <w:r>
        <w:rPr>
          <w:rFonts w:hint="eastAsia"/>
          <w:sz w:val="18"/>
          <w:szCs w:val="18"/>
          <w:vertAlign w:val="subscript"/>
        </w:rPr>
        <w:t>铜</w:t>
      </w:r>
      <w:r>
        <w:rPr>
          <w:rFonts w:hint="eastAsia"/>
          <w:sz w:val="18"/>
          <w:szCs w:val="18"/>
        </w:rPr>
        <w:t>=8.9</w:t>
      </w:r>
      <w:r>
        <w:rPr>
          <w:rFonts w:hint="eastAsia"/>
          <w:sz w:val="18"/>
          <w:szCs w:val="18"/>
        </w:rPr>
        <w:t>×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  <w:vertAlign w:val="superscript"/>
        </w:rPr>
        <w:t>3</w:t>
      </w:r>
      <w:r>
        <w:rPr>
          <w:rFonts w:hint="eastAsia"/>
          <w:sz w:val="18"/>
          <w:szCs w:val="18"/>
        </w:rPr>
        <w:t>kg/m</w:t>
      </w:r>
      <w:r>
        <w:rPr>
          <w:rFonts w:hint="eastAsia"/>
          <w:sz w:val="18"/>
          <w:szCs w:val="18"/>
          <w:vertAlign w:val="superscript"/>
        </w:rPr>
        <w:t>3</w:t>
      </w:r>
      <w:r>
        <w:rPr>
          <w:rFonts w:hint="eastAsia"/>
          <w:sz w:val="18"/>
          <w:szCs w:val="18"/>
        </w:rPr>
        <w:t>。求：这捆铜线的长度？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25</w:t>
      </w:r>
      <w:r>
        <w:rPr>
          <w:rFonts w:hint="eastAsia"/>
          <w:sz w:val="18"/>
          <w:szCs w:val="18"/>
        </w:rPr>
        <w:t>、甲、乙两同学在同一地点沿平直路面同向步行，他们运动的路程随时间</w:t>
      </w:r>
    </w:p>
    <w:p w:rsidR="00621EDD" w:rsidRDefault="00621EDD" w:rsidP="00621EDD">
      <w:pPr>
        <w:adjustRightInd w:val="0"/>
        <w:snapToGrid w:val="0"/>
        <w:spacing w:line="240" w:lineRule="auto"/>
        <w:ind w:firstLineChars="200" w:firstLine="36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144145</wp:posOffset>
            </wp:positionV>
            <wp:extent cx="1630045" cy="1296035"/>
            <wp:effectExtent l="0" t="0" r="8255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18"/>
          <w:szCs w:val="18"/>
        </w:rPr>
        <w:t>变化的规律如图所示。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）甲同学做匀速直线运动的速度是多少？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）第</w:t>
      </w:r>
      <w:r>
        <w:rPr>
          <w:rFonts w:hint="eastAsia"/>
          <w:sz w:val="18"/>
          <w:szCs w:val="18"/>
        </w:rPr>
        <w:t>7min</w:t>
      </w:r>
      <w:r>
        <w:rPr>
          <w:rFonts w:hint="eastAsia"/>
          <w:sz w:val="18"/>
          <w:szCs w:val="18"/>
        </w:rPr>
        <w:t>时，甲、乙同学相距多少米？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26</w:t>
      </w:r>
      <w:r>
        <w:rPr>
          <w:rFonts w:hint="eastAsia"/>
          <w:sz w:val="18"/>
          <w:szCs w:val="18"/>
        </w:rPr>
        <w:t>、纯牛奶的密度为（</w:t>
      </w:r>
      <w:r>
        <w:rPr>
          <w:rFonts w:hint="eastAsia"/>
          <w:sz w:val="18"/>
          <w:szCs w:val="18"/>
        </w:rPr>
        <w:t>1.1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1.2</w:t>
      </w:r>
      <w:r>
        <w:rPr>
          <w:rFonts w:hint="eastAsia"/>
          <w:sz w:val="18"/>
          <w:szCs w:val="18"/>
        </w:rPr>
        <w:t>）×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  <w:vertAlign w:val="superscript"/>
        </w:rPr>
        <w:t>3</w:t>
      </w:r>
      <w:r>
        <w:rPr>
          <w:rFonts w:hint="eastAsia"/>
          <w:sz w:val="18"/>
          <w:szCs w:val="18"/>
        </w:rPr>
        <w:t>kg/m</w:t>
      </w:r>
      <w:r>
        <w:rPr>
          <w:rFonts w:hint="eastAsia"/>
          <w:sz w:val="18"/>
          <w:szCs w:val="18"/>
          <w:vertAlign w:val="superscript"/>
        </w:rPr>
        <w:t>3</w:t>
      </w:r>
      <w:r>
        <w:rPr>
          <w:rFonts w:hint="eastAsia"/>
          <w:sz w:val="18"/>
          <w:szCs w:val="18"/>
        </w:rPr>
        <w:t>，李明很想知道学校每天营养餐中的牛奶是不是纯牛奶．他和几个同学根据所学密度知识进行了如下测定：首先用天平称出一盒牛奶的质量是</w:t>
      </w:r>
      <w:r>
        <w:rPr>
          <w:rFonts w:hint="eastAsia"/>
          <w:sz w:val="18"/>
          <w:szCs w:val="18"/>
        </w:rPr>
        <w:t>300g</w:t>
      </w:r>
      <w:r>
        <w:rPr>
          <w:rFonts w:hint="eastAsia"/>
          <w:sz w:val="18"/>
          <w:szCs w:val="18"/>
        </w:rPr>
        <w:t>，喝完再称得空盒质量是</w:t>
      </w:r>
      <w:r>
        <w:rPr>
          <w:rFonts w:hint="eastAsia"/>
          <w:sz w:val="18"/>
          <w:szCs w:val="18"/>
        </w:rPr>
        <w:t>20g</w:t>
      </w:r>
      <w:r>
        <w:rPr>
          <w:rFonts w:hint="eastAsia"/>
          <w:sz w:val="18"/>
          <w:szCs w:val="18"/>
        </w:rPr>
        <w:t>，然后认真观察牛奶盒，发现牛奶的净含量是</w:t>
      </w:r>
      <w:r>
        <w:rPr>
          <w:rFonts w:hint="eastAsia"/>
          <w:sz w:val="18"/>
          <w:szCs w:val="18"/>
        </w:rPr>
        <w:t>250mL</w:t>
      </w:r>
      <w:r>
        <w:rPr>
          <w:rFonts w:hint="eastAsia"/>
          <w:sz w:val="18"/>
          <w:szCs w:val="18"/>
        </w:rPr>
        <w:t>．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）盒中牛奶的质量是多少？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）李明喝的牛奶是否符合纯牛奶标准？请写出判断的依据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</w:p>
    <w:p w:rsidR="00621EDD" w:rsidRDefault="00621EDD" w:rsidP="00621EDD">
      <w:pPr>
        <w:spacing w:line="240" w:lineRule="auto"/>
        <w:rPr>
          <w:sz w:val="18"/>
          <w:szCs w:val="18"/>
        </w:rPr>
      </w:pPr>
    </w:p>
    <w:p w:rsidR="00621EDD" w:rsidRDefault="00621EDD" w:rsidP="00621EDD">
      <w:pPr>
        <w:spacing w:line="240" w:lineRule="auto"/>
        <w:rPr>
          <w:sz w:val="18"/>
          <w:szCs w:val="18"/>
        </w:rPr>
      </w:pPr>
    </w:p>
    <w:p w:rsidR="00621EDD" w:rsidRDefault="00621EDD" w:rsidP="00621EDD">
      <w:pPr>
        <w:spacing w:line="240" w:lineRule="auto"/>
        <w:rPr>
          <w:sz w:val="18"/>
          <w:szCs w:val="18"/>
        </w:rPr>
      </w:pPr>
    </w:p>
    <w:p w:rsidR="00621EDD" w:rsidRDefault="00621EDD" w:rsidP="00621EDD">
      <w:pPr>
        <w:spacing w:line="240" w:lineRule="auto"/>
        <w:rPr>
          <w:sz w:val="18"/>
          <w:szCs w:val="18"/>
        </w:rPr>
      </w:pPr>
    </w:p>
    <w:p w:rsidR="00621EDD" w:rsidRDefault="00621EDD" w:rsidP="00621EDD">
      <w:pPr>
        <w:spacing w:line="240" w:lineRule="auto"/>
        <w:rPr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五．简答、实验（27-30每空1分，31最后三空每空2分。共34分）</w:t>
      </w: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7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/>
          <w:sz w:val="18"/>
          <w:szCs w:val="18"/>
        </w:rPr>
        <w:t>在探究“光的反射定律”时，选用了平面镜、白色纸板（由</w:t>
      </w:r>
      <w:r>
        <w:rPr>
          <w:rFonts w:hint="eastAsia"/>
          <w:sz w:val="18"/>
          <w:szCs w:val="18"/>
        </w:rPr>
        <w:t>E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F</w:t>
      </w:r>
      <w:r>
        <w:rPr>
          <w:rFonts w:hint="eastAsia"/>
          <w:sz w:val="18"/>
          <w:szCs w:val="18"/>
        </w:rPr>
        <w:t>两块板粘接而成，</w:t>
      </w:r>
      <w:r>
        <w:rPr>
          <w:rFonts w:hint="eastAsia"/>
          <w:sz w:val="18"/>
          <w:szCs w:val="18"/>
        </w:rPr>
        <w:t>F</w:t>
      </w:r>
      <w:r>
        <w:rPr>
          <w:rFonts w:hint="eastAsia"/>
          <w:sz w:val="18"/>
          <w:szCs w:val="18"/>
        </w:rPr>
        <w:t>可绕直缝</w:t>
      </w:r>
      <w:r>
        <w:rPr>
          <w:rFonts w:hint="eastAsia"/>
          <w:sz w:val="18"/>
          <w:szCs w:val="18"/>
        </w:rPr>
        <w:t>ON</w:t>
      </w:r>
      <w:r>
        <w:rPr>
          <w:rFonts w:hint="eastAsia"/>
          <w:sz w:val="18"/>
          <w:szCs w:val="18"/>
        </w:rPr>
        <w:t>转动）、激光笔、铅笔、量角器，进行实验</w:t>
      </w: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48895</wp:posOffset>
            </wp:positionV>
            <wp:extent cx="1454785" cy="1041400"/>
            <wp:effectExtent l="0" t="0" r="0" b="635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）实验中，把白色纸板竖直放置在平面镜上，使一束光紧贴纸板射向镜面上的</w:t>
      </w:r>
      <w:r>
        <w:rPr>
          <w:rFonts w:hint="eastAsia"/>
          <w:sz w:val="18"/>
          <w:szCs w:val="18"/>
        </w:rPr>
        <w:t>O</w:t>
      </w:r>
      <w:r>
        <w:rPr>
          <w:rFonts w:hint="eastAsia"/>
          <w:sz w:val="18"/>
          <w:szCs w:val="18"/>
        </w:rPr>
        <w:t>点，在纸板上描出入射光线</w:t>
      </w:r>
      <w:r>
        <w:rPr>
          <w:rFonts w:hint="eastAsia"/>
          <w:sz w:val="18"/>
          <w:szCs w:val="18"/>
        </w:rPr>
        <w:t>AO</w:t>
      </w:r>
      <w:r>
        <w:rPr>
          <w:rFonts w:hint="eastAsia"/>
          <w:sz w:val="18"/>
          <w:szCs w:val="18"/>
        </w:rPr>
        <w:t>和反射光线</w:t>
      </w:r>
      <w:r>
        <w:rPr>
          <w:rFonts w:hint="eastAsia"/>
          <w:sz w:val="18"/>
          <w:szCs w:val="18"/>
        </w:rPr>
        <w:t>OB</w:t>
      </w:r>
      <w:r>
        <w:rPr>
          <w:rFonts w:hint="eastAsia"/>
          <w:sz w:val="18"/>
          <w:szCs w:val="18"/>
        </w:rPr>
        <w:t>，如图所示，并测出反射角和入射角。改变光的入射角度，重复上述实验步骤。实验时让光紧贴着纸板入射是了</w:t>
      </w:r>
      <w:r>
        <w:rPr>
          <w:rFonts w:hint="eastAsia"/>
          <w:sz w:val="18"/>
          <w:szCs w:val="18"/>
          <w:u w:val="single"/>
        </w:rPr>
        <w:t xml:space="preserve">                   </w:t>
      </w:r>
      <w:r>
        <w:rPr>
          <w:rFonts w:hint="eastAsia"/>
          <w:sz w:val="18"/>
          <w:szCs w:val="18"/>
        </w:rPr>
        <w:t>。该实验探究的问题是</w:t>
      </w:r>
      <w:r>
        <w:rPr>
          <w:rFonts w:hint="eastAsia"/>
          <w:sz w:val="18"/>
          <w:szCs w:val="18"/>
          <w:u w:val="single"/>
        </w:rPr>
        <w:t xml:space="preserve">               </w:t>
      </w:r>
      <w:r>
        <w:rPr>
          <w:rFonts w:hint="eastAsia"/>
          <w:sz w:val="18"/>
          <w:szCs w:val="18"/>
          <w:u w:val="single"/>
        </w:rPr>
        <w:t>。</w:t>
      </w:r>
      <w:r>
        <w:rPr>
          <w:rFonts w:hint="eastAsia"/>
          <w:sz w:val="18"/>
          <w:szCs w:val="18"/>
          <w:u w:val="single"/>
        </w:rPr>
        <w:t xml:space="preserve"> </w:t>
      </w: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、反射光线与入射光线是否在同一平面上</w:t>
      </w: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、反射角的大小与入射角大小有什么关系</w:t>
      </w:r>
    </w:p>
    <w:p w:rsidR="00621EDD" w:rsidRDefault="00621EDD" w:rsidP="00621EDD">
      <w:pPr>
        <w:adjustRightInd w:val="0"/>
        <w:snapToGrid w:val="0"/>
        <w:spacing w:line="240" w:lineRule="auto"/>
        <w:ind w:left="270" w:hangingChars="150" w:hanging="2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、反射时光路是否可逆</w:t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）实验中进行了多次测量，其目的是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                              </w:t>
      </w:r>
      <w:r>
        <w:rPr>
          <w:rFonts w:hint="eastAsia"/>
          <w:sz w:val="18"/>
          <w:szCs w:val="18"/>
          <w:u w:val="single"/>
        </w:rPr>
        <w:t>。</w:t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28</w:t>
      </w:r>
      <w:r>
        <w:rPr>
          <w:rFonts w:ascii="宋体" w:hAnsi="宋体"/>
          <w:sz w:val="18"/>
          <w:szCs w:val="18"/>
        </w:rPr>
        <w:t>.</w:t>
      </w:r>
      <w:r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请阅读下列短文，并回答文后的问题：鸣小羽发现了这样的现象：把空热水瓶、空瓶子或空水杯等的口挨近耳朵，会听到“嗡嗡”声．小羽想：声音是由物体振动引起的，可是，这些空容器里并没有发声源呀．这是怎么回事呢？</w:t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76835</wp:posOffset>
            </wp:positionV>
            <wp:extent cx="1363345" cy="645160"/>
            <wp:effectExtent l="0" t="0" r="8255" b="2540"/>
            <wp:wrapTight wrapText="bothSides">
              <wp:wrapPolygon edited="0">
                <wp:start x="0" y="0"/>
                <wp:lineTo x="0" y="21047"/>
                <wp:lineTo x="21429" y="21047"/>
                <wp:lineTo x="21429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小羽请教了老师，老师告诉他，这是声学上的一种共鸣现象．可是小羽又有了新的疑问：在什么条件下才会发生共鸣呢？在老师的帮助下，小羽进行了下列实验：把两个频率相同的音叉如图放置，用小锤敲击音叉A，几秒钟后，用手握住音叉A的叉股，使它不再振动发声，这时可以听到音叉B在发声．拿一个用线悬吊的轻质小球跟这个音叉的叉股接触，轻质小球被弹开．表明这个音叉在振动．在音叉A的叉股上套上一个铁架子，改变它的振动频率，重做上述实验，另一个音叉不再振动发声．</w:t>
      </w:r>
    </w:p>
    <w:p w:rsidR="00621EDD" w:rsidRDefault="00621EDD" w:rsidP="00621EDD">
      <w:pPr>
        <w:numPr>
          <w:ilvl w:val="0"/>
          <w:numId w:val="9"/>
        </w:numPr>
        <w:spacing w:after="0" w:line="24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可见，当两个发声频率 ______的物体，彼此相隔不远时，如果其中一个物体发声，另一个也有可能跟着 ______，这种现象，就叫做“共鸣”．请回答下列问题：请帮小羽把文中的填空填完整．</w:t>
      </w:r>
    </w:p>
    <w:p w:rsidR="00621EDD" w:rsidRDefault="00621EDD" w:rsidP="00621EDD">
      <w:pPr>
        <w:numPr>
          <w:ilvl w:val="0"/>
          <w:numId w:val="9"/>
        </w:numPr>
        <w:spacing w:after="0" w:line="24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从电视画面上我们常常看到，登山队员们在翻越一座座雪山时，总是默默无言地前进，绝对禁止他们大声呼喊，这是为什么呢？答：原来，人在大声呼喊的时候，会发出多种频率的声波，通过空气传递给高山</w:t>
      </w:r>
      <w:r>
        <w:rPr>
          <w:rFonts w:ascii="宋体" w:hAnsi="宋体" w:hint="eastAsia"/>
          <w:sz w:val="18"/>
          <w:szCs w:val="18"/>
        </w:rPr>
        <w:lastRenderedPageBreak/>
        <w:t>上的积雪层，往往会引起积雪的 ______．如果有一种喊叫声的频率恰好与积雪层的固有频率 ______，就会形成 ______，积雪层就可能因强烈的振动而崩塌下来．这对运动员来说，是很危险的．因此禁止高声呼喊，就成了登山队员的一条戒律．</w:t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-12766040</wp:posOffset>
            </wp:positionV>
            <wp:extent cx="4053840" cy="1148080"/>
            <wp:effectExtent l="0" t="0" r="381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" t="3136" r="1216" b="1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18"/>
          <w:szCs w:val="18"/>
        </w:rPr>
        <w:t>29</w:t>
      </w:r>
      <w:r>
        <w:rPr>
          <w:rFonts w:ascii="宋体" w:hAnsi="宋体"/>
          <w:sz w:val="18"/>
          <w:szCs w:val="18"/>
        </w:rPr>
        <w:t>.</w:t>
      </w:r>
      <w:r>
        <w:rPr>
          <w:sz w:val="18"/>
          <w:szCs w:val="18"/>
        </w:rPr>
        <w:t>如图所示，（</w:t>
      </w:r>
      <w:r>
        <w:rPr>
          <w:sz w:val="18"/>
          <w:szCs w:val="18"/>
        </w:rPr>
        <w:t>a</w:t>
      </w:r>
      <w:r>
        <w:rPr>
          <w:sz w:val="18"/>
          <w:szCs w:val="18"/>
        </w:rPr>
        <w:t>）图中天平所称物体的质量是</w:t>
      </w:r>
      <w:r>
        <w:rPr>
          <w:sz w:val="18"/>
          <w:szCs w:val="18"/>
        </w:rPr>
        <w:t>_____g</w:t>
      </w:r>
      <w:r>
        <w:rPr>
          <w:sz w:val="18"/>
          <w:szCs w:val="18"/>
        </w:rPr>
        <w:t>，（</w:t>
      </w:r>
      <w:r>
        <w:rPr>
          <w:sz w:val="18"/>
          <w:szCs w:val="18"/>
        </w:rPr>
        <w:t>b</w:t>
      </w:r>
      <w:r>
        <w:rPr>
          <w:sz w:val="18"/>
          <w:szCs w:val="18"/>
        </w:rPr>
        <w:t>）图中物体的长度是</w:t>
      </w:r>
      <w:r>
        <w:rPr>
          <w:sz w:val="18"/>
          <w:szCs w:val="18"/>
        </w:rPr>
        <w:t>_______cm</w:t>
      </w:r>
      <w:r>
        <w:rPr>
          <w:sz w:val="18"/>
          <w:szCs w:val="18"/>
        </w:rPr>
        <w:t>，（</w:t>
      </w:r>
      <w:r>
        <w:rPr>
          <w:sz w:val="18"/>
          <w:szCs w:val="18"/>
        </w:rPr>
        <w:t>c</w:t>
      </w:r>
      <w:r>
        <w:rPr>
          <w:sz w:val="18"/>
          <w:szCs w:val="18"/>
        </w:rPr>
        <w:t>）图中体温计的示数是</w:t>
      </w:r>
      <w:r>
        <w:rPr>
          <w:sz w:val="18"/>
          <w:szCs w:val="18"/>
        </w:rPr>
        <w:t>___℃</w:t>
      </w:r>
      <w:r>
        <w:rPr>
          <w:sz w:val="18"/>
          <w:szCs w:val="18"/>
        </w:rPr>
        <w:t>。</w:t>
      </w:r>
      <w:r>
        <w:rPr>
          <w:sz w:val="18"/>
          <w:szCs w:val="18"/>
        </w:rPr>
        <w:br/>
      </w: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</w:p>
    <w:p w:rsidR="00621EDD" w:rsidRDefault="00621EDD" w:rsidP="00621EDD">
      <w:pPr>
        <w:spacing w:line="24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30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如图所示，小明做“探究凸透镜成像规律”的实</w:t>
      </w:r>
      <w:r>
        <w:rPr>
          <w:rFonts w:ascii="宋体" w:hAnsi="宋体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264795</wp:posOffset>
            </wp:positionV>
            <wp:extent cx="4048125" cy="838835"/>
            <wp:effectExtent l="0" t="0" r="9525" b="0"/>
            <wp:wrapTight wrapText="bothSides">
              <wp:wrapPolygon edited="0">
                <wp:start x="0" y="0"/>
                <wp:lineTo x="0" y="21093"/>
                <wp:lineTo x="21549" y="21093"/>
                <wp:lineTo x="21549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18"/>
          <w:szCs w:val="18"/>
        </w:rPr>
        <w:t>验．</w:t>
      </w:r>
      <w:r>
        <w:rPr>
          <w:rFonts w:ascii="宋体" w:hAnsi="宋体" w:hint="eastAsia"/>
          <w:sz w:val="18"/>
          <w:szCs w:val="18"/>
        </w:rPr>
        <w:br/>
        <w:t>（1）他将凸透镜正对太阳光，在透镜的另一侧移动光屏，在距透镜10cm处的光屏上接收到一个最小最亮的光斑（如图甲所示），则此凸透镜的焦距约是</w:t>
      </w:r>
      <w:r>
        <w:rPr>
          <w:rFonts w:ascii="宋体" w:hAnsi="宋体" w:hint="eastAsia"/>
          <w:sz w:val="18"/>
          <w:szCs w:val="18"/>
          <w:u w:val="single"/>
        </w:rPr>
        <w:t xml:space="preserve">       cm.              </w:t>
      </w:r>
      <w:r>
        <w:rPr>
          <w:rFonts w:ascii="宋体" w:hAnsi="宋体" w:hint="eastAsia"/>
          <w:sz w:val="18"/>
          <w:szCs w:val="18"/>
        </w:rPr>
        <w:t xml:space="preserve">      </w:t>
      </w:r>
      <w:r>
        <w:rPr>
          <w:rFonts w:ascii="宋体" w:hAnsi="宋体" w:hint="eastAsia"/>
          <w:sz w:val="18"/>
          <w:szCs w:val="18"/>
          <w:u w:val="single"/>
        </w:rPr>
        <w:t xml:space="preserve">       </w:t>
      </w:r>
      <w:r>
        <w:rPr>
          <w:rFonts w:ascii="宋体" w:hAnsi="宋体" w:hint="eastAsia"/>
          <w:sz w:val="18"/>
          <w:szCs w:val="18"/>
        </w:rPr>
        <w:br/>
        <w:t>（2）他把蜡烛、凸透镜和光屏放置在光具座上，点燃蜡烛后，他还应调整火焰中心，凸透镜中心和光屏中心在</w:t>
      </w:r>
      <w:r>
        <w:rPr>
          <w:rFonts w:ascii="宋体" w:hAnsi="宋体" w:hint="eastAsia"/>
          <w:sz w:val="18"/>
          <w:szCs w:val="18"/>
          <w:u w:val="single"/>
        </w:rPr>
        <w:t xml:space="preserve">           </w:t>
      </w:r>
      <w:r>
        <w:rPr>
          <w:rFonts w:ascii="宋体" w:hAnsi="宋体" w:hint="eastAsia"/>
          <w:sz w:val="18"/>
          <w:szCs w:val="18"/>
        </w:rPr>
        <w:t>．</w:t>
      </w:r>
      <w:r>
        <w:rPr>
          <w:rFonts w:ascii="宋体" w:hAnsi="宋体" w:hint="eastAsia"/>
          <w:sz w:val="18"/>
          <w:szCs w:val="18"/>
        </w:rPr>
        <w:br/>
        <w:t>（3）调整后，把烛焰放在距凸透镜12cm处时（如图），在凸透镜另一侧前后移动光屏，会在光屏上得到一个倒立、</w:t>
      </w:r>
      <w:r>
        <w:rPr>
          <w:rFonts w:ascii="宋体" w:hAnsi="宋体" w:hint="eastAsia"/>
          <w:sz w:val="18"/>
          <w:szCs w:val="18"/>
          <w:u w:val="single"/>
        </w:rPr>
        <w:t xml:space="preserve">        </w:t>
      </w:r>
      <w:r>
        <w:rPr>
          <w:rFonts w:ascii="宋体" w:hAnsi="宋体" w:hint="eastAsia"/>
          <w:sz w:val="18"/>
          <w:szCs w:val="18"/>
        </w:rPr>
        <w:t>的实像（填写像的性质）；若要使像变小一些，应该将蜡烛项</w:t>
      </w:r>
      <w:r>
        <w:rPr>
          <w:rFonts w:ascii="宋体" w:hAnsi="宋体" w:hint="eastAsia"/>
          <w:sz w:val="18"/>
          <w:szCs w:val="18"/>
          <w:u w:val="single"/>
        </w:rPr>
        <w:t xml:space="preserve">        </w:t>
      </w:r>
      <w:r>
        <w:rPr>
          <w:rFonts w:ascii="宋体" w:hAnsi="宋体" w:hint="eastAsia"/>
          <w:sz w:val="18"/>
          <w:szCs w:val="18"/>
        </w:rPr>
        <w:t>（选填“左”或“右”）移动后，再移动光屏找到清晰的像．</w:t>
      </w:r>
      <w:r>
        <w:rPr>
          <w:rFonts w:ascii="宋体" w:hAnsi="宋体" w:hint="eastAsia"/>
          <w:sz w:val="18"/>
          <w:szCs w:val="18"/>
        </w:rPr>
        <w:br/>
        <w:t>（4）随着蜡烛燃烧而变短，影响到了实验的进行，这时最合理的调整是</w:t>
      </w:r>
      <w:r>
        <w:rPr>
          <w:rFonts w:ascii="宋体" w:hAnsi="宋体" w:hint="eastAsia"/>
          <w:sz w:val="18"/>
          <w:szCs w:val="18"/>
          <w:u w:val="single"/>
        </w:rPr>
        <w:t xml:space="preserve">          。</w:t>
      </w:r>
      <w:r>
        <w:rPr>
          <w:rFonts w:ascii="宋体" w:hAnsi="宋体" w:hint="eastAsia"/>
          <w:sz w:val="18"/>
          <w:szCs w:val="18"/>
        </w:rPr>
        <w:br/>
        <w:t>A．只需将凸透镜向上移动些</w:t>
      </w:r>
      <w:r>
        <w:rPr>
          <w:rFonts w:ascii="宋体" w:hAnsi="宋体" w:hint="eastAsia"/>
          <w:sz w:val="18"/>
          <w:szCs w:val="18"/>
        </w:rPr>
        <w:br/>
        <w:t>B．只需将光屏向上移动些</w:t>
      </w:r>
      <w:r>
        <w:rPr>
          <w:rFonts w:ascii="宋体" w:hAnsi="宋体" w:hint="eastAsia"/>
          <w:sz w:val="18"/>
          <w:szCs w:val="18"/>
        </w:rPr>
        <w:br/>
        <w:t>C．将凸透镜和光屏向下移一些</w:t>
      </w:r>
      <w:r>
        <w:rPr>
          <w:rFonts w:ascii="宋体" w:hAnsi="宋体" w:hint="eastAsia"/>
          <w:sz w:val="18"/>
          <w:szCs w:val="18"/>
        </w:rPr>
        <w:br/>
        <w:t>D．以上均可</w:t>
      </w:r>
      <w:r>
        <w:rPr>
          <w:rFonts w:ascii="宋体" w:hAnsi="宋体" w:hint="eastAsia"/>
          <w:sz w:val="18"/>
          <w:szCs w:val="18"/>
        </w:rPr>
        <w:br/>
        <w:t>（5）实验中，当小明用黑纸遮掉凸透镜的下半部分时，光屏上成像的情况是__</w:t>
      </w:r>
      <w:r>
        <w:rPr>
          <w:rFonts w:ascii="宋体" w:hAnsi="宋体" w:hint="eastAsia"/>
          <w:sz w:val="18"/>
          <w:szCs w:val="18"/>
          <w:u w:val="single"/>
        </w:rPr>
        <w:t xml:space="preserve">       。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br/>
        <w:t xml:space="preserve">A．成像情况像不受任何影响 </w:t>
      </w:r>
      <w:r>
        <w:rPr>
          <w:rFonts w:ascii="宋体" w:hAnsi="宋体"/>
          <w:sz w:val="18"/>
          <w:szCs w:val="18"/>
        </w:rPr>
        <w:t xml:space="preserve">       </w:t>
      </w:r>
      <w:r>
        <w:rPr>
          <w:rFonts w:ascii="宋体" w:hAnsi="宋体" w:hint="eastAsia"/>
          <w:sz w:val="18"/>
          <w:szCs w:val="18"/>
        </w:rPr>
        <w:t>B．只出现烛焰的上部分的像</w:t>
      </w:r>
      <w:r>
        <w:rPr>
          <w:rFonts w:ascii="宋体" w:hAnsi="宋体" w:hint="eastAsia"/>
          <w:sz w:val="18"/>
          <w:szCs w:val="18"/>
        </w:rPr>
        <w:br/>
        <w:t xml:space="preserve">C．只出现烛焰的下半部分的像 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>D．仍然是完整的像，只是变暗些．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31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/>
          <w:color w:val="42515A"/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</w:rPr>
        <w:t>小明用天平、烧杯、油性笔及足量的水测量一块鹅卵石的密度，实验步骤如下：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(1)</w:t>
      </w:r>
      <w:r>
        <w:rPr>
          <w:sz w:val="18"/>
          <w:szCs w:val="18"/>
        </w:rPr>
        <w:t>将天平放在水平桌面上，把游码拨至标尺</w:t>
      </w:r>
      <w:r>
        <w:rPr>
          <w:rFonts w:hint="eastAsia"/>
          <w:sz w:val="18"/>
          <w:szCs w:val="18"/>
        </w:rPr>
        <w:t>零刻线处</w:t>
      </w:r>
      <w:r>
        <w:rPr>
          <w:sz w:val="18"/>
          <w:szCs w:val="18"/>
        </w:rPr>
        <w:t>，发现横粱稳定时指针偏向分度盘的右侧，要使横粱在水平位置平衡，应将平衡螺母往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sz w:val="18"/>
          <w:szCs w:val="18"/>
        </w:rPr>
        <w:t>(</w:t>
      </w:r>
      <w:r>
        <w:rPr>
          <w:sz w:val="18"/>
          <w:szCs w:val="18"/>
        </w:rPr>
        <w:t>选填</w:t>
      </w:r>
      <w:r>
        <w:rPr>
          <w:sz w:val="18"/>
          <w:szCs w:val="18"/>
        </w:rPr>
        <w:t>“</w:t>
      </w:r>
      <w:r>
        <w:rPr>
          <w:sz w:val="18"/>
          <w:szCs w:val="18"/>
        </w:rPr>
        <w:t>左</w:t>
      </w:r>
      <w:r>
        <w:rPr>
          <w:sz w:val="18"/>
          <w:szCs w:val="18"/>
        </w:rPr>
        <w:t>”</w:t>
      </w:r>
      <w:r>
        <w:rPr>
          <w:sz w:val="18"/>
          <w:szCs w:val="18"/>
        </w:rPr>
        <w:t>或</w:t>
      </w:r>
      <w:r>
        <w:rPr>
          <w:sz w:val="18"/>
          <w:szCs w:val="18"/>
        </w:rPr>
        <w:t>“</w:t>
      </w:r>
      <w:r>
        <w:rPr>
          <w:sz w:val="18"/>
          <w:szCs w:val="18"/>
        </w:rPr>
        <w:t>右</w:t>
      </w:r>
      <w:r>
        <w:rPr>
          <w:sz w:val="18"/>
          <w:szCs w:val="18"/>
        </w:rPr>
        <w:t>”)</w:t>
      </w:r>
      <w:r>
        <w:rPr>
          <w:sz w:val="18"/>
          <w:szCs w:val="18"/>
        </w:rPr>
        <w:t>调。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(2)</w:t>
      </w:r>
      <w:r>
        <w:rPr>
          <w:sz w:val="18"/>
          <w:szCs w:val="18"/>
        </w:rPr>
        <w:t>用调好的天平分别测出鹅卵石的质量是</w:t>
      </w:r>
      <w:r>
        <w:rPr>
          <w:sz w:val="18"/>
          <w:szCs w:val="18"/>
        </w:rPr>
        <w:t>31.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g</w:t>
      </w:r>
      <w:r>
        <w:rPr>
          <w:sz w:val="18"/>
          <w:szCs w:val="18"/>
        </w:rPr>
        <w:t>和空烧杯的质量是</w:t>
      </w:r>
      <w:r>
        <w:rPr>
          <w:sz w:val="18"/>
          <w:szCs w:val="18"/>
        </w:rPr>
        <w:t>90g</w:t>
      </w:r>
      <w:r>
        <w:rPr>
          <w:sz w:val="18"/>
          <w:szCs w:val="18"/>
        </w:rPr>
        <w:t>。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(3)</w:t>
      </w:r>
      <w:r>
        <w:rPr>
          <w:sz w:val="18"/>
          <w:szCs w:val="18"/>
        </w:rPr>
        <w:t>如图甲所示，把鹅卵石轻轻放入烧杯中，往烧杯倒入适量的水，用油性笔在烧杯壁记下此时水面位置为</w:t>
      </w:r>
      <w:r>
        <w:rPr>
          <w:sz w:val="18"/>
          <w:szCs w:val="18"/>
        </w:rPr>
        <w:t>M</w:t>
      </w:r>
      <w:r>
        <w:rPr>
          <w:sz w:val="18"/>
          <w:szCs w:val="18"/>
        </w:rPr>
        <w:t>，然后放在天平左盘，如图丙所示，杯、水和鹅卵石的总质量为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sz w:val="18"/>
          <w:szCs w:val="18"/>
        </w:rPr>
        <w:t>g</w:t>
      </w:r>
      <w:r>
        <w:rPr>
          <w:sz w:val="18"/>
          <w:szCs w:val="18"/>
        </w:rPr>
        <w:t>。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(4)</w:t>
      </w:r>
      <w:r>
        <w:rPr>
          <w:sz w:val="18"/>
          <w:szCs w:val="18"/>
        </w:rPr>
        <w:t>将鹅卵石从水中取出后，再往烧杯中缓慢加水，使水面上升至记号</w:t>
      </w:r>
      <w:r>
        <w:rPr>
          <w:sz w:val="18"/>
          <w:szCs w:val="18"/>
        </w:rPr>
        <w:t>M</w:t>
      </w:r>
      <w:r>
        <w:rPr>
          <w:sz w:val="18"/>
          <w:szCs w:val="18"/>
        </w:rPr>
        <w:t>，如图乙所示，用天平测出杯和水</w:t>
      </w:r>
      <w:r>
        <w:rPr>
          <w:sz w:val="18"/>
          <w:szCs w:val="18"/>
        </w:rPr>
        <w:lastRenderedPageBreak/>
        <w:t>的总质量为</w:t>
      </w:r>
      <w:r>
        <w:rPr>
          <w:sz w:val="18"/>
          <w:szCs w:val="18"/>
        </w:rPr>
        <w:t>142g</w:t>
      </w:r>
      <w:r>
        <w:rPr>
          <w:sz w:val="18"/>
          <w:szCs w:val="18"/>
        </w:rPr>
        <w:t>，此时杯中水的体积为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sz w:val="18"/>
          <w:szCs w:val="18"/>
        </w:rPr>
        <w:t>cm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。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分）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(5)</w:t>
      </w:r>
      <w:r>
        <w:rPr>
          <w:sz w:val="18"/>
          <w:szCs w:val="18"/>
        </w:rPr>
        <w:t>根据所测数据计算出鹅卵石的密度为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sz w:val="18"/>
          <w:szCs w:val="18"/>
        </w:rPr>
        <w:t>g</w:t>
      </w:r>
      <w:r>
        <w:rPr>
          <w:sz w:val="18"/>
          <w:szCs w:val="18"/>
        </w:rPr>
        <w:t>／</w:t>
      </w:r>
      <w:r>
        <w:rPr>
          <w:sz w:val="18"/>
          <w:szCs w:val="18"/>
        </w:rPr>
        <w:t>cm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。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分）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(6)</w:t>
      </w:r>
      <w:r>
        <w:rPr>
          <w:sz w:val="18"/>
          <w:szCs w:val="18"/>
        </w:rPr>
        <w:t>若小明在第</w:t>
      </w:r>
      <w:r>
        <w:rPr>
          <w:sz w:val="18"/>
          <w:szCs w:val="18"/>
        </w:rPr>
        <w:t>(4)</w:t>
      </w:r>
      <w:r>
        <w:rPr>
          <w:sz w:val="18"/>
          <w:szCs w:val="18"/>
        </w:rPr>
        <w:t>步骤测量过程中，用镊子添加砝码并向右</w:t>
      </w: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19050" cy="19050"/>
            <wp:effectExtent l="0" t="0" r="0" b="0"/>
            <wp:docPr id="10" name="图片 10" descr="http://cooco.net.cn/files/down/test/2017/07/19/08/201707190817258034619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http://cooco.net.cn/files/down/test/2017/07/19/08/2017071908172580346192.files/image010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旋动平衡螺母，直到天平平衡，此错误操作将导致所测密度偏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sz w:val="18"/>
          <w:szCs w:val="18"/>
        </w:rPr>
        <w:t>。</w:t>
      </w:r>
      <w:r>
        <w:rPr>
          <w:sz w:val="18"/>
          <w:szCs w:val="18"/>
        </w:rPr>
        <w:t>(</w:t>
      </w:r>
      <w:r>
        <w:rPr>
          <w:sz w:val="18"/>
          <w:szCs w:val="18"/>
        </w:rPr>
        <w:t>选填</w:t>
      </w:r>
      <w:r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大</w:t>
      </w:r>
      <w:r>
        <w:rPr>
          <w:sz w:val="18"/>
          <w:szCs w:val="18"/>
        </w:rPr>
        <w:t>”</w:t>
      </w:r>
      <w:r>
        <w:rPr>
          <w:sz w:val="18"/>
          <w:szCs w:val="18"/>
        </w:rPr>
        <w:t>或</w:t>
      </w:r>
      <w:r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小）（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分）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41275</wp:posOffset>
            </wp:positionV>
            <wp:extent cx="3999230" cy="1216660"/>
            <wp:effectExtent l="0" t="0" r="1270" b="254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</w:p>
    <w:p w:rsidR="00621EDD" w:rsidRDefault="00621EDD" w:rsidP="00621EDD">
      <w:pPr>
        <w:numPr>
          <w:ilvl w:val="0"/>
          <w:numId w:val="10"/>
        </w:numPr>
        <w:adjustRightInd w:val="0"/>
        <w:snapToGrid w:val="0"/>
        <w:spacing w:after="0"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(9</w:t>
      </w:r>
      <w:r>
        <w:rPr>
          <w:rFonts w:hint="eastAsia"/>
          <w:sz w:val="18"/>
          <w:szCs w:val="18"/>
        </w:rPr>
        <w:t>分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小明有一小铝球，他一直都不知道这个铝球是否空心，当他学完密度的知识后，利用身边的天平和杯子，测出了这个铝球的密度，并判断出了铝球是否空心，步骤如下：用天平测出杯子的质量为</w:t>
      </w:r>
      <w:r>
        <w:rPr>
          <w:rFonts w:hint="eastAsia"/>
          <w:sz w:val="18"/>
          <w:szCs w:val="18"/>
        </w:rPr>
        <w:t>100g,</w:t>
      </w:r>
      <w:r>
        <w:rPr>
          <w:rFonts w:hint="eastAsia"/>
          <w:sz w:val="18"/>
          <w:szCs w:val="18"/>
        </w:rPr>
        <w:t>将杯子装满水后总质量为</w:t>
      </w:r>
      <w:r>
        <w:rPr>
          <w:rFonts w:hint="eastAsia"/>
          <w:sz w:val="18"/>
          <w:szCs w:val="18"/>
        </w:rPr>
        <w:t>180g,</w:t>
      </w:r>
      <w:r>
        <w:rPr>
          <w:rFonts w:hint="eastAsia"/>
          <w:sz w:val="18"/>
          <w:szCs w:val="18"/>
        </w:rPr>
        <w:t>再测出小球的质量为</w:t>
      </w:r>
      <w:r>
        <w:rPr>
          <w:rFonts w:hint="eastAsia"/>
          <w:sz w:val="18"/>
          <w:szCs w:val="18"/>
        </w:rPr>
        <w:t>54g,</w:t>
      </w:r>
      <w:r>
        <w:rPr>
          <w:rFonts w:hint="eastAsia"/>
          <w:sz w:val="18"/>
          <w:szCs w:val="18"/>
        </w:rPr>
        <w:t>将这个小球轻轻的放进装满水的杯子，待小铝球浸没后，测得溢出水后总质量为</w:t>
      </w:r>
      <w:r>
        <w:rPr>
          <w:rFonts w:hint="eastAsia"/>
          <w:sz w:val="18"/>
          <w:szCs w:val="18"/>
        </w:rPr>
        <w:t>204g.(</w:t>
      </w:r>
      <w:r>
        <w:rPr>
          <w:rFonts w:hint="eastAsia"/>
          <w:sz w:val="18"/>
          <w:szCs w:val="18"/>
        </w:rPr>
        <w:t>ρ铝</w:t>
      </w:r>
      <w:r>
        <w:rPr>
          <w:rFonts w:hint="eastAsia"/>
          <w:sz w:val="18"/>
          <w:szCs w:val="18"/>
        </w:rPr>
        <w:t>=2.7</w:t>
      </w:r>
      <w:r>
        <w:rPr>
          <w:rFonts w:hint="eastAsia"/>
          <w:sz w:val="18"/>
          <w:szCs w:val="18"/>
        </w:rPr>
        <w:t>×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  <w:vertAlign w:val="superscript"/>
        </w:rPr>
        <w:t>3</w:t>
      </w:r>
      <w:r>
        <w:rPr>
          <w:rFonts w:hint="eastAsia"/>
          <w:sz w:val="18"/>
          <w:szCs w:val="18"/>
        </w:rPr>
        <w:t>kg/m</w:t>
      </w:r>
      <w:r>
        <w:rPr>
          <w:rFonts w:hint="eastAsia"/>
          <w:sz w:val="18"/>
          <w:szCs w:val="18"/>
          <w:vertAlign w:val="superscript"/>
        </w:rPr>
        <w:t>3</w:t>
      </w:r>
      <w:r>
        <w:rPr>
          <w:rFonts w:hint="eastAsia"/>
          <w:sz w:val="18"/>
          <w:szCs w:val="18"/>
        </w:rPr>
        <w:t xml:space="preserve"> )</w:t>
      </w:r>
    </w:p>
    <w:p w:rsidR="00621EDD" w:rsidRDefault="00621EDD" w:rsidP="00621EDD">
      <w:pPr>
        <w:numPr>
          <w:ilvl w:val="0"/>
          <w:numId w:val="11"/>
        </w:numPr>
        <w:adjustRightInd w:val="0"/>
        <w:snapToGrid w:val="0"/>
        <w:spacing w:after="0"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请你计算出小铝球的体积</w:t>
      </w:r>
    </w:p>
    <w:p w:rsidR="00621EDD" w:rsidRDefault="00621EDD" w:rsidP="00621EDD">
      <w:pPr>
        <w:numPr>
          <w:ilvl w:val="0"/>
          <w:numId w:val="11"/>
        </w:numPr>
        <w:adjustRightInd w:val="0"/>
        <w:snapToGrid w:val="0"/>
        <w:spacing w:after="0"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请你计算出小铝球的密度</w:t>
      </w:r>
    </w:p>
    <w:p w:rsidR="00621EDD" w:rsidRDefault="00621EDD" w:rsidP="00621EDD">
      <w:pPr>
        <w:numPr>
          <w:ilvl w:val="0"/>
          <w:numId w:val="11"/>
        </w:numPr>
        <w:adjustRightInd w:val="0"/>
        <w:snapToGrid w:val="0"/>
        <w:spacing w:after="0" w:line="24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判断该铝球是否是空心球：如果是，空心部分有多大</w:t>
      </w:r>
      <w:r>
        <w:rPr>
          <w:rFonts w:hint="eastAsia"/>
          <w:sz w:val="18"/>
          <w:szCs w:val="18"/>
        </w:rPr>
        <w:t>?</w:t>
      </w:r>
    </w:p>
    <w:p w:rsidR="00621EDD" w:rsidRDefault="00621EDD" w:rsidP="00621EDD">
      <w:pPr>
        <w:adjustRightInd w:val="0"/>
        <w:snapToGrid w:val="0"/>
        <w:spacing w:line="240" w:lineRule="auto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4048125" cy="5391150"/>
            <wp:effectExtent l="0" t="0" r="9525" b="0"/>
            <wp:docPr id="9" name="图片 9" descr="1abff5d519a1c24e980d60ab17ba1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abff5d519a1c24e980d60ab17ba11c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18"/>
          <w:szCs w:val="18"/>
        </w:rPr>
        <w:lastRenderedPageBreak/>
        <w:drawing>
          <wp:inline distT="0" distB="0" distL="0" distR="0">
            <wp:extent cx="4048125" cy="5391150"/>
            <wp:effectExtent l="0" t="0" r="9525" b="0"/>
            <wp:docPr id="8" name="图片 8" descr="fbaefc9a623ccaea4ad361bba925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fbaefc9a623ccaea4ad361bba925a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C7" w:rsidRPr="00621EDD" w:rsidRDefault="002B2FC7" w:rsidP="00621EDD"/>
    <w:sectPr w:rsidR="002B2FC7" w:rsidRPr="00621EDD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E5" w:rsidRDefault="00063BE5" w:rsidP="002B2FC7">
      <w:pPr>
        <w:spacing w:after="0" w:line="240" w:lineRule="auto"/>
      </w:pPr>
      <w:r>
        <w:separator/>
      </w:r>
    </w:p>
  </w:endnote>
  <w:endnote w:type="continuationSeparator" w:id="0">
    <w:p w:rsidR="00063BE5" w:rsidRDefault="00063BE5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E5" w:rsidRDefault="00063BE5" w:rsidP="002B2FC7">
      <w:pPr>
        <w:spacing w:after="0" w:line="240" w:lineRule="auto"/>
      </w:pPr>
      <w:r>
        <w:separator/>
      </w:r>
    </w:p>
  </w:footnote>
  <w:footnote w:type="continuationSeparator" w:id="0">
    <w:p w:rsidR="00063BE5" w:rsidRDefault="00063BE5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BD6622"/>
    <w:multiLevelType w:val="singleLevel"/>
    <w:tmpl w:val="DBBD6622"/>
    <w:lvl w:ilvl="0">
      <w:start w:val="1"/>
      <w:numFmt w:val="decimal"/>
      <w:suff w:val="nothing"/>
      <w:lvlText w:val="（%1）"/>
      <w:lvlJc w:val="left"/>
    </w:lvl>
  </w:abstractNum>
  <w:abstractNum w:abstractNumId="1">
    <w:nsid w:val="DE71BE1B"/>
    <w:multiLevelType w:val="singleLevel"/>
    <w:tmpl w:val="DE71BE1B"/>
    <w:lvl w:ilvl="0">
      <w:start w:val="32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E3F7A3"/>
    <w:multiLevelType w:val="singleLevel"/>
    <w:tmpl w:val="5FE3F7A3"/>
    <w:lvl w:ilvl="0">
      <w:start w:val="1"/>
      <w:numFmt w:val="decimal"/>
      <w:suff w:val="nothing"/>
      <w:lvlText w:val="(%1)"/>
      <w:lvlJc w:val="left"/>
    </w:lvl>
  </w:abstractNum>
  <w:abstractNum w:abstractNumId="8">
    <w:nsid w:val="5FE47113"/>
    <w:multiLevelType w:val="singleLevel"/>
    <w:tmpl w:val="5FE47113"/>
    <w:lvl w:ilvl="0">
      <w:start w:val="1"/>
      <w:numFmt w:val="upperLetter"/>
      <w:suff w:val="nothing"/>
      <w:lvlText w:val="%1."/>
      <w:lvlJc w:val="left"/>
    </w:lvl>
  </w:abstractNum>
  <w:abstractNum w:abstractNumId="9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63BE5"/>
    <w:rsid w:val="00114AD8"/>
    <w:rsid w:val="002B2FC7"/>
    <w:rsid w:val="003A6130"/>
    <w:rsid w:val="004F5BAD"/>
    <w:rsid w:val="00557CA3"/>
    <w:rsid w:val="005D3A0A"/>
    <w:rsid w:val="0060070A"/>
    <w:rsid w:val="00621EDD"/>
    <w:rsid w:val="008C507F"/>
    <w:rsid w:val="00A7719F"/>
    <w:rsid w:val="00B63917"/>
    <w:rsid w:val="00E2417B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http://cooco.net.cn/files/down/test/2017/07/19/08/2017071908172580346192.files/image010.gif" TargetMode="External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809</Words>
  <Characters>4613</Characters>
  <Application>Microsoft Office Word</Application>
  <DocSecurity>0</DocSecurity>
  <Lines>38</Lines>
  <Paragraphs>10</Paragraphs>
  <ScaleCrop>false</ScaleCrop>
  <Company>China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2021-01-26T05:17:00Z</dcterms:created>
  <dcterms:modified xsi:type="dcterms:W3CDTF">2021-01-26T05:32:00Z</dcterms:modified>
</cp:coreProperties>
</file>