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3FBC" w:rsidRPr="00304E09" w:rsidRDefault="00B10B7F" w:rsidP="00304E09">
      <w:pPr>
        <w:spacing w:line="360" w:lineRule="auto"/>
        <w:jc w:val="center"/>
        <w:rPr>
          <w:rFonts w:ascii="Times New Roman" w:eastAsia="宋体" w:hAnsi="宋体"/>
          <w:color w:val="00B0F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11353800</wp:posOffset>
            </wp:positionV>
            <wp:extent cx="317500" cy="368300"/>
            <wp:effectExtent l="0" t="0" r="0" b="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9640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304E09">
        <w:rPr>
          <w:rFonts w:ascii="Times New Roman" w:eastAsia="宋体" w:hAnsi="宋体"/>
          <w:color w:val="00B0F0"/>
          <w:sz w:val="36"/>
          <w:szCs w:val="36"/>
        </w:rPr>
        <w:t>2</w:t>
      </w:r>
      <w:r w:rsidRPr="00304E09">
        <w:rPr>
          <w:rFonts w:ascii="Times New Roman" w:eastAsia="宋体" w:hAnsi="Times New Roman" w:cs="Times New Roman"/>
          <w:color w:val="00B0F0"/>
          <w:sz w:val="36"/>
          <w:szCs w:val="36"/>
        </w:rPr>
        <w:t>.</w:t>
      </w:r>
      <w:r w:rsidRPr="00304E09">
        <w:rPr>
          <w:rFonts w:ascii="Times New Roman" w:eastAsia="宋体" w:hAnsi="宋体"/>
          <w:color w:val="00B0F0"/>
          <w:sz w:val="36"/>
          <w:szCs w:val="36"/>
        </w:rPr>
        <w:t>4</w:t>
      </w:r>
      <w:r w:rsidRPr="00304E09">
        <w:rPr>
          <w:rFonts w:ascii="Times New Roman" w:eastAsia="宋体" w:hAnsi="宋体"/>
          <w:color w:val="00B0F0"/>
          <w:sz w:val="36"/>
          <w:szCs w:val="36"/>
        </w:rPr>
        <w:t xml:space="preserve">　</w:t>
      </w:r>
      <w:r w:rsidRPr="00304E09">
        <w:rPr>
          <w:rFonts w:ascii="Times New Roman" w:eastAsia="宋体" w:hAnsi="宋体"/>
          <w:b/>
          <w:color w:val="00B0F0"/>
          <w:sz w:val="36"/>
          <w:szCs w:val="36"/>
        </w:rPr>
        <w:t>让声音为人类服务</w:t>
      </w:r>
    </w:p>
    <w:p w:rsidR="00773FBC" w:rsidRPr="00304E09" w:rsidRDefault="00B10B7F" w:rsidP="00304E09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  <w:color w:val="00B0F0"/>
        </w:rPr>
      </w:pPr>
      <w:r w:rsidRPr="00304E09">
        <w:rPr>
          <w:rFonts w:ascii="Arial" w:eastAsia="黑体" w:hAnsi="黑体"/>
          <w:color w:val="00B0F0"/>
          <w:sz w:val="32"/>
          <w:szCs w:val="32"/>
        </w:rPr>
        <w:t>第</w:t>
      </w:r>
      <w:r w:rsidRPr="00304E09">
        <w:rPr>
          <w:rFonts w:ascii="Times New Roman" w:eastAsia="宋体" w:hAnsi="宋体"/>
          <w:color w:val="00B0F0"/>
          <w:sz w:val="32"/>
          <w:szCs w:val="32"/>
        </w:rPr>
        <w:t>1</w:t>
      </w:r>
      <w:r w:rsidRPr="00304E09">
        <w:rPr>
          <w:rFonts w:ascii="Arial" w:eastAsia="黑体" w:hAnsi="黑体"/>
          <w:color w:val="00B0F0"/>
          <w:sz w:val="32"/>
          <w:szCs w:val="32"/>
        </w:rPr>
        <w:t>课时</w:t>
      </w:r>
      <w:r w:rsidRPr="00304E09">
        <w:rPr>
          <w:rFonts w:ascii="Times New Roman" w:eastAsia="宋体" w:hAnsi="宋体"/>
          <w:color w:val="00B0F0"/>
          <w:sz w:val="32"/>
          <w:szCs w:val="32"/>
        </w:rPr>
        <w:t xml:space="preserve">　</w:t>
      </w:r>
      <w:r w:rsidRPr="00304E09">
        <w:rPr>
          <w:rFonts w:ascii="Arial" w:eastAsia="黑体" w:hAnsi="黑体"/>
          <w:color w:val="00B0F0"/>
          <w:sz w:val="32"/>
          <w:szCs w:val="32"/>
        </w:rPr>
        <w:t>超声与次声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91" name="image7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84541" name="image79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声音与建筑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驰名中外的北京天坛里的回音壁、三音石、圜丘三处建筑有非常美妙的声音现象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它是我国古代建筑师利用声音的</w:t>
      </w:r>
      <w:r>
        <w:rPr>
          <w:rFonts w:ascii="Times New Roman" w:eastAsia="宋体" w:hAnsi="宋体"/>
          <w:color w:val="FF00FF"/>
          <w:u w:val="single" w:color="000000"/>
        </w:rPr>
        <w:t xml:space="preserve">　反射　</w:t>
      </w:r>
      <w:r>
        <w:rPr>
          <w:rFonts w:ascii="Times New Roman" w:eastAsia="宋体" w:hAnsi="宋体"/>
        </w:rPr>
        <w:t>造成的音响效果。</w:t>
      </w:r>
      <w:r>
        <w:rPr>
          <w:rFonts w:ascii="Times New Roman" w:eastAsia="宋体" w:hAnsi="宋体"/>
        </w:rPr>
        <w:t> 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超声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下列实例中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没有利用超声的是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超市条形码扫描仪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用声呐探测海深</w:t>
      </w:r>
    </w:p>
    <w:p w:rsidR="00773FBC" w:rsidRDefault="00B10B7F" w:rsidP="00304E09">
      <w:pPr>
        <w:tabs>
          <w:tab w:val="left" w:pos="3345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宋体"/>
        </w:rPr>
        <w:t>超做体检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倒车雷达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港珠澳大桥在修建过程中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利用超声波进行海底探测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选择超声波的原因不包括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超声波方向性好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超声波穿透能力强</w:t>
      </w:r>
      <w:r w:rsidR="00304E09">
        <w:rPr>
          <w:rFonts w:ascii="Times New Roman" w:eastAsia="宋体" w:hAnsi="宋体" w:hint="eastAsia"/>
        </w:rPr>
        <w:t xml:space="preserve">   </w:t>
      </w: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超声波能量集中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超声波人耳听不到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次声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曲靖中考</w:t>
      </w:r>
      <w:r>
        <w:rPr>
          <w:rFonts w:ascii="Times New Roman" w:eastAsia="宋体" w:hAnsi="宋体"/>
        </w:rPr>
        <w:t xml:space="preserve">  )2019</w:t>
      </w:r>
      <w:r>
        <w:rPr>
          <w:rFonts w:ascii="Times New Roman" w:eastAsia="宋体" w:hAnsi="宋体"/>
        </w:rPr>
        <w:t>年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宋体"/>
        </w:rPr>
        <w:t>月</w:t>
      </w:r>
      <w:r>
        <w:rPr>
          <w:rFonts w:ascii="Times New Roman" w:eastAsia="宋体" w:hAnsi="宋体"/>
        </w:rPr>
        <w:t>17</w:t>
      </w:r>
      <w:r>
        <w:rPr>
          <w:rFonts w:ascii="Times New Roman" w:eastAsia="宋体" w:hAnsi="宋体"/>
        </w:rPr>
        <w:t>日</w:t>
      </w:r>
      <w:r>
        <w:rPr>
          <w:rFonts w:ascii="Times New Roman" w:eastAsia="宋体" w:hAnsi="宋体"/>
        </w:rPr>
        <w:t>22</w:t>
      </w:r>
      <w:r>
        <w:rPr>
          <w:rFonts w:ascii="Times New Roman" w:eastAsia="宋体" w:hAnsi="宋体"/>
        </w:rPr>
        <w:t>点</w:t>
      </w:r>
      <w:r>
        <w:rPr>
          <w:rFonts w:ascii="Times New Roman" w:eastAsia="宋体" w:hAnsi="宋体"/>
        </w:rPr>
        <w:t>55</w:t>
      </w:r>
      <w:r>
        <w:rPr>
          <w:rFonts w:ascii="Times New Roman" w:eastAsia="宋体" w:hAnsi="宋体"/>
        </w:rPr>
        <w:t>分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四川长宁发生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宋体"/>
        </w:rPr>
        <w:t>级地震。地震时会伴有次声波的产生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这种波的频率低于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20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Hz;</w:t>
      </w:r>
      <w:r>
        <w:rPr>
          <w:rFonts w:ascii="Times New Roman" w:eastAsia="宋体" w:hAnsi="宋体"/>
        </w:rPr>
        <w:t>一般情况下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声波在地面下岩石中的传播速度比在空气中的传播速度</w:t>
      </w:r>
      <w:r>
        <w:rPr>
          <w:rFonts w:ascii="Times New Roman" w:eastAsia="宋体" w:hAnsi="宋体"/>
          <w:color w:val="FF00FF"/>
          <w:u w:val="single" w:color="000000"/>
        </w:rPr>
        <w:t xml:space="preserve">　快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海上发生风暴时会产生次声波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次声波在空气和海水中传播的速度比风暴移动的速度快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次声波接收处理设备就是利用这一特点提前感知、预报海上风暴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从而为渔业、航海等服务。下列说法正确的是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次声波不能传递信息</w:t>
      </w:r>
      <w:r w:rsidR="00304E09">
        <w:rPr>
          <w:rFonts w:ascii="Times New Roman" w:eastAsia="宋体" w:hAnsi="宋体" w:hint="eastAsia"/>
        </w:rPr>
        <w:t xml:space="preserve">  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次声波在海水中比空气中传播慢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次声波的频率太高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人耳听不见</w:t>
      </w:r>
      <w:r w:rsidR="00304E09">
        <w:rPr>
          <w:rFonts w:ascii="Times New Roman" w:eastAsia="宋体" w:hAnsi="宋体" w:hint="eastAsia"/>
        </w:rPr>
        <w:t xml:space="preserve">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次声波是由物体振动产生的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lastRenderedPageBreak/>
        <w:drawing>
          <wp:inline distT="0" distB="0" distL="0" distR="0">
            <wp:extent cx="2663825" cy="431800"/>
            <wp:effectExtent l="0" t="0" r="3175" b="6350"/>
            <wp:docPr id="92" name="image8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07661" name="image80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用超声测速仪能准确测定快速飞行的网球的速度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测速过程中传播信息的超声是由</w:t>
      </w:r>
      <w:r>
        <w:rPr>
          <w:rFonts w:ascii="Times New Roman" w:eastAsia="宋体" w:hAnsi="宋体"/>
          <w:color w:val="FF00FF"/>
          <w:u w:val="single" w:color="000000"/>
        </w:rPr>
        <w:t xml:space="preserve">　测速仪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网球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测速仪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发出的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超声测速仪是利用超声遇到障碍物会</w:t>
      </w:r>
      <w:r>
        <w:rPr>
          <w:rFonts w:ascii="Times New Roman" w:eastAsia="宋体" w:hAnsi="宋体"/>
          <w:color w:val="FF00FF"/>
          <w:u w:val="single" w:color="000000"/>
        </w:rPr>
        <w:t xml:space="preserve">　反射　</w:t>
      </w:r>
      <w:r>
        <w:rPr>
          <w:rFonts w:ascii="Times New Roman" w:eastAsia="宋体" w:hAnsi="宋体"/>
        </w:rPr>
        <w:t>的特性进行测速的。</w:t>
      </w:r>
      <w:r>
        <w:rPr>
          <w:rFonts w:ascii="Times New Roman" w:eastAsia="宋体" w:hAnsi="宋体"/>
        </w:rPr>
        <w:t> 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059305" cy="1042035"/>
            <wp:effectExtent l="0" t="0" r="17145" b="5715"/>
            <wp:docPr id="93" name="image8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04666" name="image81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学校在举行防震逃生演练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同学们听到广播中的警报声迅速离开教室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人在奔跑后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脉搏会迅速提高到每分钟</w:t>
      </w:r>
      <w:r>
        <w:rPr>
          <w:rFonts w:ascii="Times New Roman" w:eastAsia="宋体" w:hAnsi="宋体"/>
        </w:rPr>
        <w:t>120</w:t>
      </w:r>
      <w:r>
        <w:rPr>
          <w:rFonts w:ascii="Times New Roman" w:eastAsia="宋体" w:hAnsi="宋体"/>
        </w:rPr>
        <w:t>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此时脉搏频率较高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这种频率的声波称为</w:t>
      </w:r>
      <w:r>
        <w:rPr>
          <w:rFonts w:ascii="Times New Roman" w:eastAsia="宋体" w:hAnsi="宋体"/>
          <w:color w:val="FF00FF"/>
          <w:u w:val="single" w:color="000000"/>
        </w:rPr>
        <w:t xml:space="preserve">　次声波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超声波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次声波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 (  </w:t>
      </w:r>
      <w:r>
        <w:rPr>
          <w:rFonts w:ascii="Times New Roman" w:eastAsia="楷体" w:hAnsi="楷体"/>
        </w:rPr>
        <w:t>铁岭中考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习总书记在青岛考察时指出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发展海洋科研是推动强国战略的重要方向。我国自主研发的深海水声学探测器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安装了包括导航、水声通信、测速、图像信号传输等多部不同功能的声呐。由此可以说明声音可以传递</w:t>
      </w:r>
      <w:r>
        <w:rPr>
          <w:rFonts w:ascii="Times New Roman" w:eastAsia="宋体" w:hAnsi="宋体"/>
          <w:color w:val="FF00FF"/>
          <w:u w:val="single" w:color="000000"/>
        </w:rPr>
        <w:t xml:space="preserve">　信息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声呐使用时发出的是</w:t>
      </w:r>
      <w:r>
        <w:rPr>
          <w:rFonts w:ascii="Times New Roman" w:eastAsia="宋体" w:hAnsi="宋体"/>
          <w:color w:val="FF00FF"/>
          <w:u w:val="single" w:color="000000"/>
        </w:rPr>
        <w:t xml:space="preserve">　超声波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超声波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次声波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这种声波在水中的传播速度</w:t>
      </w:r>
      <w:r>
        <w:rPr>
          <w:rFonts w:ascii="Times New Roman" w:eastAsia="宋体" w:hAnsi="宋体"/>
          <w:color w:val="FF00FF"/>
          <w:u w:val="single" w:color="000000"/>
        </w:rPr>
        <w:t xml:space="preserve">　大于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大于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等于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小于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在空气中的传播速度。</w:t>
      </w:r>
      <w:r>
        <w:rPr>
          <w:rFonts w:ascii="Times New Roman" w:eastAsia="宋体" w:hAnsi="宋体"/>
        </w:rPr>
        <w:t> 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据说美国研制出一种用超声波做子弹的枪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当超声波达到一定强度时就能有较强的攻击力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下列有关此武器的说法错误的是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</w:t>
      </w:r>
      <w:r>
        <w:rPr>
          <w:rFonts w:ascii="Times New Roman" w:eastAsia="宋体" w:hAnsi="宋体"/>
        </w:rPr>
        <w:t xml:space="preserve">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此枪不能在月球上使用</w:t>
      </w:r>
      <w:r w:rsidR="00304E09">
        <w:rPr>
          <w:rFonts w:ascii="Times New Roman" w:eastAsia="宋体" w:hAnsi="宋体" w:hint="eastAsia"/>
        </w:rPr>
        <w:t xml:space="preserve">        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此枪可以射杀水中的鱼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此枪射击时超声波响度太大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会把人耳震聋</w:t>
      </w:r>
      <w:r w:rsidR="00304E09">
        <w:rPr>
          <w:rFonts w:ascii="Times New Roman" w:eastAsia="宋体" w:hAnsi="宋体" w:hint="eastAsia"/>
        </w:rPr>
        <w:t xml:space="preserve">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超声波具有穿透力强等特点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下列说法正确的是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94305" cy="2129790"/>
            <wp:effectExtent l="0" t="0" r="10795" b="3810"/>
            <wp:docPr id="94" name="image8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65779" name="image82.jpeg" descr=" 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人的听觉频率范围是</w:t>
      </w:r>
      <w:r>
        <w:rPr>
          <w:rFonts w:ascii="Times New Roman" w:eastAsia="宋体" w:hAnsi="宋体"/>
        </w:rPr>
        <w:t>85~1100 Hz</w:t>
      </w:r>
      <w:r w:rsidR="00304E09">
        <w:rPr>
          <w:rFonts w:ascii="Times New Roman" w:eastAsia="宋体" w:hAnsi="宋体" w:hint="eastAsia"/>
        </w:rPr>
        <w:t xml:space="preserve">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狗的听觉频率范围是</w:t>
      </w:r>
      <w:r>
        <w:rPr>
          <w:rFonts w:ascii="Times New Roman" w:eastAsia="宋体" w:hAnsi="宋体"/>
        </w:rPr>
        <w:t>15~50000 Hz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蝙蝠能听到次声波</w:t>
      </w:r>
      <w:r w:rsidR="00304E09">
        <w:rPr>
          <w:rFonts w:ascii="Times New Roman" w:eastAsia="宋体" w:hAnsi="宋体" w:hint="eastAsia"/>
        </w:rPr>
        <w:t xml:space="preserve">                 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大象能听到超声波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海豚能够发出超声波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老虎能够发出次声波。下列关于超声波和次声波的说法中正确的是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超声波听起来比较高亢</w:t>
      </w:r>
      <w:r w:rsidR="00304E09">
        <w:rPr>
          <w:rFonts w:ascii="Times New Roman" w:eastAsia="宋体" w:hAnsi="宋体" w:hint="eastAsia"/>
        </w:rPr>
        <w:t xml:space="preserve">      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次声波可以传递信息也可以传递能量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次声波听起来比较低沉</w:t>
      </w:r>
      <w:r w:rsidR="00304E09">
        <w:rPr>
          <w:rFonts w:ascii="Times New Roman" w:eastAsia="宋体" w:hAnsi="宋体" w:hint="eastAsia"/>
        </w:rPr>
        <w:t xml:space="preserve">            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超声波可以传递信息但不能传递能量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邵阳中考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下列事例是利用声传递能量的是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医生用听诊器诊断病情</w:t>
      </w:r>
      <w:r w:rsidR="00304E09">
        <w:rPr>
          <w:rFonts w:ascii="Times New Roman" w:eastAsia="宋体" w:hAnsi="宋体" w:hint="eastAsia"/>
        </w:rPr>
        <w:t xml:space="preserve">       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利用超声波排除人体内的结石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渔民捕鱼时利用声呐探测鱼群的位置</w:t>
      </w:r>
      <w:r w:rsidR="00304E09">
        <w:rPr>
          <w:rFonts w:ascii="Times New Roman" w:eastAsia="宋体" w:hAnsi="宋体" w:hint="eastAsia"/>
        </w:rPr>
        <w:t xml:space="preserve"> 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蝙蝠利用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回声定位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确定目标的位置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如图所示的芯片大小不足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mm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它内置</w:t>
      </w:r>
      <w:r>
        <w:rPr>
          <w:rFonts w:ascii="Times New Roman" w:eastAsia="宋体" w:hAnsi="宋体"/>
        </w:rPr>
        <w:t>56</w:t>
      </w:r>
      <w:r>
        <w:rPr>
          <w:rFonts w:ascii="Times New Roman" w:eastAsia="宋体" w:hAnsi="宋体"/>
        </w:rPr>
        <w:t>个超声发射器和</w:t>
      </w:r>
      <w:r>
        <w:rPr>
          <w:rFonts w:ascii="Times New Roman" w:eastAsia="宋体" w:hAnsi="宋体"/>
        </w:rPr>
        <w:t>48</w:t>
      </w:r>
      <w:r>
        <w:rPr>
          <w:rFonts w:ascii="Times New Roman" w:eastAsia="宋体" w:hAnsi="宋体"/>
        </w:rPr>
        <w:t>个接收器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当它导入心脏后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会沿着心脏中的各个主动脉或静脉移动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实时拍摄下心脏内血管的情况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精确提供病变位置。下列关于该芯片的说法中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错误的是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794635" cy="1884045"/>
            <wp:effectExtent l="0" t="0" r="5715" b="1905"/>
            <wp:docPr id="95" name="image8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52650" name="image83.jpeg" descr=" "/>
                    <pic:cNvPicPr>
                      <a:picLocks noChangeAspect="1"/>
                    </pic:cNvPicPr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超声能成像</w:t>
      </w:r>
      <w:r w:rsidR="00304E09">
        <w:rPr>
          <w:rFonts w:ascii="Times New Roman" w:eastAsia="宋体" w:hAnsi="宋体" w:hint="eastAsia"/>
        </w:rPr>
        <w:t xml:space="preserve">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超声穿透性强</w:t>
      </w:r>
      <w:r w:rsidR="00304E09">
        <w:rPr>
          <w:rFonts w:ascii="Times New Roman" w:eastAsia="宋体" w:hAnsi="宋体" w:hint="eastAsia"/>
        </w:rPr>
        <w:t xml:space="preserve">  </w:t>
      </w: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超声方向性好</w:t>
      </w:r>
      <w:r w:rsidR="00304E09">
        <w:rPr>
          <w:rFonts w:ascii="Times New Roman" w:eastAsia="宋体" w:hAnsi="宋体" w:hint="eastAsia"/>
        </w:rPr>
        <w:t xml:space="preserve">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该芯片发出的超声不是由振动产生的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科考船利用声呐系统对某海域的海底形状进行了测绘。具体方法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在经过该海域水平面等间距的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i/>
        </w:rPr>
        <w:t>B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i/>
        </w:rPr>
        <w:t>C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i/>
        </w:rPr>
        <w:t>D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i/>
        </w:rPr>
        <w:t>E</w:t>
      </w:r>
      <w:r>
        <w:rPr>
          <w:rFonts w:ascii="Times New Roman" w:eastAsia="宋体" w:hAnsi="宋体"/>
        </w:rPr>
        <w:t>五个位置时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向海底定向发射超声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测得回收信号的时间分别为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30 s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16 s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30 s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14 s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30 s</w:t>
      </w:r>
      <w:r>
        <w:rPr>
          <w:rFonts w:ascii="Times New Roman" w:eastAsia="宋体" w:hAnsi="宋体"/>
        </w:rPr>
        <w:t>。根据时间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求出海底与海平面的距离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就可以绘出海底的大致形状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则该海域海底的大致形状是如图中的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5074920" cy="1237615"/>
            <wp:effectExtent l="0" t="0" r="11430" b="635"/>
            <wp:docPr id="96" name="image8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39484" name="image84.jpeg" descr=" "/>
                    <pic:cNvPicPr>
                      <a:picLocks noChangeAspect="1"/>
                    </pic:cNvPicPr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为了开辟新航道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某科学探测船装有回声探测仪器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探测水下有无暗礁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该探测船发出声音信号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6 </w:t>
      </w:r>
      <w:r>
        <w:rPr>
          <w:rFonts w:ascii="Times New Roman" w:eastAsia="宋体" w:hAnsi="宋体"/>
        </w:rPr>
        <w:t>s</w:t>
      </w:r>
      <w:r>
        <w:rPr>
          <w:rFonts w:ascii="Times New Roman" w:eastAsia="宋体" w:hAnsi="宋体"/>
        </w:rPr>
        <w:t>后被探测仪器接收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声音在海水中的传播速度为</w:t>
      </w:r>
      <w:r>
        <w:rPr>
          <w:rFonts w:ascii="Times New Roman" w:eastAsia="宋体" w:hAnsi="宋体"/>
        </w:rPr>
        <w:t>1530 m/s  )</w:t>
      </w:r>
      <w:r>
        <w:rPr>
          <w:rFonts w:ascii="Times New Roman" w:eastAsia="宋体" w:hAnsi="宋体"/>
        </w:rPr>
        <w:t>。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为了使探测船发出的声音有更好的接收效果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最好用超声还是次声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为什么</w:t>
      </w:r>
      <w:r>
        <w:rPr>
          <w:rFonts w:ascii="Times New Roman" w:eastAsia="宋体" w:hAnsi="宋体"/>
        </w:rPr>
        <w:t>?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海底障碍物到探测船的距离是多少</w:t>
      </w:r>
      <w:r>
        <w:rPr>
          <w:rFonts w:ascii="Times New Roman" w:eastAsia="宋体" w:hAnsi="宋体"/>
        </w:rPr>
        <w:t>?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探测船在海上航行时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船上的一位气象学家将一只氢气球凑近耳朵听了听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马上向大家发出紧急报告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海上风暴即将来临。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就在当天夜里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海上发生了强烈的风暴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试分析气象学家判断风暴来临的物理学依据。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解</w:t>
      </w:r>
      <w:r>
        <w:rPr>
          <w:rFonts w:ascii="Times New Roman" w:eastAsia="宋体" w:hAnsi="宋体"/>
          <w:color w:val="FF00FF"/>
        </w:rPr>
        <w:t>:(1)</w:t>
      </w:r>
      <w:r>
        <w:rPr>
          <w:rFonts w:ascii="Times New Roman" w:eastAsia="宋体" w:hAnsi="宋体"/>
          <w:color w:val="FF00FF"/>
        </w:rPr>
        <w:t>最好用超声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因为超声方向性较好。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(2)</w:t>
      </w:r>
      <w:r>
        <w:rPr>
          <w:rFonts w:ascii="Times New Roman" w:eastAsia="宋体" w:hAnsi="宋体"/>
          <w:color w:val="FF00FF"/>
        </w:rPr>
        <w:t>超声从船所在的位置传播到海底障碍物所用的时间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t</w:t>
      </w:r>
      <w:r>
        <w:rPr>
          <w:rFonts w:ascii="Times New Roman" w:eastAsia="宋体" w:hAnsi="宋体"/>
          <w:color w:val="FF00FF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6 s=0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 xml:space="preserve">3 </w:t>
      </w:r>
      <w:r>
        <w:rPr>
          <w:rFonts w:ascii="Times New Roman" w:eastAsia="宋体" w:hAnsi="宋体"/>
          <w:color w:val="FF00FF"/>
        </w:rPr>
        <w:t>s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  <w:color w:val="FF00FF"/>
        </w:rPr>
      </w:pPr>
      <w:r>
        <w:rPr>
          <w:rFonts w:ascii="Times New Roman" w:eastAsia="宋体" w:hAnsi="宋体"/>
          <w:color w:val="FF00FF"/>
        </w:rPr>
        <w:t>海底障碍物到探测船的距离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s</w:t>
      </w:r>
      <w:r>
        <w:rPr>
          <w:rFonts w:ascii="Times New Roman" w:eastAsia="宋体" w:hAnsi="宋体"/>
          <w:color w:val="FF00FF"/>
        </w:rPr>
        <w:t>=</w:t>
      </w:r>
      <w:r>
        <w:rPr>
          <w:rFonts w:ascii="Times New Roman" w:eastAsia="宋体" w:hAnsi="宋体"/>
          <w:i/>
          <w:color w:val="FF00FF"/>
        </w:rPr>
        <w:t>vt</w:t>
      </w:r>
      <w:r>
        <w:rPr>
          <w:rFonts w:ascii="Times New Roman" w:eastAsia="宋体" w:hAnsi="宋体"/>
          <w:color w:val="FF00FF"/>
        </w:rPr>
        <w:t>=1530 m/s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3 s=459 m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(3)</w:t>
      </w:r>
      <w:r>
        <w:rPr>
          <w:rFonts w:ascii="Times New Roman" w:eastAsia="宋体" w:hAnsi="宋体"/>
          <w:color w:val="FF00FF"/>
        </w:rPr>
        <w:t>风暴来临前一般会产生次声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次声引起氢气球内氢气振动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人耳能听到氢气球内气体振动发出的声音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从而推测出风暴即将来临。</w:t>
      </w:r>
    </w:p>
    <w:p w:rsidR="00773FBC" w:rsidRDefault="00773FB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97" name="image8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12152" name="image85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如图为某国道直线路段的一处测速仪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测速仪内有能发射和接收超声的传感器。当汽车与测速仪相距</w:t>
      </w:r>
      <w:r>
        <w:rPr>
          <w:rFonts w:ascii="Times New Roman" w:eastAsia="宋体" w:hAnsi="宋体"/>
        </w:rPr>
        <w:t>64 m</w:t>
      </w:r>
      <w:r>
        <w:rPr>
          <w:rFonts w:ascii="Times New Roman" w:eastAsia="宋体" w:hAnsi="宋体"/>
        </w:rPr>
        <w:t>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测速仪从发出超声至经该汽车反射后接收到超声信号的时间为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 s</w:t>
      </w:r>
      <w:r>
        <w:rPr>
          <w:rFonts w:ascii="Times New Roman" w:eastAsia="宋体" w:hAnsi="宋体"/>
        </w:rPr>
        <w:t>。已知此路段限速为</w:t>
      </w:r>
      <w:r>
        <w:rPr>
          <w:rFonts w:ascii="Times New Roman" w:eastAsia="宋体" w:hAnsi="宋体"/>
        </w:rPr>
        <w:t>80 km/h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超声的速度为</w:t>
      </w:r>
      <w:r>
        <w:rPr>
          <w:rFonts w:ascii="Times New Roman" w:eastAsia="宋体" w:hAnsi="宋体"/>
        </w:rPr>
        <w:t>340 m/s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则该汽车在此路段是否超速</w:t>
      </w:r>
      <w:r>
        <w:rPr>
          <w:rFonts w:ascii="Times New Roman" w:eastAsia="宋体" w:hAnsi="宋体"/>
        </w:rPr>
        <w:t>?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987675" cy="646430"/>
            <wp:effectExtent l="0" t="0" r="3175" b="1270"/>
            <wp:docPr id="98" name="image8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65230" name="image86.jpeg" descr=" "/>
                    <pic:cNvPicPr>
                      <a:picLocks noChangeAspect="1"/>
                    </pic:cNvPicPr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解</w:t>
      </w:r>
      <w:r>
        <w:rPr>
          <w:rFonts w:ascii="Times New Roman" w:eastAsia="宋体" w:hAnsi="宋体"/>
          <w:color w:val="FF00FF"/>
        </w:rPr>
        <w:t>:</w:t>
      </w:r>
      <w:r>
        <w:rPr>
          <w:rFonts w:ascii="Times New Roman" w:eastAsia="宋体" w:hAnsi="宋体"/>
          <w:color w:val="FF00FF"/>
        </w:rPr>
        <w:t>超声从发射到被反射的时间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t</w:t>
      </w:r>
      <w:r>
        <w:rPr>
          <w:rFonts w:ascii="Times New Roman" w:eastAsia="宋体" w:hAnsi="宋体"/>
          <w:color w:val="FF00FF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4 s=0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2 s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超声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2 s</w:t>
      </w:r>
      <w:r>
        <w:rPr>
          <w:rFonts w:ascii="Times New Roman" w:eastAsia="宋体" w:hAnsi="宋体"/>
          <w:color w:val="FF00FF"/>
        </w:rPr>
        <w:t>内传播的距离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s</w:t>
      </w:r>
      <w:r>
        <w:rPr>
          <w:rFonts w:ascii="Times New Roman" w:eastAsia="宋体" w:hAnsi="宋体"/>
          <w:color w:val="FF00FF"/>
        </w:rPr>
        <w:t>=</w:t>
      </w:r>
      <w:r>
        <w:rPr>
          <w:rFonts w:ascii="Times New Roman" w:eastAsia="宋体" w:hAnsi="宋体"/>
          <w:i/>
          <w:color w:val="FF00FF"/>
        </w:rPr>
        <w:t>vt</w:t>
      </w:r>
      <w:r>
        <w:rPr>
          <w:rFonts w:ascii="Times New Roman" w:eastAsia="宋体" w:hAnsi="宋体"/>
          <w:color w:val="FF00FF"/>
        </w:rPr>
        <w:t>=340 m/s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2 s=68 m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该汽车</w:t>
      </w:r>
      <w:r>
        <w:rPr>
          <w:rFonts w:ascii="Times New Roman" w:eastAsia="宋体" w:hAnsi="宋体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2 s</w:t>
      </w:r>
      <w:r>
        <w:rPr>
          <w:rFonts w:ascii="Times New Roman" w:eastAsia="宋体" w:hAnsi="宋体"/>
          <w:color w:val="FF00FF"/>
        </w:rPr>
        <w:t>内通过的距离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s</w:t>
      </w:r>
      <w:r>
        <w:rPr>
          <w:rFonts w:ascii="Times New Roman" w:eastAsia="宋体" w:hAnsi="宋体"/>
          <w:color w:val="FF00FF"/>
          <w:vertAlign w:val="subscript"/>
        </w:rPr>
        <w:t>汽车</w:t>
      </w:r>
      <w:r>
        <w:rPr>
          <w:rFonts w:ascii="Times New Roman" w:eastAsia="宋体" w:hAnsi="宋体"/>
          <w:color w:val="FF00FF"/>
        </w:rPr>
        <w:t>=68 m-64 m=4 m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  <w:color w:val="FF00FF"/>
        </w:rPr>
      </w:pPr>
      <w:r>
        <w:rPr>
          <w:rFonts w:ascii="Times New Roman" w:eastAsia="宋体" w:hAnsi="宋体"/>
          <w:color w:val="FF00FF"/>
        </w:rPr>
        <w:t>该汽车行驶的速度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i/>
          <w:color w:val="FF00FF"/>
        </w:rPr>
        <w:t>v</w:t>
      </w:r>
      <w:r>
        <w:rPr>
          <w:rFonts w:ascii="Times New Roman" w:eastAsia="宋体" w:hAnsi="宋体"/>
          <w:color w:val="FF00FF"/>
          <w:vertAlign w:val="subscript"/>
        </w:rPr>
        <w:t>汽车</w:t>
      </w:r>
      <w:r>
        <w:rPr>
          <w:rFonts w:ascii="Times New Roman" w:eastAsia="宋体" w:hAnsi="宋体"/>
          <w:color w:val="FF00FF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s</m:t>
                </m:r>
              </m:e>
              <m:sub>
                <m:r>
                  <w:rPr>
                    <w:rFonts w:ascii="Cambria Math" w:eastAsia="宋体" w:hAnsi="Cambria Math"/>
                  </w:rPr>
                  <m:t>汽车</m:t>
                </m:r>
              </m:sub>
            </m:sSub>
          </m:num>
          <m:den>
            <m:r>
              <w:rPr>
                <w:rFonts w:ascii="Cambria Math" w:eastAsia="宋体" w:hAnsi="Cambria Math"/>
              </w:rPr>
              <m:t>t</m:t>
            </m:r>
          </m:den>
        </m:f>
        <m:r>
          <m:rPr>
            <m:sty m:val="p"/>
          </m:rPr>
          <w:rPr>
            <w:rFonts w:ascii="Cambria Math" w:eastAsia="宋体" w:hAnsi="Cambria Math"/>
            <w:color w:val="FF00FF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4m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0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2s</m:t>
            </m:r>
          </m:den>
        </m:f>
      </m:oMath>
      <w:r>
        <w:rPr>
          <w:rFonts w:ascii="Times New Roman" w:eastAsia="宋体" w:hAnsi="宋体"/>
          <w:color w:val="FF00FF"/>
        </w:rPr>
        <w:t>=20 m/s=72 km/h</w:t>
      </w:r>
    </w:p>
    <w:p w:rsidR="00773FBC" w:rsidRDefault="00B10B7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因为</w:t>
      </w:r>
      <w:r>
        <w:rPr>
          <w:rFonts w:ascii="Times New Roman" w:eastAsia="宋体" w:hAnsi="宋体"/>
          <w:color w:val="FF00FF"/>
        </w:rPr>
        <w:t>72 km/h&lt;80 km/h</w:t>
      </w:r>
      <w:r>
        <w:rPr>
          <w:rFonts w:ascii="宋体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所以该汽车在此路段未超速。</w:t>
      </w:r>
    </w:p>
    <w:p w:rsidR="00773FBC" w:rsidRDefault="00773FB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773FBC" w:rsidRDefault="00773FBC">
      <w:pPr>
        <w:spacing w:line="360" w:lineRule="auto"/>
      </w:pPr>
    </w:p>
    <w:sectPr w:rsidR="00773FBC" w:rsidSect="00773F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7F" w:rsidRDefault="00B10B7F" w:rsidP="00304E09">
      <w:pPr>
        <w:spacing w:after="0" w:line="240" w:lineRule="auto"/>
      </w:pPr>
      <w:r>
        <w:separator/>
      </w:r>
    </w:p>
  </w:endnote>
  <w:endnote w:type="continuationSeparator" w:id="1">
    <w:p w:rsidR="00B10B7F" w:rsidRDefault="00B10B7F" w:rsidP="0030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7F" w:rsidRDefault="00B10B7F" w:rsidP="00304E09">
      <w:pPr>
        <w:spacing w:after="0" w:line="240" w:lineRule="auto"/>
      </w:pPr>
      <w:r>
        <w:separator/>
      </w:r>
    </w:p>
  </w:footnote>
  <w:footnote w:type="continuationSeparator" w:id="1">
    <w:p w:rsidR="00B10B7F" w:rsidRDefault="00B10B7F" w:rsidP="00304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A4C7E"/>
    <w:rsid w:val="000E2347"/>
    <w:rsid w:val="00110EC5"/>
    <w:rsid w:val="001566D9"/>
    <w:rsid w:val="00291602"/>
    <w:rsid w:val="00304E09"/>
    <w:rsid w:val="003059C3"/>
    <w:rsid w:val="0042310E"/>
    <w:rsid w:val="00773FBC"/>
    <w:rsid w:val="00A02E3A"/>
    <w:rsid w:val="00A55F68"/>
    <w:rsid w:val="00B10B7F"/>
    <w:rsid w:val="00B17249"/>
    <w:rsid w:val="00BE6FD3"/>
    <w:rsid w:val="00C12EA6"/>
    <w:rsid w:val="00FB574B"/>
    <w:rsid w:val="40D35FAD"/>
    <w:rsid w:val="61A7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BC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3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7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73F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3F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73F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3F4A55-64BF-475F-B16F-429CBF8C2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2</TotalTime>
  <Pages>5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2019-11-22T06:31:00Z</dcterms:created>
  <dcterms:modified xsi:type="dcterms:W3CDTF">2020-09-23T02:11:00Z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