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9F241" w14:textId="77777777" w:rsidR="00CB21BC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b/>
          <w:kern w:val="0"/>
          <w:sz w:val="36"/>
          <w:szCs w:val="36"/>
        </w:rPr>
        <w:t>第二节</w:t>
      </w:r>
      <w:r>
        <w:rPr>
          <w:rFonts w:ascii="Times New Roman" w:eastAsia="宋体" w:hAnsi="宋体" w:cs="Times New Roman" w:hint="eastAsia"/>
          <w:kern w:val="0"/>
          <w:sz w:val="36"/>
          <w:szCs w:val="36"/>
        </w:rPr>
        <w:t xml:space="preserve">　</w:t>
      </w:r>
      <w:r>
        <w:rPr>
          <w:rFonts w:ascii="Times New Roman" w:eastAsia="宋体" w:hAnsi="宋体" w:cs="Times New Roman" w:hint="eastAsia"/>
          <w:b/>
          <w:kern w:val="0"/>
          <w:sz w:val="36"/>
          <w:szCs w:val="36"/>
        </w:rPr>
        <w:t>探究：液体压强与哪些因素有关</w:t>
      </w:r>
    </w:p>
    <w:p w14:paraId="557F6F18" w14:textId="77777777" w:rsidR="00CB21BC" w:rsidRDefault="00000000">
      <w:pPr>
        <w:widowControl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 xml:space="preserve"> </w:t>
      </w:r>
    </w:p>
    <w:p w14:paraId="14D5D080" w14:textId="77777777" w:rsidR="00CB21BC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  <w:r>
        <w:rPr>
          <w:rFonts w:ascii="Times New Roman" w:eastAsia="楷体" w:hAnsi="楷体" w:cs="Times New Roman" w:hint="eastAsia"/>
          <w:color w:val="ABD8DA"/>
          <w:kern w:val="0"/>
          <w:sz w:val="36"/>
          <w:szCs w:val="36"/>
        </w:rPr>
        <w:t>教学目标</w:t>
      </w: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</w:p>
    <w:p w14:paraId="69AC7DBD" w14:textId="77777777" w:rsidR="00CB21BC" w:rsidRDefault="00000000">
      <w:pPr>
        <w:widowControl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293FE34B" wp14:editId="12FF7357">
            <wp:extent cx="71755" cy="179705"/>
            <wp:effectExtent l="0" t="0" r="4445" b="10795"/>
            <wp:docPr id="57" name="imag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45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黑体" w:hAnsi="黑体" w:cs="Times New Roman" w:hint="eastAsia"/>
          <w:kern w:val="0"/>
          <w:sz w:val="22"/>
        </w:rPr>
        <w:t>知识目标</w:t>
      </w: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6CF89038" wp14:editId="16C1965A">
            <wp:extent cx="71755" cy="179705"/>
            <wp:effectExtent l="0" t="0" r="4445" b="10795"/>
            <wp:docPr id="58" name="image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46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0A131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1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知道液体压强的存在。</w:t>
      </w:r>
    </w:p>
    <w:p w14:paraId="2B148D00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2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理解液体内部压强的特点。</w:t>
      </w:r>
    </w:p>
    <w:p w14:paraId="4E71F551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3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推导并应用液体压强公式。</w:t>
      </w:r>
    </w:p>
    <w:p w14:paraId="04DD06BC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4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知道连通器的原理及其应用。</w:t>
      </w:r>
    </w:p>
    <w:p w14:paraId="2E5819C3" w14:textId="77777777" w:rsidR="00CB21BC" w:rsidRDefault="00000000">
      <w:pPr>
        <w:widowControl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1BB1C4A7" wp14:editId="0DD1F8DD">
            <wp:extent cx="71755" cy="179705"/>
            <wp:effectExtent l="0" t="0" r="4445" b="10795"/>
            <wp:docPr id="59" name="image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47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黑体" w:hAnsi="黑体" w:cs="Times New Roman" w:hint="eastAsia"/>
          <w:kern w:val="0"/>
          <w:sz w:val="22"/>
        </w:rPr>
        <w:t>能力目标</w:t>
      </w: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4B44E09F" wp14:editId="2C69FF4A">
            <wp:extent cx="71755" cy="179705"/>
            <wp:effectExtent l="0" t="0" r="4445" b="10795"/>
            <wp:docPr id="60" name="image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48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121EA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1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通过利用</w:t>
      </w:r>
      <w:r>
        <w:rPr>
          <w:rFonts w:ascii="Times New Roman" w:eastAsia="宋体" w:hAnsi="宋体" w:cs="Times New Roman"/>
          <w:kern w:val="0"/>
          <w:sz w:val="22"/>
        </w:rPr>
        <w:t>U</w:t>
      </w:r>
      <w:r>
        <w:rPr>
          <w:rFonts w:ascii="Times New Roman" w:eastAsia="宋体" w:hAnsi="宋体" w:cs="Times New Roman" w:hint="eastAsia"/>
          <w:kern w:val="0"/>
          <w:sz w:val="22"/>
        </w:rPr>
        <w:t>形管压强计探究液体内部压强特点的过程，提高学生分析实验数据、概括物理规律的创造性思维能力。</w:t>
      </w:r>
    </w:p>
    <w:p w14:paraId="4BDEB9D7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2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通过选取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液柱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  <w:r>
        <w:rPr>
          <w:rFonts w:ascii="Times New Roman" w:eastAsia="宋体" w:hAnsi="宋体" w:cs="Times New Roman" w:hint="eastAsia"/>
          <w:kern w:val="0"/>
          <w:sz w:val="22"/>
        </w:rPr>
        <w:t>的方法来推导液体内部压强公式的过程，培养学生的抽象思维能力，引导学生领会这种研究问题的方法。</w:t>
      </w:r>
    </w:p>
    <w:p w14:paraId="3A8C50E9" w14:textId="77777777" w:rsidR="00CB21BC" w:rsidRDefault="00000000">
      <w:pPr>
        <w:widowControl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79739751" wp14:editId="6280EBAB">
            <wp:extent cx="71755" cy="179705"/>
            <wp:effectExtent l="0" t="0" r="4445" b="10795"/>
            <wp:docPr id="61" name="image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49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黑体" w:hAnsi="黑体" w:cs="Times New Roman" w:hint="eastAsia"/>
          <w:kern w:val="0"/>
          <w:sz w:val="22"/>
        </w:rPr>
        <w:t>素养目标</w:t>
      </w: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06DDF909" wp14:editId="0CA76FB1">
            <wp:extent cx="71755" cy="179705"/>
            <wp:effectExtent l="0" t="0" r="4445" b="10795"/>
            <wp:docPr id="62" name="image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50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8D263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通过长江三峡船闸的介绍，增强民族自豪感，激发学生学科学、爱科学的动机。</w:t>
      </w:r>
    </w:p>
    <w:p w14:paraId="517BEE57" w14:textId="77777777" w:rsidR="00CB21BC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  <w:r>
        <w:rPr>
          <w:rFonts w:ascii="Times New Roman" w:eastAsia="楷体" w:hAnsi="楷体" w:cs="Times New Roman" w:hint="eastAsia"/>
          <w:color w:val="ABD8DA"/>
          <w:kern w:val="0"/>
          <w:sz w:val="36"/>
          <w:szCs w:val="36"/>
        </w:rPr>
        <w:t>教学重难点</w:t>
      </w: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</w:p>
    <w:p w14:paraId="1A73594C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0E748D3B" wp14:editId="285ABF31">
            <wp:extent cx="71755" cy="179705"/>
            <wp:effectExtent l="0" t="0" r="4445" b="10795"/>
            <wp:docPr id="63" name="image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51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黑体" w:hAnsi="黑体" w:cs="Times New Roman" w:hint="eastAsia"/>
          <w:kern w:val="0"/>
          <w:sz w:val="22"/>
        </w:rPr>
        <w:t>教学重点</w:t>
      </w: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3C657B77" wp14:editId="1C3E54B5">
            <wp:extent cx="71755" cy="179705"/>
            <wp:effectExtent l="0" t="0" r="4445" b="10795"/>
            <wp:docPr id="64" name="image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52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57C58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液体内部压强的特点、连通器的特点。</w:t>
      </w:r>
    </w:p>
    <w:p w14:paraId="5CF01D99" w14:textId="77777777" w:rsidR="00CB21BC" w:rsidRDefault="00000000">
      <w:pPr>
        <w:widowControl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1E445A61" wp14:editId="3F4BFEAD">
            <wp:extent cx="71755" cy="179705"/>
            <wp:effectExtent l="0" t="0" r="4445" b="10795"/>
            <wp:docPr id="65" name="image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53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黑体" w:hAnsi="黑体" w:cs="Times New Roman" w:hint="eastAsia"/>
          <w:kern w:val="0"/>
          <w:sz w:val="22"/>
        </w:rPr>
        <w:t>教学难点</w:t>
      </w: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6175F89B" wp14:editId="05CF3046">
            <wp:extent cx="71755" cy="179705"/>
            <wp:effectExtent l="0" t="0" r="4445" b="10795"/>
            <wp:docPr id="66" name="image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54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C6A6D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连通器的原理、液体压强计算公式及其应用。</w:t>
      </w:r>
    </w:p>
    <w:p w14:paraId="2B7B8408" w14:textId="77777777" w:rsidR="00CB21BC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  <w:r>
        <w:rPr>
          <w:rFonts w:ascii="Times New Roman" w:eastAsia="楷体" w:hAnsi="楷体" w:cs="Times New Roman" w:hint="eastAsia"/>
          <w:color w:val="ABD8DA"/>
          <w:kern w:val="0"/>
          <w:sz w:val="36"/>
          <w:szCs w:val="36"/>
        </w:rPr>
        <w:t>教学过程</w:t>
      </w: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</w:p>
    <w:p w14:paraId="3C84F5BC" w14:textId="77777777" w:rsidR="00CB21BC" w:rsidRDefault="00000000">
      <w:pPr>
        <w:widowControl/>
        <w:ind w:firstLineChars="200" w:firstLine="440"/>
        <w:jc w:val="left"/>
        <w:rPr>
          <w:rFonts w:ascii="Arial" w:eastAsia="黑体" w:hAnsi="黑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一、新课导入</w:t>
      </w:r>
    </w:p>
    <w:p w14:paraId="53D3FB12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lastRenderedPageBreak/>
        <w:t>1963</w:t>
      </w:r>
      <w:r>
        <w:rPr>
          <w:rFonts w:ascii="Times New Roman" w:eastAsia="宋体" w:hAnsi="宋体" w:cs="Times New Roman" w:hint="eastAsia"/>
          <w:kern w:val="0"/>
          <w:sz w:val="22"/>
        </w:rPr>
        <w:t>年，一艘最大潜水深度为</w:t>
      </w:r>
      <w:r>
        <w:rPr>
          <w:rFonts w:ascii="Times New Roman" w:eastAsia="宋体" w:hAnsi="宋体" w:cs="Times New Roman"/>
          <w:kern w:val="0"/>
          <w:sz w:val="22"/>
        </w:rPr>
        <w:t>500 m</w:t>
      </w:r>
      <w:r>
        <w:rPr>
          <w:rFonts w:ascii="Times New Roman" w:eastAsia="宋体" w:hAnsi="宋体" w:cs="Times New Roman" w:hint="eastAsia"/>
          <w:kern w:val="0"/>
          <w:sz w:val="22"/>
        </w:rPr>
        <w:t>的美国潜艇</w:t>
      </w:r>
      <w:r>
        <w:rPr>
          <w:rFonts w:ascii="Times New Roman" w:eastAsia="宋体" w:hAnsi="Times New Roman" w:cs="Times New Roman" w:hint="eastAsia"/>
          <w:kern w:val="0"/>
          <w:sz w:val="22"/>
        </w:rPr>
        <w:t>——</w:t>
      </w:r>
      <w:r>
        <w:rPr>
          <w:rFonts w:ascii="Times New Roman" w:eastAsia="宋体" w:hAnsi="宋体" w:cs="Times New Roman" w:hint="eastAsia"/>
          <w:kern w:val="0"/>
          <w:sz w:val="22"/>
        </w:rPr>
        <w:t>长尾鲨号，由于发动机发生故障，潜水艇不断下沉，最后发生爆炸，造成了骇人听闻的重大伤亡事故。潜水艇下沉后为什么会爆炸？</w:t>
      </w:r>
    </w:p>
    <w:p w14:paraId="0653D036" w14:textId="77777777" w:rsidR="00CB21BC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787B985C" wp14:editId="389104B2">
            <wp:extent cx="1547495" cy="971550"/>
            <wp:effectExtent l="0" t="0" r="14605" b="0"/>
            <wp:docPr id="67" name="image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55.jpe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48000" cy="9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765F5" w14:textId="77777777" w:rsidR="00CB21BC" w:rsidRDefault="00000000">
      <w:pPr>
        <w:widowControl/>
        <w:jc w:val="left"/>
        <w:rPr>
          <w:rFonts w:ascii="Arial" w:eastAsia="黑体" w:hAnsi="黑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二、教学步骤</w:t>
      </w:r>
    </w:p>
    <w:p w14:paraId="11BF46A4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color w:val="ABD8DA"/>
          <w:kern w:val="0"/>
          <w:sz w:val="22"/>
        </w:rPr>
        <w:t>探究点</w:t>
      </w:r>
      <w:r>
        <w:rPr>
          <w:rFonts w:ascii="Times New Roman" w:eastAsia="宋体" w:hAnsi="宋体" w:cs="Times New Roman"/>
          <w:color w:val="ABD8DA"/>
          <w:kern w:val="0"/>
          <w:sz w:val="22"/>
        </w:rPr>
        <w:t>1</w:t>
      </w:r>
      <w:r>
        <w:rPr>
          <w:rFonts w:ascii="Times New Roman" w:eastAsia="宋体" w:hAnsi="宋体" w:cs="Times New Roman" w:hint="eastAsia"/>
          <w:color w:val="ABD8DA"/>
          <w:kern w:val="0"/>
          <w:sz w:val="22"/>
        </w:rPr>
        <w:t xml:space="preserve">　</w:t>
      </w:r>
      <w:r>
        <w:rPr>
          <w:rFonts w:ascii="Arial" w:eastAsia="黑体" w:hAnsi="黑体" w:cs="Times New Roman" w:hint="eastAsia"/>
          <w:color w:val="ABD8DA"/>
          <w:kern w:val="0"/>
          <w:sz w:val="22"/>
        </w:rPr>
        <w:t>液体的压强</w:t>
      </w:r>
    </w:p>
    <w:p w14:paraId="7205C4DC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［阅读课本］</w:t>
      </w:r>
      <w:r>
        <w:rPr>
          <w:rFonts w:ascii="Times New Roman" w:eastAsia="宋体" w:hAnsi="宋体" w:cs="Times New Roman"/>
          <w:kern w:val="0"/>
          <w:sz w:val="22"/>
        </w:rPr>
        <w:t>P186~187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液体的压强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</w:p>
    <w:p w14:paraId="625E3078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观察图</w:t>
      </w:r>
      <w:r>
        <w:rPr>
          <w:rFonts w:ascii="Times New Roman" w:eastAsia="宋体" w:hAnsi="宋体" w:cs="Times New Roman"/>
          <w:kern w:val="0"/>
          <w:sz w:val="22"/>
        </w:rPr>
        <w:t>8</w:t>
      </w:r>
      <w:r>
        <w:rPr>
          <w:rFonts w:ascii="Segoe UI Symbol" w:eastAsia="宋体" w:hAnsi="Segoe UI Symbol" w:cs="Segoe UI Symbol"/>
          <w:kern w:val="0"/>
          <w:sz w:val="22"/>
        </w:rPr>
        <w:t>⁃</w:t>
      </w:r>
      <w:r>
        <w:rPr>
          <w:rFonts w:ascii="Times New Roman" w:eastAsia="宋体" w:hAnsi="宋体" w:cs="Times New Roman"/>
          <w:kern w:val="0"/>
          <w:sz w:val="22"/>
        </w:rPr>
        <w:t>13</w:t>
      </w:r>
      <w:r>
        <w:rPr>
          <w:rFonts w:ascii="Times New Roman" w:eastAsia="宋体" w:hAnsi="宋体" w:cs="Times New Roman" w:hint="eastAsia"/>
          <w:kern w:val="0"/>
          <w:sz w:val="22"/>
        </w:rPr>
        <w:t>，潜水员潜入不同深度的水中需要穿上不同的潜水服，这是为什么？</w:t>
      </w:r>
    </w:p>
    <w:p w14:paraId="527651DF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水能够产生压强，且在不同深度，水产生的压强大小不同。</w:t>
      </w:r>
    </w:p>
    <w:p w14:paraId="202FAF88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观察图</w:t>
      </w:r>
      <w:r>
        <w:rPr>
          <w:rFonts w:ascii="Times New Roman" w:eastAsia="宋体" w:hAnsi="宋体" w:cs="Times New Roman"/>
          <w:kern w:val="0"/>
          <w:sz w:val="22"/>
        </w:rPr>
        <w:t>8</w:t>
      </w:r>
      <w:r>
        <w:rPr>
          <w:rFonts w:ascii="Segoe UI Symbol" w:eastAsia="宋体" w:hAnsi="Segoe UI Symbol" w:cs="Segoe UI Symbol"/>
          <w:kern w:val="0"/>
          <w:sz w:val="22"/>
        </w:rPr>
        <w:t>⁃</w:t>
      </w:r>
      <w:r>
        <w:rPr>
          <w:rFonts w:ascii="Times New Roman" w:eastAsia="宋体" w:hAnsi="宋体" w:cs="Times New Roman"/>
          <w:kern w:val="0"/>
          <w:sz w:val="22"/>
        </w:rPr>
        <w:t>14</w:t>
      </w:r>
      <w:r>
        <w:rPr>
          <w:rFonts w:ascii="Times New Roman" w:eastAsia="宋体" w:hAnsi="宋体" w:cs="Times New Roman" w:hint="eastAsia"/>
          <w:kern w:val="0"/>
          <w:sz w:val="22"/>
        </w:rPr>
        <w:t>，水坝为什么做成上窄下宽？</w:t>
      </w:r>
    </w:p>
    <w:p w14:paraId="606DADE0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液体能够产生压强，且较深处的水产生的压强更大。</w:t>
      </w:r>
    </w:p>
    <w:p w14:paraId="6AB4506D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观察图</w:t>
      </w:r>
      <w:r>
        <w:rPr>
          <w:rFonts w:ascii="Times New Roman" w:eastAsia="宋体" w:hAnsi="宋体" w:cs="Times New Roman"/>
          <w:kern w:val="0"/>
          <w:sz w:val="22"/>
        </w:rPr>
        <w:t>8</w:t>
      </w:r>
      <w:r>
        <w:rPr>
          <w:rFonts w:ascii="Segoe UI Symbol" w:eastAsia="宋体" w:hAnsi="Segoe UI Symbol" w:cs="Segoe UI Symbol"/>
          <w:kern w:val="0"/>
          <w:sz w:val="22"/>
        </w:rPr>
        <w:t>⁃</w:t>
      </w:r>
      <w:r>
        <w:rPr>
          <w:rFonts w:ascii="Times New Roman" w:eastAsia="宋体" w:hAnsi="宋体" w:cs="Times New Roman"/>
          <w:kern w:val="0"/>
          <w:sz w:val="22"/>
        </w:rPr>
        <w:t>15</w:t>
      </w:r>
      <w:r>
        <w:rPr>
          <w:rFonts w:ascii="Times New Roman" w:eastAsia="宋体" w:hAnsi="宋体" w:cs="Times New Roman" w:hint="eastAsia"/>
          <w:kern w:val="0"/>
          <w:sz w:val="22"/>
        </w:rPr>
        <w:t>，三张橡皮膜加水前后的变化情况是怎样的？这一实验说明了什么？</w:t>
      </w:r>
    </w:p>
    <w:p w14:paraId="227E4E93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橡皮膜外凸，说明液体也能产生压强。最低处的橡皮膜凸出最多，说明液体的压强与深度有关。</w:t>
      </w:r>
    </w:p>
    <w:p w14:paraId="6299233C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color w:val="ABD8DA"/>
          <w:kern w:val="0"/>
          <w:sz w:val="22"/>
        </w:rPr>
        <w:t>探究点</w:t>
      </w:r>
      <w:r>
        <w:rPr>
          <w:rFonts w:ascii="Times New Roman" w:eastAsia="宋体" w:hAnsi="宋体" w:cs="Times New Roman"/>
          <w:color w:val="ABD8DA"/>
          <w:kern w:val="0"/>
          <w:sz w:val="22"/>
        </w:rPr>
        <w:t>2</w:t>
      </w:r>
      <w:r>
        <w:rPr>
          <w:rFonts w:ascii="Times New Roman" w:eastAsia="宋体" w:hAnsi="宋体" w:cs="Times New Roman" w:hint="eastAsia"/>
          <w:color w:val="ABD8DA"/>
          <w:kern w:val="0"/>
          <w:sz w:val="22"/>
        </w:rPr>
        <w:t xml:space="preserve">　</w:t>
      </w:r>
      <w:r>
        <w:rPr>
          <w:rFonts w:ascii="Arial" w:eastAsia="黑体" w:hAnsi="黑体" w:cs="Times New Roman" w:hint="eastAsia"/>
          <w:color w:val="ABD8DA"/>
          <w:kern w:val="0"/>
          <w:sz w:val="22"/>
        </w:rPr>
        <w:t>实验：探究液体压强与哪些因素有关</w:t>
      </w:r>
    </w:p>
    <w:p w14:paraId="27E999BA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［阅读课本］</w:t>
      </w:r>
      <w:r>
        <w:rPr>
          <w:rFonts w:ascii="Times New Roman" w:eastAsia="宋体" w:hAnsi="宋体" w:cs="Times New Roman"/>
          <w:kern w:val="0"/>
          <w:sz w:val="22"/>
        </w:rPr>
        <w:t>P187~189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实验：探究液体压强与哪些因素有关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</w:p>
    <w:p w14:paraId="47BB41BF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既然液体能产生压强，那么液体的压强是由什么引起的呢？</w:t>
      </w:r>
    </w:p>
    <w:p w14:paraId="75D619AB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［归纳提升］</w:t>
      </w:r>
      <w:r>
        <w:rPr>
          <w:rFonts w:ascii="Times New Roman" w:eastAsia="宋体" w:hAnsi="宋体" w:cs="Times New Roman" w:hint="eastAsia"/>
          <w:kern w:val="0"/>
          <w:sz w:val="22"/>
        </w:rPr>
        <w:t>液体由于受重力作用，对容器底部有压强；液体具有流动性，对阻碍液体散开的容器壁也有压强。</w:t>
      </w:r>
    </w:p>
    <w:p w14:paraId="31A3BACB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物理学中常用</w:t>
      </w:r>
      <w:r>
        <w:rPr>
          <w:rFonts w:ascii="Times New Roman" w:eastAsia="宋体" w:hAnsi="宋体" w:cs="Times New Roman"/>
          <w:kern w:val="0"/>
          <w:sz w:val="22"/>
        </w:rPr>
        <w:t>U</w:t>
      </w:r>
      <w:r>
        <w:rPr>
          <w:rFonts w:ascii="Times New Roman" w:eastAsia="宋体" w:hAnsi="宋体" w:cs="Times New Roman" w:hint="eastAsia"/>
          <w:kern w:val="0"/>
          <w:sz w:val="22"/>
        </w:rPr>
        <w:t>形管压强计来研究液体的压强。</w:t>
      </w:r>
    </w:p>
    <w:p w14:paraId="7141D961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使用</w:t>
      </w:r>
      <w:r>
        <w:rPr>
          <w:rFonts w:ascii="Times New Roman" w:eastAsia="宋体" w:hAnsi="宋体" w:cs="Times New Roman"/>
          <w:kern w:val="0"/>
          <w:sz w:val="22"/>
        </w:rPr>
        <w:t>U</w:t>
      </w:r>
      <w:r>
        <w:rPr>
          <w:rFonts w:ascii="Times New Roman" w:eastAsia="宋体" w:hAnsi="宋体" w:cs="Times New Roman" w:hint="eastAsia"/>
          <w:kern w:val="0"/>
          <w:sz w:val="22"/>
        </w:rPr>
        <w:t>形管压强计前需用手压一下</w:t>
      </w:r>
      <w:proofErr w:type="gramStart"/>
      <w:r>
        <w:rPr>
          <w:rFonts w:ascii="Times New Roman" w:eastAsia="宋体" w:hAnsi="宋体" w:cs="Times New Roman" w:hint="eastAsia"/>
          <w:kern w:val="0"/>
          <w:sz w:val="22"/>
        </w:rPr>
        <w:t>金属盒口的</w:t>
      </w:r>
      <w:proofErr w:type="gramEnd"/>
      <w:r>
        <w:rPr>
          <w:rFonts w:ascii="Times New Roman" w:eastAsia="宋体" w:hAnsi="宋体" w:cs="Times New Roman" w:hint="eastAsia"/>
          <w:kern w:val="0"/>
          <w:sz w:val="22"/>
        </w:rPr>
        <w:t>橡皮膜，为什么？</w:t>
      </w:r>
    </w:p>
    <w:p w14:paraId="063D6410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用手压</w:t>
      </w:r>
      <w:proofErr w:type="gramStart"/>
      <w:r>
        <w:rPr>
          <w:rFonts w:ascii="Times New Roman" w:eastAsia="宋体" w:hAnsi="宋体" w:cs="Times New Roman" w:hint="eastAsia"/>
          <w:kern w:val="0"/>
          <w:sz w:val="22"/>
        </w:rPr>
        <w:t>金属盒口的</w:t>
      </w:r>
      <w:proofErr w:type="gramEnd"/>
      <w:r>
        <w:rPr>
          <w:rFonts w:ascii="Times New Roman" w:eastAsia="宋体" w:hAnsi="宋体" w:cs="Times New Roman" w:hint="eastAsia"/>
          <w:kern w:val="0"/>
          <w:sz w:val="22"/>
        </w:rPr>
        <w:t>橡皮膜时，若</w:t>
      </w:r>
      <w:r>
        <w:rPr>
          <w:rFonts w:ascii="Times New Roman" w:eastAsia="宋体" w:hAnsi="宋体" w:cs="Times New Roman"/>
          <w:kern w:val="0"/>
          <w:sz w:val="22"/>
        </w:rPr>
        <w:t>U</w:t>
      </w:r>
      <w:r>
        <w:rPr>
          <w:rFonts w:ascii="Times New Roman" w:eastAsia="宋体" w:hAnsi="宋体" w:cs="Times New Roman" w:hint="eastAsia"/>
          <w:kern w:val="0"/>
          <w:sz w:val="22"/>
        </w:rPr>
        <w:t>形管中两管液面出现高度差，说明该压强计没有漏气，可正常使用；否则，需把橡皮管拔下重新安装。</w:t>
      </w:r>
    </w:p>
    <w:p w14:paraId="7C347D2B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如何根据压强计来判断液体压强的大小？</w:t>
      </w:r>
    </w:p>
    <w:p w14:paraId="04B2E624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/>
          <w:kern w:val="0"/>
          <w:sz w:val="22"/>
        </w:rPr>
        <w:t>U</w:t>
      </w:r>
      <w:r>
        <w:rPr>
          <w:rFonts w:ascii="Times New Roman" w:eastAsia="宋体" w:hAnsi="宋体" w:cs="Times New Roman" w:hint="eastAsia"/>
          <w:kern w:val="0"/>
          <w:sz w:val="22"/>
        </w:rPr>
        <w:t>形管两管液面的高度差越大，橡皮膜表面受到的压强也越大。</w:t>
      </w:r>
    </w:p>
    <w:p w14:paraId="5E33AEF2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将检查过气密性的</w:t>
      </w:r>
      <w:r>
        <w:rPr>
          <w:rFonts w:ascii="Times New Roman" w:eastAsia="宋体" w:hAnsi="宋体" w:cs="Times New Roman"/>
          <w:kern w:val="0"/>
          <w:sz w:val="22"/>
        </w:rPr>
        <w:t>U</w:t>
      </w:r>
      <w:r>
        <w:rPr>
          <w:rFonts w:ascii="Times New Roman" w:eastAsia="宋体" w:hAnsi="宋体" w:cs="Times New Roman" w:hint="eastAsia"/>
          <w:kern w:val="0"/>
          <w:sz w:val="22"/>
        </w:rPr>
        <w:t>形管压强计的金属盒放入水中一定深度，转动金属盒，</w:t>
      </w:r>
      <w:r>
        <w:rPr>
          <w:rFonts w:ascii="Times New Roman" w:eastAsia="宋体" w:hAnsi="宋体" w:cs="Times New Roman"/>
          <w:kern w:val="0"/>
          <w:sz w:val="22"/>
        </w:rPr>
        <w:t>U</w:t>
      </w:r>
      <w:r>
        <w:rPr>
          <w:rFonts w:ascii="Times New Roman" w:eastAsia="宋体" w:hAnsi="宋体" w:cs="Times New Roman" w:hint="eastAsia"/>
          <w:kern w:val="0"/>
          <w:sz w:val="22"/>
        </w:rPr>
        <w:t>形管两管液面的高度差会发生变化吗？这一现象说明了什么？</w:t>
      </w:r>
    </w:p>
    <w:p w14:paraId="7FCB58C5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lastRenderedPageBreak/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深度不变时，改变金属盒的方向，</w:t>
      </w:r>
      <w:r>
        <w:rPr>
          <w:rFonts w:ascii="Times New Roman" w:eastAsia="宋体" w:hAnsi="宋体" w:cs="Times New Roman"/>
          <w:kern w:val="0"/>
          <w:sz w:val="22"/>
        </w:rPr>
        <w:t>U</w:t>
      </w:r>
      <w:r>
        <w:rPr>
          <w:rFonts w:ascii="Times New Roman" w:eastAsia="宋体" w:hAnsi="宋体" w:cs="Times New Roman" w:hint="eastAsia"/>
          <w:kern w:val="0"/>
          <w:sz w:val="22"/>
        </w:rPr>
        <w:t>形管两管液面的高度差不变，说明液体内同一深度处向各个方向的压强相等。</w:t>
      </w:r>
    </w:p>
    <w:p w14:paraId="37197C1F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将金属盒放入水中不同深处，能观察到什么现象？这一现象说明了什么？</w:t>
      </w:r>
    </w:p>
    <w:p w14:paraId="67BB8328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金属盒放入的深度增加，</w:t>
      </w:r>
      <w:r>
        <w:rPr>
          <w:rFonts w:ascii="Times New Roman" w:eastAsia="宋体" w:hAnsi="宋体" w:cs="Times New Roman"/>
          <w:kern w:val="0"/>
          <w:sz w:val="22"/>
        </w:rPr>
        <w:t>U</w:t>
      </w:r>
      <w:r>
        <w:rPr>
          <w:rFonts w:ascii="Times New Roman" w:eastAsia="宋体" w:hAnsi="宋体" w:cs="Times New Roman" w:hint="eastAsia"/>
          <w:kern w:val="0"/>
          <w:sz w:val="22"/>
        </w:rPr>
        <w:t>形管两管液面的高度差增大，说明液体内的压强随深度的增加而增大。</w:t>
      </w:r>
    </w:p>
    <w:p w14:paraId="1FA383D4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分别用水和盐水做实验时，在同一深度处</w:t>
      </w:r>
      <w:r>
        <w:rPr>
          <w:rFonts w:ascii="Times New Roman" w:eastAsia="宋体" w:hAnsi="宋体" w:cs="Times New Roman"/>
          <w:kern w:val="0"/>
          <w:sz w:val="22"/>
        </w:rPr>
        <w:t>U</w:t>
      </w:r>
      <w:r>
        <w:rPr>
          <w:rFonts w:ascii="Times New Roman" w:eastAsia="宋体" w:hAnsi="宋体" w:cs="Times New Roman" w:hint="eastAsia"/>
          <w:kern w:val="0"/>
          <w:sz w:val="22"/>
        </w:rPr>
        <w:t>形管两管液面的高度差如何变化？这一现象说明了什么？</w:t>
      </w:r>
    </w:p>
    <w:p w14:paraId="5F051DE0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深度相同，金属盒放入盐水中时，</w:t>
      </w:r>
      <w:r>
        <w:rPr>
          <w:rFonts w:ascii="Times New Roman" w:eastAsia="宋体" w:hAnsi="宋体" w:cs="Times New Roman"/>
          <w:kern w:val="0"/>
          <w:sz w:val="22"/>
        </w:rPr>
        <w:t>U</w:t>
      </w:r>
      <w:r>
        <w:rPr>
          <w:rFonts w:ascii="Times New Roman" w:eastAsia="宋体" w:hAnsi="宋体" w:cs="Times New Roman" w:hint="eastAsia"/>
          <w:kern w:val="0"/>
          <w:sz w:val="22"/>
        </w:rPr>
        <w:t>形管两管液面的高度差大，说明液体内部的压强与液体的密度有关。</w:t>
      </w:r>
    </w:p>
    <w:p w14:paraId="62580D9D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［归纳提升］</w:t>
      </w:r>
      <w:r>
        <w:rPr>
          <w:rFonts w:ascii="Times New Roman" w:eastAsia="宋体" w:hAnsi="宋体" w:cs="Times New Roman" w:hint="eastAsia"/>
          <w:kern w:val="0"/>
          <w:sz w:val="22"/>
        </w:rPr>
        <w:t>液体内部压强的特点：在相同液体内部，同一深度</w:t>
      </w:r>
      <w:proofErr w:type="gramStart"/>
      <w:r>
        <w:rPr>
          <w:rFonts w:ascii="Times New Roman" w:eastAsia="宋体" w:hAnsi="宋体" w:cs="Times New Roman" w:hint="eastAsia"/>
          <w:kern w:val="0"/>
          <w:sz w:val="22"/>
        </w:rPr>
        <w:t>处各个</w:t>
      </w:r>
      <w:proofErr w:type="gramEnd"/>
      <w:r>
        <w:rPr>
          <w:rFonts w:ascii="Times New Roman" w:eastAsia="宋体" w:hAnsi="宋体" w:cs="Times New Roman" w:hint="eastAsia"/>
          <w:kern w:val="0"/>
          <w:sz w:val="22"/>
        </w:rPr>
        <w:t>方向的压强大小相等，深度越深，压强越大；在不同液体的同一深度处，液体的密度越大，压强越大。</w:t>
      </w:r>
    </w:p>
    <w:p w14:paraId="670F27CF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设想在液面下有一高度为</w:t>
      </w:r>
      <w:r>
        <w:rPr>
          <w:rFonts w:ascii="Times New Roman" w:eastAsia="宋体" w:hAnsi="宋体" w:cs="Times New Roman"/>
          <w:i/>
          <w:kern w:val="0"/>
          <w:sz w:val="22"/>
        </w:rPr>
        <w:t>h</w:t>
      </w:r>
      <w:r>
        <w:rPr>
          <w:rFonts w:ascii="Times New Roman" w:eastAsia="宋体" w:hAnsi="宋体" w:cs="Times New Roman" w:hint="eastAsia"/>
          <w:kern w:val="0"/>
          <w:sz w:val="22"/>
        </w:rPr>
        <w:t>，横截面积为</w:t>
      </w:r>
      <w:r>
        <w:rPr>
          <w:rFonts w:ascii="Times New Roman" w:eastAsia="宋体" w:hAnsi="宋体" w:cs="Times New Roman"/>
          <w:i/>
          <w:kern w:val="0"/>
          <w:sz w:val="22"/>
        </w:rPr>
        <w:t>S</w:t>
      </w:r>
      <w:r>
        <w:rPr>
          <w:rFonts w:ascii="Times New Roman" w:eastAsia="宋体" w:hAnsi="宋体" w:cs="Times New Roman" w:hint="eastAsia"/>
          <w:kern w:val="0"/>
          <w:sz w:val="22"/>
        </w:rPr>
        <w:t>的液柱，那么这段液柱的重力该如何表示？</w:t>
      </w:r>
    </w:p>
    <w:p w14:paraId="4B771FFE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设液体的密度为</w:t>
      </w:r>
      <w:r>
        <w:rPr>
          <w:rFonts w:ascii="Times New Roman" w:eastAsia="Microsoft Yi Baiti" w:hAnsi="Times New Roman" w:cs="Times New Roman"/>
          <w:i/>
          <w:kern w:val="0"/>
          <w:sz w:val="22"/>
        </w:rPr>
        <w:t>ρ</w:t>
      </w:r>
      <w:r>
        <w:rPr>
          <w:rFonts w:ascii="Times New Roman" w:eastAsia="宋体" w:hAnsi="宋体" w:cs="Times New Roman" w:hint="eastAsia"/>
          <w:kern w:val="0"/>
          <w:sz w:val="22"/>
        </w:rPr>
        <w:t>，液体的体积</w:t>
      </w:r>
      <w:r>
        <w:rPr>
          <w:rFonts w:ascii="Times New Roman" w:eastAsia="宋体" w:hAnsi="宋体" w:cs="Times New Roman"/>
          <w:i/>
          <w:kern w:val="0"/>
          <w:sz w:val="22"/>
        </w:rPr>
        <w:t>V</w:t>
      </w:r>
      <w:r>
        <w:rPr>
          <w:rFonts w:ascii="Times New Roman" w:eastAsia="宋体" w:hAnsi="宋体" w:cs="Times New Roman"/>
          <w:kern w:val="0"/>
          <w:sz w:val="22"/>
        </w:rPr>
        <w:t>=</w:t>
      </w:r>
      <w:proofErr w:type="spellStart"/>
      <w:r>
        <w:rPr>
          <w:rFonts w:ascii="Times New Roman" w:eastAsia="宋体" w:hAnsi="宋体" w:cs="Times New Roman"/>
          <w:i/>
          <w:kern w:val="0"/>
          <w:sz w:val="22"/>
        </w:rPr>
        <w:t>Sh</w:t>
      </w:r>
      <w:proofErr w:type="spellEnd"/>
      <w:r>
        <w:rPr>
          <w:rFonts w:ascii="Times New Roman" w:eastAsia="宋体" w:hAnsi="宋体" w:cs="Times New Roman" w:hint="eastAsia"/>
          <w:kern w:val="0"/>
          <w:sz w:val="22"/>
        </w:rPr>
        <w:t>，液体的质量</w:t>
      </w:r>
      <w:r>
        <w:rPr>
          <w:rFonts w:ascii="Times New Roman" w:eastAsia="宋体" w:hAnsi="宋体" w:cs="Times New Roman"/>
          <w:i/>
          <w:kern w:val="0"/>
          <w:sz w:val="22"/>
        </w:rPr>
        <w:t>m</w:t>
      </w:r>
      <w:r>
        <w:rPr>
          <w:rFonts w:ascii="Times New Roman" w:eastAsia="宋体" w:hAnsi="宋体" w:cs="Times New Roman"/>
          <w:kern w:val="0"/>
          <w:sz w:val="22"/>
        </w:rPr>
        <w:t>=</w:t>
      </w:r>
      <w:proofErr w:type="spellStart"/>
      <w:r>
        <w:rPr>
          <w:rFonts w:ascii="Times New Roman" w:eastAsia="Microsoft Yi Baiti" w:hAnsi="Times New Roman" w:cs="Times New Roman"/>
          <w:i/>
          <w:kern w:val="0"/>
          <w:sz w:val="22"/>
        </w:rPr>
        <w:t>ρ</w:t>
      </w:r>
      <w:r>
        <w:rPr>
          <w:rFonts w:ascii="Times New Roman" w:eastAsia="宋体" w:hAnsi="宋体" w:cs="Times New Roman"/>
          <w:i/>
          <w:kern w:val="0"/>
          <w:sz w:val="22"/>
        </w:rPr>
        <w:t>V</w:t>
      </w:r>
      <w:proofErr w:type="spellEnd"/>
      <w:r>
        <w:rPr>
          <w:rFonts w:ascii="Times New Roman" w:eastAsia="宋体" w:hAnsi="宋体" w:cs="Times New Roman"/>
          <w:kern w:val="0"/>
          <w:sz w:val="22"/>
        </w:rPr>
        <w:t>=</w:t>
      </w:r>
      <w:proofErr w:type="spellStart"/>
      <w:r>
        <w:rPr>
          <w:rFonts w:ascii="Times New Roman" w:eastAsia="Microsoft Yi Baiti" w:hAnsi="Times New Roman" w:cs="Times New Roman"/>
          <w:i/>
          <w:kern w:val="0"/>
          <w:sz w:val="22"/>
        </w:rPr>
        <w:t>ρ</w:t>
      </w:r>
      <w:r>
        <w:rPr>
          <w:rFonts w:ascii="Times New Roman" w:eastAsia="宋体" w:hAnsi="宋体" w:cs="Times New Roman"/>
          <w:i/>
          <w:kern w:val="0"/>
          <w:sz w:val="22"/>
        </w:rPr>
        <w:t>Sh</w:t>
      </w:r>
      <w:proofErr w:type="spellEnd"/>
      <w:r>
        <w:rPr>
          <w:rFonts w:ascii="Times New Roman" w:eastAsia="宋体" w:hAnsi="宋体" w:cs="Times New Roman" w:hint="eastAsia"/>
          <w:kern w:val="0"/>
          <w:sz w:val="22"/>
        </w:rPr>
        <w:t>，液柱的重力</w:t>
      </w:r>
      <w:r>
        <w:rPr>
          <w:rFonts w:ascii="Times New Roman" w:eastAsia="宋体" w:hAnsi="宋体" w:cs="Times New Roman"/>
          <w:i/>
          <w:kern w:val="0"/>
          <w:sz w:val="22"/>
        </w:rPr>
        <w:t>G</w:t>
      </w:r>
      <w:r>
        <w:rPr>
          <w:rFonts w:ascii="Times New Roman" w:eastAsia="宋体" w:hAnsi="宋体" w:cs="Times New Roman"/>
          <w:kern w:val="0"/>
          <w:sz w:val="22"/>
        </w:rPr>
        <w:t>=</w:t>
      </w:r>
      <w:r>
        <w:rPr>
          <w:rFonts w:ascii="Times New Roman" w:eastAsia="宋体" w:hAnsi="宋体" w:cs="Times New Roman"/>
          <w:i/>
          <w:kern w:val="0"/>
          <w:sz w:val="22"/>
        </w:rPr>
        <w:t>mg</w:t>
      </w:r>
      <w:r>
        <w:rPr>
          <w:rFonts w:ascii="Times New Roman" w:eastAsia="宋体" w:hAnsi="宋体" w:cs="Times New Roman"/>
          <w:kern w:val="0"/>
          <w:sz w:val="22"/>
        </w:rPr>
        <w:t>=</w:t>
      </w:r>
      <w:proofErr w:type="spellStart"/>
      <w:r>
        <w:rPr>
          <w:rFonts w:ascii="Times New Roman" w:eastAsia="Microsoft Yi Baiti" w:hAnsi="Times New Roman" w:cs="Times New Roman"/>
          <w:i/>
          <w:kern w:val="0"/>
          <w:sz w:val="22"/>
        </w:rPr>
        <w:t>ρ</w:t>
      </w:r>
      <w:r>
        <w:rPr>
          <w:rFonts w:ascii="Times New Roman" w:eastAsia="宋体" w:hAnsi="宋体" w:cs="Times New Roman"/>
          <w:i/>
          <w:kern w:val="0"/>
          <w:sz w:val="22"/>
        </w:rPr>
        <w:t>Shg</w:t>
      </w:r>
      <w:proofErr w:type="spellEnd"/>
      <w:r>
        <w:rPr>
          <w:rFonts w:ascii="Times New Roman" w:eastAsia="宋体" w:hAnsi="宋体" w:cs="Times New Roman" w:hint="eastAsia"/>
          <w:kern w:val="0"/>
          <w:sz w:val="22"/>
        </w:rPr>
        <w:t>。</w:t>
      </w:r>
    </w:p>
    <w:p w14:paraId="34132D6A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液柱产生的压强有多大？</w:t>
      </w:r>
    </w:p>
    <w:p w14:paraId="5EC202B0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液柱产生的压力</w:t>
      </w:r>
      <w:r>
        <w:rPr>
          <w:rFonts w:ascii="Times New Roman" w:eastAsia="宋体" w:hAnsi="宋体" w:cs="Times New Roman"/>
          <w:i/>
          <w:kern w:val="0"/>
          <w:sz w:val="22"/>
        </w:rPr>
        <w:t>F</w:t>
      </w:r>
      <w:r>
        <w:rPr>
          <w:rFonts w:ascii="Times New Roman" w:eastAsia="宋体" w:hAnsi="宋体" w:cs="Times New Roman"/>
          <w:kern w:val="0"/>
          <w:sz w:val="22"/>
        </w:rPr>
        <w:t>=</w:t>
      </w:r>
      <w:r>
        <w:rPr>
          <w:rFonts w:ascii="Times New Roman" w:eastAsia="宋体" w:hAnsi="宋体" w:cs="Times New Roman"/>
          <w:i/>
          <w:kern w:val="0"/>
          <w:sz w:val="22"/>
        </w:rPr>
        <w:t>G</w:t>
      </w:r>
      <w:r>
        <w:rPr>
          <w:rFonts w:ascii="Times New Roman" w:eastAsia="宋体" w:hAnsi="宋体" w:cs="Times New Roman" w:hint="eastAsia"/>
          <w:kern w:val="0"/>
          <w:sz w:val="22"/>
        </w:rPr>
        <w:t>，则</w:t>
      </w:r>
      <w:r>
        <w:rPr>
          <w:rFonts w:ascii="Times New Roman" w:eastAsia="宋体" w:hAnsi="宋体" w:cs="Times New Roman"/>
          <w:i/>
          <w:kern w:val="0"/>
          <w:sz w:val="22"/>
        </w:rPr>
        <w:t>p</w:t>
      </w:r>
      <w:r>
        <w:rPr>
          <w:rFonts w:ascii="Times New Roman" w:eastAsia="宋体" w:hAnsi="宋体" w:cs="Times New Roman"/>
          <w:kern w:val="0"/>
          <w:sz w:val="22"/>
        </w:rPr>
        <w:t>=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F</m:t>
            </m:r>
          </m:num>
          <m:den>
            <m:r>
              <w:rPr>
                <w:rFonts w:ascii="Cambria Math" w:eastAsia="宋体" w:hAnsi="Cambria Math"/>
              </w:rPr>
              <m:t>S</m:t>
            </m:r>
          </m:den>
        </m:f>
        <m:r>
          <m:rPr>
            <m:sty m:val="p"/>
          </m:rPr>
          <w:rPr>
            <w:rFonts w:ascii="Cambria Math" w:eastAsia="宋体" w:hAnsi="Cambria Math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G</m:t>
            </m:r>
          </m:num>
          <m:den>
            <m:r>
              <w:rPr>
                <w:rFonts w:ascii="Cambria Math" w:eastAsia="宋体" w:hAnsi="Cambria Math"/>
              </w:rPr>
              <m:t>S</m:t>
            </m:r>
          </m:den>
        </m:f>
        <m:r>
          <m:rPr>
            <m:sty m:val="p"/>
          </m:rPr>
          <w:rPr>
            <w:rFonts w:ascii="Cambria Math" w:eastAsia="宋体" w:hAnsi="Cambria Math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w:rPr>
                <w:rFonts w:ascii="Cambria Math" w:eastAsia="宋体" w:hAnsi="Cambria Math"/>
              </w:rPr>
              <m:t>ρShg</m:t>
            </m:r>
          </m:num>
          <m:den>
            <m:r>
              <w:rPr>
                <w:rFonts w:ascii="Cambria Math" w:eastAsia="宋体" w:hAnsi="Cambria Math"/>
              </w:rPr>
              <m:t>S</m:t>
            </m:r>
          </m:den>
        </m:f>
      </m:oMath>
      <w:r>
        <w:rPr>
          <w:rFonts w:ascii="Times New Roman" w:eastAsia="宋体" w:hAnsi="宋体" w:cs="Times New Roman"/>
          <w:kern w:val="0"/>
          <w:sz w:val="22"/>
        </w:rPr>
        <w:t>=</w:t>
      </w:r>
      <w:proofErr w:type="spellStart"/>
      <w:r>
        <w:rPr>
          <w:rFonts w:ascii="Times New Roman" w:eastAsia="Microsoft Yi Baiti" w:hAnsi="Times New Roman" w:cs="Times New Roman"/>
          <w:i/>
          <w:kern w:val="0"/>
          <w:sz w:val="22"/>
        </w:rPr>
        <w:t>ρ</w:t>
      </w:r>
      <w:r>
        <w:rPr>
          <w:rFonts w:ascii="Times New Roman" w:eastAsia="宋体" w:hAnsi="宋体" w:cs="Times New Roman"/>
          <w:i/>
          <w:kern w:val="0"/>
          <w:sz w:val="22"/>
        </w:rPr>
        <w:t>gh</w:t>
      </w:r>
      <w:proofErr w:type="spellEnd"/>
      <w:r>
        <w:rPr>
          <w:rFonts w:ascii="Times New Roman" w:eastAsia="宋体" w:hAnsi="宋体" w:cs="Times New Roman" w:hint="eastAsia"/>
          <w:kern w:val="0"/>
          <w:sz w:val="22"/>
        </w:rPr>
        <w:t>。</w:t>
      </w:r>
    </w:p>
    <w:p w14:paraId="53EE0935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通过推导，你发现了什么？</w:t>
      </w:r>
    </w:p>
    <w:p w14:paraId="6DE405FA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液体的压强与受力面积无关，只与液体的深度和液体的密度有关。</w:t>
      </w:r>
    </w:p>
    <w:p w14:paraId="5FC62BD9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［习题］</w:t>
      </w:r>
      <w:r>
        <w:rPr>
          <w:rFonts w:ascii="Times New Roman" w:eastAsia="宋体" w:hAnsi="宋体" w:cs="Times New Roman" w:hint="eastAsia"/>
          <w:kern w:val="0"/>
          <w:sz w:val="22"/>
        </w:rPr>
        <w:t>背着氧气瓶的潜水员在浅海中可以长时间地停留，若要在深海中工作，</w:t>
      </w:r>
      <w:proofErr w:type="gramStart"/>
      <w:r>
        <w:rPr>
          <w:rFonts w:ascii="Times New Roman" w:eastAsia="宋体" w:hAnsi="宋体" w:cs="Times New Roman" w:hint="eastAsia"/>
          <w:kern w:val="0"/>
          <w:sz w:val="22"/>
        </w:rPr>
        <w:t>就要穿抗压服</w:t>
      </w:r>
      <w:proofErr w:type="gramEnd"/>
      <w:r>
        <w:rPr>
          <w:rFonts w:ascii="Times New Roman" w:eastAsia="宋体" w:hAnsi="宋体" w:cs="Times New Roman" w:hint="eastAsia"/>
          <w:kern w:val="0"/>
          <w:sz w:val="22"/>
        </w:rPr>
        <w:t>了，这是由于海水的压强随深度的增加而</w:t>
      </w:r>
      <w:r>
        <w:rPr>
          <w:rFonts w:ascii="Times New Roman" w:eastAsia="宋体" w:hAnsi="宋体" w:cs="Times New Roman" w:hint="eastAsia"/>
          <w:kern w:val="0"/>
          <w:sz w:val="22"/>
          <w:u w:val="single"/>
        </w:rPr>
        <w:t xml:space="preserve">　　</w:t>
      </w:r>
      <w:proofErr w:type="gramStart"/>
      <w:r>
        <w:rPr>
          <w:rFonts w:ascii="Times New Roman" w:eastAsia="宋体" w:hAnsi="宋体" w:cs="Times New Roman" w:hint="eastAsia"/>
          <w:kern w:val="0"/>
          <w:sz w:val="22"/>
          <w:u w:val="single"/>
        </w:rPr>
        <w:t xml:space="preserve">　　</w:t>
      </w:r>
      <w:proofErr w:type="gramEnd"/>
      <w:r>
        <w:rPr>
          <w:rFonts w:ascii="Times New Roman" w:eastAsia="宋体" w:hAnsi="宋体" w:cs="Times New Roman" w:hint="eastAsia"/>
          <w:kern w:val="0"/>
          <w:sz w:val="22"/>
        </w:rPr>
        <w:t>（选填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增大</w:t>
      </w:r>
      <w:r>
        <w:rPr>
          <w:rFonts w:ascii="Times New Roman" w:eastAsia="宋体" w:hAnsi="Times New Roman" w:cs="Times New Roman" w:hint="eastAsia"/>
          <w:kern w:val="0"/>
          <w:sz w:val="22"/>
        </w:rPr>
        <w:t>”“</w:t>
      </w:r>
      <w:r>
        <w:rPr>
          <w:rFonts w:ascii="Times New Roman" w:eastAsia="宋体" w:hAnsi="宋体" w:cs="Times New Roman" w:hint="eastAsia"/>
          <w:kern w:val="0"/>
          <w:sz w:val="22"/>
        </w:rPr>
        <w:t>减小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  <w:r>
        <w:rPr>
          <w:rFonts w:ascii="Times New Roman" w:eastAsia="宋体" w:hAnsi="宋体" w:cs="Times New Roman" w:hint="eastAsia"/>
          <w:kern w:val="0"/>
          <w:sz w:val="22"/>
        </w:rPr>
        <w:t>或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不变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  <w:r>
        <w:rPr>
          <w:rFonts w:ascii="Times New Roman" w:eastAsia="宋体" w:hAnsi="宋体" w:cs="Times New Roman" w:hint="eastAsia"/>
          <w:kern w:val="0"/>
          <w:sz w:val="22"/>
        </w:rPr>
        <w:t>）。设想你在</w:t>
      </w:r>
      <w:r>
        <w:rPr>
          <w:rFonts w:ascii="Times New Roman" w:eastAsia="宋体" w:hAnsi="宋体" w:cs="Times New Roman"/>
          <w:kern w:val="0"/>
          <w:sz w:val="22"/>
        </w:rPr>
        <w:t>7 km</w:t>
      </w:r>
      <w:r>
        <w:rPr>
          <w:rFonts w:ascii="Times New Roman" w:eastAsia="宋体" w:hAnsi="宋体" w:cs="Times New Roman" w:hint="eastAsia"/>
          <w:kern w:val="0"/>
          <w:sz w:val="22"/>
        </w:rPr>
        <w:t>深的蛟龙号潜水器中把一只脚伸到外面的水里，此时水对你脚背的压强约为</w:t>
      </w:r>
      <w:proofErr w:type="gramStart"/>
      <w:r>
        <w:rPr>
          <w:rFonts w:ascii="Times New Roman" w:eastAsia="宋体" w:hAnsi="宋体" w:cs="Times New Roman" w:hint="eastAsia"/>
          <w:kern w:val="0"/>
          <w:sz w:val="22"/>
          <w:u w:val="single"/>
        </w:rPr>
        <w:t xml:space="preserve">　　　　</w:t>
      </w:r>
      <w:proofErr w:type="gramEnd"/>
      <w:r>
        <w:rPr>
          <w:rFonts w:ascii="Times New Roman" w:eastAsia="宋体" w:hAnsi="宋体" w:cs="Times New Roman"/>
          <w:kern w:val="0"/>
          <w:sz w:val="22"/>
        </w:rPr>
        <w:t>Pa</w:t>
      </w:r>
      <w:r>
        <w:rPr>
          <w:rFonts w:ascii="Times New Roman" w:eastAsia="宋体" w:hAnsi="宋体" w:cs="Times New Roman" w:hint="eastAsia"/>
          <w:kern w:val="0"/>
          <w:sz w:val="22"/>
        </w:rPr>
        <w:t>。（</w:t>
      </w:r>
      <w:r>
        <w:rPr>
          <w:rFonts w:ascii="Times New Roman" w:eastAsia="Microsoft Yi Baiti" w:hAnsi="Times New Roman" w:cs="Times New Roman"/>
          <w:i/>
          <w:kern w:val="0"/>
          <w:sz w:val="22"/>
        </w:rPr>
        <w:t>ρ</w:t>
      </w:r>
      <w:r>
        <w:rPr>
          <w:rFonts w:ascii="Times New Roman" w:eastAsia="宋体" w:hAnsi="宋体" w:cs="Times New Roman" w:hint="eastAsia"/>
          <w:kern w:val="0"/>
          <w:sz w:val="22"/>
          <w:vertAlign w:val="subscript"/>
        </w:rPr>
        <w:t>海水</w:t>
      </w:r>
      <w:r>
        <w:rPr>
          <w:rFonts w:ascii="Times New Roman" w:eastAsia="宋体" w:hAnsi="宋体" w:cs="Times New Roman"/>
          <w:kern w:val="0"/>
          <w:sz w:val="22"/>
        </w:rPr>
        <w:t>=1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/>
          <w:kern w:val="0"/>
          <w:sz w:val="22"/>
        </w:rPr>
        <w:t>03</w:t>
      </w:r>
      <w:r>
        <w:rPr>
          <w:rFonts w:ascii="Times New Roman" w:eastAsia="宋体" w:hAnsi="Times New Roman" w:cs="Times New Roman"/>
          <w:kern w:val="0"/>
          <w:sz w:val="22"/>
        </w:rPr>
        <w:t>×</w:t>
      </w:r>
      <w:r>
        <w:rPr>
          <w:rFonts w:ascii="Times New Roman" w:eastAsia="宋体" w:hAnsi="宋体" w:cs="Times New Roman"/>
          <w:kern w:val="0"/>
          <w:sz w:val="22"/>
        </w:rPr>
        <w:t>10</w:t>
      </w:r>
      <w:r>
        <w:rPr>
          <w:rFonts w:ascii="Times New Roman" w:eastAsia="宋体" w:hAnsi="宋体" w:cs="Times New Roman"/>
          <w:kern w:val="0"/>
          <w:sz w:val="22"/>
          <w:vertAlign w:val="superscript"/>
        </w:rPr>
        <w:t>3</w:t>
      </w:r>
      <w:r>
        <w:rPr>
          <w:rFonts w:ascii="Times New Roman" w:eastAsia="宋体" w:hAnsi="宋体" w:cs="Times New Roman"/>
          <w:kern w:val="0"/>
          <w:sz w:val="22"/>
        </w:rPr>
        <w:t xml:space="preserve"> kg/m</w:t>
      </w:r>
      <w:r>
        <w:rPr>
          <w:rFonts w:ascii="Times New Roman" w:eastAsia="宋体" w:hAnsi="宋体" w:cs="Times New Roman"/>
          <w:kern w:val="0"/>
          <w:sz w:val="22"/>
          <w:vertAlign w:val="superscript"/>
        </w:rPr>
        <w:t>3</w:t>
      </w:r>
      <w:r>
        <w:rPr>
          <w:rFonts w:ascii="Times New Roman" w:eastAsia="宋体" w:hAnsi="宋体" w:cs="Times New Roman" w:hint="eastAsia"/>
          <w:kern w:val="0"/>
          <w:sz w:val="22"/>
        </w:rPr>
        <w:t>，</w:t>
      </w:r>
      <w:r>
        <w:rPr>
          <w:rFonts w:ascii="Times New Roman" w:eastAsia="宋体" w:hAnsi="宋体" w:cs="Times New Roman"/>
          <w:i/>
          <w:kern w:val="0"/>
          <w:sz w:val="22"/>
        </w:rPr>
        <w:t>g</w:t>
      </w:r>
      <w:r>
        <w:rPr>
          <w:rFonts w:ascii="Times New Roman" w:eastAsia="宋体" w:hAnsi="宋体" w:cs="Times New Roman" w:hint="eastAsia"/>
          <w:kern w:val="0"/>
          <w:sz w:val="22"/>
        </w:rPr>
        <w:t>取</w:t>
      </w:r>
      <w:r>
        <w:rPr>
          <w:rFonts w:ascii="Times New Roman" w:eastAsia="宋体" w:hAnsi="宋体" w:cs="Times New Roman"/>
          <w:kern w:val="0"/>
          <w:sz w:val="22"/>
        </w:rPr>
        <w:t>10 N/kg</w:t>
      </w:r>
      <w:r>
        <w:rPr>
          <w:rFonts w:ascii="Times New Roman" w:eastAsia="宋体" w:hAnsi="宋体" w:cs="Times New Roman" w:hint="eastAsia"/>
          <w:kern w:val="0"/>
          <w:sz w:val="22"/>
        </w:rPr>
        <w:t>）</w:t>
      </w:r>
      <w:r>
        <w:rPr>
          <w:rFonts w:ascii="Times New Roman" w:eastAsia="宋体" w:hAnsi="宋体" w:cs="Times New Roman"/>
          <w:kern w:val="0"/>
          <w:sz w:val="22"/>
        </w:rPr>
        <w:t> </w:t>
      </w:r>
    </w:p>
    <w:p w14:paraId="508D108D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［分析］</w:t>
      </w:r>
      <w:r>
        <w:rPr>
          <w:rFonts w:ascii="Times New Roman" w:eastAsia="宋体" w:hAnsi="宋体" w:cs="Times New Roman" w:hint="eastAsia"/>
          <w:kern w:val="0"/>
          <w:sz w:val="22"/>
        </w:rPr>
        <w:t>液体的压强随深度的增加而增大；此时水对脚背的压强</w:t>
      </w:r>
      <w:r>
        <w:rPr>
          <w:rFonts w:ascii="Times New Roman" w:eastAsia="宋体" w:hAnsi="宋体" w:cs="Times New Roman"/>
          <w:i/>
          <w:kern w:val="0"/>
          <w:sz w:val="22"/>
        </w:rPr>
        <w:t>p</w:t>
      </w:r>
      <w:r>
        <w:rPr>
          <w:rFonts w:ascii="Times New Roman" w:eastAsia="宋体" w:hAnsi="宋体" w:cs="Times New Roman"/>
          <w:kern w:val="0"/>
          <w:sz w:val="22"/>
        </w:rPr>
        <w:t>=</w:t>
      </w:r>
      <w:proofErr w:type="spellStart"/>
      <w:r>
        <w:rPr>
          <w:rFonts w:ascii="Times New Roman" w:eastAsia="Microsoft Yi Baiti" w:hAnsi="Times New Roman" w:cs="Times New Roman"/>
          <w:i/>
          <w:kern w:val="0"/>
          <w:sz w:val="22"/>
        </w:rPr>
        <w:t>ρ</w:t>
      </w:r>
      <w:r>
        <w:rPr>
          <w:rFonts w:ascii="Times New Roman" w:eastAsia="宋体" w:hAnsi="宋体" w:cs="Times New Roman"/>
          <w:i/>
          <w:kern w:val="0"/>
          <w:sz w:val="22"/>
        </w:rPr>
        <w:t>gh</w:t>
      </w:r>
      <w:proofErr w:type="spellEnd"/>
      <w:r>
        <w:rPr>
          <w:rFonts w:ascii="Times New Roman" w:eastAsia="宋体" w:hAnsi="宋体" w:cs="Times New Roman"/>
          <w:kern w:val="0"/>
          <w:sz w:val="22"/>
        </w:rPr>
        <w:t>=1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/>
          <w:kern w:val="0"/>
          <w:sz w:val="22"/>
        </w:rPr>
        <w:t>03</w:t>
      </w:r>
      <w:r>
        <w:rPr>
          <w:rFonts w:ascii="Times New Roman" w:eastAsia="宋体" w:hAnsi="Times New Roman" w:cs="Times New Roman"/>
          <w:kern w:val="0"/>
          <w:sz w:val="22"/>
        </w:rPr>
        <w:t>×</w:t>
      </w:r>
      <w:r>
        <w:rPr>
          <w:rFonts w:ascii="Times New Roman" w:eastAsia="宋体" w:hAnsi="宋体" w:cs="Times New Roman"/>
          <w:kern w:val="0"/>
          <w:sz w:val="22"/>
        </w:rPr>
        <w:t>10</w:t>
      </w:r>
      <w:r>
        <w:rPr>
          <w:rFonts w:ascii="Times New Roman" w:eastAsia="宋体" w:hAnsi="宋体" w:cs="Times New Roman"/>
          <w:kern w:val="0"/>
          <w:sz w:val="22"/>
          <w:vertAlign w:val="superscript"/>
        </w:rPr>
        <w:t>3</w:t>
      </w:r>
      <w:r>
        <w:rPr>
          <w:rFonts w:ascii="Times New Roman" w:eastAsia="宋体" w:hAnsi="宋体" w:cs="Times New Roman"/>
          <w:kern w:val="0"/>
          <w:sz w:val="22"/>
        </w:rPr>
        <w:t xml:space="preserve"> kg/m</w:t>
      </w:r>
      <w:r>
        <w:rPr>
          <w:rFonts w:ascii="Times New Roman" w:eastAsia="宋体" w:hAnsi="宋体" w:cs="Times New Roman"/>
          <w:kern w:val="0"/>
          <w:sz w:val="22"/>
          <w:vertAlign w:val="superscript"/>
        </w:rPr>
        <w:t>3</w:t>
      </w:r>
      <w:r>
        <w:rPr>
          <w:rFonts w:ascii="Times New Roman" w:eastAsia="宋体" w:hAnsi="Times New Roman" w:cs="Times New Roman"/>
          <w:kern w:val="0"/>
          <w:sz w:val="22"/>
        </w:rPr>
        <w:t>×</w:t>
      </w:r>
      <w:r>
        <w:rPr>
          <w:rFonts w:ascii="Times New Roman" w:eastAsia="宋体" w:hAnsi="宋体" w:cs="Times New Roman"/>
          <w:kern w:val="0"/>
          <w:sz w:val="22"/>
        </w:rPr>
        <w:t>10 N/kg</w:t>
      </w:r>
      <w:r>
        <w:rPr>
          <w:rFonts w:ascii="Times New Roman" w:eastAsia="宋体" w:hAnsi="Times New Roman" w:cs="Times New Roman"/>
          <w:kern w:val="0"/>
          <w:sz w:val="22"/>
        </w:rPr>
        <w:t>×</w:t>
      </w:r>
      <w:r>
        <w:rPr>
          <w:rFonts w:ascii="Times New Roman" w:eastAsia="宋体" w:hAnsi="宋体" w:cs="Times New Roman"/>
          <w:kern w:val="0"/>
          <w:sz w:val="22"/>
        </w:rPr>
        <w:t>7000 m=7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/>
          <w:kern w:val="0"/>
          <w:sz w:val="22"/>
        </w:rPr>
        <w:t>21</w:t>
      </w:r>
      <w:r>
        <w:rPr>
          <w:rFonts w:ascii="Times New Roman" w:eastAsia="宋体" w:hAnsi="Times New Roman" w:cs="Times New Roman"/>
          <w:kern w:val="0"/>
          <w:sz w:val="22"/>
        </w:rPr>
        <w:t>×</w:t>
      </w:r>
      <w:r>
        <w:rPr>
          <w:rFonts w:ascii="Times New Roman" w:eastAsia="宋体" w:hAnsi="宋体" w:cs="Times New Roman"/>
          <w:kern w:val="0"/>
          <w:sz w:val="22"/>
        </w:rPr>
        <w:t>10</w:t>
      </w:r>
      <w:r>
        <w:rPr>
          <w:rFonts w:ascii="Times New Roman" w:eastAsia="宋体" w:hAnsi="宋体" w:cs="Times New Roman"/>
          <w:kern w:val="0"/>
          <w:sz w:val="22"/>
          <w:vertAlign w:val="superscript"/>
        </w:rPr>
        <w:t>7</w:t>
      </w:r>
      <w:r>
        <w:rPr>
          <w:rFonts w:ascii="Times New Roman" w:eastAsia="宋体" w:hAnsi="宋体" w:cs="Times New Roman"/>
          <w:kern w:val="0"/>
          <w:sz w:val="22"/>
        </w:rPr>
        <w:t xml:space="preserve"> Pa</w:t>
      </w:r>
      <w:r>
        <w:rPr>
          <w:rFonts w:ascii="Times New Roman" w:eastAsia="宋体" w:hAnsi="宋体" w:cs="Times New Roman" w:hint="eastAsia"/>
          <w:kern w:val="0"/>
          <w:sz w:val="22"/>
        </w:rPr>
        <w:t>。</w:t>
      </w:r>
    </w:p>
    <w:p w14:paraId="4EC0E091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［答案］</w:t>
      </w:r>
      <w:r>
        <w:rPr>
          <w:rFonts w:ascii="Times New Roman" w:eastAsia="宋体" w:hAnsi="宋体" w:cs="Times New Roman" w:hint="eastAsia"/>
          <w:kern w:val="0"/>
          <w:sz w:val="22"/>
        </w:rPr>
        <w:t xml:space="preserve">增大　</w:t>
      </w:r>
      <w:r>
        <w:rPr>
          <w:rFonts w:ascii="Times New Roman" w:eastAsia="宋体" w:hAnsi="宋体" w:cs="Times New Roman"/>
          <w:kern w:val="0"/>
          <w:sz w:val="22"/>
        </w:rPr>
        <w:t>7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/>
          <w:kern w:val="0"/>
          <w:sz w:val="22"/>
        </w:rPr>
        <w:t>21</w:t>
      </w:r>
      <w:r>
        <w:rPr>
          <w:rFonts w:ascii="Times New Roman" w:eastAsia="宋体" w:hAnsi="Times New Roman" w:cs="Times New Roman"/>
          <w:kern w:val="0"/>
          <w:sz w:val="22"/>
        </w:rPr>
        <w:t>×</w:t>
      </w:r>
      <w:r>
        <w:rPr>
          <w:rFonts w:ascii="Times New Roman" w:eastAsia="宋体" w:hAnsi="宋体" w:cs="Times New Roman"/>
          <w:kern w:val="0"/>
          <w:sz w:val="22"/>
        </w:rPr>
        <w:t>10</w:t>
      </w:r>
      <w:r>
        <w:rPr>
          <w:rFonts w:ascii="Times New Roman" w:eastAsia="宋体" w:hAnsi="宋体" w:cs="Times New Roman"/>
          <w:kern w:val="0"/>
          <w:sz w:val="22"/>
          <w:vertAlign w:val="superscript"/>
        </w:rPr>
        <w:t>7</w:t>
      </w:r>
    </w:p>
    <w:p w14:paraId="5873F15E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color w:val="ABD8DA"/>
          <w:kern w:val="0"/>
          <w:sz w:val="22"/>
        </w:rPr>
        <w:t>探究点</w:t>
      </w:r>
      <w:r>
        <w:rPr>
          <w:rFonts w:ascii="Times New Roman" w:eastAsia="宋体" w:hAnsi="宋体" w:cs="Times New Roman"/>
          <w:color w:val="ABD8DA"/>
          <w:kern w:val="0"/>
          <w:sz w:val="22"/>
        </w:rPr>
        <w:t>3</w:t>
      </w:r>
      <w:r>
        <w:rPr>
          <w:rFonts w:ascii="Times New Roman" w:eastAsia="宋体" w:hAnsi="宋体" w:cs="Times New Roman" w:hint="eastAsia"/>
          <w:color w:val="ABD8DA"/>
          <w:kern w:val="0"/>
          <w:sz w:val="22"/>
        </w:rPr>
        <w:t xml:space="preserve">　</w:t>
      </w:r>
      <w:r>
        <w:rPr>
          <w:rFonts w:ascii="Arial" w:eastAsia="黑体" w:hAnsi="黑体" w:cs="Times New Roman" w:hint="eastAsia"/>
          <w:color w:val="ABD8DA"/>
          <w:kern w:val="0"/>
          <w:sz w:val="22"/>
        </w:rPr>
        <w:t>与液体压强相关的应用实例</w:t>
      </w:r>
    </w:p>
    <w:p w14:paraId="72FF830E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［阅读课本］</w:t>
      </w:r>
      <w:r>
        <w:rPr>
          <w:rFonts w:ascii="Times New Roman" w:eastAsia="宋体" w:hAnsi="宋体" w:cs="Times New Roman"/>
          <w:kern w:val="0"/>
          <w:sz w:val="22"/>
        </w:rPr>
        <w:t>P190~192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与液体压强相关的应用实例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</w:p>
    <w:p w14:paraId="4F539D1B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观察图</w:t>
      </w:r>
      <w:r>
        <w:rPr>
          <w:rFonts w:ascii="Times New Roman" w:eastAsia="宋体" w:hAnsi="宋体" w:cs="Times New Roman"/>
          <w:kern w:val="0"/>
          <w:sz w:val="22"/>
        </w:rPr>
        <w:t>8</w:t>
      </w:r>
      <w:r>
        <w:rPr>
          <w:rFonts w:ascii="Segoe UI Symbol" w:eastAsia="宋体" w:hAnsi="Segoe UI Symbol" w:cs="Segoe UI Symbol"/>
          <w:kern w:val="0"/>
          <w:sz w:val="22"/>
        </w:rPr>
        <w:t>⁃</w:t>
      </w:r>
      <w:r>
        <w:rPr>
          <w:rFonts w:ascii="Times New Roman" w:eastAsia="宋体" w:hAnsi="宋体" w:cs="Times New Roman"/>
          <w:kern w:val="0"/>
          <w:sz w:val="22"/>
        </w:rPr>
        <w:t>19</w:t>
      </w:r>
      <w:r>
        <w:rPr>
          <w:rFonts w:ascii="Times New Roman" w:eastAsia="宋体" w:hAnsi="宋体" w:cs="Times New Roman" w:hint="eastAsia"/>
          <w:kern w:val="0"/>
          <w:sz w:val="22"/>
        </w:rPr>
        <w:t>、图</w:t>
      </w:r>
      <w:r>
        <w:rPr>
          <w:rFonts w:ascii="Times New Roman" w:eastAsia="宋体" w:hAnsi="宋体" w:cs="Times New Roman"/>
          <w:kern w:val="0"/>
          <w:sz w:val="22"/>
        </w:rPr>
        <w:t>8</w:t>
      </w:r>
      <w:r>
        <w:rPr>
          <w:rFonts w:ascii="Segoe UI Symbol" w:eastAsia="宋体" w:hAnsi="Segoe UI Symbol" w:cs="Segoe UI Symbol"/>
          <w:kern w:val="0"/>
          <w:sz w:val="22"/>
        </w:rPr>
        <w:t>⁃</w:t>
      </w:r>
      <w:r>
        <w:rPr>
          <w:rFonts w:ascii="Times New Roman" w:eastAsia="宋体" w:hAnsi="宋体" w:cs="Times New Roman"/>
          <w:kern w:val="0"/>
          <w:sz w:val="22"/>
        </w:rPr>
        <w:t>20</w:t>
      </w:r>
      <w:r>
        <w:rPr>
          <w:rFonts w:ascii="Times New Roman" w:eastAsia="宋体" w:hAnsi="宋体" w:cs="Times New Roman" w:hint="eastAsia"/>
          <w:kern w:val="0"/>
          <w:sz w:val="22"/>
        </w:rPr>
        <w:t>、图</w:t>
      </w:r>
      <w:r>
        <w:rPr>
          <w:rFonts w:ascii="Times New Roman" w:eastAsia="宋体" w:hAnsi="宋体" w:cs="Times New Roman"/>
          <w:kern w:val="0"/>
          <w:sz w:val="22"/>
        </w:rPr>
        <w:t>8</w:t>
      </w:r>
      <w:r>
        <w:rPr>
          <w:rFonts w:ascii="Segoe UI Symbol" w:eastAsia="宋体" w:hAnsi="Segoe UI Symbol" w:cs="Segoe UI Symbol"/>
          <w:kern w:val="0"/>
          <w:sz w:val="22"/>
        </w:rPr>
        <w:t>⁃</w:t>
      </w:r>
      <w:r>
        <w:rPr>
          <w:rFonts w:ascii="Times New Roman" w:eastAsia="宋体" w:hAnsi="宋体" w:cs="Times New Roman"/>
          <w:kern w:val="0"/>
          <w:sz w:val="22"/>
        </w:rPr>
        <w:t>21</w:t>
      </w:r>
      <w:r>
        <w:rPr>
          <w:rFonts w:ascii="Times New Roman" w:eastAsia="宋体" w:hAnsi="宋体" w:cs="Times New Roman" w:hint="eastAsia"/>
          <w:kern w:val="0"/>
          <w:sz w:val="22"/>
        </w:rPr>
        <w:t>、图</w:t>
      </w:r>
      <w:r>
        <w:rPr>
          <w:rFonts w:ascii="Times New Roman" w:eastAsia="宋体" w:hAnsi="宋体" w:cs="Times New Roman"/>
          <w:kern w:val="0"/>
          <w:sz w:val="22"/>
        </w:rPr>
        <w:t>8</w:t>
      </w:r>
      <w:r>
        <w:rPr>
          <w:rFonts w:ascii="Segoe UI Symbol" w:eastAsia="宋体" w:hAnsi="Segoe UI Symbol" w:cs="Segoe UI Symbol"/>
          <w:kern w:val="0"/>
          <w:sz w:val="22"/>
        </w:rPr>
        <w:t>⁃</w:t>
      </w:r>
      <w:r>
        <w:rPr>
          <w:rFonts w:ascii="Times New Roman" w:eastAsia="宋体" w:hAnsi="宋体" w:cs="Times New Roman"/>
          <w:kern w:val="0"/>
          <w:sz w:val="22"/>
        </w:rPr>
        <w:t>22</w:t>
      </w:r>
      <w:r>
        <w:rPr>
          <w:rFonts w:ascii="Times New Roman" w:eastAsia="宋体" w:hAnsi="宋体" w:cs="Times New Roman" w:hint="eastAsia"/>
          <w:kern w:val="0"/>
          <w:sz w:val="22"/>
        </w:rPr>
        <w:t>，这些装置在结构上有什么相同之处？</w:t>
      </w:r>
    </w:p>
    <w:p w14:paraId="55BEF9BC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都可以看成不同容器的组合，且开口处与空气接触，而底部互相连通。</w:t>
      </w:r>
    </w:p>
    <w:p w14:paraId="1A7F94D7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［小结］</w:t>
      </w:r>
      <w:r>
        <w:rPr>
          <w:rFonts w:ascii="Times New Roman" w:eastAsia="宋体" w:hAnsi="宋体" w:cs="Times New Roman" w:hint="eastAsia"/>
          <w:kern w:val="0"/>
          <w:sz w:val="22"/>
        </w:rPr>
        <w:t>我们把上端开口、底部互相连通的容器叫做连通器。</w:t>
      </w:r>
    </w:p>
    <w:p w14:paraId="2B7DB308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lastRenderedPageBreak/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观察图</w:t>
      </w:r>
      <w:r>
        <w:rPr>
          <w:rFonts w:ascii="Times New Roman" w:eastAsia="宋体" w:hAnsi="宋体" w:cs="Times New Roman"/>
          <w:kern w:val="0"/>
          <w:sz w:val="22"/>
        </w:rPr>
        <w:t>8</w:t>
      </w:r>
      <w:r>
        <w:rPr>
          <w:rFonts w:ascii="Segoe UI Symbol" w:eastAsia="宋体" w:hAnsi="Segoe UI Symbol" w:cs="Segoe UI Symbol"/>
          <w:kern w:val="0"/>
          <w:sz w:val="22"/>
        </w:rPr>
        <w:t>⁃</w:t>
      </w:r>
      <w:r>
        <w:rPr>
          <w:rFonts w:ascii="Times New Roman" w:eastAsia="宋体" w:hAnsi="宋体" w:cs="Times New Roman"/>
          <w:kern w:val="0"/>
          <w:sz w:val="22"/>
        </w:rPr>
        <w:t>19</w:t>
      </w:r>
      <w:r>
        <w:rPr>
          <w:rFonts w:ascii="Times New Roman" w:eastAsia="宋体" w:hAnsi="宋体" w:cs="Times New Roman" w:hint="eastAsia"/>
          <w:kern w:val="0"/>
          <w:sz w:val="22"/>
        </w:rPr>
        <w:t>、图</w:t>
      </w:r>
      <w:r>
        <w:rPr>
          <w:rFonts w:ascii="Times New Roman" w:eastAsia="宋体" w:hAnsi="宋体" w:cs="Times New Roman"/>
          <w:kern w:val="0"/>
          <w:sz w:val="22"/>
        </w:rPr>
        <w:t>8</w:t>
      </w:r>
      <w:r>
        <w:rPr>
          <w:rFonts w:ascii="Segoe UI Symbol" w:eastAsia="宋体" w:hAnsi="Segoe UI Symbol" w:cs="Segoe UI Symbol"/>
          <w:kern w:val="0"/>
          <w:sz w:val="22"/>
        </w:rPr>
        <w:t>⁃</w:t>
      </w:r>
      <w:r>
        <w:rPr>
          <w:rFonts w:ascii="Times New Roman" w:eastAsia="宋体" w:hAnsi="宋体" w:cs="Times New Roman"/>
          <w:kern w:val="0"/>
          <w:sz w:val="22"/>
        </w:rPr>
        <w:t>20</w:t>
      </w:r>
      <w:r>
        <w:rPr>
          <w:rFonts w:ascii="Times New Roman" w:eastAsia="宋体" w:hAnsi="宋体" w:cs="Times New Roman" w:hint="eastAsia"/>
          <w:kern w:val="0"/>
          <w:sz w:val="22"/>
        </w:rPr>
        <w:t>、图</w:t>
      </w:r>
      <w:r>
        <w:rPr>
          <w:rFonts w:ascii="Times New Roman" w:eastAsia="宋体" w:hAnsi="宋体" w:cs="Times New Roman"/>
          <w:kern w:val="0"/>
          <w:sz w:val="22"/>
        </w:rPr>
        <w:t>8</w:t>
      </w:r>
      <w:r>
        <w:rPr>
          <w:rFonts w:ascii="Segoe UI Symbol" w:eastAsia="宋体" w:hAnsi="Segoe UI Symbol" w:cs="Segoe UI Symbol"/>
          <w:kern w:val="0"/>
          <w:sz w:val="22"/>
        </w:rPr>
        <w:t>⁃</w:t>
      </w:r>
      <w:r>
        <w:rPr>
          <w:rFonts w:ascii="Times New Roman" w:eastAsia="宋体" w:hAnsi="宋体" w:cs="Times New Roman"/>
          <w:kern w:val="0"/>
          <w:sz w:val="22"/>
        </w:rPr>
        <w:t>21</w:t>
      </w:r>
      <w:r>
        <w:rPr>
          <w:rFonts w:ascii="Times New Roman" w:eastAsia="宋体" w:hAnsi="宋体" w:cs="Times New Roman" w:hint="eastAsia"/>
          <w:kern w:val="0"/>
          <w:sz w:val="22"/>
        </w:rPr>
        <w:t>、图</w:t>
      </w:r>
      <w:r>
        <w:rPr>
          <w:rFonts w:ascii="Times New Roman" w:eastAsia="宋体" w:hAnsi="宋体" w:cs="Times New Roman"/>
          <w:kern w:val="0"/>
          <w:sz w:val="22"/>
        </w:rPr>
        <w:t>8</w:t>
      </w:r>
      <w:r>
        <w:rPr>
          <w:rFonts w:ascii="Segoe UI Symbol" w:eastAsia="宋体" w:hAnsi="Segoe UI Symbol" w:cs="Segoe UI Symbol"/>
          <w:kern w:val="0"/>
          <w:sz w:val="22"/>
        </w:rPr>
        <w:t>⁃</w:t>
      </w:r>
      <w:r>
        <w:rPr>
          <w:rFonts w:ascii="Times New Roman" w:eastAsia="宋体" w:hAnsi="宋体" w:cs="Times New Roman"/>
          <w:kern w:val="0"/>
          <w:sz w:val="22"/>
        </w:rPr>
        <w:t>22</w:t>
      </w:r>
      <w:r>
        <w:rPr>
          <w:rFonts w:ascii="Times New Roman" w:eastAsia="宋体" w:hAnsi="宋体" w:cs="Times New Roman" w:hint="eastAsia"/>
          <w:kern w:val="0"/>
          <w:sz w:val="22"/>
        </w:rPr>
        <w:t>，这些图中各个容器的液面高度有什么特点？</w:t>
      </w:r>
    </w:p>
    <w:p w14:paraId="1049F2DB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两端开口与空气相接触的面都保持在同一水平面上。</w:t>
      </w:r>
    </w:p>
    <w:p w14:paraId="7FF670D4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这些容器中液面高度为什么总是保持在同一水平面上？</w:t>
      </w:r>
    </w:p>
    <w:p w14:paraId="2C537AD7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当液体不流动时，设想</w:t>
      </w:r>
      <w:r>
        <w:rPr>
          <w:rFonts w:ascii="Times New Roman" w:eastAsia="宋体" w:hAnsi="宋体" w:cs="Times New Roman"/>
          <w:kern w:val="0"/>
          <w:sz w:val="22"/>
        </w:rPr>
        <w:t>U</w:t>
      </w:r>
      <w:r>
        <w:rPr>
          <w:rFonts w:ascii="Times New Roman" w:eastAsia="宋体" w:hAnsi="宋体" w:cs="Times New Roman" w:hint="eastAsia"/>
          <w:kern w:val="0"/>
          <w:sz w:val="22"/>
        </w:rPr>
        <w:t>形管下部正中有一液片</w:t>
      </w:r>
      <w:r>
        <w:rPr>
          <w:rFonts w:ascii="Times New Roman" w:eastAsia="宋体" w:hAnsi="宋体" w:cs="Times New Roman"/>
          <w:i/>
          <w:kern w:val="0"/>
          <w:sz w:val="22"/>
        </w:rPr>
        <w:t>A</w:t>
      </w:r>
      <w:r>
        <w:rPr>
          <w:rFonts w:ascii="Times New Roman" w:eastAsia="宋体" w:hAnsi="宋体" w:cs="Times New Roman" w:hint="eastAsia"/>
          <w:kern w:val="0"/>
          <w:sz w:val="22"/>
        </w:rPr>
        <w:t>，由于液片处于平衡状态，所以两边</w:t>
      </w:r>
      <w:proofErr w:type="gramStart"/>
      <w:r>
        <w:rPr>
          <w:rFonts w:ascii="Times New Roman" w:eastAsia="宋体" w:hAnsi="宋体" w:cs="Times New Roman" w:hint="eastAsia"/>
          <w:kern w:val="0"/>
          <w:sz w:val="22"/>
        </w:rPr>
        <w:t>液体对液片</w:t>
      </w:r>
      <w:proofErr w:type="gramEnd"/>
      <w:r>
        <w:rPr>
          <w:rFonts w:ascii="Times New Roman" w:eastAsia="宋体" w:hAnsi="宋体" w:cs="Times New Roman" w:hint="eastAsia"/>
          <w:kern w:val="0"/>
          <w:sz w:val="22"/>
        </w:rPr>
        <w:t>的压力相等，由于液片两侧的面积相同，所以液体的压强也相等，管内是同种液体，密度相同，所以液面的高度也相同。</w:t>
      </w:r>
    </w:p>
    <w:p w14:paraId="199C4D78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［归纳提升］</w:t>
      </w:r>
      <w:r>
        <w:rPr>
          <w:rFonts w:ascii="Times New Roman" w:eastAsia="宋体" w:hAnsi="宋体" w:cs="Times New Roman" w:hint="eastAsia"/>
          <w:kern w:val="0"/>
          <w:sz w:val="22"/>
        </w:rPr>
        <w:t>连通器的特点：静止在连通器内的同种液体，各部分直接与大气接触的液面总是保持在同一水平面上。</w:t>
      </w:r>
    </w:p>
    <w:p w14:paraId="1C54B363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［阅读课本］</w:t>
      </w:r>
      <w:r>
        <w:rPr>
          <w:rFonts w:ascii="Times New Roman" w:eastAsia="宋体" w:hAnsi="宋体" w:cs="Times New Roman"/>
          <w:kern w:val="0"/>
          <w:sz w:val="22"/>
        </w:rPr>
        <w:t>P191~192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长江三峡水利枢纽工程中的船闸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</w:p>
    <w:p w14:paraId="787298AE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观察图</w:t>
      </w:r>
      <w:r>
        <w:rPr>
          <w:rFonts w:ascii="Times New Roman" w:eastAsia="宋体" w:hAnsi="宋体" w:cs="Times New Roman"/>
          <w:kern w:val="0"/>
          <w:sz w:val="22"/>
        </w:rPr>
        <w:t>8</w:t>
      </w:r>
      <w:r>
        <w:rPr>
          <w:rFonts w:ascii="Segoe UI Symbol" w:eastAsia="宋体" w:hAnsi="Segoe UI Symbol" w:cs="Segoe UI Symbol"/>
          <w:kern w:val="0"/>
          <w:sz w:val="22"/>
        </w:rPr>
        <w:t>⁃</w:t>
      </w:r>
      <w:r>
        <w:rPr>
          <w:rFonts w:ascii="Times New Roman" w:eastAsia="宋体" w:hAnsi="宋体" w:cs="Times New Roman"/>
          <w:kern w:val="0"/>
          <w:sz w:val="22"/>
        </w:rPr>
        <w:t>24</w:t>
      </w:r>
      <w:r>
        <w:rPr>
          <w:rFonts w:ascii="Times New Roman" w:eastAsia="宋体" w:hAnsi="宋体" w:cs="Times New Roman" w:hint="eastAsia"/>
          <w:kern w:val="0"/>
          <w:sz w:val="22"/>
        </w:rPr>
        <w:t>，说说船闸的工作过程。</w:t>
      </w:r>
    </w:p>
    <w:p w14:paraId="5F58427F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如图（</w:t>
      </w:r>
      <w:r>
        <w:rPr>
          <w:rFonts w:ascii="Times New Roman" w:eastAsia="宋体" w:hAnsi="宋体" w:cs="Times New Roman"/>
          <w:kern w:val="0"/>
          <w:sz w:val="22"/>
        </w:rPr>
        <w:t>a</w:t>
      </w:r>
      <w:r>
        <w:rPr>
          <w:rFonts w:ascii="Times New Roman" w:eastAsia="宋体" w:hAnsi="宋体" w:cs="Times New Roman" w:hint="eastAsia"/>
          <w:kern w:val="0"/>
          <w:sz w:val="22"/>
        </w:rPr>
        <w:t>），打开上游阀门</w:t>
      </w:r>
      <w:r>
        <w:rPr>
          <w:rFonts w:ascii="Times New Roman" w:eastAsia="宋体" w:hAnsi="宋体" w:cs="Times New Roman"/>
          <w:i/>
          <w:kern w:val="0"/>
          <w:sz w:val="22"/>
        </w:rPr>
        <w:t>A</w:t>
      </w:r>
      <w:r>
        <w:rPr>
          <w:rFonts w:ascii="Times New Roman" w:eastAsia="宋体" w:hAnsi="宋体" w:cs="Times New Roman" w:hint="eastAsia"/>
          <w:kern w:val="0"/>
          <w:sz w:val="22"/>
        </w:rPr>
        <w:t>，闸室和上游河道构成一个连通器；如图（</w:t>
      </w:r>
      <w:r>
        <w:rPr>
          <w:rFonts w:ascii="Times New Roman" w:eastAsia="宋体" w:hAnsi="宋体" w:cs="Times New Roman"/>
          <w:kern w:val="0"/>
          <w:sz w:val="22"/>
        </w:rPr>
        <w:t>b</w:t>
      </w:r>
      <w:r>
        <w:rPr>
          <w:rFonts w:ascii="Times New Roman" w:eastAsia="宋体" w:hAnsi="宋体" w:cs="Times New Roman" w:hint="eastAsia"/>
          <w:kern w:val="0"/>
          <w:sz w:val="22"/>
        </w:rPr>
        <w:t>），闸室水面上升到和上游水面相平后，打开上游闸门</w:t>
      </w:r>
      <w:r>
        <w:rPr>
          <w:rFonts w:ascii="Times New Roman" w:eastAsia="宋体" w:hAnsi="宋体" w:cs="Times New Roman"/>
          <w:i/>
          <w:kern w:val="0"/>
          <w:sz w:val="22"/>
        </w:rPr>
        <w:t>C</w:t>
      </w:r>
      <w:r>
        <w:rPr>
          <w:rFonts w:ascii="Times New Roman" w:eastAsia="宋体" w:hAnsi="宋体" w:cs="Times New Roman" w:hint="eastAsia"/>
          <w:kern w:val="0"/>
          <w:sz w:val="22"/>
        </w:rPr>
        <w:t>，船驶入闸室；如图（</w:t>
      </w:r>
      <w:r>
        <w:rPr>
          <w:rFonts w:ascii="Times New Roman" w:eastAsia="宋体" w:hAnsi="宋体" w:cs="Times New Roman"/>
          <w:kern w:val="0"/>
          <w:sz w:val="22"/>
        </w:rPr>
        <w:t>c</w:t>
      </w:r>
      <w:r>
        <w:rPr>
          <w:rFonts w:ascii="Times New Roman" w:eastAsia="宋体" w:hAnsi="宋体" w:cs="Times New Roman" w:hint="eastAsia"/>
          <w:kern w:val="0"/>
          <w:sz w:val="22"/>
        </w:rPr>
        <w:t>），打开下游阀门</w:t>
      </w:r>
      <w:r>
        <w:rPr>
          <w:rFonts w:ascii="Times New Roman" w:eastAsia="宋体" w:hAnsi="宋体" w:cs="Times New Roman"/>
          <w:i/>
          <w:kern w:val="0"/>
          <w:sz w:val="22"/>
        </w:rPr>
        <w:t>B</w:t>
      </w:r>
      <w:r>
        <w:rPr>
          <w:rFonts w:ascii="Times New Roman" w:eastAsia="宋体" w:hAnsi="宋体" w:cs="Times New Roman" w:hint="eastAsia"/>
          <w:kern w:val="0"/>
          <w:sz w:val="22"/>
        </w:rPr>
        <w:t>，闸室和下游河道构成一个连通器；如图（</w:t>
      </w:r>
      <w:r>
        <w:rPr>
          <w:rFonts w:ascii="Times New Roman" w:eastAsia="宋体" w:hAnsi="宋体" w:cs="Times New Roman"/>
          <w:kern w:val="0"/>
          <w:sz w:val="22"/>
        </w:rPr>
        <w:t>d</w:t>
      </w:r>
      <w:r>
        <w:rPr>
          <w:rFonts w:ascii="Times New Roman" w:eastAsia="宋体" w:hAnsi="宋体" w:cs="Times New Roman" w:hint="eastAsia"/>
          <w:kern w:val="0"/>
          <w:sz w:val="22"/>
        </w:rPr>
        <w:t>），闸室水面下降到和下游水面相平后，打开下游闸门</w:t>
      </w:r>
      <w:r>
        <w:rPr>
          <w:rFonts w:ascii="Times New Roman" w:eastAsia="宋体" w:hAnsi="宋体" w:cs="Times New Roman"/>
          <w:i/>
          <w:kern w:val="0"/>
          <w:sz w:val="22"/>
        </w:rPr>
        <w:t>D</w:t>
      </w:r>
      <w:r>
        <w:rPr>
          <w:rFonts w:ascii="Times New Roman" w:eastAsia="宋体" w:hAnsi="宋体" w:cs="Times New Roman" w:hint="eastAsia"/>
          <w:kern w:val="0"/>
          <w:sz w:val="22"/>
        </w:rPr>
        <w:t>，船驶入下游。</w:t>
      </w:r>
    </w:p>
    <w:p w14:paraId="57FBE291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说说船闸的工作原理。</w:t>
      </w:r>
    </w:p>
    <w:p w14:paraId="752FCC1C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［归纳提升］</w:t>
      </w:r>
      <w:r>
        <w:rPr>
          <w:rFonts w:ascii="Times New Roman" w:eastAsia="宋体" w:hAnsi="宋体" w:cs="Times New Roman" w:hint="eastAsia"/>
          <w:kern w:val="0"/>
          <w:sz w:val="22"/>
        </w:rPr>
        <w:t>船闸是利用连通器原理工作的。通过阀门和闸门的打开、关闭，调节船闸内的水位分别与上、下游水位相平，使船经过船闸从上游驶往下游或从下游驶往上游。当上游闸门打开时，闸室与上游河道构成连通器；当下游闸门打开时，闸室与下游河道构成连通器，这样能让船只在落差较大的河面上正常、安全地行驶。</w:t>
      </w:r>
    </w:p>
    <w:p w14:paraId="45B63C8B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［阅读课本］</w:t>
      </w:r>
      <w:r>
        <w:rPr>
          <w:rFonts w:ascii="Times New Roman" w:eastAsia="宋体" w:hAnsi="宋体" w:cs="Times New Roman"/>
          <w:kern w:val="0"/>
          <w:sz w:val="22"/>
        </w:rPr>
        <w:t>P192~193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拓展一步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</w:p>
    <w:p w14:paraId="7B3D6966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帕斯卡定律的内容是什么？</w:t>
      </w:r>
    </w:p>
    <w:p w14:paraId="7E016423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［归纳提升］</w:t>
      </w:r>
      <w:r>
        <w:rPr>
          <w:rFonts w:ascii="Times New Roman" w:eastAsia="宋体" w:hAnsi="宋体" w:cs="Times New Roman" w:hint="eastAsia"/>
          <w:kern w:val="0"/>
          <w:sz w:val="22"/>
        </w:rPr>
        <w:t>加在密闭液体上的压强，能够大小不变地被液体向各个方向传递。这个规律被称为帕斯卡定律。</w:t>
      </w:r>
    </w:p>
    <w:p w14:paraId="166B9D1C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根据帕斯卡定律的内容，推出其物理表达式。</w:t>
      </w:r>
    </w:p>
    <w:p w14:paraId="39770188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［归纳提升］</w:t>
      </w:r>
      <w:r>
        <w:rPr>
          <w:rFonts w:ascii="Times New Roman" w:eastAsia="宋体" w:hAnsi="宋体" w:cs="Times New Roman" w:hint="eastAsia"/>
          <w:kern w:val="0"/>
          <w:sz w:val="22"/>
        </w:rPr>
        <w:t>由于</w:t>
      </w:r>
      <w:r>
        <w:rPr>
          <w:rFonts w:ascii="Times New Roman" w:eastAsia="宋体" w:hAnsi="宋体" w:cs="Times New Roman"/>
          <w:i/>
          <w:kern w:val="0"/>
          <w:sz w:val="22"/>
        </w:rPr>
        <w:t>p</w:t>
      </w:r>
      <w:r>
        <w:rPr>
          <w:rFonts w:ascii="Times New Roman" w:eastAsia="宋体" w:hAnsi="宋体" w:cs="Times New Roman"/>
          <w:kern w:val="0"/>
          <w:sz w:val="22"/>
          <w:vertAlign w:val="subscript"/>
        </w:rPr>
        <w:t>1</w:t>
      </w:r>
      <w:r>
        <w:rPr>
          <w:rFonts w:ascii="Times New Roman" w:eastAsia="宋体" w:hAnsi="宋体" w:cs="Times New Roman"/>
          <w:kern w:val="0"/>
          <w:sz w:val="22"/>
        </w:rPr>
        <w:t>=</w:t>
      </w:r>
      <w:r>
        <w:rPr>
          <w:rFonts w:ascii="Times New Roman" w:eastAsia="宋体" w:hAnsi="宋体" w:cs="Times New Roman"/>
          <w:i/>
          <w:kern w:val="0"/>
          <w:sz w:val="22"/>
        </w:rPr>
        <w:t>p</w:t>
      </w:r>
      <w:r>
        <w:rPr>
          <w:rFonts w:ascii="Times New Roman" w:eastAsia="宋体" w:hAnsi="宋体" w:cs="Times New Roman"/>
          <w:kern w:val="0"/>
          <w:sz w:val="22"/>
          <w:vertAlign w:val="subscript"/>
        </w:rPr>
        <w:t>2</w:t>
      </w:r>
      <w:r>
        <w:rPr>
          <w:rFonts w:ascii="Times New Roman" w:eastAsia="宋体" w:hAnsi="宋体" w:cs="Times New Roman" w:hint="eastAsia"/>
          <w:kern w:val="0"/>
          <w:sz w:val="22"/>
        </w:rPr>
        <w:t>，</w:t>
      </w:r>
      <w:r>
        <w:rPr>
          <w:rFonts w:ascii="Times New Roman" w:eastAsia="宋体" w:hAnsi="宋体" w:cs="Times New Roman"/>
          <w:i/>
          <w:kern w:val="0"/>
          <w:sz w:val="22"/>
        </w:rPr>
        <w:t>p</w:t>
      </w:r>
      <w:r>
        <w:rPr>
          <w:rFonts w:ascii="Times New Roman" w:eastAsia="宋体" w:hAnsi="宋体" w:cs="Times New Roman"/>
          <w:kern w:val="0"/>
          <w:sz w:val="22"/>
          <w:vertAlign w:val="subscript"/>
        </w:rPr>
        <w:t>1</w:t>
      </w:r>
      <w:r>
        <w:rPr>
          <w:rFonts w:ascii="Times New Roman" w:eastAsia="宋体" w:hAnsi="宋体" w:cs="Times New Roman"/>
          <w:kern w:val="0"/>
          <w:sz w:val="22"/>
        </w:rPr>
        <w:t>=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</w:rPr>
                  <m:t>S</m:t>
                </m:r>
              </m:e>
              <m:sub>
                <m:r>
                  <w:rPr>
                    <w:rFonts w:ascii="Cambria Math" w:eastAsia="宋体" w:hAnsi="Cambria Math"/>
                  </w:rPr>
                  <m:t>1</m:t>
                </m:r>
              </m:sub>
            </m:sSub>
          </m:den>
        </m:f>
      </m:oMath>
      <w:r>
        <w:rPr>
          <w:rFonts w:ascii="Times New Roman" w:eastAsia="宋体" w:hAnsi="宋体" w:cs="Times New Roman" w:hint="eastAsia"/>
          <w:kern w:val="0"/>
          <w:sz w:val="22"/>
        </w:rPr>
        <w:t>，</w:t>
      </w:r>
      <w:r>
        <w:rPr>
          <w:rFonts w:ascii="Times New Roman" w:eastAsia="宋体" w:hAnsi="宋体" w:cs="Times New Roman"/>
          <w:i/>
          <w:kern w:val="0"/>
          <w:sz w:val="22"/>
        </w:rPr>
        <w:t>p</w:t>
      </w:r>
      <w:r>
        <w:rPr>
          <w:rFonts w:ascii="Times New Roman" w:eastAsia="宋体" w:hAnsi="宋体" w:cs="Times New Roman"/>
          <w:kern w:val="0"/>
          <w:sz w:val="22"/>
          <w:vertAlign w:val="subscript"/>
        </w:rPr>
        <w:t>2</w:t>
      </w:r>
      <w:r>
        <w:rPr>
          <w:rFonts w:ascii="Times New Roman" w:eastAsia="宋体" w:hAnsi="宋体" w:cs="Times New Roman"/>
          <w:kern w:val="0"/>
          <w:sz w:val="22"/>
        </w:rPr>
        <w:t>=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</w:rPr>
                  <m:t>S</m:t>
                </m:r>
              </m:e>
              <m:sub>
                <m:r>
                  <w:rPr>
                    <w:rFonts w:ascii="Cambria Math" w:eastAsia="宋体" w:hAnsi="Cambria Math"/>
                  </w:rPr>
                  <m:t>2</m:t>
                </m:r>
              </m:sub>
            </m:sSub>
          </m:den>
        </m:f>
      </m:oMath>
      <w:r>
        <w:rPr>
          <w:rFonts w:ascii="Times New Roman" w:eastAsia="宋体" w:hAnsi="宋体" w:cs="Times New Roman" w:hint="eastAsia"/>
          <w:kern w:val="0"/>
          <w:sz w:val="22"/>
        </w:rPr>
        <w:t>，所以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</w:rPr>
                  <m:t>S</m:t>
                </m:r>
              </m:e>
              <m:sub>
                <m:r>
                  <w:rPr>
                    <w:rFonts w:ascii="Cambria Math" w:eastAsia="宋体" w:hAnsi="Cambria Math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Cambria Math" w:eastAsia="宋体" w:hAnsi="Cambria Math"/>
          </w:rPr>
          <m:t>=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</w:rPr>
                  <m:t>F</m:t>
                </m:r>
              </m:e>
              <m:sub>
                <m:r>
                  <w:rPr>
                    <w:rFonts w:ascii="Cambria Math" w:eastAsia="宋体" w:hAnsi="Cambria Math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/>
                  </w:rPr>
                </m:ctrlPr>
              </m:sSubPr>
              <m:e>
                <m:r>
                  <w:rPr>
                    <w:rFonts w:ascii="Cambria Math" w:eastAsia="宋体" w:hAnsi="Cambria Math"/>
                  </w:rPr>
                  <m:t>S</m:t>
                </m:r>
              </m:e>
              <m:sub>
                <m:r>
                  <w:rPr>
                    <w:rFonts w:ascii="Cambria Math" w:eastAsia="宋体" w:hAnsi="Cambria Math"/>
                  </w:rPr>
                  <m:t>2</m:t>
                </m:r>
              </m:sub>
            </m:sSub>
          </m:den>
        </m:f>
      </m:oMath>
      <w:r>
        <w:rPr>
          <w:rFonts w:ascii="Times New Roman" w:eastAsia="宋体" w:hAnsi="宋体" w:cs="Times New Roman" w:hint="eastAsia"/>
          <w:kern w:val="0"/>
          <w:sz w:val="22"/>
        </w:rPr>
        <w:t>。</w:t>
      </w:r>
    </w:p>
    <w:p w14:paraId="25828763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从表达式中，能否进一步说明液压机的工作原理？</w:t>
      </w:r>
    </w:p>
    <w:p w14:paraId="1B90B7A9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［归纳提升］</w:t>
      </w:r>
      <w:r>
        <w:rPr>
          <w:rFonts w:ascii="Times New Roman" w:eastAsia="宋体" w:hAnsi="宋体" w:cs="Times New Roman" w:hint="eastAsia"/>
          <w:kern w:val="0"/>
          <w:sz w:val="22"/>
        </w:rPr>
        <w:t>液压机的工作原理：两个活塞，与同一容器的液体相接触。施加于小活塞的压强被液体大小不变地传递给大活塞，大活塞便可以产生一个与其表面面积成正比的力。</w:t>
      </w:r>
    </w:p>
    <w:p w14:paraId="19E287F1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帕斯卡定律研究的液体具有什么特点？</w:t>
      </w:r>
    </w:p>
    <w:p w14:paraId="2285EF36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必须是密闭在连通器内的液体才具有这样的规律。</w:t>
      </w:r>
    </w:p>
    <w:p w14:paraId="0736A91C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lastRenderedPageBreak/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液压机的活塞有哪些作用？</w:t>
      </w:r>
    </w:p>
    <w:p w14:paraId="57025D61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活塞可以将液体密闭，同时便于施加压力。活塞还可以与杠杆相连，这样施加较小的作用力就可以顶起很重的物体。</w:t>
      </w:r>
    </w:p>
    <w:p w14:paraId="10C533A6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［思考］</w:t>
      </w:r>
      <w:r>
        <w:rPr>
          <w:rFonts w:ascii="Times New Roman" w:eastAsia="宋体" w:hAnsi="宋体" w:cs="Times New Roman" w:hint="eastAsia"/>
          <w:kern w:val="0"/>
          <w:sz w:val="22"/>
        </w:rPr>
        <w:t>液体压强的传递有哪些应用？</w:t>
      </w:r>
    </w:p>
    <w:p w14:paraId="785B1FDF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［提示］</w:t>
      </w:r>
      <w:r>
        <w:rPr>
          <w:rFonts w:ascii="Times New Roman" w:eastAsia="宋体" w:hAnsi="宋体" w:cs="Times New Roman" w:hint="eastAsia"/>
          <w:kern w:val="0"/>
          <w:sz w:val="22"/>
        </w:rPr>
        <w:t>液压机、液压千斤顶等。</w:t>
      </w:r>
    </w:p>
    <w:p w14:paraId="5AE2B388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［习题］</w:t>
      </w:r>
      <w:r>
        <w:rPr>
          <w:rFonts w:ascii="Times New Roman" w:eastAsia="宋体" w:hAnsi="宋体" w:cs="Times New Roman" w:hint="eastAsia"/>
          <w:kern w:val="0"/>
          <w:sz w:val="22"/>
        </w:rPr>
        <w:t>如图装置中，两端开口的</w:t>
      </w:r>
      <w:r>
        <w:rPr>
          <w:rFonts w:ascii="Times New Roman" w:eastAsia="宋体" w:hAnsi="宋体" w:cs="Times New Roman"/>
          <w:kern w:val="0"/>
          <w:sz w:val="22"/>
        </w:rPr>
        <w:t>U</w:t>
      </w:r>
      <w:r>
        <w:rPr>
          <w:rFonts w:ascii="Times New Roman" w:eastAsia="宋体" w:hAnsi="宋体" w:cs="Times New Roman" w:hint="eastAsia"/>
          <w:kern w:val="0"/>
          <w:sz w:val="22"/>
        </w:rPr>
        <w:t>形管装有一定量的水，将</w:t>
      </w:r>
      <w:r>
        <w:rPr>
          <w:rFonts w:ascii="Times New Roman" w:eastAsia="宋体" w:hAnsi="宋体" w:cs="Times New Roman"/>
          <w:i/>
          <w:kern w:val="0"/>
          <w:sz w:val="22"/>
        </w:rPr>
        <w:t>A</w:t>
      </w:r>
      <w:r>
        <w:rPr>
          <w:rFonts w:ascii="Times New Roman" w:eastAsia="宋体" w:hAnsi="宋体" w:cs="Times New Roman" w:hint="eastAsia"/>
          <w:kern w:val="0"/>
          <w:sz w:val="22"/>
        </w:rPr>
        <w:t>管稍向右倾斜，稳定后</w:t>
      </w:r>
      <w:r>
        <w:rPr>
          <w:rFonts w:ascii="Times New Roman" w:eastAsia="宋体" w:hAnsi="宋体" w:cs="Times New Roman"/>
          <w:i/>
          <w:kern w:val="0"/>
          <w:sz w:val="22"/>
        </w:rPr>
        <w:t>A</w:t>
      </w:r>
      <w:r>
        <w:rPr>
          <w:rFonts w:ascii="Times New Roman" w:eastAsia="宋体" w:hAnsi="宋体" w:cs="Times New Roman" w:hint="eastAsia"/>
          <w:kern w:val="0"/>
          <w:sz w:val="22"/>
        </w:rPr>
        <w:t>管中的水面将</w:t>
      </w:r>
      <w:r>
        <w:rPr>
          <w:rFonts w:ascii="Times New Roman" w:eastAsia="宋体" w:hAnsi="宋体" w:cs="Times New Roman" w:hint="eastAsia"/>
          <w:kern w:val="0"/>
          <w:sz w:val="22"/>
        </w:rPr>
        <w:ptab w:relativeTo="margin" w:alignment="right" w:leader="none"/>
      </w:r>
      <w:r>
        <w:rPr>
          <w:rFonts w:ascii="Times New Roman" w:eastAsia="宋体" w:hAnsi="宋体" w:cs="Times New Roman" w:hint="eastAsia"/>
          <w:kern w:val="0"/>
          <w:sz w:val="22"/>
        </w:rPr>
        <w:t>（　　）</w:t>
      </w:r>
    </w:p>
    <w:p w14:paraId="460E5C9F" w14:textId="77777777" w:rsidR="00CB21BC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noProof/>
          <w:kern w:val="0"/>
          <w:sz w:val="22"/>
        </w:rPr>
        <w:drawing>
          <wp:inline distT="0" distB="0" distL="0" distR="0" wp14:anchorId="2E6E037F" wp14:editId="4D88E904">
            <wp:extent cx="1115695" cy="971550"/>
            <wp:effectExtent l="0" t="0" r="8255" b="0"/>
            <wp:docPr id="68" name="image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56.jpe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16000" cy="9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40F0A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A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低于</w:t>
      </w:r>
      <w:r>
        <w:rPr>
          <w:rFonts w:ascii="Times New Roman" w:eastAsia="宋体" w:hAnsi="宋体" w:cs="Times New Roman"/>
          <w:i/>
          <w:kern w:val="0"/>
          <w:sz w:val="22"/>
        </w:rPr>
        <w:t>B</w:t>
      </w:r>
      <w:r>
        <w:rPr>
          <w:rFonts w:ascii="Times New Roman" w:eastAsia="宋体" w:hAnsi="宋体" w:cs="Times New Roman" w:hint="eastAsia"/>
          <w:kern w:val="0"/>
          <w:sz w:val="22"/>
        </w:rPr>
        <w:t>管中的水面</w:t>
      </w:r>
    </w:p>
    <w:p w14:paraId="26C1ACDB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B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高于</w:t>
      </w:r>
      <w:r>
        <w:rPr>
          <w:rFonts w:ascii="Times New Roman" w:eastAsia="宋体" w:hAnsi="宋体" w:cs="Times New Roman"/>
          <w:i/>
          <w:kern w:val="0"/>
          <w:sz w:val="22"/>
        </w:rPr>
        <w:t>B</w:t>
      </w:r>
      <w:r>
        <w:rPr>
          <w:rFonts w:ascii="Times New Roman" w:eastAsia="宋体" w:hAnsi="宋体" w:cs="Times New Roman" w:hint="eastAsia"/>
          <w:kern w:val="0"/>
          <w:sz w:val="22"/>
        </w:rPr>
        <w:t>管中的水面</w:t>
      </w:r>
    </w:p>
    <w:p w14:paraId="6F110634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C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与</w:t>
      </w:r>
      <w:r>
        <w:rPr>
          <w:rFonts w:ascii="Times New Roman" w:eastAsia="宋体" w:hAnsi="宋体" w:cs="Times New Roman"/>
          <w:i/>
          <w:kern w:val="0"/>
          <w:sz w:val="22"/>
        </w:rPr>
        <w:t>B</w:t>
      </w:r>
      <w:r>
        <w:rPr>
          <w:rFonts w:ascii="Times New Roman" w:eastAsia="宋体" w:hAnsi="宋体" w:cs="Times New Roman" w:hint="eastAsia"/>
          <w:kern w:val="0"/>
          <w:sz w:val="22"/>
        </w:rPr>
        <w:t>管中的水面相平</w:t>
      </w:r>
    </w:p>
    <w:p w14:paraId="7B27DF04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D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以上三种情况均有可能</w:t>
      </w:r>
    </w:p>
    <w:p w14:paraId="43A38C79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［分析］</w:t>
      </w:r>
      <w:r>
        <w:rPr>
          <w:rFonts w:ascii="Times New Roman" w:eastAsia="宋体" w:hAnsi="宋体" w:cs="Times New Roman"/>
          <w:i/>
          <w:kern w:val="0"/>
          <w:sz w:val="22"/>
        </w:rPr>
        <w:t>A</w:t>
      </w:r>
      <w:r>
        <w:rPr>
          <w:rFonts w:ascii="Times New Roman" w:eastAsia="宋体" w:hAnsi="宋体" w:cs="Times New Roman" w:hint="eastAsia"/>
          <w:kern w:val="0"/>
          <w:sz w:val="22"/>
        </w:rPr>
        <w:t>、</w:t>
      </w:r>
      <w:r>
        <w:rPr>
          <w:rFonts w:ascii="Times New Roman" w:eastAsia="宋体" w:hAnsi="宋体" w:cs="Times New Roman"/>
          <w:i/>
          <w:kern w:val="0"/>
          <w:sz w:val="22"/>
        </w:rPr>
        <w:t>B</w:t>
      </w:r>
      <w:r>
        <w:rPr>
          <w:rFonts w:ascii="Times New Roman" w:eastAsia="宋体" w:hAnsi="宋体" w:cs="Times New Roman" w:hint="eastAsia"/>
          <w:kern w:val="0"/>
          <w:sz w:val="22"/>
        </w:rPr>
        <w:t>两管上端开口、下端连通，属于连通器，连通器无论管子的粗细、形状如何，当液体不流动时，两管中液面始终保持在同一水平面上。</w:t>
      </w:r>
    </w:p>
    <w:p w14:paraId="7450C6B6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［答案］</w:t>
      </w:r>
      <w:r>
        <w:rPr>
          <w:rFonts w:ascii="Times New Roman" w:eastAsia="宋体" w:hAnsi="宋体" w:cs="Times New Roman"/>
          <w:kern w:val="0"/>
          <w:sz w:val="22"/>
        </w:rPr>
        <w:t>C</w:t>
      </w:r>
    </w:p>
    <w:p w14:paraId="59E41C44" w14:textId="77777777" w:rsidR="00CB21BC" w:rsidRDefault="00000000">
      <w:pPr>
        <w:widowControl/>
        <w:jc w:val="left"/>
        <w:rPr>
          <w:rFonts w:ascii="Arial" w:eastAsia="黑体" w:hAnsi="黑体" w:cs="Times New Roman" w:hint="eastAsia"/>
          <w:kern w:val="0"/>
          <w:sz w:val="22"/>
        </w:rPr>
      </w:pPr>
      <w:r>
        <w:rPr>
          <w:rFonts w:ascii="Arial" w:eastAsia="黑体" w:hAnsi="黑体" w:cs="Times New Roman" w:hint="eastAsia"/>
          <w:kern w:val="0"/>
          <w:sz w:val="22"/>
        </w:rPr>
        <w:t>三、板书设计</w:t>
      </w:r>
    </w:p>
    <w:p w14:paraId="1F1D4920" w14:textId="77777777" w:rsidR="00CB21BC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第二节　探究：液体压强与哪些因素有关</w:t>
      </w:r>
    </w:p>
    <w:p w14:paraId="418B2418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1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液体压强的存在</w:t>
      </w:r>
    </w:p>
    <w:p w14:paraId="11F493E6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2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科学探究：液体的压强</w:t>
      </w:r>
    </w:p>
    <w:p w14:paraId="6EDA9699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（</w:t>
      </w:r>
      <w:r>
        <w:rPr>
          <w:rFonts w:ascii="Times New Roman" w:eastAsia="宋体" w:hAnsi="宋体" w:cs="Times New Roman"/>
          <w:kern w:val="0"/>
          <w:sz w:val="22"/>
        </w:rPr>
        <w:t>1</w:t>
      </w:r>
      <w:r>
        <w:rPr>
          <w:rFonts w:ascii="Times New Roman" w:eastAsia="宋体" w:hAnsi="宋体" w:cs="Times New Roman" w:hint="eastAsia"/>
          <w:kern w:val="0"/>
          <w:sz w:val="22"/>
        </w:rPr>
        <w:t>）</w:t>
      </w:r>
      <w:r>
        <w:rPr>
          <w:rFonts w:ascii="Times New Roman" w:eastAsia="宋体" w:hAnsi="宋体" w:cs="Times New Roman"/>
          <w:kern w:val="0"/>
          <w:sz w:val="22"/>
        </w:rPr>
        <w:t>U</w:t>
      </w:r>
      <w:r>
        <w:rPr>
          <w:rFonts w:ascii="Times New Roman" w:eastAsia="宋体" w:hAnsi="宋体" w:cs="Times New Roman" w:hint="eastAsia"/>
          <w:kern w:val="0"/>
          <w:sz w:val="22"/>
        </w:rPr>
        <w:t>形管压强计</w:t>
      </w:r>
    </w:p>
    <w:p w14:paraId="52D066B0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（</w:t>
      </w:r>
      <w:r>
        <w:rPr>
          <w:rFonts w:ascii="Times New Roman" w:eastAsia="宋体" w:hAnsi="宋体" w:cs="Times New Roman"/>
          <w:kern w:val="0"/>
          <w:sz w:val="22"/>
        </w:rPr>
        <w:t>2</w:t>
      </w:r>
      <w:r>
        <w:rPr>
          <w:rFonts w:ascii="Times New Roman" w:eastAsia="宋体" w:hAnsi="宋体" w:cs="Times New Roman" w:hint="eastAsia"/>
          <w:kern w:val="0"/>
          <w:sz w:val="22"/>
        </w:rPr>
        <w:t>）影响液体压强的因素：液体的深度、液体的密度</w:t>
      </w:r>
    </w:p>
    <w:p w14:paraId="20005890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（</w:t>
      </w:r>
      <w:r>
        <w:rPr>
          <w:rFonts w:ascii="Times New Roman" w:eastAsia="宋体" w:hAnsi="宋体" w:cs="Times New Roman"/>
          <w:kern w:val="0"/>
          <w:sz w:val="22"/>
        </w:rPr>
        <w:t>3</w:t>
      </w:r>
      <w:r>
        <w:rPr>
          <w:rFonts w:ascii="Times New Roman" w:eastAsia="宋体" w:hAnsi="宋体" w:cs="Times New Roman" w:hint="eastAsia"/>
          <w:kern w:val="0"/>
          <w:sz w:val="22"/>
        </w:rPr>
        <w:t>）液体内部压强的计算公式：</w:t>
      </w:r>
      <w:r>
        <w:rPr>
          <w:rFonts w:ascii="Times New Roman" w:eastAsia="宋体" w:hAnsi="宋体" w:cs="Times New Roman"/>
          <w:i/>
          <w:kern w:val="0"/>
          <w:sz w:val="22"/>
        </w:rPr>
        <w:t>p</w:t>
      </w:r>
      <w:r>
        <w:rPr>
          <w:rFonts w:ascii="Times New Roman" w:eastAsia="宋体" w:hAnsi="宋体" w:cs="Times New Roman"/>
          <w:kern w:val="0"/>
          <w:sz w:val="22"/>
        </w:rPr>
        <w:t>=</w:t>
      </w:r>
      <w:proofErr w:type="spellStart"/>
      <w:r>
        <w:rPr>
          <w:rFonts w:ascii="Times New Roman" w:eastAsia="Microsoft Yi Baiti" w:hAnsi="Times New Roman" w:cs="Times New Roman"/>
          <w:i/>
          <w:kern w:val="0"/>
          <w:sz w:val="22"/>
        </w:rPr>
        <w:t>ρ</w:t>
      </w:r>
      <w:r>
        <w:rPr>
          <w:rFonts w:ascii="Times New Roman" w:eastAsia="宋体" w:hAnsi="宋体" w:cs="Times New Roman"/>
          <w:i/>
          <w:kern w:val="0"/>
          <w:sz w:val="22"/>
        </w:rPr>
        <w:t>gh</w:t>
      </w:r>
      <w:proofErr w:type="spellEnd"/>
    </w:p>
    <w:p w14:paraId="485251FF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/>
          <w:kern w:val="0"/>
          <w:sz w:val="22"/>
        </w:rPr>
        <w:t>3</w:t>
      </w:r>
      <w:r>
        <w:rPr>
          <w:rFonts w:ascii="Times New Roman" w:eastAsia="宋体" w:hAnsi="Times New Roman" w:cs="Times New Roman"/>
          <w:kern w:val="0"/>
          <w:sz w:val="22"/>
        </w:rPr>
        <w:t>.</w:t>
      </w:r>
      <w:r>
        <w:rPr>
          <w:rFonts w:ascii="Times New Roman" w:eastAsia="宋体" w:hAnsi="宋体" w:cs="Times New Roman" w:hint="eastAsia"/>
          <w:kern w:val="0"/>
          <w:sz w:val="22"/>
        </w:rPr>
        <w:t>与液体压强相关的应用实例</w:t>
      </w:r>
    </w:p>
    <w:p w14:paraId="19207AA2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（</w:t>
      </w:r>
      <w:r>
        <w:rPr>
          <w:rFonts w:ascii="Times New Roman" w:eastAsia="宋体" w:hAnsi="宋体" w:cs="Times New Roman"/>
          <w:kern w:val="0"/>
          <w:sz w:val="22"/>
        </w:rPr>
        <w:t>1</w:t>
      </w:r>
      <w:r>
        <w:rPr>
          <w:rFonts w:ascii="Times New Roman" w:eastAsia="宋体" w:hAnsi="宋体" w:cs="Times New Roman" w:hint="eastAsia"/>
          <w:kern w:val="0"/>
          <w:sz w:val="22"/>
        </w:rPr>
        <w:t>）连通器的特点</w:t>
      </w:r>
    </w:p>
    <w:p w14:paraId="0E0D47E9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（</w:t>
      </w:r>
      <w:r>
        <w:rPr>
          <w:rFonts w:ascii="Times New Roman" w:eastAsia="宋体" w:hAnsi="宋体" w:cs="Times New Roman"/>
          <w:kern w:val="0"/>
          <w:sz w:val="22"/>
        </w:rPr>
        <w:t>2</w:t>
      </w:r>
      <w:r>
        <w:rPr>
          <w:rFonts w:ascii="Times New Roman" w:eastAsia="宋体" w:hAnsi="宋体" w:cs="Times New Roman" w:hint="eastAsia"/>
          <w:kern w:val="0"/>
          <w:sz w:val="22"/>
        </w:rPr>
        <w:t>）船闸工作过程</w:t>
      </w:r>
    </w:p>
    <w:p w14:paraId="2E8C6BD2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lastRenderedPageBreak/>
        <w:t>（</w:t>
      </w:r>
      <w:r>
        <w:rPr>
          <w:rFonts w:ascii="Times New Roman" w:eastAsia="宋体" w:hAnsi="宋体" w:cs="Times New Roman"/>
          <w:kern w:val="0"/>
          <w:sz w:val="22"/>
        </w:rPr>
        <w:t>3</w:t>
      </w:r>
      <w:r>
        <w:rPr>
          <w:rFonts w:ascii="Times New Roman" w:eastAsia="宋体" w:hAnsi="宋体" w:cs="Times New Roman" w:hint="eastAsia"/>
          <w:kern w:val="0"/>
          <w:sz w:val="22"/>
        </w:rPr>
        <w:t>）帕斯卡定律及应用</w:t>
      </w:r>
    </w:p>
    <w:p w14:paraId="5C111747" w14:textId="77777777" w:rsidR="00CB21BC" w:rsidRDefault="00000000">
      <w:pPr>
        <w:widowControl/>
        <w:jc w:val="center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  <w:r>
        <w:rPr>
          <w:rFonts w:ascii="Times New Roman" w:eastAsia="楷体" w:hAnsi="楷体" w:cs="Times New Roman" w:hint="eastAsia"/>
          <w:color w:val="ABD8DA"/>
          <w:kern w:val="0"/>
          <w:sz w:val="36"/>
          <w:szCs w:val="36"/>
        </w:rPr>
        <w:t>教学反思</w:t>
      </w:r>
      <w:r>
        <w:rPr>
          <w:rFonts w:ascii="Cambria Math" w:eastAsia="宋体" w:hAnsi="Cambria Math" w:cs="Times New Roman"/>
          <w:color w:val="ABD8DA"/>
          <w:kern w:val="0"/>
          <w:szCs w:val="21"/>
        </w:rPr>
        <w:t>◇</w:t>
      </w:r>
    </w:p>
    <w:p w14:paraId="16B6DD48" w14:textId="77777777" w:rsidR="00CB21BC" w:rsidRDefault="00000000">
      <w:pPr>
        <w:widowControl/>
        <w:ind w:firstLineChars="200" w:firstLine="440"/>
        <w:jc w:val="left"/>
        <w:rPr>
          <w:rFonts w:ascii="Times New Roman" w:eastAsia="宋体" w:hAnsi="宋体" w:cs="Times New Roman" w:hint="eastAsia"/>
          <w:kern w:val="0"/>
          <w:sz w:val="22"/>
        </w:rPr>
      </w:pPr>
      <w:r>
        <w:rPr>
          <w:rFonts w:ascii="Times New Roman" w:eastAsia="宋体" w:hAnsi="宋体" w:cs="Times New Roman" w:hint="eastAsia"/>
          <w:kern w:val="0"/>
          <w:sz w:val="22"/>
        </w:rPr>
        <w:t>本节</w:t>
      </w:r>
      <w:proofErr w:type="gramStart"/>
      <w:r>
        <w:rPr>
          <w:rFonts w:ascii="Times New Roman" w:eastAsia="宋体" w:hAnsi="宋体" w:cs="Times New Roman" w:hint="eastAsia"/>
          <w:kern w:val="0"/>
          <w:sz w:val="22"/>
        </w:rPr>
        <w:t>课首先</w:t>
      </w:r>
      <w:proofErr w:type="gramEnd"/>
      <w:r>
        <w:rPr>
          <w:rFonts w:ascii="Times New Roman" w:eastAsia="宋体" w:hAnsi="宋体" w:cs="Times New Roman" w:hint="eastAsia"/>
          <w:kern w:val="0"/>
          <w:sz w:val="22"/>
        </w:rPr>
        <w:t>通过生活中的一些实例，让学生体验到液体也能产生压强，从而激发学生探究的愿望，然后通过实验说明液体对容器底部和侧壁都有压强，探究</w:t>
      </w:r>
      <w:r>
        <w:rPr>
          <w:rFonts w:ascii="Times New Roman" w:eastAsia="宋体" w:hAnsi="Times New Roman" w:cs="Times New Roman" w:hint="eastAsia"/>
          <w:kern w:val="0"/>
          <w:sz w:val="22"/>
        </w:rPr>
        <w:t>“</w:t>
      </w:r>
      <w:r>
        <w:rPr>
          <w:rFonts w:ascii="Times New Roman" w:eastAsia="宋体" w:hAnsi="宋体" w:cs="Times New Roman" w:hint="eastAsia"/>
          <w:kern w:val="0"/>
          <w:sz w:val="22"/>
        </w:rPr>
        <w:t>液体内部的压强</w:t>
      </w:r>
      <w:r>
        <w:rPr>
          <w:rFonts w:ascii="Times New Roman" w:eastAsia="宋体" w:hAnsi="Times New Roman" w:cs="Times New Roman" w:hint="eastAsia"/>
          <w:kern w:val="0"/>
          <w:sz w:val="22"/>
        </w:rPr>
        <w:t>”</w:t>
      </w:r>
      <w:r>
        <w:rPr>
          <w:rFonts w:ascii="Times New Roman" w:eastAsia="宋体" w:hAnsi="宋体" w:cs="Times New Roman" w:hint="eastAsia"/>
          <w:kern w:val="0"/>
          <w:sz w:val="22"/>
        </w:rPr>
        <w:t>，让学生了解液体内部压强的特点。在定性探究的基础上，通过选取液柱建立理想模型的方法，推导液体压强公式，加深理解，使学生的思维从感性认识上升到理性认识。通过连通器和帕斯卡定律的介绍，让学生再次回到生活，体现从物理走向社会的新课程理念。</w:t>
      </w:r>
    </w:p>
    <w:p w14:paraId="0053C882" w14:textId="77777777" w:rsidR="00CB21BC" w:rsidRDefault="00CB21BC"/>
    <w:sectPr w:rsidR="00CB21BC">
      <w:headerReference w:type="default" r:id="rId11"/>
      <w:footerReference w:type="even" r:id="rId12"/>
      <w:footerReference w:type="default" r:id="rId13"/>
      <w:pgSz w:w="11906" w:h="16838"/>
      <w:pgMar w:top="1440" w:right="1080" w:bottom="1440" w:left="1080" w:header="567" w:footer="45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4D9DF" w14:textId="77777777" w:rsidR="00675949" w:rsidRDefault="00675949">
      <w:pPr>
        <w:spacing w:after="0" w:line="240" w:lineRule="auto"/>
      </w:pPr>
      <w:r>
        <w:separator/>
      </w:r>
    </w:p>
  </w:endnote>
  <w:endnote w:type="continuationSeparator" w:id="0">
    <w:p w14:paraId="0FB83582" w14:textId="77777777" w:rsidR="00675949" w:rsidRDefault="00675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EU-BZ">
    <w:altName w:val="宋体"/>
    <w:charset w:val="86"/>
    <w:family w:val="script"/>
    <w:pitch w:val="default"/>
    <w:sig w:usb0="00000000" w:usb1="00000000" w:usb2="05000016" w:usb3="00000000" w:csb0="003C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altName w:val="楷体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altName w:val="Segoe U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Yi Baiti">
    <w:altName w:val="Viner Hand ITC"/>
    <w:panose1 w:val="03000500000000000000"/>
    <w:charset w:val="00"/>
    <w:family w:val="script"/>
    <w:pitch w:val="default"/>
    <w:sig w:usb0="00000000" w:usb1="00000000" w:usb2="00080002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966261"/>
    </w:sdtPr>
    <w:sdtContent>
      <w:p w14:paraId="7DE38094" w14:textId="77777777" w:rsidR="00CB21BC" w:rsidRDefault="00000000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1BC8AD72" w14:textId="77777777" w:rsidR="00CB21BC" w:rsidRDefault="00CB21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0575B" w14:textId="50E378D5" w:rsidR="00CB21BC" w:rsidRDefault="00000000">
    <w:pPr>
      <w:pStyle w:val="a5"/>
      <w:jc w:val="center"/>
    </w:pPr>
    <w:r>
      <w:rPr>
        <w:rFonts w:hint="eastAsia"/>
        <w:lang w:val="zh-CN"/>
      </w:rPr>
      <w:t xml:space="preserve">     </w:t>
    </w: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</w:t>
    </w:r>
    <w:r>
      <w:rPr>
        <w:lang w:val="zh-CN"/>
      </w:rPr>
      <w:t xml:space="preserve">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</w:p>
  <w:p w14:paraId="1554302D" w14:textId="77777777" w:rsidR="00CB21BC" w:rsidRDefault="00CB21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C5ED3" w14:textId="77777777" w:rsidR="00675949" w:rsidRDefault="00675949">
      <w:pPr>
        <w:spacing w:after="0" w:line="240" w:lineRule="auto"/>
      </w:pPr>
      <w:r>
        <w:separator/>
      </w:r>
    </w:p>
  </w:footnote>
  <w:footnote w:type="continuationSeparator" w:id="0">
    <w:p w14:paraId="391A1E90" w14:textId="77777777" w:rsidR="00675949" w:rsidRDefault="00675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DA912" w14:textId="4F8C1EE6" w:rsidR="00CB21BC" w:rsidRDefault="00CB21BC">
    <w:pPr>
      <w:jc w:val="center"/>
    </w:pPr>
  </w:p>
  <w:p w14:paraId="44ABD4E8" w14:textId="4D8A2B1B" w:rsidR="00CB21BC" w:rsidRDefault="00CB21BC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YyMDlkYzRlYjQyZjBiNzUzODIxMDBjYzEwZjFkZmUifQ=="/>
  </w:docVars>
  <w:rsids>
    <w:rsidRoot w:val="00223475"/>
    <w:rsid w:val="00223475"/>
    <w:rsid w:val="00261713"/>
    <w:rsid w:val="003157C1"/>
    <w:rsid w:val="00354F04"/>
    <w:rsid w:val="005A6BB7"/>
    <w:rsid w:val="00602226"/>
    <w:rsid w:val="00675949"/>
    <w:rsid w:val="0068307D"/>
    <w:rsid w:val="00684030"/>
    <w:rsid w:val="00866EFB"/>
    <w:rsid w:val="009203C9"/>
    <w:rsid w:val="009551CC"/>
    <w:rsid w:val="00AA6A3D"/>
    <w:rsid w:val="00BF5AFC"/>
    <w:rsid w:val="00CB21BC"/>
    <w:rsid w:val="00D61DE0"/>
    <w:rsid w:val="00DE03C9"/>
    <w:rsid w:val="00E538E6"/>
    <w:rsid w:val="00F60628"/>
    <w:rsid w:val="00F83BC2"/>
    <w:rsid w:val="00F86C8B"/>
    <w:rsid w:val="61C00500"/>
    <w:rsid w:val="68857BA6"/>
    <w:rsid w:val="7457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05F7F"/>
  <w15:docId w15:val="{3DF7AEE3-0128-4EDE-BE8E-11340D469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="NEU-BZ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hAnsiTheme="minorHAns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536</Words>
  <Characters>3059</Characters>
  <Application>Microsoft Office Word</Application>
  <DocSecurity>0</DocSecurity>
  <Lines>25</Lines>
  <Paragraphs>7</Paragraphs>
  <ScaleCrop>false</ScaleCrop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4</cp:revision>
  <dcterms:created xsi:type="dcterms:W3CDTF">2021-10-27T03:25:00Z</dcterms:created>
  <dcterms:modified xsi:type="dcterms:W3CDTF">2026-03-01T00:43:00Z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  <property fmtid="{D5CDD505-2E9C-101B-9397-08002B2CF9AE}" pid="3" name="ICV">
    <vt:lpwstr>CD98116FD1414C2582903746BA405FEC_12</vt:lpwstr>
  </property>
</Properties>
</file>