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DC" w:rsidRPr="00AB2421" w:rsidRDefault="00AB2421">
      <w:pPr>
        <w:widowControl/>
        <w:jc w:val="center"/>
        <w:rPr>
          <w:rFonts w:ascii="宋体" w:eastAsia="宋体" w:hAnsi="宋体" w:cs="宋体"/>
          <w:b/>
          <w:color w:val="FF0000"/>
          <w:kern w:val="0"/>
          <w:sz w:val="44"/>
          <w:szCs w:val="18"/>
        </w:rPr>
      </w:pPr>
      <w:bookmarkStart w:id="0" w:name="_GoBack"/>
      <w:r w:rsidRPr="00AB2421">
        <w:rPr>
          <w:rFonts w:ascii="宋体" w:eastAsia="宋体" w:hAnsi="宋体" w:cs="宋体"/>
          <w:b/>
          <w:noProof/>
          <w:color w:val="FF0000"/>
          <w:kern w:val="0"/>
          <w:sz w:val="44"/>
          <w:szCs w:val="18"/>
        </w:rPr>
        <w:drawing>
          <wp:anchor distT="0" distB="0" distL="114300" distR="114300" simplePos="0" relativeHeight="251658240" behindDoc="0" locked="0" layoutInCell="1" allowOverlap="1" wp14:anchorId="57D8CA6B" wp14:editId="32DA5D10">
            <wp:simplePos x="0" y="0"/>
            <wp:positionH relativeFrom="page">
              <wp:posOffset>11049000</wp:posOffset>
            </wp:positionH>
            <wp:positionV relativeFrom="topMargin">
              <wp:posOffset>10490200</wp:posOffset>
            </wp:positionV>
            <wp:extent cx="342900" cy="279400"/>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22972" name=""/>
                    <pic:cNvPicPr>
                      <a:picLocks noChangeAspect="1"/>
                    </pic:cNvPicPr>
                  </pic:nvPicPr>
                  <pic:blipFill>
                    <a:blip r:embed="rId6"/>
                    <a:stretch>
                      <a:fillRect/>
                    </a:stretch>
                  </pic:blipFill>
                  <pic:spPr>
                    <a:xfrm>
                      <a:off x="0" y="0"/>
                      <a:ext cx="342900" cy="279400"/>
                    </a:xfrm>
                    <a:prstGeom prst="rect">
                      <a:avLst/>
                    </a:prstGeom>
                  </pic:spPr>
                </pic:pic>
              </a:graphicData>
            </a:graphic>
          </wp:anchor>
        </w:drawing>
      </w:r>
      <w:r w:rsidRPr="00AB2421">
        <w:rPr>
          <w:rFonts w:ascii="宋体" w:eastAsia="宋体" w:hAnsi="宋体" w:cs="宋体"/>
          <w:b/>
          <w:color w:val="FF0000"/>
          <w:kern w:val="0"/>
          <w:sz w:val="44"/>
          <w:szCs w:val="18"/>
        </w:rPr>
        <w:t>《功》教学设计</w:t>
      </w:r>
    </w:p>
    <w:bookmarkEnd w:id="0"/>
    <w:p w:rsidR="00ED4CDC" w:rsidRDefault="00AB2421">
      <w:pPr>
        <w:widowControl/>
        <w:snapToGrid w:val="0"/>
        <w:spacing w:line="360" w:lineRule="auto"/>
        <w:ind w:firstLine="422"/>
        <w:jc w:val="left"/>
        <w:rPr>
          <w:rFonts w:ascii="Calibri" w:eastAsia="宋体" w:hAnsi="Calibri" w:cs="Calibri"/>
          <w:kern w:val="0"/>
          <w:szCs w:val="21"/>
        </w:rPr>
      </w:pPr>
      <w:r>
        <w:rPr>
          <w:rFonts w:ascii="宋体" w:eastAsia="宋体" w:hAnsi="宋体" w:cs="Calibri" w:hint="eastAsia"/>
          <w:b/>
          <w:bCs/>
          <w:kern w:val="0"/>
          <w:szCs w:val="21"/>
        </w:rPr>
        <w:t>一、教学目标</w:t>
      </w:r>
    </w:p>
    <w:p w:rsidR="00ED4CDC" w:rsidRDefault="00AB2421">
      <w:pPr>
        <w:widowControl/>
        <w:spacing w:line="360" w:lineRule="auto"/>
        <w:ind w:firstLine="420"/>
        <w:rPr>
          <w:rFonts w:ascii="宋体" w:eastAsia="宋体" w:hAnsi="宋体" w:cs="Calibri"/>
          <w:kern w:val="0"/>
          <w:szCs w:val="21"/>
        </w:rPr>
      </w:pPr>
      <w:r>
        <w:rPr>
          <w:rFonts w:ascii="宋体" w:eastAsia="宋体" w:hAnsi="宋体" w:cs="Calibri" w:hint="eastAsia"/>
          <w:kern w:val="0"/>
          <w:szCs w:val="21"/>
        </w:rPr>
        <w:t>1</w:t>
      </w:r>
      <w:r>
        <w:rPr>
          <w:rFonts w:ascii="宋体" w:eastAsia="宋体" w:hAnsi="宋体" w:cs="Calibri" w:hint="eastAsia"/>
          <w:kern w:val="0"/>
          <w:szCs w:val="21"/>
        </w:rPr>
        <w:t>．知道力学中做功的含义。</w:t>
      </w:r>
    </w:p>
    <w:p w:rsidR="00ED4CDC" w:rsidRDefault="00AB2421">
      <w:pPr>
        <w:widowControl/>
        <w:spacing w:line="360" w:lineRule="auto"/>
        <w:ind w:firstLine="420"/>
        <w:rPr>
          <w:rFonts w:ascii="宋体" w:eastAsia="宋体" w:hAnsi="宋体" w:cs="Calibri"/>
          <w:kern w:val="0"/>
          <w:szCs w:val="21"/>
        </w:rPr>
      </w:pPr>
      <w:r>
        <w:rPr>
          <w:rFonts w:ascii="宋体" w:eastAsia="宋体" w:hAnsi="宋体" w:cs="Calibri" w:hint="eastAsia"/>
          <w:kern w:val="0"/>
          <w:szCs w:val="21"/>
        </w:rPr>
        <w:t>2</w:t>
      </w:r>
      <w:r>
        <w:rPr>
          <w:rFonts w:ascii="宋体" w:eastAsia="宋体" w:hAnsi="宋体" w:cs="Calibri" w:hint="eastAsia"/>
          <w:kern w:val="0"/>
          <w:szCs w:val="21"/>
        </w:rPr>
        <w:t>．能应用公式</w:t>
      </w:r>
      <w:r>
        <w:rPr>
          <w:rFonts w:ascii="宋体" w:eastAsia="宋体" w:hAnsi="宋体" w:cs="Calibri"/>
          <w:noProof/>
          <w:kern w:val="0"/>
          <w:szCs w:val="21"/>
          <w:vertAlign w:val="subscript"/>
        </w:rPr>
        <w:drawing>
          <wp:inline distT="0" distB="0" distL="0" distR="0">
            <wp:extent cx="509270" cy="180975"/>
            <wp:effectExtent l="0" t="0" r="5080" b="9525"/>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61825" name="图片 3" descr=" "/>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509270" cy="180975"/>
                    </a:xfrm>
                    <a:prstGeom prst="rect">
                      <a:avLst/>
                    </a:prstGeom>
                    <a:noFill/>
                    <a:ln>
                      <a:noFill/>
                    </a:ln>
                  </pic:spPr>
                </pic:pic>
              </a:graphicData>
            </a:graphic>
          </wp:inline>
        </w:drawing>
      </w:r>
      <w:r>
        <w:rPr>
          <w:rFonts w:ascii="宋体" w:eastAsia="宋体" w:hAnsi="宋体" w:cs="Calibri" w:hint="eastAsia"/>
          <w:kern w:val="0"/>
          <w:szCs w:val="21"/>
        </w:rPr>
        <w:t>进行简单的计算。</w:t>
      </w:r>
    </w:p>
    <w:p w:rsidR="00ED4CDC" w:rsidRDefault="00AB2421">
      <w:pPr>
        <w:widowControl/>
        <w:snapToGrid w:val="0"/>
        <w:spacing w:line="360" w:lineRule="auto"/>
        <w:ind w:firstLine="422"/>
        <w:jc w:val="left"/>
        <w:rPr>
          <w:rFonts w:ascii="Calibri" w:eastAsia="宋体" w:hAnsi="Calibri" w:cs="Calibri"/>
          <w:kern w:val="0"/>
          <w:szCs w:val="21"/>
        </w:rPr>
      </w:pPr>
      <w:r>
        <w:rPr>
          <w:rFonts w:ascii="宋体" w:eastAsia="宋体" w:hAnsi="宋体" w:cs="Calibri" w:hint="eastAsia"/>
          <w:b/>
          <w:bCs/>
          <w:kern w:val="0"/>
          <w:szCs w:val="21"/>
        </w:rPr>
        <w:t>二、教学重难点</w:t>
      </w:r>
    </w:p>
    <w:p w:rsidR="00ED4CDC" w:rsidRDefault="00AB2421">
      <w:pPr>
        <w:widowControl/>
        <w:snapToGrid w:val="0"/>
        <w:spacing w:line="360" w:lineRule="auto"/>
        <w:ind w:firstLine="420"/>
        <w:rPr>
          <w:rFonts w:ascii="Calibri" w:eastAsia="宋体" w:hAnsi="Calibri" w:cs="Calibri"/>
          <w:kern w:val="0"/>
          <w:szCs w:val="21"/>
        </w:rPr>
      </w:pPr>
      <w:r>
        <w:rPr>
          <w:rFonts w:ascii="宋体" w:eastAsia="宋体" w:hAnsi="宋体" w:cs="Calibri" w:hint="eastAsia"/>
          <w:kern w:val="0"/>
          <w:szCs w:val="21"/>
        </w:rPr>
        <w:t>教学重点：明确力学中功的含义。</w:t>
      </w:r>
    </w:p>
    <w:p w:rsidR="00ED4CDC" w:rsidRDefault="00AB2421">
      <w:pPr>
        <w:widowControl/>
        <w:snapToGrid w:val="0"/>
        <w:spacing w:line="360" w:lineRule="auto"/>
        <w:ind w:firstLine="420"/>
        <w:rPr>
          <w:rFonts w:ascii="Calibri" w:eastAsia="宋体" w:hAnsi="Calibri" w:cs="Calibri"/>
          <w:kern w:val="0"/>
          <w:szCs w:val="21"/>
        </w:rPr>
      </w:pPr>
      <w:r>
        <w:rPr>
          <w:rFonts w:ascii="宋体" w:eastAsia="宋体" w:hAnsi="宋体" w:cs="Calibri" w:hint="eastAsia"/>
          <w:kern w:val="0"/>
          <w:szCs w:val="21"/>
        </w:rPr>
        <w:t>教学难点：判断力是否对物体做功。</w:t>
      </w:r>
    </w:p>
    <w:p w:rsidR="00ED4CDC" w:rsidRDefault="00AB2421">
      <w:pPr>
        <w:widowControl/>
        <w:snapToGrid w:val="0"/>
        <w:spacing w:line="360" w:lineRule="auto"/>
        <w:ind w:firstLine="422"/>
        <w:jc w:val="left"/>
        <w:rPr>
          <w:rFonts w:ascii="Calibri" w:eastAsia="宋体" w:hAnsi="Calibri" w:cs="Calibri"/>
          <w:kern w:val="0"/>
          <w:szCs w:val="21"/>
        </w:rPr>
      </w:pPr>
      <w:r>
        <w:rPr>
          <w:rFonts w:ascii="宋体" w:eastAsia="宋体" w:hAnsi="宋体" w:cs="Calibri" w:hint="eastAsia"/>
          <w:b/>
          <w:bCs/>
          <w:kern w:val="0"/>
          <w:szCs w:val="21"/>
        </w:rPr>
        <w:t>三、教学策略</w:t>
      </w:r>
    </w:p>
    <w:p w:rsidR="00ED4CDC" w:rsidRDefault="00AB2421">
      <w:pPr>
        <w:widowControl/>
        <w:snapToGrid w:val="0"/>
        <w:spacing w:line="360" w:lineRule="auto"/>
        <w:ind w:firstLine="420"/>
        <w:jc w:val="left"/>
        <w:rPr>
          <w:rFonts w:ascii="Calibri" w:eastAsia="宋体" w:hAnsi="Calibri" w:cs="Calibri"/>
          <w:kern w:val="0"/>
          <w:szCs w:val="21"/>
        </w:rPr>
      </w:pPr>
      <w:r>
        <w:rPr>
          <w:rFonts w:ascii="宋体" w:eastAsia="宋体" w:hAnsi="宋体" w:cs="Calibri" w:hint="eastAsia"/>
          <w:color w:val="000003"/>
          <w:kern w:val="0"/>
          <w:szCs w:val="21"/>
        </w:rPr>
        <w:t>学生已学习了力及力的作用效果等知识，但对于什么是做功还没有直观的认识。本节课从物体对放在地面上的物体及其光滑水平面上拉动的物体的受力分析，引出物理学中功的含义。接着让学生对日常生活常见的具体实例入手让学生分析力作用在物体上后，产生的不同效果，从而理解什么是功。对于“功的计算”公式的得出、</w:t>
      </w:r>
      <w:r>
        <w:rPr>
          <w:rFonts w:ascii="宋体" w:eastAsia="宋体" w:hAnsi="宋体" w:cs="Calibri" w:hint="eastAsia"/>
          <w:kern w:val="0"/>
          <w:szCs w:val="21"/>
        </w:rPr>
        <w:t>应用公式</w:t>
      </w:r>
      <w:r>
        <w:rPr>
          <w:rFonts w:ascii="宋体" w:eastAsia="宋体" w:hAnsi="宋体" w:cs="Calibri"/>
          <w:noProof/>
          <w:kern w:val="0"/>
          <w:szCs w:val="21"/>
          <w:vertAlign w:val="subscript"/>
        </w:rPr>
        <w:drawing>
          <wp:inline distT="0" distB="0" distL="0" distR="0">
            <wp:extent cx="509270" cy="180975"/>
            <wp:effectExtent l="0" t="0" r="5080" b="952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52210" name="图片 1" descr=" "/>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509270" cy="180975"/>
                    </a:xfrm>
                    <a:prstGeom prst="rect">
                      <a:avLst/>
                    </a:prstGeom>
                    <a:noFill/>
                    <a:ln>
                      <a:noFill/>
                    </a:ln>
                  </pic:spPr>
                </pic:pic>
              </a:graphicData>
            </a:graphic>
          </wp:inline>
        </w:drawing>
      </w:r>
      <w:r>
        <w:rPr>
          <w:rFonts w:ascii="宋体" w:eastAsia="宋体" w:hAnsi="宋体" w:cs="Calibri" w:hint="eastAsia"/>
          <w:kern w:val="0"/>
          <w:szCs w:val="21"/>
        </w:rPr>
        <w:t>进行简单的计算</w:t>
      </w:r>
      <w:r>
        <w:rPr>
          <w:rFonts w:ascii="宋体" w:eastAsia="宋体" w:hAnsi="宋体" w:cs="Calibri" w:hint="eastAsia"/>
          <w:color w:val="000003"/>
          <w:kern w:val="0"/>
          <w:szCs w:val="21"/>
        </w:rPr>
        <w:t>均采用演示实验方法，让学生直观观察、思考中使学生总结得出本节所授知识，避免生硬的教学，让学生充分融入到学习中来学习知识。</w:t>
      </w:r>
    </w:p>
    <w:p w:rsidR="00ED4CDC" w:rsidRDefault="00AB2421">
      <w:pPr>
        <w:widowControl/>
        <w:snapToGrid w:val="0"/>
        <w:spacing w:line="360" w:lineRule="auto"/>
        <w:ind w:firstLine="422"/>
        <w:jc w:val="left"/>
        <w:rPr>
          <w:rFonts w:ascii="Calibri" w:eastAsia="宋体" w:hAnsi="Calibri" w:cs="Calibri"/>
          <w:kern w:val="0"/>
          <w:szCs w:val="21"/>
        </w:rPr>
      </w:pPr>
      <w:r>
        <w:rPr>
          <w:rFonts w:ascii="宋体" w:eastAsia="宋体" w:hAnsi="宋体" w:cs="Calibri" w:hint="eastAsia"/>
          <w:b/>
          <w:bCs/>
          <w:kern w:val="0"/>
          <w:szCs w:val="21"/>
        </w:rPr>
        <w:t>四、教学资源准备</w:t>
      </w:r>
    </w:p>
    <w:p w:rsidR="00ED4CDC" w:rsidRDefault="00AB2421">
      <w:pPr>
        <w:widowControl/>
        <w:snapToGrid w:val="0"/>
        <w:spacing w:line="360" w:lineRule="auto"/>
        <w:ind w:firstLine="420"/>
        <w:jc w:val="left"/>
        <w:rPr>
          <w:rFonts w:ascii="Calibri" w:eastAsia="宋体" w:hAnsi="Calibri" w:cs="Calibri"/>
          <w:kern w:val="0"/>
          <w:szCs w:val="21"/>
        </w:rPr>
      </w:pPr>
      <w:r>
        <w:rPr>
          <w:rFonts w:ascii="宋体" w:eastAsia="宋体" w:hAnsi="宋体" w:cs="Calibri" w:hint="eastAsia"/>
          <w:kern w:val="0"/>
          <w:szCs w:val="21"/>
        </w:rPr>
        <w:t>多媒体课件等。</w:t>
      </w:r>
    </w:p>
    <w:p w:rsidR="00ED4CDC" w:rsidRDefault="00AB2421">
      <w:pPr>
        <w:widowControl/>
        <w:snapToGrid w:val="0"/>
        <w:spacing w:line="360" w:lineRule="auto"/>
        <w:ind w:firstLine="422"/>
        <w:jc w:val="left"/>
        <w:rPr>
          <w:rFonts w:ascii="Calibri" w:eastAsia="宋体" w:hAnsi="Calibri" w:cs="Calibri"/>
          <w:kern w:val="0"/>
          <w:szCs w:val="21"/>
        </w:rPr>
      </w:pPr>
      <w:r>
        <w:rPr>
          <w:rFonts w:ascii="宋体" w:eastAsia="宋体" w:hAnsi="宋体" w:cs="Calibri" w:hint="eastAsia"/>
          <w:b/>
          <w:bCs/>
          <w:kern w:val="0"/>
          <w:szCs w:val="21"/>
        </w:rPr>
        <w:t>五、教学过程</w:t>
      </w:r>
    </w:p>
    <w:tbl>
      <w:tblPr>
        <w:tblW w:w="8577"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0"/>
        <w:gridCol w:w="3499"/>
        <w:gridCol w:w="2487"/>
        <w:gridCol w:w="1421"/>
      </w:tblGrid>
      <w:tr w:rsidR="00ED4CDC">
        <w:trPr>
          <w:trHeight w:val="142"/>
          <w:jc w:val="center"/>
        </w:trPr>
        <w:tc>
          <w:tcPr>
            <w:tcW w:w="117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教学环节</w:t>
            </w:r>
          </w:p>
        </w:tc>
        <w:tc>
          <w:tcPr>
            <w:tcW w:w="349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教师活动</w:t>
            </w:r>
          </w:p>
        </w:tc>
        <w:tc>
          <w:tcPr>
            <w:tcW w:w="2487"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学生活动</w:t>
            </w:r>
          </w:p>
        </w:tc>
        <w:tc>
          <w:tcPr>
            <w:tcW w:w="1421"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设计意图</w:t>
            </w:r>
          </w:p>
        </w:tc>
      </w:tr>
      <w:tr w:rsidR="00ED4CDC">
        <w:trPr>
          <w:trHeight w:val="142"/>
          <w:jc w:val="center"/>
        </w:trPr>
        <w:tc>
          <w:tcPr>
            <w:tcW w:w="1170"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导入新课</w:t>
            </w:r>
          </w:p>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w:t>
            </w:r>
            <w:r>
              <w:rPr>
                <w:rFonts w:ascii="宋体" w:eastAsia="宋体" w:hAnsi="宋体" w:cs="Calibri" w:hint="eastAsia"/>
                <w:b/>
                <w:bCs/>
                <w:kern w:val="0"/>
                <w:szCs w:val="21"/>
              </w:rPr>
              <w:t>5</w:t>
            </w:r>
            <w:r>
              <w:rPr>
                <w:rFonts w:ascii="宋体" w:eastAsia="宋体" w:hAnsi="宋体" w:cs="Calibri" w:hint="eastAsia"/>
                <w:b/>
                <w:bCs/>
                <w:kern w:val="0"/>
                <w:szCs w:val="21"/>
              </w:rPr>
              <w:t>分钟）</w:t>
            </w:r>
          </w:p>
        </w:tc>
        <w:tc>
          <w:tcPr>
            <w:tcW w:w="3499"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让学生说一说，含有“功”的成语或词语，指出其中“功”的含义。</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针对学生的回答，教师点评：现代汉语中的“功”主要有成效、成功、贡献的意思，物理学中的“功”吸收了其中“成效”的意思，但它又有特殊的含义，这节课我们一起研究力学的“功”。</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lastRenderedPageBreak/>
              <w:t>板书课题：</w:t>
            </w:r>
            <w:r>
              <w:rPr>
                <w:rFonts w:ascii="宋体" w:eastAsia="宋体" w:hAnsi="宋体" w:cs="Calibri" w:hint="eastAsia"/>
                <w:kern w:val="0"/>
                <w:szCs w:val="21"/>
              </w:rPr>
              <w:t>15</w:t>
            </w:r>
            <w:r>
              <w:rPr>
                <w:rFonts w:ascii="宋体" w:eastAsia="宋体" w:hAnsi="宋体" w:cs="Calibri" w:hint="eastAsia"/>
                <w:kern w:val="0"/>
                <w:szCs w:val="21"/>
              </w:rPr>
              <w:t>．</w:t>
            </w:r>
            <w:r>
              <w:rPr>
                <w:rFonts w:ascii="宋体" w:eastAsia="宋体" w:hAnsi="宋体" w:cs="Calibri" w:hint="eastAsia"/>
                <w:kern w:val="0"/>
                <w:szCs w:val="21"/>
              </w:rPr>
              <w:t>1</w:t>
            </w:r>
            <w:r>
              <w:rPr>
                <w:rFonts w:ascii="宋体" w:eastAsia="宋体" w:hAnsi="宋体" w:cs="Calibri" w:hint="eastAsia"/>
                <w:kern w:val="0"/>
                <w:szCs w:val="21"/>
              </w:rPr>
              <w:t>力学中的“功”</w:t>
            </w:r>
          </w:p>
        </w:tc>
        <w:tc>
          <w:tcPr>
            <w:tcW w:w="2487"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学生思考并回答。</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tc>
        <w:tc>
          <w:tcPr>
            <w:tcW w:w="1421"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将学生的语文知识与物理课堂有机融合。充分调动学生参与课堂教学的积极性。</w:t>
            </w:r>
          </w:p>
        </w:tc>
      </w:tr>
      <w:tr w:rsidR="00ED4CDC">
        <w:trPr>
          <w:trHeight w:val="142"/>
          <w:jc w:val="center"/>
        </w:trPr>
        <w:tc>
          <w:tcPr>
            <w:tcW w:w="1170" w:type="dxa"/>
            <w:vMerge w:val="restart"/>
            <w:tcBorders>
              <w:top w:val="nil"/>
              <w:left w:val="single" w:sz="8" w:space="0" w:color="auto"/>
              <w:bottom w:val="nil"/>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lastRenderedPageBreak/>
              <w:t>新课教学</w:t>
            </w:r>
          </w:p>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w:t>
            </w:r>
            <w:r>
              <w:rPr>
                <w:rFonts w:ascii="宋体" w:eastAsia="宋体" w:hAnsi="宋体" w:cs="Calibri" w:hint="eastAsia"/>
                <w:b/>
                <w:bCs/>
                <w:kern w:val="0"/>
                <w:szCs w:val="21"/>
              </w:rPr>
              <w:t>30</w:t>
            </w:r>
            <w:r>
              <w:rPr>
                <w:rFonts w:ascii="宋体" w:eastAsia="宋体" w:hAnsi="宋体" w:cs="Calibri" w:hint="eastAsia"/>
                <w:b/>
                <w:bCs/>
                <w:kern w:val="0"/>
                <w:szCs w:val="21"/>
              </w:rPr>
              <w:t>分钟）</w:t>
            </w:r>
          </w:p>
        </w:tc>
        <w:tc>
          <w:tcPr>
            <w:tcW w:w="3499"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b/>
                <w:bCs/>
                <w:kern w:val="0"/>
                <w:szCs w:val="21"/>
              </w:rPr>
              <w:t>一、力学中的功</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b/>
                <w:bCs/>
                <w:kern w:val="0"/>
                <w:szCs w:val="21"/>
              </w:rPr>
              <w:t>1</w:t>
            </w:r>
            <w:r>
              <w:rPr>
                <w:rFonts w:ascii="宋体" w:eastAsia="宋体" w:hAnsi="宋体" w:cs="Calibri" w:hint="eastAsia"/>
                <w:b/>
                <w:bCs/>
                <w:kern w:val="0"/>
                <w:szCs w:val="21"/>
              </w:rPr>
              <w:t>．做功的含义</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课件展示：</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w:t>
            </w:r>
            <w:r>
              <w:rPr>
                <w:rFonts w:ascii="宋体" w:eastAsia="宋体" w:hAnsi="宋体" w:cs="Calibri" w:hint="eastAsia"/>
                <w:kern w:val="0"/>
                <w:szCs w:val="21"/>
              </w:rPr>
              <w:t>1</w:t>
            </w:r>
            <w:r>
              <w:rPr>
                <w:rFonts w:ascii="宋体" w:eastAsia="宋体" w:hAnsi="宋体" w:cs="Calibri" w:hint="eastAsia"/>
                <w:kern w:val="0"/>
                <w:szCs w:val="21"/>
              </w:rPr>
              <w:t>）叉车把货物举起；（</w:t>
            </w:r>
            <w:r>
              <w:rPr>
                <w:rFonts w:ascii="宋体" w:eastAsia="宋体" w:hAnsi="宋体" w:cs="Calibri" w:hint="eastAsia"/>
                <w:kern w:val="0"/>
                <w:szCs w:val="21"/>
              </w:rPr>
              <w:t>2</w:t>
            </w:r>
            <w:r>
              <w:rPr>
                <w:rFonts w:ascii="宋体" w:eastAsia="宋体" w:hAnsi="宋体" w:cs="Calibri" w:hint="eastAsia"/>
                <w:kern w:val="0"/>
                <w:szCs w:val="21"/>
              </w:rPr>
              <w:t>）小明想把大石头移开，但没有搬起。</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让学生讨论叉车和小明的工作是否有成效？</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引导完成物体的受力分析，明确是哪个力对货物的移动做出了贡献，从而初步得出物理学中的功的含义：</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如果一个力作用在物体上，并且使物体在力的方向上通过一段距离，这个力的作用就有了成效，力学里面就说这个力做了功。</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b/>
                <w:bCs/>
                <w:kern w:val="0"/>
                <w:szCs w:val="21"/>
              </w:rPr>
              <w:t>2</w:t>
            </w:r>
            <w:r>
              <w:rPr>
                <w:rFonts w:ascii="宋体" w:eastAsia="宋体" w:hAnsi="宋体" w:cs="Calibri" w:hint="eastAsia"/>
                <w:b/>
                <w:bCs/>
                <w:kern w:val="0"/>
                <w:szCs w:val="21"/>
              </w:rPr>
              <w:t>．做功的两个必要因素</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课件展示：</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w:t>
            </w:r>
            <w:r>
              <w:rPr>
                <w:rFonts w:ascii="宋体" w:eastAsia="宋体" w:hAnsi="宋体" w:cs="Calibri" w:hint="eastAsia"/>
                <w:kern w:val="0"/>
                <w:szCs w:val="21"/>
              </w:rPr>
              <w:t>1</w:t>
            </w:r>
            <w:r>
              <w:rPr>
                <w:rFonts w:ascii="宋体" w:eastAsia="宋体" w:hAnsi="宋体" w:cs="Calibri" w:hint="eastAsia"/>
                <w:kern w:val="0"/>
                <w:szCs w:val="21"/>
              </w:rPr>
              <w:t>）人把物体提到楼上；（</w:t>
            </w:r>
            <w:r>
              <w:rPr>
                <w:rFonts w:ascii="宋体" w:eastAsia="宋体" w:hAnsi="宋体" w:cs="Calibri" w:hint="eastAsia"/>
                <w:kern w:val="0"/>
                <w:szCs w:val="21"/>
              </w:rPr>
              <w:t>2</w:t>
            </w:r>
            <w:r>
              <w:rPr>
                <w:rFonts w:ascii="宋体" w:eastAsia="宋体" w:hAnsi="宋体" w:cs="Calibri" w:hint="eastAsia"/>
                <w:kern w:val="0"/>
                <w:szCs w:val="21"/>
              </w:rPr>
              <w:t>）工人推着车向前运动；（</w:t>
            </w:r>
            <w:r>
              <w:rPr>
                <w:rFonts w:ascii="宋体" w:eastAsia="宋体" w:hAnsi="宋体" w:cs="Calibri" w:hint="eastAsia"/>
                <w:kern w:val="0"/>
                <w:szCs w:val="21"/>
              </w:rPr>
              <w:t>3</w:t>
            </w:r>
            <w:r>
              <w:rPr>
                <w:rFonts w:ascii="宋体" w:eastAsia="宋体" w:hAnsi="宋体" w:cs="Calibri" w:hint="eastAsia"/>
                <w:kern w:val="0"/>
                <w:szCs w:val="21"/>
              </w:rPr>
              <w:t>）小孩子用力推车，车未动；（</w:t>
            </w:r>
            <w:r>
              <w:rPr>
                <w:rFonts w:ascii="宋体" w:eastAsia="宋体" w:hAnsi="宋体" w:cs="Calibri" w:hint="eastAsia"/>
                <w:kern w:val="0"/>
                <w:szCs w:val="21"/>
              </w:rPr>
              <w:t>4</w:t>
            </w:r>
            <w:r>
              <w:rPr>
                <w:rFonts w:ascii="宋体" w:eastAsia="宋体" w:hAnsi="宋体" w:cs="Calibri" w:hint="eastAsia"/>
                <w:kern w:val="0"/>
                <w:szCs w:val="21"/>
              </w:rPr>
              <w:t>）吊车吊着重物静止在空中。</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让学生标出物体受到力的方向和物体移动的方向，再说出几个事例中哪些是做功的？哪些是不做功的？做功的事例中有哪些相同之处？</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引导学生总结出力学中做功的两个必要因素：一是作用在物体上的力</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二是物体在这个力的方向上移动了距离。</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举例说明在你的周围你发现有哪些做功的例子？比一比，看谁对生活观察得最仔细？学生可能举出很多的例子？如起重机吊起重物、火箭升空、马拉车前进等等。教师对正确的例子</w:t>
            </w:r>
            <w:r>
              <w:rPr>
                <w:rFonts w:ascii="宋体" w:eastAsia="宋体" w:hAnsi="宋体" w:cs="Calibri" w:hint="eastAsia"/>
                <w:kern w:val="0"/>
                <w:szCs w:val="21"/>
              </w:rPr>
              <w:lastRenderedPageBreak/>
              <w:t>予以肯定，</w:t>
            </w:r>
            <w:r>
              <w:rPr>
                <w:rFonts w:ascii="宋体" w:eastAsia="宋体" w:hAnsi="宋体" w:cs="Calibri" w:hint="eastAsia"/>
                <w:kern w:val="0"/>
                <w:szCs w:val="21"/>
              </w:rPr>
              <w:t>对错误的例子引导改正。</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教师引导：下面的几个例子是否有做功的情况存在？</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例</w:t>
            </w:r>
            <w:r>
              <w:rPr>
                <w:rFonts w:ascii="宋体" w:eastAsia="宋体" w:hAnsi="宋体" w:cs="Calibri" w:hint="eastAsia"/>
                <w:kern w:val="0"/>
                <w:szCs w:val="21"/>
              </w:rPr>
              <w:t>1</w:t>
            </w:r>
            <w:r>
              <w:rPr>
                <w:rFonts w:ascii="宋体" w:eastAsia="宋体" w:hAnsi="宋体" w:cs="Calibri" w:hint="eastAsia"/>
                <w:kern w:val="0"/>
                <w:szCs w:val="21"/>
              </w:rPr>
              <w:t>：起重机吊起重物静止在空中，问拉力是否做功？货物的重力是否做功？</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例</w:t>
            </w:r>
            <w:r>
              <w:rPr>
                <w:rFonts w:ascii="宋体" w:eastAsia="宋体" w:hAnsi="宋体" w:cs="Calibri" w:hint="eastAsia"/>
                <w:kern w:val="0"/>
                <w:szCs w:val="21"/>
              </w:rPr>
              <w:t>2</w:t>
            </w:r>
            <w:r>
              <w:rPr>
                <w:rFonts w:ascii="宋体" w:eastAsia="宋体" w:hAnsi="宋体" w:cs="Calibri" w:hint="eastAsia"/>
                <w:kern w:val="0"/>
                <w:szCs w:val="21"/>
              </w:rPr>
              <w:t>：起重机吊着货物在水平方向上匀速移动一段距离，拉力对货物做功了吗？</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例</w:t>
            </w:r>
            <w:r>
              <w:rPr>
                <w:rFonts w:ascii="宋体" w:eastAsia="宋体" w:hAnsi="宋体" w:cs="Calibri" w:hint="eastAsia"/>
                <w:kern w:val="0"/>
                <w:szCs w:val="21"/>
              </w:rPr>
              <w:t>3</w:t>
            </w:r>
            <w:r>
              <w:rPr>
                <w:rFonts w:ascii="宋体" w:eastAsia="宋体" w:hAnsi="宋体" w:cs="Calibri" w:hint="eastAsia"/>
                <w:kern w:val="0"/>
                <w:szCs w:val="21"/>
              </w:rPr>
              <w:t>：一个正在运动的物体所受的外力突然消失，小球将会怎样？</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学生回答后接着问：假如一个小球在光滑水平冰面上由于惯性做匀速直线运动，小球在竖直方向上受什么力的作用？是否做功？在水平方向上是否受力？是否做功？</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引导学生根据以上事例分析，总结物体不做功的情况：（</w:t>
            </w:r>
            <w:r>
              <w:rPr>
                <w:rFonts w:ascii="宋体" w:eastAsia="宋体" w:hAnsi="宋体" w:cs="Calibri" w:hint="eastAsia"/>
                <w:kern w:val="0"/>
                <w:szCs w:val="21"/>
              </w:rPr>
              <w:t>1</w:t>
            </w:r>
            <w:r>
              <w:rPr>
                <w:rFonts w:ascii="宋体" w:eastAsia="宋体" w:hAnsi="宋体" w:cs="Calibri" w:hint="eastAsia"/>
                <w:kern w:val="0"/>
                <w:szCs w:val="21"/>
              </w:rPr>
              <w:t>）有力而没有距离，不做功；（</w:t>
            </w:r>
            <w:r>
              <w:rPr>
                <w:rFonts w:ascii="宋体" w:eastAsia="宋体" w:hAnsi="宋体" w:cs="Calibri" w:hint="eastAsia"/>
                <w:kern w:val="0"/>
                <w:szCs w:val="21"/>
              </w:rPr>
              <w:t>2</w:t>
            </w:r>
            <w:r>
              <w:rPr>
                <w:rFonts w:ascii="宋体" w:eastAsia="宋体" w:hAnsi="宋体" w:cs="Calibri" w:hint="eastAsia"/>
                <w:kern w:val="0"/>
                <w:szCs w:val="21"/>
              </w:rPr>
              <w:t>）有力，也</w:t>
            </w:r>
            <w:r>
              <w:rPr>
                <w:rFonts w:ascii="宋体" w:eastAsia="宋体" w:hAnsi="宋体" w:cs="Calibri" w:hint="eastAsia"/>
                <w:kern w:val="0"/>
                <w:szCs w:val="21"/>
              </w:rPr>
              <w:t>有距离，但力与距离垂直（即在力的方向上没有距离），不做功。（</w:t>
            </w:r>
            <w:r>
              <w:rPr>
                <w:rFonts w:ascii="宋体" w:eastAsia="宋体" w:hAnsi="宋体" w:cs="Calibri" w:hint="eastAsia"/>
                <w:kern w:val="0"/>
                <w:szCs w:val="21"/>
              </w:rPr>
              <w:t>3</w:t>
            </w:r>
            <w:r>
              <w:rPr>
                <w:rFonts w:ascii="宋体" w:eastAsia="宋体" w:hAnsi="宋体" w:cs="Calibri" w:hint="eastAsia"/>
                <w:kern w:val="0"/>
                <w:szCs w:val="21"/>
              </w:rPr>
              <w:t>）有距离（运动）而没有力，不做功。</w:t>
            </w:r>
          </w:p>
        </w:tc>
        <w:tc>
          <w:tcPr>
            <w:tcW w:w="2487"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学生思考并回答：叉车的工作有成效，体现在它施了力，并且把货物举高了。小明的工作没有成效，体现在他虽然施了力，但并没有使大石头移动。</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学生分析并回答。（</w:t>
            </w:r>
            <w:r>
              <w:rPr>
                <w:rFonts w:ascii="宋体" w:eastAsia="宋体" w:hAnsi="宋体" w:cs="Calibri" w:hint="eastAsia"/>
                <w:kern w:val="0"/>
                <w:szCs w:val="21"/>
              </w:rPr>
              <w:t>1</w:t>
            </w:r>
            <w:r>
              <w:rPr>
                <w:rFonts w:ascii="宋体" w:eastAsia="宋体" w:hAnsi="宋体" w:cs="Calibri" w:hint="eastAsia"/>
                <w:kern w:val="0"/>
                <w:szCs w:val="21"/>
              </w:rPr>
              <w:t>）人把物体提到楼上时，人施了力，物体在力的方向上通过一段距离，人做了功；（</w:t>
            </w:r>
            <w:r>
              <w:rPr>
                <w:rFonts w:ascii="宋体" w:eastAsia="宋体" w:hAnsi="宋体" w:cs="Calibri" w:hint="eastAsia"/>
                <w:kern w:val="0"/>
                <w:szCs w:val="21"/>
              </w:rPr>
              <w:t>2</w:t>
            </w:r>
            <w:r>
              <w:rPr>
                <w:rFonts w:ascii="宋体" w:eastAsia="宋体" w:hAnsi="宋体" w:cs="Calibri" w:hint="eastAsia"/>
                <w:kern w:val="0"/>
                <w:szCs w:val="21"/>
              </w:rPr>
              <w:t>）工人推着车向前运动时，工人施了力，物体在力的方向上通过一段距离，工人做了功；（</w:t>
            </w:r>
            <w:r>
              <w:rPr>
                <w:rFonts w:ascii="宋体" w:eastAsia="宋体" w:hAnsi="宋体" w:cs="Calibri" w:hint="eastAsia"/>
                <w:kern w:val="0"/>
                <w:szCs w:val="21"/>
              </w:rPr>
              <w:t>3</w:t>
            </w:r>
            <w:r>
              <w:rPr>
                <w:rFonts w:ascii="宋体" w:eastAsia="宋体" w:hAnsi="宋体" w:cs="Calibri" w:hint="eastAsia"/>
                <w:kern w:val="0"/>
                <w:szCs w:val="21"/>
              </w:rPr>
              <w:t>）小孩子用力推车时，小孩施了力，但车没有移动，小孩没做功；（</w:t>
            </w:r>
            <w:r>
              <w:rPr>
                <w:rFonts w:ascii="宋体" w:eastAsia="宋体" w:hAnsi="宋体" w:cs="Calibri" w:hint="eastAsia"/>
                <w:kern w:val="0"/>
                <w:szCs w:val="21"/>
              </w:rPr>
              <w:t>4</w:t>
            </w:r>
            <w:r>
              <w:rPr>
                <w:rFonts w:ascii="宋体" w:eastAsia="宋体" w:hAnsi="宋体" w:cs="Calibri" w:hint="eastAsia"/>
                <w:kern w:val="0"/>
                <w:szCs w:val="21"/>
              </w:rPr>
              <w:t>）吊车吊着重物静止在空中时，吊车施了力，但重物没有移动，吊车没做功。</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学生积极思考，并回答问题。</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学生分析讨论后回答，</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有力没有距离，不做功。</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有力，也有距离，但力与距离垂直（即在力的方向上没有距离），不做功。</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物体靠惯性运动，有距</w:t>
            </w:r>
            <w:r>
              <w:rPr>
                <w:rFonts w:ascii="宋体" w:eastAsia="宋体" w:hAnsi="宋体" w:cs="Calibri" w:hint="eastAsia"/>
                <w:kern w:val="0"/>
                <w:szCs w:val="21"/>
              </w:rPr>
              <w:t>离（运动）而没有力，不做功。</w:t>
            </w:r>
          </w:p>
        </w:tc>
        <w:tc>
          <w:tcPr>
            <w:tcW w:w="1421"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运用事例对比进行思考，学生易于接受新知识。</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通过多媒体课件展示出具体的实例，激发学生积极思考问题，使抽象的知识具体化，有利于学生的理解与认识，也提高了学生的分析概括能力。</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对于做功的两个必要条件，特别是力的方向与物体的运动方向并不完全一致的情况，学生不容易理解，通过对哪几种情况下，不做功情况的分析，突破了难点，加深了学生对做功的理解与认识。</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tc>
      </w:tr>
      <w:tr w:rsidR="00ED4CDC">
        <w:trPr>
          <w:trHeight w:val="142"/>
          <w:jc w:val="center"/>
        </w:trPr>
        <w:tc>
          <w:tcPr>
            <w:tcW w:w="0" w:type="auto"/>
            <w:vMerge/>
            <w:tcBorders>
              <w:top w:val="nil"/>
              <w:left w:val="single" w:sz="8" w:space="0" w:color="auto"/>
              <w:bottom w:val="nil"/>
              <w:right w:val="single" w:sz="8" w:space="0" w:color="auto"/>
            </w:tcBorders>
            <w:vAlign w:val="center"/>
          </w:tcPr>
          <w:p w:rsidR="00ED4CDC" w:rsidRDefault="00ED4CDC">
            <w:pPr>
              <w:widowControl/>
              <w:jc w:val="left"/>
              <w:rPr>
                <w:rFonts w:ascii="Calibri" w:eastAsia="宋体" w:hAnsi="Calibri" w:cs="Calibri"/>
                <w:kern w:val="0"/>
                <w:szCs w:val="21"/>
              </w:rPr>
            </w:pPr>
          </w:p>
        </w:tc>
        <w:tc>
          <w:tcPr>
            <w:tcW w:w="3499"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b/>
                <w:bCs/>
                <w:color w:val="000003"/>
                <w:kern w:val="0"/>
                <w:szCs w:val="21"/>
              </w:rPr>
              <w:t>二、</w:t>
            </w:r>
            <w:r>
              <w:rPr>
                <w:rFonts w:ascii="宋体" w:eastAsia="宋体" w:hAnsi="宋体" w:cs="Calibri" w:hint="eastAsia"/>
                <w:b/>
                <w:bCs/>
                <w:kern w:val="0"/>
                <w:szCs w:val="21"/>
              </w:rPr>
              <w:t>功的计算</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教师引导：通过以上的学习，知道了做功不能离开两个必要因素，缺一不可，又知道有三种情况下不做功，那么我们猜想一下，力学中的功的大小可能与哪些因素有关呢？说出你猜想的依据。</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总结出功的计算方法：</w:t>
            </w:r>
            <w:r>
              <w:rPr>
                <w:rFonts w:ascii="宋体" w:eastAsia="宋体" w:hAnsi="宋体" w:cs="Calibri" w:hint="eastAsia"/>
                <w:color w:val="000003"/>
                <w:kern w:val="0"/>
                <w:szCs w:val="21"/>
              </w:rPr>
              <w:t>力学里规定，功等于力和物体沿力的方向上通过的距离的乘积。</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color w:val="000003"/>
                <w:kern w:val="0"/>
                <w:szCs w:val="21"/>
              </w:rPr>
              <w:lastRenderedPageBreak/>
              <w:t>功的计算公式：功</w:t>
            </w:r>
            <w:r>
              <w:rPr>
                <w:rFonts w:ascii="宋体" w:eastAsia="宋体" w:hAnsi="宋体" w:cs="Calibri" w:hint="eastAsia"/>
                <w:color w:val="000003"/>
                <w:kern w:val="0"/>
                <w:szCs w:val="21"/>
              </w:rPr>
              <w:t>=</w:t>
            </w:r>
            <w:r>
              <w:rPr>
                <w:rFonts w:ascii="宋体" w:eastAsia="宋体" w:hAnsi="宋体" w:cs="Calibri" w:hint="eastAsia"/>
                <w:color w:val="000003"/>
                <w:kern w:val="0"/>
                <w:szCs w:val="21"/>
              </w:rPr>
              <w:t>力×距离</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color w:val="000003"/>
                <w:kern w:val="0"/>
                <w:szCs w:val="21"/>
              </w:rPr>
              <w:t>表达式：</w:t>
            </w:r>
            <w:r>
              <w:rPr>
                <w:rFonts w:ascii="宋体" w:eastAsia="宋体" w:hAnsi="宋体" w:cs="Calibri" w:hint="eastAsia"/>
                <w:i/>
                <w:iCs/>
                <w:color w:val="000003"/>
                <w:kern w:val="0"/>
                <w:szCs w:val="21"/>
              </w:rPr>
              <w:t>W</w:t>
            </w:r>
            <w:r>
              <w:rPr>
                <w:rFonts w:ascii="宋体" w:eastAsia="宋体" w:hAnsi="宋体" w:cs="Calibri" w:hint="eastAsia"/>
                <w:color w:val="000003"/>
                <w:kern w:val="0"/>
                <w:szCs w:val="21"/>
              </w:rPr>
              <w:t>=</w:t>
            </w:r>
            <w:proofErr w:type="spellStart"/>
            <w:r>
              <w:rPr>
                <w:rFonts w:ascii="宋体" w:eastAsia="宋体" w:hAnsi="宋体" w:cs="Calibri" w:hint="eastAsia"/>
                <w:i/>
                <w:iCs/>
                <w:color w:val="000003"/>
                <w:kern w:val="0"/>
                <w:szCs w:val="21"/>
              </w:rPr>
              <w:t>Fs</w:t>
            </w:r>
            <w:proofErr w:type="spellEnd"/>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color w:val="000003"/>
                <w:kern w:val="0"/>
                <w:szCs w:val="21"/>
              </w:rPr>
              <w:t>公式中符号的意义及单位：</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i/>
                <w:iCs/>
                <w:color w:val="000003"/>
                <w:kern w:val="0"/>
                <w:szCs w:val="21"/>
              </w:rPr>
              <w:t>W</w:t>
            </w:r>
            <w:r>
              <w:rPr>
                <w:rFonts w:ascii="宋体" w:eastAsia="宋体" w:hAnsi="宋体" w:cs="Calibri" w:hint="eastAsia"/>
                <w:color w:val="000003"/>
                <w:kern w:val="0"/>
                <w:szCs w:val="21"/>
              </w:rPr>
              <w:t>──功──焦耳（</w:t>
            </w:r>
            <w:r>
              <w:rPr>
                <w:rFonts w:ascii="宋体" w:eastAsia="宋体" w:hAnsi="宋体" w:cs="Calibri" w:hint="eastAsia"/>
                <w:color w:val="000003"/>
                <w:kern w:val="0"/>
                <w:szCs w:val="21"/>
              </w:rPr>
              <w:t>J</w:t>
            </w:r>
            <w:r>
              <w:rPr>
                <w:rFonts w:ascii="宋体" w:eastAsia="宋体" w:hAnsi="宋体" w:cs="Calibri" w:hint="eastAsia"/>
                <w:color w:val="000003"/>
                <w:kern w:val="0"/>
                <w:szCs w:val="21"/>
              </w:rPr>
              <w:t>）</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i/>
                <w:iCs/>
                <w:color w:val="000003"/>
                <w:kern w:val="0"/>
                <w:szCs w:val="21"/>
              </w:rPr>
              <w:t>F</w:t>
            </w:r>
            <w:r>
              <w:rPr>
                <w:rFonts w:ascii="宋体" w:eastAsia="宋体" w:hAnsi="宋体" w:cs="Calibri" w:hint="eastAsia"/>
                <w:color w:val="000003"/>
                <w:kern w:val="0"/>
                <w:szCs w:val="21"/>
              </w:rPr>
              <w:t>──力──牛顿（</w:t>
            </w:r>
            <w:r>
              <w:rPr>
                <w:rFonts w:ascii="宋体" w:eastAsia="宋体" w:hAnsi="宋体" w:cs="Calibri" w:hint="eastAsia"/>
                <w:color w:val="000003"/>
                <w:kern w:val="0"/>
                <w:szCs w:val="21"/>
              </w:rPr>
              <w:t>N</w:t>
            </w:r>
            <w:r>
              <w:rPr>
                <w:rFonts w:ascii="宋体" w:eastAsia="宋体" w:hAnsi="宋体" w:cs="Calibri" w:hint="eastAsia"/>
                <w:color w:val="000003"/>
                <w:kern w:val="0"/>
                <w:szCs w:val="21"/>
              </w:rPr>
              <w:t>）</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i/>
                <w:iCs/>
                <w:color w:val="000003"/>
                <w:kern w:val="0"/>
                <w:szCs w:val="21"/>
              </w:rPr>
              <w:t>S</w:t>
            </w:r>
            <w:r>
              <w:rPr>
                <w:rFonts w:ascii="宋体" w:eastAsia="宋体" w:hAnsi="宋体" w:cs="Calibri" w:hint="eastAsia"/>
                <w:color w:val="000003"/>
                <w:kern w:val="0"/>
                <w:szCs w:val="21"/>
              </w:rPr>
              <w:t>──距离──米（</w:t>
            </w:r>
            <w:r>
              <w:rPr>
                <w:rFonts w:ascii="宋体" w:eastAsia="宋体" w:hAnsi="宋体" w:cs="Calibri" w:hint="eastAsia"/>
                <w:color w:val="000003"/>
                <w:kern w:val="0"/>
                <w:szCs w:val="21"/>
              </w:rPr>
              <w:t>m</w:t>
            </w:r>
            <w:r>
              <w:rPr>
                <w:rFonts w:ascii="宋体" w:eastAsia="宋体" w:hAnsi="宋体" w:cs="Calibri" w:hint="eastAsia"/>
                <w:color w:val="000003"/>
                <w:kern w:val="0"/>
                <w:szCs w:val="21"/>
              </w:rPr>
              <w:t>）</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color w:val="000003"/>
                <w:kern w:val="0"/>
                <w:szCs w:val="21"/>
              </w:rPr>
              <w:t>1</w:t>
            </w:r>
            <w:r>
              <w:rPr>
                <w:rFonts w:ascii="宋体" w:eastAsia="宋体" w:hAnsi="宋体" w:cs="Calibri" w:hint="eastAsia"/>
                <w:color w:val="000003"/>
                <w:kern w:val="0"/>
                <w:szCs w:val="21"/>
              </w:rPr>
              <w:t>焦</w:t>
            </w:r>
            <w:r>
              <w:rPr>
                <w:rFonts w:ascii="宋体" w:eastAsia="宋体" w:hAnsi="宋体" w:cs="Calibri" w:hint="eastAsia"/>
                <w:color w:val="000003"/>
                <w:kern w:val="0"/>
                <w:szCs w:val="21"/>
              </w:rPr>
              <w:t>=1</w:t>
            </w:r>
            <w:r>
              <w:rPr>
                <w:rFonts w:ascii="宋体" w:eastAsia="宋体" w:hAnsi="宋体" w:cs="Calibri" w:hint="eastAsia"/>
                <w:color w:val="000003"/>
                <w:kern w:val="0"/>
                <w:szCs w:val="21"/>
              </w:rPr>
              <w:t>牛</w:t>
            </w:r>
            <w:r>
              <w:rPr>
                <w:rFonts w:ascii="宋体" w:eastAsia="宋体" w:hAnsi="宋体" w:cs="Calibri" w:hint="eastAsia"/>
                <w:color w:val="000003"/>
                <w:kern w:val="0"/>
                <w:szCs w:val="21"/>
              </w:rPr>
              <w:t>?</w:t>
            </w:r>
            <w:r>
              <w:rPr>
                <w:rFonts w:ascii="宋体" w:eastAsia="宋体" w:hAnsi="宋体" w:cs="Calibri" w:hint="eastAsia"/>
                <w:color w:val="000003"/>
                <w:kern w:val="0"/>
                <w:szCs w:val="21"/>
              </w:rPr>
              <w:t>米（</w:t>
            </w:r>
            <w:r>
              <w:rPr>
                <w:rFonts w:ascii="宋体" w:eastAsia="宋体" w:hAnsi="宋体" w:cs="Calibri" w:hint="eastAsia"/>
                <w:color w:val="000003"/>
                <w:kern w:val="0"/>
                <w:szCs w:val="21"/>
              </w:rPr>
              <w:t>1J=1N?m</w:t>
            </w:r>
            <w:r>
              <w:rPr>
                <w:rFonts w:ascii="宋体" w:eastAsia="宋体" w:hAnsi="宋体" w:cs="Calibri" w:hint="eastAsia"/>
                <w:color w:val="000003"/>
                <w:kern w:val="0"/>
                <w:szCs w:val="21"/>
              </w:rPr>
              <w:t>）</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color w:val="000003"/>
                <w:kern w:val="0"/>
                <w:szCs w:val="21"/>
              </w:rPr>
              <w:t>多媒体课件出示课本例题，引导学生分析物体受到几个力的作用。哪个力做了功？重力是否做功？为什么？</w:t>
            </w:r>
          </w:p>
        </w:tc>
        <w:tc>
          <w:tcPr>
            <w:tcW w:w="2487"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学生认识到：力越大，在力的方向通过的距离越多，做的功越多。所以功与力和在力的方向通过的距离有关。</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学生明确，物体的运动方向是水平的，马的拉力与物体运动方向一致，因此马的拉力对物体做功。计算功的大小时应该利用拉力大小</w:t>
            </w:r>
            <w:r>
              <w:rPr>
                <w:rFonts w:ascii="宋体" w:eastAsia="宋体" w:hAnsi="宋体" w:cs="Calibri" w:hint="eastAsia"/>
                <w:kern w:val="0"/>
                <w:szCs w:val="21"/>
              </w:rPr>
              <w:t>800N</w:t>
            </w:r>
            <w:r>
              <w:rPr>
                <w:rFonts w:ascii="宋体" w:eastAsia="宋体" w:hAnsi="宋体" w:cs="Calibri" w:hint="eastAsia"/>
                <w:kern w:val="0"/>
                <w:szCs w:val="21"/>
              </w:rPr>
              <w:t>与水平运动的距离</w:t>
            </w:r>
            <w:r>
              <w:rPr>
                <w:rFonts w:ascii="宋体" w:eastAsia="宋体" w:hAnsi="宋体" w:cs="Calibri" w:hint="eastAsia"/>
                <w:kern w:val="0"/>
                <w:szCs w:val="21"/>
              </w:rPr>
              <w:t>3000m</w:t>
            </w:r>
            <w:r>
              <w:rPr>
                <w:rFonts w:ascii="宋体" w:eastAsia="宋体" w:hAnsi="宋体" w:cs="Calibri" w:hint="eastAsia"/>
                <w:kern w:val="0"/>
                <w:szCs w:val="21"/>
              </w:rPr>
              <w:t>。重力方向与运动方向垂直，因此重力不做功。</w:t>
            </w:r>
          </w:p>
        </w:tc>
        <w:tc>
          <w:tcPr>
            <w:tcW w:w="1421"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color w:val="000003"/>
                <w:kern w:val="0"/>
                <w:szCs w:val="21"/>
              </w:rPr>
              <w:lastRenderedPageBreak/>
              <w:t>培养学生分析、概括能力。也使学生能更好的理解功的计算公式及功的单位。</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color w:val="000003"/>
                <w:kern w:val="0"/>
                <w:szCs w:val="21"/>
              </w:rPr>
              <w:t>通过例题加深学生对所学知识的理解和认识，提高学生运用所学知识解决实验问题的能力。</w:t>
            </w:r>
          </w:p>
        </w:tc>
      </w:tr>
      <w:tr w:rsidR="00ED4CDC">
        <w:trPr>
          <w:trHeight w:val="142"/>
          <w:jc w:val="center"/>
        </w:trPr>
        <w:tc>
          <w:tcPr>
            <w:tcW w:w="117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lastRenderedPageBreak/>
              <w:t>课堂小结</w:t>
            </w:r>
          </w:p>
          <w:p w:rsidR="00ED4CDC" w:rsidRDefault="00AB2421">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w:t>
            </w:r>
            <w:r>
              <w:rPr>
                <w:rFonts w:ascii="宋体" w:eastAsia="宋体" w:hAnsi="宋体" w:cs="Calibri" w:hint="eastAsia"/>
                <w:b/>
                <w:bCs/>
                <w:kern w:val="0"/>
                <w:szCs w:val="21"/>
              </w:rPr>
              <w:t>5</w:t>
            </w:r>
            <w:r>
              <w:rPr>
                <w:rFonts w:ascii="宋体" w:eastAsia="宋体" w:hAnsi="宋体" w:cs="Calibri" w:hint="eastAsia"/>
                <w:b/>
                <w:bCs/>
                <w:kern w:val="0"/>
                <w:szCs w:val="21"/>
              </w:rPr>
              <w:t>分钟）</w:t>
            </w:r>
          </w:p>
        </w:tc>
        <w:tc>
          <w:tcPr>
            <w:tcW w:w="3499"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通过今天的学习，同学们有哪些收获？在实验探究中又存在哪些问题？还有什么想探究的问题？</w:t>
            </w:r>
          </w:p>
        </w:tc>
        <w:tc>
          <w:tcPr>
            <w:tcW w:w="2487"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学生可以个别回答，或相互交流，在交流的基础上进行学习小结。</w:t>
            </w:r>
          </w:p>
        </w:tc>
        <w:tc>
          <w:tcPr>
            <w:tcW w:w="1421" w:type="dxa"/>
            <w:tcBorders>
              <w:top w:val="nil"/>
              <w:left w:val="nil"/>
              <w:bottom w:val="single" w:sz="8" w:space="0" w:color="auto"/>
              <w:right w:val="single" w:sz="8" w:space="0" w:color="auto"/>
            </w:tcBorders>
            <w:tcMar>
              <w:top w:w="57" w:type="dxa"/>
              <w:left w:w="57" w:type="dxa"/>
              <w:bottom w:w="57" w:type="dxa"/>
              <w:right w:w="57" w:type="dxa"/>
            </w:tcMar>
            <w:vAlign w:val="center"/>
          </w:tcPr>
          <w:p w:rsidR="00ED4CDC" w:rsidRDefault="00AB2421">
            <w:pPr>
              <w:widowControl/>
              <w:spacing w:line="270" w:lineRule="atLeast"/>
              <w:rPr>
                <w:rFonts w:ascii="Calibri" w:eastAsia="宋体" w:hAnsi="Calibri" w:cs="Calibri"/>
                <w:kern w:val="0"/>
                <w:szCs w:val="21"/>
              </w:rPr>
            </w:pPr>
            <w:r>
              <w:rPr>
                <w:rFonts w:ascii="宋体" w:eastAsia="宋体" w:hAnsi="宋体" w:cs="Calibri" w:hint="eastAsia"/>
                <w:kern w:val="0"/>
                <w:szCs w:val="21"/>
              </w:rPr>
              <w:t>促进知识的巩固掌握。提升学生的交流表达能力。</w:t>
            </w:r>
          </w:p>
        </w:tc>
      </w:tr>
    </w:tbl>
    <w:p w:rsidR="00ED4CDC" w:rsidRDefault="00ED4CDC"/>
    <w:sectPr w:rsidR="00ED4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3"/>
    <w:rsid w:val="00136C84"/>
    <w:rsid w:val="0046636C"/>
    <w:rsid w:val="00863D3F"/>
    <w:rsid w:val="00AB2421"/>
    <w:rsid w:val="00BA524C"/>
    <w:rsid w:val="00DB5AF3"/>
    <w:rsid w:val="00ED4CDC"/>
    <w:rsid w:val="4268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Balloon Text"/>
    <w:basedOn w:val="a"/>
    <w:link w:val="Char"/>
    <w:uiPriority w:val="99"/>
    <w:semiHidden/>
    <w:unhideWhenUsed/>
    <w:rsid w:val="00AB2421"/>
    <w:pPr>
      <w:spacing w:after="0" w:line="240" w:lineRule="auto"/>
    </w:pPr>
    <w:rPr>
      <w:sz w:val="18"/>
      <w:szCs w:val="18"/>
    </w:rPr>
  </w:style>
  <w:style w:type="character" w:customStyle="1" w:styleId="Char">
    <w:name w:val="批注框文本 Char"/>
    <w:basedOn w:val="a0"/>
    <w:link w:val="a5"/>
    <w:uiPriority w:val="99"/>
    <w:semiHidden/>
    <w:rsid w:val="00AB2421"/>
    <w:rPr>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Balloon Text"/>
    <w:basedOn w:val="a"/>
    <w:link w:val="Char"/>
    <w:uiPriority w:val="99"/>
    <w:semiHidden/>
    <w:unhideWhenUsed/>
    <w:rsid w:val="00AB2421"/>
    <w:pPr>
      <w:spacing w:after="0" w:line="240" w:lineRule="auto"/>
    </w:pPr>
    <w:rPr>
      <w:sz w:val="18"/>
      <w:szCs w:val="18"/>
    </w:rPr>
  </w:style>
  <w:style w:type="character" w:customStyle="1" w:styleId="Char">
    <w:name w:val="批注框文本 Char"/>
    <w:basedOn w:val="a0"/>
    <w:link w:val="a5"/>
    <w:uiPriority w:val="99"/>
    <w:semiHidden/>
    <w:rsid w:val="00AB2421"/>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2020-02-26T12:28:00Z</dcterms:created>
  <dcterms:modified xsi:type="dcterms:W3CDTF">2021-02-27T08:08:00Z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