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691" w:rsidRPr="00664993" w:rsidRDefault="00D02C5A" w:rsidP="00664993">
      <w:pPr>
        <w:pStyle w:val="1"/>
        <w:jc w:val="center"/>
        <w:rPr>
          <w:rFonts w:hint="default"/>
          <w:color w:val="FF0000"/>
        </w:rPr>
      </w:pPr>
      <w:r w:rsidRPr="00664993">
        <w:rPr>
          <w:color w:val="FF0000"/>
        </w:rPr>
        <w:t>第三节　力的</w:t>
      </w:r>
      <w:bookmarkStart w:id="0" w:name="_GoBack"/>
      <w:bookmarkEnd w:id="0"/>
      <w:r w:rsidRPr="00664993">
        <w:rPr>
          <w:color w:val="FF0000"/>
        </w:rPr>
        <w:t>平衡</w:t>
      </w:r>
    </w:p>
    <w:p w:rsidR="00AE5691" w:rsidRDefault="00D02C5A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14" name="图片 22" descr="F:\试卷拆分演示\教学目标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2" descr="F:\试卷拆分演示\教学目标.T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\x(</w:instrText>
      </w:r>
      <w:r>
        <w:rPr>
          <w:rFonts w:ascii="Times New Roman" w:eastAsia="黑体" w:hAnsi="Times New Roman" w:cs="Times New Roman" w:hint="eastAsia"/>
        </w:rPr>
        <w:instrText>知识目标</w:instrText>
      </w:r>
      <w:r>
        <w:rPr>
          <w:rFonts w:ascii="Times New Roman" w:eastAsia="黑体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．知道什么是二力平衡及二力平衡的条件。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．知道物体在平衡力作用下保持匀速直线运动状态或静止状态。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．进一步理解力是改变物体运动状态变化的原因。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\x(</w:instrText>
      </w:r>
      <w:r>
        <w:rPr>
          <w:rFonts w:ascii="Times New Roman" w:eastAsia="黑体" w:hAnsi="Times New Roman" w:cs="Times New Roman" w:hint="eastAsia"/>
        </w:rPr>
        <w:instrText>教学重、难点</w:instrText>
      </w:r>
      <w:r>
        <w:rPr>
          <w:rFonts w:ascii="Times New Roman" w:eastAsia="黑体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教学重点：二力平衡的物理意义。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教学难点：二力平衡的探究及其应用。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\x(</w:instrText>
      </w:r>
      <w:r>
        <w:rPr>
          <w:rFonts w:ascii="Times New Roman" w:eastAsia="黑体" w:hAnsi="Times New Roman" w:cs="Times New Roman" w:hint="eastAsia"/>
        </w:rPr>
        <w:instrText>教具准备</w:instrText>
      </w:r>
      <w:r>
        <w:rPr>
          <w:rFonts w:ascii="Times New Roman" w:eastAsia="黑体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卡片、棉线、铁架台、木块、两个定滑轮、两个大吊盘、大砝码、细绳、多媒体课件。</w:t>
      </w:r>
    </w:p>
    <w:p w:rsidR="00AE5691" w:rsidRDefault="00D02C5A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13" name="图片 23" descr="F:\试卷拆分演示\教学过程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3" descr="F:\试卷拆分演示\教学过程CS.TIF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 w:hint="eastAsia"/>
        </w:rPr>
        <w:t>新课引入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播放视频：匀速上升的潜水艇、缓缓降落的降落伞、放在课桌上的书本、吊在天花板下的电灯等。</w:t>
      </w:r>
    </w:p>
    <w:p w:rsidR="00AE5691" w:rsidRDefault="00D02C5A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114550" cy="1409700"/>
            <wp:effectExtent l="19050" t="0" r="0" b="0"/>
            <wp:docPr id="12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思考：这些物体分别做什么运动？它们分别受到哪些力的作用？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 w:hint="eastAsia"/>
        </w:rPr>
        <w:t>新课教学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探究点</w:t>
      </w:r>
      <w:proofErr w:type="gramStart"/>
      <w:r>
        <w:rPr>
          <w:rFonts w:ascii="Times New Roman" w:hAnsi="Times New Roman" w:cs="Times New Roman" w:hint="eastAsia"/>
        </w:rPr>
        <w:t>一</w:t>
      </w:r>
      <w:proofErr w:type="gramEnd"/>
      <w:r>
        <w:rPr>
          <w:rFonts w:ascii="Times New Roman" w:hAnsi="Times New Roman" w:cs="Times New Roman" w:hint="eastAsia"/>
        </w:rPr>
        <w:t xml:space="preserve">　二力平衡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提出问题：惯性定律告诉我们，物体不受力时，将保持静止或匀速直线运动状态。但不受力的物体是不存在的，那么为什么有些物体还会保持静止或匀速直线运动状态呢？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探究：</w:t>
      </w:r>
      <w:r>
        <w:rPr>
          <w:rFonts w:ascii="Times New Roman" w:hAnsi="Times New Roman" w:cs="Times New Roman"/>
        </w:rPr>
        <w:t>(1)</w:t>
      </w:r>
      <w:r>
        <w:rPr>
          <w:rFonts w:ascii="Times New Roman" w:hAnsi="Times New Roman" w:cs="Times New Roman" w:hint="eastAsia"/>
        </w:rPr>
        <w:t>让学生提着书包不动。书包受重力和手对它向上的拉力，为什么书包受两个力作用会保持静止？</w:t>
      </w:r>
      <w:r>
        <w:rPr>
          <w:rFonts w:ascii="Times New Roman" w:hAnsi="Times New Roman" w:cs="Times New Roman"/>
        </w:rPr>
        <w:t>(2)</w:t>
      </w:r>
      <w:r>
        <w:rPr>
          <w:rFonts w:ascii="Times New Roman" w:hAnsi="Times New Roman" w:cs="Times New Roman" w:hint="eastAsia"/>
        </w:rPr>
        <w:t>在平直马路上匀速行驶的汽车，受到牵引力和阻力，为什么水平方向汽车受两个力作用会保持匀速直线运动状态？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小组讨论、交流、分析：如果将手松开，书包将落到地上，显然向上的拉力将书包下落的效果抵消了，使书包不至于下落；同样道理，也可以说阻力将牵引力产生的效果抵消了，使汽车的速度不发生变化。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结论：一些物体虽然受力，但是这几个力的作用效果相互抵消，就相当于不受力。如果作用在物体上的各个力改变物体运动状态的效果相互抵消，我们就说这</w:t>
      </w:r>
      <w:r>
        <w:rPr>
          <w:rFonts w:ascii="Times New Roman" w:hAnsi="Times New Roman" w:cs="Times New Roman" w:hint="eastAsia"/>
        </w:rPr>
        <w:t>几个</w:t>
      </w:r>
      <w:proofErr w:type="gramStart"/>
      <w:r>
        <w:rPr>
          <w:rFonts w:ascii="Times New Roman" w:hAnsi="Times New Roman" w:cs="Times New Roman" w:hint="eastAsia"/>
        </w:rPr>
        <w:t>力相互</w:t>
      </w:r>
      <w:proofErr w:type="gramEnd"/>
      <w:r>
        <w:rPr>
          <w:rFonts w:ascii="Times New Roman" w:hAnsi="Times New Roman" w:cs="Times New Roman" w:hint="eastAsia"/>
        </w:rPr>
        <w:t>平衡。这时的物体我们就说它处于平衡状态。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探究点二　二力平衡条件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物体受两个力作</w:t>
      </w:r>
      <w:proofErr w:type="gramStart"/>
      <w:r>
        <w:rPr>
          <w:rFonts w:ascii="Times New Roman" w:hAnsi="Times New Roman" w:cs="Times New Roman" w:hint="eastAsia"/>
        </w:rPr>
        <w:t>用保持</w:t>
      </w:r>
      <w:proofErr w:type="gramEnd"/>
      <w:r>
        <w:rPr>
          <w:rFonts w:ascii="Times New Roman" w:hAnsi="Times New Roman" w:cs="Times New Roman" w:hint="eastAsia"/>
        </w:rPr>
        <w:t>平衡的情况最简单，我们先来研究这种情况。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问题：物体受两个力作用一定就能保持静止或匀速直线运动状态吗？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举例：放在光滑斜面上的书，受重力和斜面的</w:t>
      </w:r>
      <w:proofErr w:type="gramStart"/>
      <w:r>
        <w:rPr>
          <w:rFonts w:ascii="Times New Roman" w:hAnsi="Times New Roman" w:cs="Times New Roman" w:hint="eastAsia"/>
        </w:rPr>
        <w:t>支持力但要</w:t>
      </w:r>
      <w:proofErr w:type="gramEnd"/>
      <w:r>
        <w:rPr>
          <w:rFonts w:ascii="Times New Roman" w:hAnsi="Times New Roman" w:cs="Times New Roman" w:hint="eastAsia"/>
        </w:rPr>
        <w:t>沿斜面向下滑；电梯受重力和向上的拉力，起动时，速度越来越快。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问题：如果作用在物体上的力只有两个，且物体处于平衡状态，这两个</w:t>
      </w:r>
      <w:proofErr w:type="gramStart"/>
      <w:r>
        <w:rPr>
          <w:rFonts w:ascii="Times New Roman" w:hAnsi="Times New Roman" w:cs="Times New Roman" w:hint="eastAsia"/>
        </w:rPr>
        <w:t>力应该</w:t>
      </w:r>
      <w:proofErr w:type="gramEnd"/>
      <w:r>
        <w:rPr>
          <w:rFonts w:ascii="Times New Roman" w:hAnsi="Times New Roman" w:cs="Times New Roman" w:hint="eastAsia"/>
        </w:rPr>
        <w:t>满足什么样的条件呢？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学生讨论说出自己的见解。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实验探究：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．猜想与假设。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让学生猜想在什么条件下二力平衡。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可能与作用力的大小、方向、作用位置等有关</w:t>
      </w:r>
      <w:r>
        <w:rPr>
          <w:rFonts w:ascii="Times New Roman" w:hAnsi="Times New Roman" w:cs="Times New Roman"/>
        </w:rPr>
        <w:t>)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．制定实验计划与设计实验。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学生根据桌上所准备的实验装置，如图所示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还有若干质量相等或不等的砝码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 w:hint="eastAsia"/>
        </w:rPr>
        <w:t>，自己设计实验探究二力平衡时，两个力的大小、方向、作用点应该有什么关系。</w:t>
      </w:r>
    </w:p>
    <w:p w:rsidR="00AE5691" w:rsidRDefault="00D02C5A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609850" cy="704850"/>
            <wp:effectExtent l="19050" t="0" r="0" b="0"/>
            <wp:docPr id="11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各实验小组交流设计的实验方案，并对自己设计的方案进行修改。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．进行实验与收集证据。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实验方法：在两边盘子中放质量相等的砝码，使木块受到大小相等、方向相反、作用在同一直线上的力。木块处于平衡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静止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 w:hint="eastAsia"/>
        </w:rPr>
        <w:t>状态。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改变木块的受力情况：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hAnsi="宋体" w:cs="Times New Roman" w:hint="eastAsia"/>
        </w:rPr>
        <w:t>①</w:t>
      </w:r>
      <w:r>
        <w:rPr>
          <w:rFonts w:ascii="Times New Roman" w:hAnsi="Times New Roman" w:cs="Times New Roman" w:hint="eastAsia"/>
        </w:rPr>
        <w:t>改变其中一边盘子的砝码的质量，使木块受到的力大小不等。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hAnsi="宋体" w:cs="Times New Roman" w:hint="eastAsia"/>
        </w:rPr>
        <w:t>②</w:t>
      </w:r>
      <w:r>
        <w:rPr>
          <w:rFonts w:ascii="Times New Roman" w:hAnsi="Times New Roman" w:cs="Times New Roman" w:hint="eastAsia"/>
        </w:rPr>
        <w:t>将</w:t>
      </w:r>
      <w:r>
        <w:rPr>
          <w:rFonts w:ascii="Times New Roman" w:hAnsi="Times New Roman" w:cs="Times New Roman" w:hint="eastAsia"/>
        </w:rPr>
        <w:t>其中一边盘子的砝码移到另一边使木块受到的力方向相同。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hAnsi="宋体" w:cs="Times New Roman" w:hint="eastAsia"/>
        </w:rPr>
        <w:t>③</w:t>
      </w:r>
      <w:r>
        <w:rPr>
          <w:rFonts w:ascii="Times New Roman" w:hAnsi="Times New Roman" w:cs="Times New Roman" w:hint="eastAsia"/>
        </w:rPr>
        <w:t>转动木块，使木块受到的力不在同一直线上。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hAnsi="宋体" w:cs="Times New Roman" w:hint="eastAsia"/>
        </w:rPr>
        <w:t>④</w:t>
      </w:r>
      <w:r>
        <w:rPr>
          <w:rFonts w:ascii="Times New Roman" w:hAnsi="Times New Roman" w:cs="Times New Roman" w:hint="eastAsia"/>
        </w:rPr>
        <w:t>垂直于木块受力方向移动木块，使木块受到的力不在同一直线上且方向相同或不相同。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将实验条件和现象记录在下面的表格中。</w:t>
      </w:r>
    </w:p>
    <w:p w:rsidR="00AE5691" w:rsidRDefault="00AE5691">
      <w:pPr>
        <w:pStyle w:val="a5"/>
        <w:ind w:firstLineChars="200" w:firstLine="400"/>
        <w:rPr>
          <w:rFonts w:ascii="Times New Roman" w:hAnsi="Times New Roman" w:cs="Times New Roman"/>
        </w:rPr>
      </w:pPr>
    </w:p>
    <w:tbl>
      <w:tblPr>
        <w:tblW w:w="8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6"/>
        <w:gridCol w:w="816"/>
        <w:gridCol w:w="2555"/>
        <w:gridCol w:w="3126"/>
      </w:tblGrid>
      <w:tr w:rsidR="00AE5691">
        <w:trPr>
          <w:jc w:val="center"/>
        </w:trPr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D02C5A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木块所受二力情况</w:t>
            </w:r>
          </w:p>
        </w:tc>
        <w:tc>
          <w:tcPr>
            <w:tcW w:w="3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D02C5A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木块运动情况</w:t>
            </w:r>
          </w:p>
          <w:p w:rsidR="00AE5691" w:rsidRDefault="00D02C5A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(</w:t>
            </w:r>
            <w:r>
              <w:rPr>
                <w:rFonts w:ascii="Times New Roman" w:hAnsi="Times New Roman" w:cs="Times New Roman" w:hint="eastAsia"/>
                <w:kern w:val="2"/>
              </w:rPr>
              <w:t>静止与否</w:t>
            </w:r>
            <w:r>
              <w:rPr>
                <w:rFonts w:ascii="Times New Roman" w:hAnsi="Times New Roman" w:cs="Times New Roman"/>
                <w:kern w:val="2"/>
              </w:rPr>
              <w:t>)</w:t>
            </w:r>
          </w:p>
        </w:tc>
      </w:tr>
      <w:tr w:rsidR="00AE5691">
        <w:trPr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D02C5A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大小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D02C5A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方向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D02C5A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是否在一条直线上</w:t>
            </w:r>
          </w:p>
        </w:tc>
        <w:tc>
          <w:tcPr>
            <w:tcW w:w="3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widowControl/>
              <w:jc w:val="left"/>
              <w:rPr>
                <w:sz w:val="20"/>
                <w:szCs w:val="21"/>
              </w:rPr>
            </w:pPr>
          </w:p>
        </w:tc>
      </w:tr>
      <w:tr w:rsidR="00AE5691">
        <w:trPr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</w:tr>
      <w:tr w:rsidR="00AE5691">
        <w:trPr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</w:tr>
      <w:tr w:rsidR="00AE5691">
        <w:trPr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691" w:rsidRDefault="00AE5691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</w:tr>
    </w:tbl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 w:hint="eastAsia"/>
        </w:rPr>
        <w:t>分析与论证。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引导学生分析，哪些情况下木块不能保持静止，哪些情况下木块能保持静止，从而得出结论。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学生归纳总结，得出结论：作用在同一物体上的两个力，如果大小相等、方向相反，并且在同一直线上，这两个力就彼此平衡。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 w:hint="eastAsia"/>
        </w:rPr>
        <w:t>．评估。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可以向学生指出，木块在水平方向还会受到摩擦阻力，但实验中控制这个阻力很小，与拉力相比可以忽略。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教师总结：二力平衡的条件：作用在同一个物体上的两个力大小相等、方向相反、作用在同一直线上。八字口诀：同体、等值、反向、共线。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探究点三　二力平衡条件的应用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．根据物体的运动状态判断受力情况。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思考：如图所示，吊在空中静止不动的电灯，若电线的拉力为</w:t>
      </w:r>
      <w:r>
        <w:rPr>
          <w:rFonts w:ascii="Times New Roman" w:hAnsi="Times New Roman" w:cs="Times New Roman"/>
        </w:rPr>
        <w:t>2N</w:t>
      </w:r>
      <w:r>
        <w:rPr>
          <w:rFonts w:ascii="Times New Roman" w:hAnsi="Times New Roman" w:cs="Times New Roman" w:hint="eastAsia"/>
        </w:rPr>
        <w:t>，则</w:t>
      </w:r>
      <w:proofErr w:type="gramStart"/>
      <w:r>
        <w:rPr>
          <w:rFonts w:ascii="Times New Roman" w:hAnsi="Times New Roman" w:cs="Times New Roman" w:hint="eastAsia"/>
        </w:rPr>
        <w:t>灯受到</w:t>
      </w:r>
      <w:proofErr w:type="gramEnd"/>
      <w:r>
        <w:rPr>
          <w:rFonts w:ascii="Times New Roman" w:hAnsi="Times New Roman" w:cs="Times New Roman" w:hint="eastAsia"/>
        </w:rPr>
        <w:t>的重力是多少？</w:t>
      </w:r>
    </w:p>
    <w:p w:rsidR="00AE5691" w:rsidRDefault="00D02C5A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57225" cy="866775"/>
            <wp:effectExtent l="19050" t="0" r="9525" b="0"/>
            <wp:docPr id="10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学生分析：电灯受重力和电线的拉力，处于静止状态，所以重力和电线的拉力是平衡力。那么这两个力一定满足二力平衡的条件，即大小相等，方向相反，且在一条直线上，所以</w:t>
      </w:r>
      <w:proofErr w:type="gramStart"/>
      <w:r>
        <w:rPr>
          <w:rFonts w:ascii="Times New Roman" w:hAnsi="Times New Roman" w:cs="Times New Roman" w:hint="eastAsia"/>
        </w:rPr>
        <w:t>灯受到</w:t>
      </w:r>
      <w:proofErr w:type="gramEnd"/>
      <w:r>
        <w:rPr>
          <w:rFonts w:ascii="Times New Roman" w:hAnsi="Times New Roman" w:cs="Times New Roman" w:hint="eastAsia"/>
        </w:rPr>
        <w:t>的重力为</w:t>
      </w:r>
      <w:r>
        <w:rPr>
          <w:rFonts w:ascii="Times New Roman" w:hAnsi="Times New Roman" w:cs="Times New Roman"/>
        </w:rPr>
        <w:t>2N</w:t>
      </w:r>
      <w:r>
        <w:rPr>
          <w:rFonts w:ascii="Times New Roman" w:hAnsi="Times New Roman" w:cs="Times New Roman" w:hint="eastAsia"/>
        </w:rPr>
        <w:t>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教师总结：根据物体处于静止状态或匀速直线运动状态，可以判断出作用在物体上的两个力是平衡力，进而判断所求力的大小和方向。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．根据受力情况判断物体的运动状态。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思考：如图所示，火车在平直的轨道上行驶，在水平方向上受牵引力和阻力。如果牵引力大于阻力，火车将怎样运动？如果牵引力小于阻力，火车又将怎样运动？牵引力和阻力相等时，火车又将怎样运</w:t>
      </w:r>
      <w:r>
        <w:rPr>
          <w:rFonts w:ascii="Times New Roman" w:hAnsi="Times New Roman" w:cs="Times New Roman" w:hint="eastAsia"/>
        </w:rPr>
        <w:t>动？</w:t>
      </w:r>
    </w:p>
    <w:p w:rsidR="00AE5691" w:rsidRDefault="00D02C5A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1485900" cy="1114425"/>
            <wp:effectExtent l="19050" t="0" r="0" b="0"/>
            <wp:docPr id="9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学生交流、讨论后，回答：牵引力大于阻力，火车将加速；牵引力小于阻力，火车将减速；牵引力和阻力相等时，水平方向二力平衡，火车匀速直线前进。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总结：物体不受力时，应保持匀速直线运动或静止状态。物体受一个力，运动状态发生改变，这是力产生的效果。物体受平衡力时，应保持静止或匀速直线运动状态。静止的物体受平衡力时，仍然保持静止；运动的物体受平衡力时，仍然做匀速直线运动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．一对平衡力和一对相互作用力的区别。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思考：一对平衡力和一对相互作用力有许多相似的地方，但也有不同的地方，试着把它们加以区别。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</w:t>
      </w:r>
      <w:r>
        <w:rPr>
          <w:rFonts w:ascii="Times New Roman" w:hAnsi="Times New Roman" w:cs="Times New Roman" w:hint="eastAsia"/>
        </w:rPr>
        <w:t>交流后，回答：相同点是都满足大小相等，方向相反，作用在同一直线上。不同点是一对平衡力是作用在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同一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物体上的力，而一对相互作用力是分别作用在</w:t>
      </w:r>
      <w:r>
        <w:rPr>
          <w:rFonts w:hAnsi="宋体" w:cs="Times New Roman" w:hint="eastAsia"/>
        </w:rPr>
        <w:t>“</w:t>
      </w:r>
      <w:r>
        <w:rPr>
          <w:rFonts w:ascii="Times New Roman" w:hAnsi="Times New Roman" w:cs="Times New Roman" w:hint="eastAsia"/>
        </w:rPr>
        <w:t>不同</w:t>
      </w:r>
      <w:r>
        <w:rPr>
          <w:rFonts w:hAnsi="宋体" w:cs="Times New Roman" w:hint="eastAsia"/>
        </w:rPr>
        <w:t>”</w:t>
      </w:r>
      <w:r>
        <w:rPr>
          <w:rFonts w:ascii="Times New Roman" w:hAnsi="Times New Roman" w:cs="Times New Roman" w:hint="eastAsia"/>
        </w:rPr>
        <w:t>物体上的力。两个力，只要不是作用在同一物体上，就不可能是平衡力；两个力中，发生作用的物体只要出现第三个，就不可能是相互作用力。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6" name="图片 28" descr="F:\试卷拆分演示\板书设计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8" descr="F:\试卷拆分演示\板书设计CS.T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91" w:rsidRDefault="00D02C5A">
      <w:pPr>
        <w:pStyle w:val="2"/>
      </w:pPr>
      <w:r>
        <w:rPr>
          <w:rFonts w:hint="eastAsia"/>
        </w:rPr>
        <w:lastRenderedPageBreak/>
        <w:t>第三节　力的平衡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一、二力平衡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平衡状态</w:t>
      </w:r>
      <w:r>
        <w:rPr>
          <w:rFonts w:hAnsi="宋体" w:cs="Times New Roman" w:hint="eastAsia"/>
          <w:spacing w:val="-25"/>
        </w:rPr>
        <w:t>―</w:t>
      </w:r>
      <w:r>
        <w:rPr>
          <w:rFonts w:hAnsi="宋体" w:cs="Times New Roman" w:hint="eastAsia"/>
        </w:rPr>
        <w:t>→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\b\lc\{(\a\vs4\al\co1(</w:instrText>
      </w:r>
      <w:r>
        <w:rPr>
          <w:rFonts w:ascii="Times New Roman" w:hAnsi="Times New Roman" w:cs="Times New Roman" w:hint="eastAsia"/>
        </w:rPr>
        <w:instrText>静止状态</w:instrTex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instrText>匀速直线运动状态</w:instrText>
      </w:r>
      <w:r>
        <w:rPr>
          <w:rFonts w:ascii="Times New Roman" w:hAnsi="Times New Roman" w:cs="Times New Roman"/>
        </w:rPr>
        <w:instrText>))</w:instrText>
      </w:r>
      <w:r>
        <w:rPr>
          <w:rFonts w:ascii="Times New Roman" w:hAnsi="Times New Roman" w:cs="Times New Roman"/>
        </w:rPr>
        <w:fldChar w:fldCharType="end"/>
      </w:r>
      <w:r>
        <w:rPr>
          <w:rFonts w:hAnsi="宋体" w:cs="Times New Roman" w:hint="eastAsia"/>
          <w:spacing w:val="-25"/>
        </w:rPr>
        <w:t>―</w:t>
      </w:r>
      <w:r>
        <w:rPr>
          <w:rFonts w:hAnsi="宋体" w:cs="Times New Roman" w:hint="eastAsia"/>
        </w:rPr>
        <w:t>→</w:t>
      </w:r>
      <w:r>
        <w:rPr>
          <w:rFonts w:ascii="Times New Roman" w:hAnsi="Times New Roman" w:cs="Times New Roman" w:hint="eastAsia"/>
        </w:rPr>
        <w:t>受平衡力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二、二力平衡条件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作用在同一个物体上的两个力大小相等、方向相反、作用在同一条直线上。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三、二力平衡条件的应用</w:t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8" name="图片 29" descr="F:\试卷拆分演示\教学反思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9" descr="F:\试卷拆分演示\教学反思CS.TIF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91" w:rsidRDefault="00D02C5A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本节内容由二力平衡的条件和二力平衡条件的应用两部分内容组成。教学的重点是二力平衡的条件，关键是让学生经历探究二力平衡条件的实验过程。二力平衡条件的应用是本节教学的难点，突破它的关键是通过对生活中实例的观察与分析，引导学生归纳、总结、应用二力平衡的条件。</w:t>
      </w:r>
    </w:p>
    <w:p w:rsidR="00AE5691" w:rsidRDefault="00AE5691">
      <w:pPr>
        <w:rPr>
          <w:rFonts w:ascii="Calibri" w:hAnsi="Calibri"/>
        </w:rPr>
      </w:pPr>
    </w:p>
    <w:p w:rsidR="00AE5691" w:rsidRDefault="00AE5691"/>
    <w:sectPr w:rsidR="00AE5691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C5A" w:rsidRDefault="00D02C5A">
      <w:r>
        <w:separator/>
      </w:r>
    </w:p>
  </w:endnote>
  <w:endnote w:type="continuationSeparator" w:id="0">
    <w:p w:rsidR="00D02C5A" w:rsidRDefault="00D02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691" w:rsidRDefault="00AE569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691" w:rsidRDefault="00D02C5A">
    <w:pPr>
      <w:pStyle w:val="a7"/>
      <w:pBdr>
        <w:top w:val="single" w:sz="6" w:space="1" w:color="auto"/>
      </w:pBdr>
      <w:spacing w:line="360" w:lineRule="auto"/>
      <w:ind w:right="85"/>
      <w:rPr>
        <w:kern w:val="0"/>
        <w:szCs w:val="21"/>
      </w:rPr>
    </w:pPr>
    <w:r>
      <w:rPr>
        <w:rFonts w:hint="eastAsia"/>
        <w:kern w:val="0"/>
        <w:szCs w:val="21"/>
      </w:rPr>
      <w:t xml:space="preserve">           </w:t>
    </w:r>
  </w:p>
  <w:p w:rsidR="00AE5691" w:rsidRDefault="00D02C5A">
    <w:pPr>
      <w:pStyle w:val="a7"/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664993">
      <w:rPr>
        <w:noProof/>
      </w:rPr>
      <w:t>1</w:t>
    </w:r>
    <w:r>
      <w:fldChar w:fldCharType="end"/>
    </w:r>
    <w:r>
      <w:t xml:space="preserve"> </w:t>
    </w:r>
    <w:r>
      <w:rPr>
        <w:rFonts w:hint="eastAsia"/>
      </w:rPr>
      <w:t>页</w:t>
    </w:r>
    <w:r>
      <w:t xml:space="preserve"> </w:t>
    </w:r>
    <w:r>
      <w:rPr>
        <w:rFonts w:hint="eastAsia"/>
      </w:rPr>
      <w:t>共</w:t>
    </w:r>
    <w:r>
      <w:t xml:space="preserve"> </w:t>
    </w:r>
    <w:r>
      <w:fldChar w:fldCharType="begin"/>
    </w:r>
    <w:r>
      <w:instrText xml:space="preserve"> NUMPAGES </w:instrText>
    </w:r>
    <w:r>
      <w:fldChar w:fldCharType="separate"/>
    </w:r>
    <w:r w:rsidR="00664993">
      <w:rPr>
        <w:noProof/>
      </w:rPr>
      <w:t>4</w:t>
    </w:r>
    <w:r>
      <w:fldChar w:fldCharType="end"/>
    </w:r>
    <w:r>
      <w:t xml:space="preserve"> </w:t>
    </w:r>
    <w:r>
      <w:rPr>
        <w:rFonts w:hint="eastAsia"/>
      </w:rPr>
      <w:t>页</w:t>
    </w:r>
  </w:p>
  <w:p w:rsidR="00AE5691" w:rsidRDefault="00AE569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691" w:rsidRDefault="00AE569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C5A" w:rsidRDefault="00D02C5A">
      <w:r>
        <w:separator/>
      </w:r>
    </w:p>
  </w:footnote>
  <w:footnote w:type="continuationSeparator" w:id="0">
    <w:p w:rsidR="00D02C5A" w:rsidRDefault="00D02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691" w:rsidRDefault="00D02C5A">
    <w:pPr>
      <w:pStyle w:val="a8"/>
    </w:pPr>
    <w:r>
      <w:rPr>
        <w:noProof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6530" cy="7008495"/>
          <wp:effectExtent l="0" t="0" r="1270" b="1905"/>
          <wp:wrapNone/>
          <wp:docPr id="4" name="WordPictureWatermark2" descr="优翼word水印 变换颜色后的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2" descr="优翼word水印 变换颜色后的。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6530" cy="70084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945" cy="7033260"/>
          <wp:effectExtent l="0" t="0" r="1905" b="15240"/>
          <wp:wrapNone/>
          <wp:docPr id="2" name="WordPictureWatermark21679297" descr="教学网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21679297" descr="教学网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74945" cy="703326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691" w:rsidRDefault="00AE5691">
    <w:pPr>
      <w:pStyle w:val="a8"/>
      <w:pBdr>
        <w:bottom w:val="none" w:sz="0" w:space="0" w:color="auto"/>
      </w:pBdr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691" w:rsidRDefault="00D02C5A">
    <w:pPr>
      <w:pStyle w:val="a8"/>
    </w:pPr>
    <w:r>
      <w:rPr>
        <w:noProof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6530" cy="7008495"/>
          <wp:effectExtent l="0" t="0" r="1270" b="1905"/>
          <wp:wrapNone/>
          <wp:docPr id="3" name="WordPictureWatermark1" descr="优翼word水印 变换颜色后的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1" descr="优翼word水印 变换颜色后的。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6530" cy="70084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945" cy="7033260"/>
          <wp:effectExtent l="0" t="0" r="1905" b="15240"/>
          <wp:wrapNone/>
          <wp:docPr id="1" name="WordPictureWatermark21679296" descr="教学网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21679296" descr="教学网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74945" cy="703326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bordersDoNotSurroundHeader/>
  <w:bordersDoNotSurroundFooter/>
  <w:proofState w:spelling="clean" w:grammar="clean"/>
  <w:defaultTabStop w:val="420"/>
  <w:drawingGridHorizontalSpacing w:val="0"/>
  <w:drawingGridVerticalSpacing w:val="156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2"/>
  </w:compat>
  <w:rsids>
    <w:rsidRoot w:val="00AE5691"/>
    <w:rsid w:val="003E760B"/>
    <w:rsid w:val="00661015"/>
    <w:rsid w:val="00664993"/>
    <w:rsid w:val="008771AD"/>
    <w:rsid w:val="00AB0005"/>
    <w:rsid w:val="00AC3F80"/>
    <w:rsid w:val="00AE5691"/>
    <w:rsid w:val="00CD64F1"/>
    <w:rsid w:val="00D02C5A"/>
    <w:rsid w:val="00D94F85"/>
    <w:rsid w:val="00F62B56"/>
    <w:rsid w:val="00F7771F"/>
    <w:rsid w:val="044443DA"/>
    <w:rsid w:val="08A90D06"/>
    <w:rsid w:val="097D39F2"/>
    <w:rsid w:val="0A0D15C3"/>
    <w:rsid w:val="12673D0C"/>
    <w:rsid w:val="14C3401F"/>
    <w:rsid w:val="166F1ADC"/>
    <w:rsid w:val="17113E48"/>
    <w:rsid w:val="17CE3E8E"/>
    <w:rsid w:val="1E2101FE"/>
    <w:rsid w:val="1E950D02"/>
    <w:rsid w:val="20E447FF"/>
    <w:rsid w:val="214D09AC"/>
    <w:rsid w:val="22234579"/>
    <w:rsid w:val="23376A67"/>
    <w:rsid w:val="23880F5A"/>
    <w:rsid w:val="254C7941"/>
    <w:rsid w:val="26505EEA"/>
    <w:rsid w:val="2D452F54"/>
    <w:rsid w:val="2E89513C"/>
    <w:rsid w:val="31E85187"/>
    <w:rsid w:val="34C67823"/>
    <w:rsid w:val="353D6568"/>
    <w:rsid w:val="355E187B"/>
    <w:rsid w:val="360F2033"/>
    <w:rsid w:val="38F97553"/>
    <w:rsid w:val="3A071FAF"/>
    <w:rsid w:val="3AE93AEC"/>
    <w:rsid w:val="3D757901"/>
    <w:rsid w:val="3F4A7F61"/>
    <w:rsid w:val="4011691D"/>
    <w:rsid w:val="408373E6"/>
    <w:rsid w:val="41BE2A86"/>
    <w:rsid w:val="49141E56"/>
    <w:rsid w:val="4E3700EC"/>
    <w:rsid w:val="563F697D"/>
    <w:rsid w:val="599E4814"/>
    <w:rsid w:val="5B7473CF"/>
    <w:rsid w:val="5D9B3D9F"/>
    <w:rsid w:val="5E1E28B7"/>
    <w:rsid w:val="5F704339"/>
    <w:rsid w:val="62AE418F"/>
    <w:rsid w:val="644C4E9D"/>
    <w:rsid w:val="65A93AD5"/>
    <w:rsid w:val="67F65035"/>
    <w:rsid w:val="698F343B"/>
    <w:rsid w:val="71F971C4"/>
    <w:rsid w:val="74547E66"/>
    <w:rsid w:val="7B074467"/>
    <w:rsid w:val="7D69798C"/>
    <w:rsid w:val="7E267B3A"/>
    <w:rsid w:val="7F48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List 2" w:qFormat="1"/>
    <w:lsdException w:name="Title" w:qFormat="1"/>
    <w:lsdException w:name="Default Paragraph Font" w:semiHidden="1" w:uiPriority="1" w:unhideWhenUsed="1"/>
    <w:lsdException w:name="Body Text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 w:unhideWhenUsed="1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spacing w:before="100" w:beforeAutospacing="1" w:after="100" w:afterAutospacing="1"/>
      <w:jc w:val="left"/>
      <w:outlineLvl w:val="0"/>
    </w:pPr>
    <w:rPr>
      <w:rFonts w:ascii="宋体" w:hAnsi="宋体" w:cs="宋体" w:hint="eastAsia"/>
      <w:b/>
      <w:kern w:val="44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40" w:after="40" w:line="415" w:lineRule="auto"/>
      <w:jc w:val="center"/>
      <w:outlineLvl w:val="1"/>
    </w:pPr>
    <w:rPr>
      <w:rFonts w:ascii="Cambria" w:hAnsi="Cambria" w:cs="宋体"/>
      <w:bCs/>
      <w:sz w:val="24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hAnsi="宋体" w:cs="宋体" w:hint="eastAsia"/>
      <w:b/>
      <w:kern w:val="0"/>
      <w:sz w:val="27"/>
      <w:szCs w:val="27"/>
    </w:rPr>
  </w:style>
  <w:style w:type="paragraph" w:styleId="6">
    <w:name w:val="heading 6"/>
    <w:basedOn w:val="a"/>
    <w:next w:val="a"/>
    <w:unhideWhenUsed/>
    <w:qFormat/>
    <w:pPr>
      <w:spacing w:before="100" w:beforeAutospacing="1" w:after="100" w:afterAutospacing="1"/>
      <w:jc w:val="left"/>
      <w:outlineLvl w:val="5"/>
    </w:pPr>
    <w:rPr>
      <w:rFonts w:ascii="宋体" w:hAnsi="宋体" w:cs="宋体" w:hint="eastAsia"/>
      <w:b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szCs w:val="20"/>
    </w:rPr>
  </w:style>
  <w:style w:type="paragraph" w:styleId="a4">
    <w:name w:val="Body Text Indent"/>
    <w:basedOn w:val="a"/>
    <w:qFormat/>
    <w:pPr>
      <w:ind w:firstLineChars="100" w:firstLine="210"/>
    </w:pPr>
    <w:rPr>
      <w:rFonts w:ascii="宋体" w:hAnsi="宋体"/>
    </w:rPr>
  </w:style>
  <w:style w:type="paragraph" w:styleId="20">
    <w:name w:val="List 2"/>
    <w:basedOn w:val="a"/>
    <w:qFormat/>
    <w:pPr>
      <w:ind w:leftChars="200" w:left="100" w:hangingChars="200" w:hanging="200"/>
    </w:pPr>
    <w:rPr>
      <w:szCs w:val="20"/>
    </w:rPr>
  </w:style>
  <w:style w:type="paragraph" w:styleId="a5">
    <w:name w:val="Plain Text"/>
    <w:link w:val="Char"/>
    <w:uiPriority w:val="99"/>
    <w:qFormat/>
    <w:rPr>
      <w:rFonts w:ascii="宋体" w:hAnsi="Courier New" w:cs="Courier New"/>
      <w:szCs w:val="21"/>
    </w:rPr>
  </w:style>
  <w:style w:type="paragraph" w:styleId="a6">
    <w:name w:val="Balloon Text"/>
    <w:basedOn w:val="a"/>
    <w:link w:val="Char0"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a">
    <w:name w:val="Table Grid"/>
    <w:basedOn w:val="a1"/>
    <w:uiPriority w:val="99"/>
    <w:unhideWhenUsed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Pr>
      <w:b/>
    </w:rPr>
  </w:style>
  <w:style w:type="character" w:styleId="ac">
    <w:name w:val="page number"/>
    <w:basedOn w:val="a0"/>
    <w:qFormat/>
  </w:style>
  <w:style w:type="character" w:styleId="ad">
    <w:name w:val="Hyperlink"/>
    <w:basedOn w:val="a0"/>
    <w:qFormat/>
    <w:rPr>
      <w:color w:val="000000"/>
      <w:u w:val="none"/>
    </w:rPr>
  </w:style>
  <w:style w:type="paragraph" w:customStyle="1" w:styleId="Style17">
    <w:name w:val="_Style 17"/>
    <w:basedOn w:val="a"/>
    <w:next w:val="a"/>
    <w:qFormat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paragraph" w:customStyle="1" w:styleId="style1">
    <w:name w:val="style1"/>
    <w:basedOn w:val="a"/>
    <w:qFormat/>
    <w:pPr>
      <w:jc w:val="left"/>
    </w:pPr>
    <w:rPr>
      <w:kern w:val="0"/>
      <w:sz w:val="18"/>
      <w:szCs w:val="18"/>
    </w:rPr>
  </w:style>
  <w:style w:type="paragraph" w:customStyle="1" w:styleId="Style19">
    <w:name w:val="_Style 19"/>
    <w:basedOn w:val="a"/>
    <w:next w:val="a"/>
    <w:qFormat/>
    <w:pPr>
      <w:pBdr>
        <w:top w:val="single" w:sz="6" w:space="1" w:color="auto"/>
      </w:pBdr>
      <w:jc w:val="center"/>
    </w:pPr>
    <w:rPr>
      <w:rFonts w:ascii="Arial"/>
      <w:vanish/>
      <w:sz w:val="16"/>
    </w:rPr>
  </w:style>
  <w:style w:type="character" w:customStyle="1" w:styleId="bdsnopic1">
    <w:name w:val="bds_nopic1"/>
    <w:basedOn w:val="a0"/>
    <w:qFormat/>
  </w:style>
  <w:style w:type="character" w:customStyle="1" w:styleId="bdsmore1">
    <w:name w:val="bds_more1"/>
    <w:basedOn w:val="a0"/>
    <w:qFormat/>
  </w:style>
  <w:style w:type="character" w:customStyle="1" w:styleId="style11">
    <w:name w:val="style11"/>
    <w:basedOn w:val="a0"/>
    <w:qFormat/>
    <w:rPr>
      <w:sz w:val="18"/>
      <w:szCs w:val="18"/>
    </w:rPr>
  </w:style>
  <w:style w:type="character" w:customStyle="1" w:styleId="bdsnopic">
    <w:name w:val="bds_nopic"/>
    <w:basedOn w:val="a0"/>
    <w:qFormat/>
  </w:style>
  <w:style w:type="character" w:customStyle="1" w:styleId="style21">
    <w:name w:val="style21"/>
    <w:basedOn w:val="a0"/>
    <w:qFormat/>
    <w:rPr>
      <w:rFonts w:ascii="宋体" w:eastAsia="宋体" w:hAnsi="宋体" w:cs="宋体" w:hint="eastAsia"/>
    </w:rPr>
  </w:style>
  <w:style w:type="character" w:customStyle="1" w:styleId="bdsmore2">
    <w:name w:val="bds_more2"/>
    <w:basedOn w:val="a0"/>
    <w:qFormat/>
  </w:style>
  <w:style w:type="character" w:customStyle="1" w:styleId="ok21">
    <w:name w:val="ok21"/>
    <w:basedOn w:val="a0"/>
    <w:uiPriority w:val="3"/>
    <w:qFormat/>
    <w:rPr>
      <w:rFonts w:ascii="宋体" w:eastAsia="宋体" w:hAnsi="宋体" w:hint="eastAsia"/>
      <w:color w:val="000000"/>
      <w:sz w:val="24"/>
      <w:szCs w:val="24"/>
    </w:rPr>
  </w:style>
  <w:style w:type="character" w:customStyle="1" w:styleId="bdsnopic2">
    <w:name w:val="bds_nopic2"/>
    <w:basedOn w:val="a0"/>
    <w:qFormat/>
  </w:style>
  <w:style w:type="character" w:customStyle="1" w:styleId="bdsmore">
    <w:name w:val="bds_more"/>
    <w:basedOn w:val="a0"/>
    <w:qFormat/>
    <w:rPr>
      <w:rFonts w:ascii="宋体" w:eastAsia="宋体" w:hAnsi="宋体" w:cs="宋体" w:hint="eastAsia"/>
    </w:rPr>
  </w:style>
  <w:style w:type="character" w:customStyle="1" w:styleId="Char0">
    <w:name w:val="批注框文本 Char"/>
    <w:basedOn w:val="a0"/>
    <w:link w:val="a6"/>
    <w:rPr>
      <w:kern w:val="2"/>
      <w:sz w:val="18"/>
      <w:szCs w:val="18"/>
    </w:rPr>
  </w:style>
  <w:style w:type="character" w:customStyle="1" w:styleId="2Char">
    <w:name w:val="标题 2 Char"/>
    <w:basedOn w:val="a0"/>
    <w:link w:val="2"/>
    <w:uiPriority w:val="9"/>
    <w:semiHidden/>
    <w:qFormat/>
    <w:rPr>
      <w:rFonts w:ascii="Cambria" w:hAnsi="Cambria" w:cs="宋体"/>
      <w:bCs/>
      <w:kern w:val="2"/>
      <w:sz w:val="24"/>
      <w:szCs w:val="32"/>
    </w:rPr>
  </w:style>
  <w:style w:type="character" w:customStyle="1" w:styleId="1Char">
    <w:name w:val="标题 1 Char"/>
    <w:basedOn w:val="a0"/>
    <w:link w:val="1"/>
    <w:uiPriority w:val="9"/>
    <w:qFormat/>
    <w:rPr>
      <w:rFonts w:ascii="宋体" w:hAnsi="宋体" w:cs="宋体"/>
      <w:b/>
      <w:kern w:val="44"/>
      <w:sz w:val="48"/>
      <w:szCs w:val="48"/>
    </w:rPr>
  </w:style>
  <w:style w:type="character" w:customStyle="1" w:styleId="Char">
    <w:name w:val="纯文本 Char"/>
    <w:basedOn w:val="a0"/>
    <w:link w:val="a5"/>
    <w:uiPriority w:val="99"/>
    <w:locked/>
    <w:rPr>
      <w:rFonts w:ascii="宋体" w:hAnsi="Courier New" w:cs="Courier New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file:///F:\&#35797;&#21367;&#25286;&#20998;&#28436;&#31034;\&#26495;&#20070;&#35774;&#35745;CS.TIF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F:\&#35797;&#21367;&#25286;&#20998;&#28436;&#31034;\&#25945;&#23398;&#36807;&#31243;CS.TIF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file:///F:\&#35797;&#21367;&#25286;&#20998;&#28436;&#31034;\&#25945;&#23398;&#21453;&#24605;CS.TIF" TargetMode="External"/><Relationship Id="rId4" Type="http://schemas.openxmlformats.org/officeDocument/2006/relationships/settings" Target="settings.xml"/><Relationship Id="rId9" Type="http://schemas.openxmlformats.org/officeDocument/2006/relationships/image" Target="file:///F:\&#35797;&#21367;&#25286;&#20998;&#28436;&#31034;\&#25945;&#23398;&#30446;&#26631;.TIF" TargetMode="External"/><Relationship Id="rId14" Type="http://schemas.openxmlformats.org/officeDocument/2006/relationships/image" Target="media/image5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2142</Characters>
  <Application>Microsoft Office Word</Application>
  <DocSecurity>0</DocSecurity>
  <Lines>17</Lines>
  <Paragraphs>5</Paragraphs>
  <ScaleCrop>false</ScaleCrop>
  <Company>China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Administrator</dc:creator>
  <cp:lastModifiedBy>User</cp:lastModifiedBy>
  <cp:revision>3</cp:revision>
  <dcterms:created xsi:type="dcterms:W3CDTF">2017-11-30T01:15:00Z</dcterms:created>
  <dcterms:modified xsi:type="dcterms:W3CDTF">2020-03-10T14:06:00Z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2052-11.1.0.8515</vt:lpwstr>
  </property>
</Properties>
</file>