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DFB" w:rsidRPr="001965FB" w:rsidRDefault="007B031D" w:rsidP="00327DFB">
      <w:pPr>
        <w:pStyle w:val="af5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bookmarkStart w:id="0" w:name="_GoBack"/>
      <w:bookmarkEnd w:id="0"/>
      <w:r w:rsidRPr="001965FB">
        <w:rPr>
          <w:rFonts w:ascii="Times New Roman" w:eastAsia="宋体" w:hAnsi="宋体"/>
          <w:b/>
          <w:sz w:val="36"/>
        </w:rPr>
        <w:t>第</w:t>
      </w:r>
      <w:r w:rsidRPr="001965FB">
        <w:rPr>
          <w:rFonts w:ascii="Times New Roman" w:eastAsia="宋体" w:hAnsi="Times New Roman"/>
          <w:b/>
          <w:sz w:val="36"/>
        </w:rPr>
        <w:t>3</w:t>
      </w:r>
      <w:r w:rsidRPr="001965FB">
        <w:rPr>
          <w:rFonts w:ascii="Times New Roman" w:eastAsia="宋体" w:hAnsi="宋体"/>
          <w:b/>
          <w:sz w:val="36"/>
        </w:rPr>
        <w:t>节</w:t>
      </w:r>
      <w:r w:rsidRPr="001965FB">
        <w:rPr>
          <w:rFonts w:ascii="Times New Roman" w:eastAsia="宋体" w:hAnsi="宋体"/>
          <w:sz w:val="36"/>
        </w:rPr>
        <w:t xml:space="preserve">　</w:t>
      </w:r>
      <w:r w:rsidRPr="001965FB">
        <w:rPr>
          <w:rFonts w:ascii="Times New Roman" w:eastAsia="宋体" w:hAnsi="宋体"/>
          <w:b/>
          <w:sz w:val="36"/>
        </w:rPr>
        <w:t>机械效率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2957760" cy="305640"/>
            <wp:effectExtent l="0" t="0" r="0" b="0"/>
            <wp:docPr id="197" name="练基础H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Arial" w:eastAsia="黑体" w:hAnsi="黑体"/>
          <w:sz w:val="24"/>
        </w:rPr>
        <w:t>知识点一</w:t>
      </w:r>
      <w:r w:rsidRPr="001965FB">
        <w:rPr>
          <w:rFonts w:ascii="Times New Roman" w:eastAsia="宋体" w:hAnsi="宋体"/>
          <w:i/>
          <w:sz w:val="24"/>
        </w:rPr>
        <w:t xml:space="preserve">　</w:t>
      </w:r>
      <w:r w:rsidRPr="001965FB">
        <w:rPr>
          <w:rFonts w:ascii="Arial" w:eastAsia="黑体" w:hAnsi="黑体"/>
          <w:sz w:val="24"/>
        </w:rPr>
        <w:t>有用功和额外功</w:t>
      </w:r>
      <w:r w:rsidRPr="008E116F">
        <w:rPr>
          <w:rFonts w:ascii="Arial" w:eastAsia="黑体" w:hAnsi="黑体"/>
          <w:color w:val="FFFFFF"/>
          <w:sz w:val="4"/>
        </w:rPr>
        <w:t>[</w:t>
      </w:r>
      <w:r w:rsidRPr="008E116F">
        <w:rPr>
          <w:rFonts w:ascii="Arial" w:eastAsia="黑体" w:hAnsi="黑体"/>
          <w:color w:val="FFFFFF"/>
          <w:sz w:val="4"/>
        </w:rPr>
        <w:t>来源</w:t>
      </w:r>
      <w:r w:rsidRPr="008E116F">
        <w:rPr>
          <w:rFonts w:ascii="Arial" w:eastAsia="黑体" w:hAnsi="黑体"/>
          <w:color w:val="FFFFFF"/>
          <w:sz w:val="4"/>
        </w:rPr>
        <w:t>:Zxxk.Com]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</w:t>
      </w:r>
      <w:r w:rsidRPr="001965FB">
        <w:rPr>
          <w:rFonts w:ascii="Times New Roman" w:eastAsia="宋体" w:hAnsi="Times New Roman" w:cs="Times New Roman"/>
          <w:i/>
        </w:rPr>
        <w:t>.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507600" cy="1281600"/>
            <wp:effectExtent l="0" t="0" r="6985" b="0"/>
            <wp:docPr id="198" name="N11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9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600" cy="12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用绳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4130" cy="1524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子将钩码提升至一定的高度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如图所示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此过程所做的有用功是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A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升高钩码所做的功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克服摩擦力所做的功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提高绳子所做的功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克服动滑轮重力所做的功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2</w:t>
      </w:r>
      <w:r w:rsidRPr="001965FB">
        <w:rPr>
          <w:rFonts w:ascii="Times New Roman" w:eastAsia="宋体" w:hAnsi="Times New Roman" w:cs="Times New Roman"/>
          <w:i/>
        </w:rPr>
        <w:t>.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1281600" cy="723240"/>
            <wp:effectExtent l="0" t="0" r="0" b="1270"/>
            <wp:docPr id="199" name="N11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如图所示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工人师傅用</w:t>
      </w:r>
      <w:r w:rsidRPr="001965FB">
        <w:rPr>
          <w:rFonts w:ascii="Times New Roman" w:eastAsia="宋体" w:hAnsi="宋体"/>
        </w:rPr>
        <w:t>600 N</w:t>
      </w:r>
      <w:r w:rsidRPr="001965FB">
        <w:rPr>
          <w:rFonts w:ascii="Times New Roman" w:eastAsia="宋体" w:hAnsi="宋体"/>
        </w:rPr>
        <w:t>的力沿着</w:t>
      </w:r>
      <w:r w:rsidRPr="001965FB">
        <w:rPr>
          <w:rFonts w:ascii="Times New Roman" w:eastAsia="宋体" w:hAnsi="宋体"/>
        </w:rPr>
        <w:t>4 m</w:t>
      </w:r>
      <w:r w:rsidRPr="001965FB">
        <w:rPr>
          <w:rFonts w:ascii="Times New Roman" w:eastAsia="宋体" w:hAnsi="宋体"/>
        </w:rPr>
        <w:t>长的斜面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将重力为</w:t>
      </w:r>
      <w:r w:rsidRPr="001965FB">
        <w:rPr>
          <w:rFonts w:ascii="Times New Roman" w:eastAsia="宋体" w:hAnsi="宋体"/>
        </w:rPr>
        <w:t>1 200 N</w:t>
      </w:r>
      <w:r w:rsidRPr="001965FB">
        <w:rPr>
          <w:rFonts w:ascii="Times New Roman" w:eastAsia="宋体" w:hAnsi="宋体"/>
        </w:rPr>
        <w:t>的油桶匀速推到高</w:t>
      </w:r>
      <w:r w:rsidRPr="001965FB">
        <w:rPr>
          <w:rFonts w:ascii="Times New Roman" w:eastAsia="宋体" w:hAnsi="宋体"/>
        </w:rPr>
        <w:t>1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5 m</w:t>
      </w:r>
      <w:r w:rsidRPr="001965FB">
        <w:rPr>
          <w:rFonts w:ascii="Times New Roman" w:eastAsia="宋体" w:hAnsi="宋体"/>
        </w:rPr>
        <w:t>的车上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则下列说法正确的是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D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  <w:r w:rsidRPr="008E116F">
        <w:rPr>
          <w:rFonts w:ascii="Times New Roman" w:eastAsia="宋体" w:hAnsi="宋体"/>
          <w:color w:val="FFFFFF"/>
          <w:sz w:val="4"/>
        </w:rPr>
        <w:t>[</w:t>
      </w:r>
      <w:r w:rsidRPr="008E116F">
        <w:rPr>
          <w:rFonts w:ascii="Times New Roman" w:eastAsia="宋体" w:hAnsi="宋体"/>
          <w:color w:val="FFFFFF"/>
          <w:sz w:val="4"/>
        </w:rPr>
        <w:t>来源</w:t>
      </w:r>
      <w:r w:rsidRPr="008E116F">
        <w:rPr>
          <w:rFonts w:ascii="Times New Roman" w:eastAsia="宋体" w:hAnsi="宋体"/>
          <w:color w:val="FFFFFF"/>
          <w:sz w:val="4"/>
        </w:rPr>
        <w:t>:</w:t>
      </w:r>
      <w:r w:rsidRPr="008E116F">
        <w:rPr>
          <w:rFonts w:ascii="Times New Roman" w:eastAsia="宋体" w:hAnsi="宋体"/>
          <w:color w:val="FFFFFF"/>
          <w:sz w:val="4"/>
        </w:rPr>
        <w:t>学科网</w:t>
      </w:r>
      <w:r w:rsidRPr="008E116F">
        <w:rPr>
          <w:rFonts w:ascii="Times New Roman" w:eastAsia="宋体" w:hAnsi="宋体"/>
          <w:color w:val="FFFFFF"/>
          <w:sz w:val="4"/>
        </w:rPr>
        <w:t>][</w:t>
      </w:r>
      <w:r w:rsidRPr="008E116F">
        <w:rPr>
          <w:rFonts w:ascii="Times New Roman" w:eastAsia="宋体" w:hAnsi="宋体"/>
          <w:color w:val="FFFFFF"/>
          <w:sz w:val="4"/>
        </w:rPr>
        <w:t>来源</w:t>
      </w:r>
      <w:r w:rsidRPr="008E116F">
        <w:rPr>
          <w:rFonts w:ascii="Times New Roman" w:eastAsia="宋体" w:hAnsi="宋体"/>
          <w:color w:val="FFFFFF"/>
          <w:sz w:val="4"/>
        </w:rPr>
        <w:t>:Z.xx.k.Com]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利用斜面是为了省功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工人师傅做功</w:t>
      </w:r>
      <w:r w:rsidRPr="001965FB">
        <w:rPr>
          <w:rFonts w:ascii="Times New Roman" w:eastAsia="宋体" w:hAnsi="宋体"/>
        </w:rPr>
        <w:t>900 J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油桶在斜面滚动的摩擦力为</w:t>
      </w:r>
      <w:r w:rsidRPr="001965FB">
        <w:rPr>
          <w:rFonts w:ascii="Times New Roman" w:eastAsia="宋体" w:hAnsi="宋体"/>
        </w:rPr>
        <w:t>600 N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把油桶滚上去而不是推上去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是为了减小额外功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Arial" w:eastAsia="黑体" w:hAnsi="黑体"/>
          <w:sz w:val="24"/>
        </w:rPr>
        <w:t>知识点二</w:t>
      </w:r>
      <w:r w:rsidRPr="001965FB">
        <w:rPr>
          <w:rFonts w:ascii="Times New Roman" w:eastAsia="宋体" w:hAnsi="宋体"/>
          <w:i/>
          <w:sz w:val="24"/>
        </w:rPr>
        <w:t xml:space="preserve">　</w:t>
      </w:r>
      <w:r w:rsidRPr="001965FB">
        <w:rPr>
          <w:rFonts w:ascii="Arial" w:eastAsia="黑体" w:hAnsi="黑体"/>
          <w:sz w:val="24"/>
        </w:rPr>
        <w:t>机械效率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3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(2017</w:t>
      </w:r>
      <w:r w:rsidRPr="001965FB">
        <w:rPr>
          <w:rFonts w:ascii="Times New Roman" w:eastAsia="宋体" w:hAnsi="Times New Roman" w:cs="Times New Roman"/>
        </w:rPr>
        <w:t>·</w:t>
      </w:r>
      <w:r w:rsidRPr="001965FB">
        <w:rPr>
          <w:rFonts w:ascii="Times New Roman" w:eastAsia="楷体" w:hAnsi="楷体"/>
        </w:rPr>
        <w:t>黑龙江中考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分别使用定滑轮、动滑轮、两个定滑轮和两个动滑轮组成的滑轮组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匀速提升同一物体到同一高度处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其机械效率分别为</w:t>
      </w:r>
      <w:r w:rsidRPr="001965FB">
        <w:rPr>
          <w:rFonts w:ascii="Times New Roman" w:eastAsia="Microsoft Yi Baiti" w:hAnsi="Times New Roman" w:cs="Times New Roman"/>
          <w:i/>
        </w:rPr>
        <w:t>η</w:t>
      </w:r>
      <w:r w:rsidRPr="001965FB">
        <w:rPr>
          <w:rFonts w:ascii="Times New Roman" w:eastAsia="宋体" w:hAnsi="宋体"/>
          <w:vertAlign w:val="subscript"/>
        </w:rPr>
        <w:t>定</w:t>
      </w:r>
      <w:r w:rsidRPr="001965FB">
        <w:rPr>
          <w:rFonts w:ascii="Times New Roman" w:eastAsia="宋体" w:hAnsi="宋体"/>
        </w:rPr>
        <w:t>、</w:t>
      </w:r>
      <w:r w:rsidRPr="001965FB">
        <w:rPr>
          <w:rFonts w:ascii="Times New Roman" w:eastAsia="Microsoft Yi Baiti" w:hAnsi="Times New Roman" w:cs="Times New Roman"/>
          <w:i/>
        </w:rPr>
        <w:t>η</w:t>
      </w:r>
      <w:r w:rsidRPr="001965FB">
        <w:rPr>
          <w:rFonts w:ascii="Times New Roman" w:eastAsia="宋体" w:hAnsi="宋体"/>
          <w:vertAlign w:val="subscript"/>
        </w:rPr>
        <w:t>动</w:t>
      </w:r>
      <w:r w:rsidRPr="001965FB">
        <w:rPr>
          <w:rFonts w:ascii="Times New Roman" w:eastAsia="宋体" w:hAnsi="宋体"/>
        </w:rPr>
        <w:t>、</w:t>
      </w:r>
      <w:r w:rsidRPr="001965FB">
        <w:rPr>
          <w:rFonts w:ascii="Times New Roman" w:eastAsia="Microsoft Yi Baiti" w:hAnsi="Times New Roman" w:cs="Times New Roman"/>
          <w:i/>
        </w:rPr>
        <w:t>η</w:t>
      </w:r>
      <w:r w:rsidRPr="001965FB">
        <w:rPr>
          <w:rFonts w:ascii="Times New Roman" w:eastAsia="宋体" w:hAnsi="宋体"/>
          <w:vertAlign w:val="subscript"/>
        </w:rPr>
        <w:t>组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宋体"/>
        </w:rPr>
        <w:t>不计绳重和摩擦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设每个滑轮质量相等</w:t>
      </w:r>
      <w:r w:rsidRPr="001965FB">
        <w:rPr>
          <w:rFonts w:ascii="Times New Roman" w:eastAsia="宋体" w:hAnsi="宋体"/>
        </w:rPr>
        <w:t>),</w:t>
      </w:r>
      <w:r w:rsidRPr="001965FB">
        <w:rPr>
          <w:rFonts w:ascii="Times New Roman" w:eastAsia="宋体" w:hAnsi="宋体"/>
        </w:rPr>
        <w:t>则下列选项中正确的是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A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proofErr w:type="spellStart"/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Microsoft Yi Baiti" w:hAnsi="Times New Roman" w:cs="Times New Roman"/>
          <w:i/>
        </w:rPr>
        <w:t>η</w:t>
      </w:r>
      <w:proofErr w:type="spellEnd"/>
      <w:r w:rsidRPr="001965FB">
        <w:rPr>
          <w:rFonts w:ascii="Times New Roman" w:eastAsia="宋体" w:hAnsi="宋体"/>
          <w:vertAlign w:val="subscript"/>
        </w:rPr>
        <w:t>组</w:t>
      </w:r>
      <w:r w:rsidRPr="001965FB">
        <w:rPr>
          <w:rFonts w:ascii="Times New Roman" w:eastAsia="宋体" w:hAnsi="宋体"/>
          <w:i/>
        </w:rPr>
        <w:t>&lt;</w:t>
      </w:r>
      <w:r w:rsidRPr="001965FB">
        <w:rPr>
          <w:rFonts w:ascii="Times New Roman" w:eastAsia="Microsoft Yi Baiti" w:hAnsi="Times New Roman" w:cs="Times New Roman"/>
          <w:i/>
        </w:rPr>
        <w:t>η</w:t>
      </w:r>
      <w:r w:rsidRPr="001965FB">
        <w:rPr>
          <w:rFonts w:ascii="Times New Roman" w:eastAsia="宋体" w:hAnsi="宋体"/>
          <w:vertAlign w:val="subscript"/>
        </w:rPr>
        <w:t>动</w:t>
      </w:r>
      <w:r w:rsidRPr="001965FB">
        <w:rPr>
          <w:rFonts w:ascii="Times New Roman" w:eastAsia="宋体" w:hAnsi="宋体"/>
          <w:i/>
        </w:rPr>
        <w:t>&lt;</w:t>
      </w:r>
      <w:r w:rsidRPr="001965FB">
        <w:rPr>
          <w:rFonts w:ascii="Times New Roman" w:eastAsia="Microsoft Yi Baiti" w:hAnsi="Times New Roman" w:cs="Times New Roman"/>
          <w:i/>
        </w:rPr>
        <w:t>η</w:t>
      </w:r>
      <w:r w:rsidRPr="001965FB">
        <w:rPr>
          <w:rFonts w:ascii="Times New Roman" w:eastAsia="宋体" w:hAnsi="宋体"/>
          <w:vertAlign w:val="subscript"/>
        </w:rPr>
        <w:t>定</w:t>
      </w:r>
      <w:r w:rsidRPr="001965FB">
        <w:rPr>
          <w:rFonts w:ascii="Times New Roman" w:eastAsia="宋体" w:hAnsi="宋体"/>
          <w:i/>
        </w:rPr>
        <w:t xml:space="preserve">　　　</w:t>
      </w:r>
      <w:proofErr w:type="spellStart"/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Microsoft Yi Baiti" w:hAnsi="Times New Roman" w:cs="Times New Roman"/>
          <w:i/>
        </w:rPr>
        <w:t>η</w:t>
      </w:r>
      <w:proofErr w:type="spellEnd"/>
      <w:r w:rsidRPr="001965FB">
        <w:rPr>
          <w:rFonts w:ascii="Times New Roman" w:eastAsia="宋体" w:hAnsi="宋体"/>
          <w:vertAlign w:val="subscript"/>
        </w:rPr>
        <w:t>动</w:t>
      </w:r>
      <w:r w:rsidRPr="001965FB">
        <w:rPr>
          <w:rFonts w:ascii="Times New Roman" w:eastAsia="宋体" w:hAnsi="宋体"/>
          <w:i/>
        </w:rPr>
        <w:t>&lt;</w:t>
      </w:r>
      <w:r w:rsidRPr="001965FB">
        <w:rPr>
          <w:rFonts w:ascii="Times New Roman" w:eastAsia="Microsoft Yi Baiti" w:hAnsi="Times New Roman" w:cs="Times New Roman"/>
          <w:i/>
        </w:rPr>
        <w:t>η</w:t>
      </w:r>
      <w:r w:rsidRPr="001965FB">
        <w:rPr>
          <w:rFonts w:ascii="Times New Roman" w:eastAsia="宋体" w:hAnsi="宋体"/>
          <w:vertAlign w:val="subscript"/>
        </w:rPr>
        <w:t>定</w:t>
      </w:r>
      <w:r w:rsidRPr="001965FB">
        <w:rPr>
          <w:rFonts w:ascii="Times New Roman" w:eastAsia="宋体" w:hAnsi="宋体"/>
          <w:i/>
        </w:rPr>
        <w:t>&lt;</w:t>
      </w:r>
      <w:r w:rsidRPr="001965FB">
        <w:rPr>
          <w:rFonts w:ascii="Times New Roman" w:eastAsia="Microsoft Yi Baiti" w:hAnsi="Times New Roman" w:cs="Times New Roman"/>
          <w:i/>
        </w:rPr>
        <w:t>η</w:t>
      </w:r>
      <w:r w:rsidRPr="001965FB">
        <w:rPr>
          <w:rFonts w:ascii="Times New Roman" w:eastAsia="宋体" w:hAnsi="宋体"/>
          <w:vertAlign w:val="subscript"/>
        </w:rPr>
        <w:t>组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proofErr w:type="spellStart"/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Microsoft Yi Baiti" w:hAnsi="Times New Roman" w:cs="Times New Roman"/>
          <w:i/>
        </w:rPr>
        <w:t>η</w:t>
      </w:r>
      <w:proofErr w:type="spellEnd"/>
      <w:r w:rsidRPr="001965FB">
        <w:rPr>
          <w:rFonts w:ascii="Times New Roman" w:eastAsia="宋体" w:hAnsi="宋体"/>
          <w:vertAlign w:val="subscript"/>
        </w:rPr>
        <w:t>定</w:t>
      </w:r>
      <w:r w:rsidRPr="001965FB">
        <w:rPr>
          <w:rFonts w:ascii="Times New Roman" w:eastAsia="宋体" w:hAnsi="宋体"/>
          <w:i/>
        </w:rPr>
        <w:t>&lt;</w:t>
      </w:r>
      <w:r w:rsidRPr="001965FB">
        <w:rPr>
          <w:rFonts w:ascii="Times New Roman" w:eastAsia="Microsoft Yi Baiti" w:hAnsi="Times New Roman" w:cs="Times New Roman"/>
          <w:i/>
        </w:rPr>
        <w:t>η</w:t>
      </w:r>
      <w:r w:rsidRPr="001965FB">
        <w:rPr>
          <w:rFonts w:ascii="Times New Roman" w:eastAsia="宋体" w:hAnsi="宋体"/>
          <w:vertAlign w:val="subscript"/>
        </w:rPr>
        <w:t>动</w:t>
      </w:r>
      <w:r w:rsidRPr="001965FB">
        <w:rPr>
          <w:rFonts w:ascii="Times New Roman" w:eastAsia="宋体" w:hAnsi="宋体"/>
          <w:i/>
        </w:rPr>
        <w:t>&lt;</w:t>
      </w:r>
      <w:r w:rsidRPr="001965FB">
        <w:rPr>
          <w:rFonts w:ascii="Times New Roman" w:eastAsia="Microsoft Yi Baiti" w:hAnsi="Times New Roman" w:cs="Times New Roman"/>
          <w:i/>
        </w:rPr>
        <w:t>η</w:t>
      </w:r>
      <w:r w:rsidRPr="001965FB">
        <w:rPr>
          <w:rFonts w:ascii="Times New Roman" w:eastAsia="宋体" w:hAnsi="宋体"/>
          <w:vertAlign w:val="subscript"/>
        </w:rPr>
        <w:t>组</w:t>
      </w:r>
      <w:r w:rsidRPr="001965FB">
        <w:rPr>
          <w:rFonts w:ascii="Times New Roman" w:eastAsia="宋体" w:hAnsi="宋体"/>
        </w:rPr>
        <w:tab/>
      </w:r>
      <w:proofErr w:type="spellStart"/>
      <w:r w:rsidRPr="001965FB">
        <w:rPr>
          <w:rFonts w:ascii="Times New Roman" w:eastAsia="宋体" w:hAnsi="宋体"/>
        </w:rPr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Microsoft Yi Baiti" w:hAnsi="Times New Roman" w:cs="Times New Roman"/>
          <w:i/>
        </w:rPr>
        <w:t>η</w:t>
      </w:r>
      <w:proofErr w:type="spellEnd"/>
      <w:r w:rsidRPr="001965FB">
        <w:rPr>
          <w:rFonts w:ascii="Times New Roman" w:eastAsia="宋体" w:hAnsi="宋体"/>
          <w:vertAlign w:val="subscript"/>
        </w:rPr>
        <w:t>定</w:t>
      </w:r>
      <w:r w:rsidRPr="001965FB">
        <w:rPr>
          <w:rFonts w:ascii="Times New Roman" w:eastAsia="宋体" w:hAnsi="宋体"/>
          <w:i/>
        </w:rPr>
        <w:t>&lt;</w:t>
      </w:r>
      <w:r w:rsidRPr="001965FB">
        <w:rPr>
          <w:rFonts w:ascii="Times New Roman" w:eastAsia="Microsoft Yi Baiti" w:hAnsi="Times New Roman" w:cs="Times New Roman"/>
          <w:i/>
        </w:rPr>
        <w:t>η</w:t>
      </w:r>
      <w:r w:rsidRPr="001965FB">
        <w:rPr>
          <w:rFonts w:ascii="Times New Roman" w:eastAsia="宋体" w:hAnsi="宋体"/>
          <w:vertAlign w:val="subscript"/>
        </w:rPr>
        <w:t>组</w:t>
      </w:r>
      <w:r w:rsidRPr="001965FB">
        <w:rPr>
          <w:rFonts w:ascii="Times New Roman" w:eastAsia="宋体" w:hAnsi="宋体"/>
          <w:i/>
        </w:rPr>
        <w:t>&lt;</w:t>
      </w:r>
      <w:r w:rsidRPr="001965FB">
        <w:rPr>
          <w:rFonts w:ascii="Times New Roman" w:eastAsia="Microsoft Yi Baiti" w:hAnsi="Times New Roman" w:cs="Times New Roman"/>
          <w:i/>
        </w:rPr>
        <w:t>η</w:t>
      </w:r>
      <w:r w:rsidRPr="001965FB">
        <w:rPr>
          <w:rFonts w:ascii="Times New Roman" w:eastAsia="宋体" w:hAnsi="宋体"/>
          <w:vertAlign w:val="subscript"/>
        </w:rPr>
        <w:t>动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380880" cy="1091880"/>
            <wp:effectExtent l="0" t="0" r="635" b="0"/>
            <wp:docPr id="200" name="N11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88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4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(2017</w:t>
      </w:r>
      <w:r w:rsidRPr="001965FB">
        <w:rPr>
          <w:rFonts w:ascii="Times New Roman" w:eastAsia="宋体" w:hAnsi="Times New Roman" w:cs="Times New Roman"/>
        </w:rPr>
        <w:t>·</w:t>
      </w:r>
      <w:r w:rsidRPr="001965FB">
        <w:rPr>
          <w:rFonts w:ascii="Times New Roman" w:eastAsia="楷体" w:hAnsi="楷体"/>
        </w:rPr>
        <w:t>山东德州中考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如图所示的滑轮组中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动滑轮重</w:t>
      </w:r>
      <w:r w:rsidRPr="001965FB">
        <w:rPr>
          <w:rFonts w:ascii="Times New Roman" w:eastAsia="宋体" w:hAnsi="宋体"/>
        </w:rPr>
        <w:t>1 N,</w:t>
      </w:r>
      <w:r w:rsidRPr="001965FB">
        <w:rPr>
          <w:rFonts w:ascii="Times New Roman" w:eastAsia="宋体" w:hAnsi="宋体"/>
        </w:rPr>
        <w:t>小强用</w:t>
      </w:r>
      <w:r w:rsidRPr="001965FB">
        <w:rPr>
          <w:rFonts w:ascii="Times New Roman" w:eastAsia="宋体" w:hAnsi="宋体"/>
        </w:rPr>
        <w:t>6 N</w:t>
      </w:r>
      <w:r w:rsidRPr="001965FB">
        <w:rPr>
          <w:rFonts w:ascii="Times New Roman" w:eastAsia="宋体" w:hAnsi="宋体"/>
        </w:rPr>
        <w:t>的拉力</w:t>
      </w:r>
      <w:r w:rsidRPr="001965FB">
        <w:rPr>
          <w:rFonts w:ascii="Times New Roman" w:eastAsia="宋体" w:hAnsi="宋体"/>
          <w:i/>
        </w:rPr>
        <w:t>F</w:t>
      </w:r>
      <w:r w:rsidRPr="001965FB">
        <w:rPr>
          <w:rFonts w:ascii="Times New Roman" w:eastAsia="宋体" w:hAnsi="宋体"/>
        </w:rPr>
        <w:t>通过该滑轮组匀速拉起重</w:t>
      </w:r>
      <w:r w:rsidRPr="001965FB">
        <w:rPr>
          <w:rFonts w:ascii="Times New Roman" w:eastAsia="宋体" w:hAnsi="宋体"/>
        </w:rPr>
        <w:t>10 N</w:t>
      </w:r>
      <w:r w:rsidRPr="001965FB">
        <w:rPr>
          <w:rFonts w:ascii="Times New Roman" w:eastAsia="宋体" w:hAnsi="宋体"/>
        </w:rPr>
        <w:t>的物体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物体沿竖直方向上升</w:t>
      </w:r>
      <w:r w:rsidRPr="001965FB">
        <w:rPr>
          <w:rFonts w:ascii="Times New Roman" w:eastAsia="宋体" w:hAnsi="宋体"/>
        </w:rPr>
        <w:t>0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4 m</w:t>
      </w:r>
      <w:r w:rsidRPr="001965FB">
        <w:rPr>
          <w:rFonts w:ascii="Times New Roman" w:eastAsia="宋体" w:hAnsi="宋体"/>
        </w:rPr>
        <w:t>。此过程中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额外功和机械效率分别是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C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0</w:t>
      </w:r>
      <w:r w:rsidRPr="001965FB"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7780" cy="1524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4 J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83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3%</w:t>
      </w:r>
      <w:r w:rsidRPr="001965FB">
        <w:rPr>
          <w:rFonts w:ascii="Times New Roman" w:eastAsia="宋体" w:hAnsi="宋体"/>
        </w:rPr>
        <w:tab/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0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8 J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91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7%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0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8 J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83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3%</w:t>
      </w:r>
      <w:r w:rsidRPr="001965FB">
        <w:rPr>
          <w:rFonts w:ascii="Times New Roman" w:eastAsia="宋体" w:hAnsi="宋体"/>
        </w:rPr>
        <w:tab/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0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4 J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91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7%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Arial" w:eastAsia="黑体" w:hAnsi="黑体"/>
          <w:sz w:val="24"/>
        </w:rPr>
        <w:t>知识点三</w:t>
      </w:r>
      <w:r w:rsidRPr="001965FB">
        <w:rPr>
          <w:rFonts w:ascii="Times New Roman" w:eastAsia="宋体" w:hAnsi="宋体"/>
          <w:i/>
          <w:sz w:val="24"/>
        </w:rPr>
        <w:t xml:space="preserve">　</w:t>
      </w:r>
      <w:r w:rsidRPr="001965FB">
        <w:rPr>
          <w:rFonts w:ascii="Arial" w:eastAsia="黑体" w:hAnsi="黑体"/>
          <w:sz w:val="24"/>
        </w:rPr>
        <w:t>测量滑轮组的机械效率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380880" cy="1168200"/>
            <wp:effectExtent l="0" t="0" r="635" b="0"/>
            <wp:docPr id="201" name="N11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2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880" cy="11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5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865080" cy="141840"/>
            <wp:effectExtent l="0" t="0" r="0" b="0"/>
            <wp:docPr id="202" name="DX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Arial" w:eastAsia="黑体" w:hAnsi="黑体"/>
          <w:sz w:val="17"/>
        </w:rPr>
        <w:t>导学号</w:t>
      </w:r>
      <w:r w:rsidRPr="001965FB">
        <w:rPr>
          <w:rFonts w:ascii="Times New Roman" w:eastAsia="宋体" w:hAnsi="宋体"/>
          <w:sz w:val="17"/>
        </w:rPr>
        <w:t>84644078</w:t>
      </w:r>
      <w:r w:rsidRPr="001965FB">
        <w:rPr>
          <w:rFonts w:ascii="Times New Roman" w:eastAsia="宋体" w:hAnsi="宋体"/>
        </w:rPr>
        <w:t>(2017</w:t>
      </w:r>
      <w:r w:rsidRPr="001965FB">
        <w:rPr>
          <w:rFonts w:ascii="Times New Roman" w:eastAsia="宋体" w:hAnsi="Times New Roman" w:cs="Times New Roman"/>
        </w:rPr>
        <w:t>·</w:t>
      </w:r>
      <w:r w:rsidRPr="001965FB">
        <w:rPr>
          <w:rFonts w:ascii="Times New Roman" w:eastAsia="楷体" w:hAnsi="楷体"/>
        </w:rPr>
        <w:t>黑龙江哈尔滨中考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用如图所示的装置研究滑轮组机械效率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下列说法不正确的是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D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弹簧测力计通常要竖直向上匀速拉动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测量机械效率的原理为</w:t>
      </w:r>
      <w:r w:rsidRPr="001965FB">
        <w:rPr>
          <w:rFonts w:ascii="Times New Roman" w:eastAsia="Microsoft Yi Baiti" w:hAnsi="Times New Roman" w:cs="Times New Roman"/>
          <w:i/>
        </w:rPr>
        <w:t>η</w:t>
      </w:r>
      <w:r w:rsidRPr="001965FB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</m:oMath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机械效率与动滑轮重力的大小有关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提高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4130" cy="2413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机械效率可以通过减小钩码的重力来实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0320" cy="2413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现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6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(2017</w:t>
      </w:r>
      <w:r w:rsidRPr="001965FB">
        <w:rPr>
          <w:rFonts w:ascii="Times New Roman" w:eastAsia="宋体" w:hAnsi="Times New Roman" w:cs="Times New Roman"/>
        </w:rPr>
        <w:t>·</w:t>
      </w:r>
      <w:r w:rsidRPr="001965FB">
        <w:rPr>
          <w:rFonts w:ascii="Times New Roman" w:eastAsia="楷体" w:hAnsi="楷体"/>
        </w:rPr>
        <w:t>江苏宿迁中考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有人说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同一机械的机械效率是不变的。小华设计了探究滑轮组机械效率与所提升重物质量的关系实验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来检验此说法是否正确。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宋体"/>
          <w:i/>
        </w:rPr>
        <w:t>g</w:t>
      </w:r>
      <w:r w:rsidRPr="001965FB">
        <w:rPr>
          <w:rFonts w:ascii="Times New Roman" w:eastAsia="宋体" w:hAnsi="宋体"/>
        </w:rPr>
        <w:t>取</w:t>
      </w:r>
      <w:r w:rsidRPr="001965FB">
        <w:rPr>
          <w:rFonts w:ascii="Times New Roman" w:eastAsia="宋体" w:hAnsi="宋体"/>
        </w:rPr>
        <w:t>10 N/kg)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1244520" cy="1154880"/>
            <wp:effectExtent l="0" t="0" r="0" b="7620"/>
            <wp:docPr id="203" name="N11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52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  <w:i/>
        </w:rPr>
        <w:t xml:space="preserve">　　　　</w:t>
      </w:r>
      <w:r w:rsidRPr="001965FB">
        <w:rPr>
          <w:rFonts w:ascii="Arial" w:eastAsia="黑体" w:hAnsi="黑体"/>
          <w:bdr w:val="single" w:sz="4" w:space="0" w:color="000000"/>
          <w:shd w:val="solid" w:color="D9FFFF" w:fill="auto"/>
        </w:rPr>
        <w:t>答案</w:t>
      </w:r>
      <w:r w:rsidRPr="001965FB">
        <w:rPr>
          <w:rFonts w:eastAsia="方正宋黑_GBK"/>
          <w:color w:val="FF0000"/>
          <w:sz w:val="22"/>
        </w:rPr>
        <w:t>如图所示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br/>
      </w: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444960" cy="990720"/>
            <wp:effectExtent l="0" t="0" r="0" b="0"/>
            <wp:docPr id="204" name="N11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96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(1)</w:t>
      </w:r>
      <w:r w:rsidRPr="001965FB">
        <w:rPr>
          <w:rFonts w:ascii="Times New Roman" w:eastAsia="宋体" w:hAnsi="宋体"/>
        </w:rPr>
        <w:t>用笔画线代替绳子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在图甲中画出最省力的绳子绕法。</w:t>
      </w:r>
    </w:p>
    <w:p w:rsidR="00327D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</w:pPr>
      <w:r w:rsidRPr="001965FB">
        <w:rPr>
          <w:rFonts w:ascii="Times New Roman" w:eastAsia="宋体" w:hAnsi="宋体"/>
        </w:rPr>
        <w:lastRenderedPageBreak/>
        <w:t>(2)</w:t>
      </w:r>
      <w:r w:rsidRPr="001965FB">
        <w:rPr>
          <w:rFonts w:ascii="Times New Roman" w:eastAsia="宋体" w:hAnsi="宋体"/>
        </w:rPr>
        <w:t>如图乙所示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小华在实验中保持滑轮组不变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改变重物的质量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通过弹簧测力计匀速拉动绳子使重物缓缓上升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测得数据如下表所示。</w:t>
      </w:r>
    </w:p>
    <w:tbl>
      <w:tblPr>
        <w:tblW w:w="3235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14"/>
        <w:gridCol w:w="941"/>
        <w:gridCol w:w="1295"/>
        <w:gridCol w:w="1368"/>
        <w:gridCol w:w="1295"/>
        <w:gridCol w:w="768"/>
      </w:tblGrid>
      <w:tr w:rsidR="00875830" w:rsidTr="00952B8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序</w:t>
            </w:r>
          </w:p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号</w:t>
            </w:r>
          </w:p>
        </w:tc>
        <w:tc>
          <w:tcPr>
            <w:tcW w:w="0" w:type="auto"/>
            <w:shd w:val="clear" w:color="auto" w:fill="auto"/>
            <w:tcMar>
              <w:left w:w="40" w:type="dxa"/>
              <w:right w:w="4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重物质量</w:t>
            </w:r>
            <w:r w:rsidRPr="001965FB">
              <w:rPr>
                <w:rFonts w:ascii="Times New Roman" w:eastAsia="宋体" w:hAnsi="宋体"/>
                <w:i/>
                <w:sz w:val="18"/>
              </w:rPr>
              <w:t>/</w:t>
            </w:r>
            <w:r w:rsidRPr="001965FB">
              <w:rPr>
                <w:rFonts w:ascii="Times New Roman" w:eastAsia="宋体" w:hAnsi="宋体"/>
                <w:sz w:val="18"/>
              </w:rPr>
              <w:t>kg</w:t>
            </w:r>
          </w:p>
        </w:tc>
        <w:tc>
          <w:tcPr>
            <w:tcW w:w="0" w:type="auto"/>
            <w:shd w:val="clear" w:color="auto" w:fill="auto"/>
            <w:tcMar>
              <w:left w:w="40" w:type="dxa"/>
              <w:right w:w="4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重物上升距离</w:t>
            </w:r>
            <w:r w:rsidRPr="001965FB">
              <w:rPr>
                <w:rFonts w:ascii="Times New Roman" w:eastAsia="宋体" w:hAnsi="宋体"/>
                <w:i/>
                <w:sz w:val="18"/>
              </w:rPr>
              <w:t>/</w:t>
            </w:r>
            <w:r w:rsidRPr="001965FB">
              <w:rPr>
                <w:rFonts w:ascii="Times New Roman" w:eastAsia="宋体" w:hAnsi="宋体"/>
                <w:sz w:val="18"/>
              </w:rPr>
              <w:t>cm</w:t>
            </w:r>
          </w:p>
        </w:tc>
        <w:tc>
          <w:tcPr>
            <w:tcW w:w="0" w:type="auto"/>
            <w:shd w:val="clear" w:color="auto" w:fill="auto"/>
            <w:tcMar>
              <w:left w:w="40" w:type="dxa"/>
              <w:right w:w="4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弹簧测力计示数</w:t>
            </w:r>
            <w:r w:rsidRPr="001965FB">
              <w:rPr>
                <w:rFonts w:ascii="Times New Roman" w:eastAsia="宋体" w:hAnsi="宋体"/>
                <w:i/>
                <w:sz w:val="18"/>
              </w:rPr>
              <w:t>/</w:t>
            </w:r>
            <w:r w:rsidRPr="001965FB">
              <w:rPr>
                <w:rFonts w:ascii="Times New Roman" w:eastAsia="宋体" w:hAnsi="宋体"/>
                <w:sz w:val="18"/>
              </w:rPr>
              <w:t>N</w:t>
            </w:r>
          </w:p>
        </w:tc>
        <w:tc>
          <w:tcPr>
            <w:tcW w:w="0" w:type="auto"/>
            <w:shd w:val="clear" w:color="auto" w:fill="auto"/>
            <w:tcMar>
              <w:left w:w="40" w:type="dxa"/>
              <w:right w:w="4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绳端移动距离</w:t>
            </w:r>
            <w:r w:rsidRPr="001965FB">
              <w:rPr>
                <w:rFonts w:ascii="Times New Roman" w:eastAsia="宋体" w:hAnsi="宋体"/>
                <w:i/>
                <w:sz w:val="18"/>
              </w:rPr>
              <w:t>/</w:t>
            </w:r>
            <w:r w:rsidRPr="001965FB">
              <w:rPr>
                <w:rFonts w:ascii="Times New Roman" w:eastAsia="宋体" w:hAnsi="宋体"/>
                <w:sz w:val="18"/>
              </w:rPr>
              <w:t>cm</w:t>
            </w:r>
          </w:p>
        </w:tc>
        <w:tc>
          <w:tcPr>
            <w:tcW w:w="0" w:type="auto"/>
            <w:shd w:val="clear" w:color="auto" w:fill="auto"/>
            <w:tcMar>
              <w:left w:w="40" w:type="dxa"/>
              <w:right w:w="4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机械效率</w:t>
            </w:r>
          </w:p>
        </w:tc>
      </w:tr>
      <w:tr w:rsidR="00875830" w:rsidTr="00952B8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40" w:type="dxa"/>
              <w:right w:w="4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0</w:t>
            </w:r>
            <w:r w:rsidRPr="001965FB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1965FB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40" w:type="dxa"/>
              <w:right w:w="4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40" w:type="dxa"/>
              <w:right w:w="4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1</w:t>
            </w:r>
            <w:r w:rsidRPr="001965FB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1965FB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40" w:type="dxa"/>
              <w:right w:w="4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left w:w="40" w:type="dxa"/>
              <w:right w:w="4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45</w:t>
            </w:r>
            <w:r w:rsidRPr="001965FB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1965FB">
              <w:rPr>
                <w:rFonts w:ascii="Times New Roman" w:eastAsia="宋体" w:hAnsi="宋体"/>
                <w:sz w:val="18"/>
              </w:rPr>
              <w:t>5%</w:t>
            </w:r>
          </w:p>
        </w:tc>
      </w:tr>
      <w:tr w:rsidR="00875830" w:rsidTr="00952B8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40" w:type="dxa"/>
              <w:right w:w="4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0</w:t>
            </w:r>
            <w:r w:rsidRPr="001965FB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1965FB"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40" w:type="dxa"/>
              <w:right w:w="4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40" w:type="dxa"/>
              <w:right w:w="4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1</w:t>
            </w:r>
            <w:r w:rsidRPr="001965FB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1965FB">
              <w:rPr>
                <w:rFonts w:ascii="Times New Roman" w:eastAsia="宋体" w:hAnsi="宋体"/>
                <w:sz w:val="18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left w:w="40" w:type="dxa"/>
              <w:right w:w="4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left w:w="40" w:type="dxa"/>
              <w:right w:w="4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Times New Roman" w:cs="Times New Roman"/>
                <w:sz w:val="18"/>
              </w:rPr>
              <w:t>—</w:t>
            </w:r>
          </w:p>
        </w:tc>
      </w:tr>
      <w:tr w:rsidR="00875830" w:rsidTr="00952B8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40" w:type="dxa"/>
              <w:right w:w="4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0</w:t>
            </w:r>
            <w:r w:rsidRPr="001965FB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1965FB"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40" w:type="dxa"/>
              <w:right w:w="4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40" w:type="dxa"/>
              <w:right w:w="4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2</w:t>
            </w:r>
            <w:r w:rsidRPr="001965FB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1965FB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40" w:type="dxa"/>
              <w:right w:w="4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left w:w="40" w:type="dxa"/>
              <w:right w:w="40" w:type="dxa"/>
            </w:tcMar>
            <w:vAlign w:val="center"/>
          </w:tcPr>
          <w:p w:rsidR="00327DFB" w:rsidRPr="001965FB" w:rsidRDefault="007B031D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Times New Roman" w:eastAsia="宋体" w:hAnsi="宋体"/>
                <w:sz w:val="18"/>
              </w:rPr>
              <w:t>71</w:t>
            </w:r>
            <w:r w:rsidRPr="001965FB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1965FB">
              <w:rPr>
                <w:rFonts w:ascii="Times New Roman" w:eastAsia="宋体" w:hAnsi="宋体"/>
                <w:sz w:val="18"/>
              </w:rPr>
              <w:t>4%</w:t>
            </w:r>
          </w:p>
        </w:tc>
      </w:tr>
    </w:tbl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第</w:t>
      </w:r>
      <w:r w:rsidRPr="001965FB">
        <w:rPr>
          <w:rFonts w:ascii="Times New Roman" w:eastAsia="宋体" w:hAnsi="宋体"/>
        </w:rPr>
        <w:t>2</w:t>
      </w:r>
      <w:r w:rsidRPr="001965FB">
        <w:rPr>
          <w:rFonts w:ascii="Times New Roman" w:eastAsia="宋体" w:hAnsi="宋体"/>
        </w:rPr>
        <w:t>次实验中的机械效率是</w:t>
      </w: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62</w:t>
      </w:r>
      <w:r w:rsidRPr="001965FB">
        <w:rPr>
          <w:rFonts w:ascii="Times New Roman" w:eastAsia="宋体" w:hAnsi="Times New Roman" w:cs="Times New Roman"/>
          <w:i/>
          <w:color w:val="FF0000"/>
          <w:sz w:val="22"/>
          <w:u w:val="single" w:color="000000"/>
        </w:rPr>
        <w:t>.</w:t>
      </w: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5%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;</w:t>
      </w:r>
      <w:r w:rsidRPr="001965FB">
        <w:rPr>
          <w:rFonts w:ascii="Times New Roman" w:eastAsia="宋体" w:hAnsi="宋体"/>
        </w:rPr>
        <w:t>根据表中数据可以得到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滑轮组的机械效率随所提升重物质量的增大而</w:t>
      </w:r>
      <w:r w:rsidRPr="001965FB">
        <w:rPr>
          <w:rFonts w:eastAsia="方正宋黑_GBK"/>
          <w:color w:val="FF0000"/>
          <w:sz w:val="22"/>
          <w:u w:val="single" w:color="000000"/>
        </w:rPr>
        <w:t>增大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。</w:t>
      </w:r>
      <w:r w:rsidRPr="001965FB">
        <w:rPr>
          <w:rFonts w:ascii="Times New Roman" w:eastAsia="宋体" w:hAnsi="宋体"/>
        </w:rPr>
        <w:t> 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2957760" cy="305640"/>
            <wp:effectExtent l="0" t="0" r="0" b="0"/>
            <wp:docPr id="205" name="练提能H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Arial" w:eastAsia="黑体" w:hAnsi="黑体"/>
          <w:sz w:val="24"/>
        </w:rPr>
        <w:t>考点一</w:t>
      </w:r>
      <w:r w:rsidRPr="001965FB">
        <w:rPr>
          <w:rFonts w:ascii="Times New Roman" w:eastAsia="宋体" w:hAnsi="宋体"/>
          <w:i/>
          <w:sz w:val="24"/>
        </w:rPr>
        <w:t xml:space="preserve">　</w:t>
      </w:r>
      <w:r w:rsidRPr="001965FB">
        <w:rPr>
          <w:rFonts w:ascii="Arial" w:eastAsia="黑体" w:hAnsi="黑体"/>
          <w:sz w:val="24"/>
        </w:rPr>
        <w:t>机械效率的大小比较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1065960" cy="1002960"/>
            <wp:effectExtent l="0" t="0" r="1270" b="6985"/>
            <wp:docPr id="206" name="n11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5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7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(2016</w:t>
      </w:r>
      <w:r w:rsidRPr="001965FB">
        <w:rPr>
          <w:rFonts w:ascii="Times New Roman" w:eastAsia="宋体" w:hAnsi="Times New Roman" w:cs="Times New Roman"/>
        </w:rPr>
        <w:t>·</w:t>
      </w:r>
      <w:r w:rsidRPr="001965FB">
        <w:rPr>
          <w:rFonts w:ascii="Times New Roman" w:eastAsia="楷体" w:hAnsi="楷体"/>
        </w:rPr>
        <w:t>宁夏中考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同一滑轮用如图甲、乙两种方式匀速提升重</w:t>
      </w:r>
      <w:r w:rsidRPr="001965FB">
        <w:rPr>
          <w:rFonts w:ascii="Times New Roman" w:eastAsia="宋体" w:hAnsi="宋体"/>
        </w:rPr>
        <w:t>100 N</w:t>
      </w:r>
      <w:r w:rsidRPr="001965FB">
        <w:rPr>
          <w:rFonts w:ascii="Times New Roman" w:eastAsia="宋体" w:hAnsi="宋体"/>
        </w:rPr>
        <w:t>的物体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已知滑轮重</w:t>
      </w:r>
      <w:r w:rsidRPr="001965FB">
        <w:rPr>
          <w:rFonts w:ascii="Times New Roman" w:eastAsia="宋体" w:hAnsi="宋体"/>
        </w:rPr>
        <w:t>20 N,</w:t>
      </w:r>
      <w:r w:rsidRPr="001965FB">
        <w:rPr>
          <w:rFonts w:ascii="Times New Roman" w:eastAsia="宋体" w:hAnsi="宋体"/>
        </w:rPr>
        <w:t>绳重和滑轮的摩擦力不计。则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C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手的拉力</w:t>
      </w:r>
      <w:r w:rsidRPr="001965FB">
        <w:rPr>
          <w:rFonts w:ascii="Times New Roman" w:eastAsia="宋体" w:hAnsi="宋体"/>
        </w:rPr>
        <w:t>:</w:t>
      </w:r>
      <w:r w:rsidRPr="001965FB">
        <w:rPr>
          <w:rFonts w:ascii="Times New Roman" w:eastAsia="宋体" w:hAnsi="宋体"/>
          <w:i/>
        </w:rPr>
        <w:t>F</w:t>
      </w:r>
      <w:r w:rsidRPr="001965FB">
        <w:rPr>
          <w:rFonts w:ascii="Times New Roman" w:eastAsia="宋体" w:hAnsi="宋体"/>
          <w:vertAlign w:val="subscript"/>
        </w:rPr>
        <w:t>甲</w:t>
      </w:r>
      <w:r w:rsidRPr="001965FB">
        <w:rPr>
          <w:rFonts w:ascii="Times New Roman" w:eastAsia="宋体" w:hAnsi="宋体"/>
          <w:i/>
        </w:rPr>
        <w:t>&gt;F</w:t>
      </w:r>
      <w:r w:rsidRPr="001965FB">
        <w:rPr>
          <w:rFonts w:ascii="Times New Roman" w:eastAsia="宋体" w:hAnsi="宋体"/>
          <w:vertAlign w:val="subscript"/>
        </w:rPr>
        <w:t>乙</w:t>
      </w:r>
      <w:r w:rsidRPr="001965FB">
        <w:rPr>
          <w:rFonts w:ascii="Times New Roman" w:eastAsia="宋体" w:hAnsi="宋体"/>
        </w:rPr>
        <w:t>;</w:t>
      </w:r>
      <w:r w:rsidRPr="001965FB">
        <w:rPr>
          <w:rFonts w:ascii="Times New Roman" w:eastAsia="宋体" w:hAnsi="宋体"/>
        </w:rPr>
        <w:t>机械效率</w:t>
      </w:r>
      <w:r w:rsidRPr="001965FB">
        <w:rPr>
          <w:rFonts w:ascii="Times New Roman" w:eastAsia="宋体" w:hAnsi="宋体"/>
        </w:rPr>
        <w:t>:</w:t>
      </w:r>
      <w:r w:rsidRPr="001965FB">
        <w:rPr>
          <w:rFonts w:ascii="Times New Roman" w:eastAsia="Microsoft Yi Baiti" w:hAnsi="Times New Roman" w:cs="Times New Roman"/>
          <w:i/>
        </w:rPr>
        <w:t>η</w:t>
      </w:r>
      <w:r w:rsidRPr="001965FB">
        <w:rPr>
          <w:rFonts w:ascii="Times New Roman" w:eastAsia="宋体" w:hAnsi="宋体"/>
          <w:vertAlign w:val="subscript"/>
        </w:rPr>
        <w:t>甲</w:t>
      </w:r>
      <w:r w:rsidRPr="001965FB">
        <w:rPr>
          <w:rFonts w:ascii="Times New Roman" w:eastAsia="宋体" w:hAnsi="宋体"/>
          <w:i/>
        </w:rPr>
        <w:t>&lt;</w:t>
      </w:r>
      <w:r w:rsidRPr="001965FB">
        <w:rPr>
          <w:rFonts w:ascii="Times New Roman" w:eastAsia="Microsoft Yi Baiti" w:hAnsi="Times New Roman" w:cs="Times New Roman"/>
          <w:i/>
        </w:rPr>
        <w:t>η</w:t>
      </w:r>
      <w:r w:rsidRPr="001965FB">
        <w:rPr>
          <w:rFonts w:ascii="Times New Roman" w:eastAsia="宋体" w:hAnsi="宋体"/>
          <w:vertAlign w:val="subscript"/>
        </w:rPr>
        <w:t>乙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手的拉力</w:t>
      </w:r>
      <w:r w:rsidRPr="001965FB">
        <w:rPr>
          <w:rFonts w:ascii="Times New Roman" w:eastAsia="宋体" w:hAnsi="宋体"/>
        </w:rPr>
        <w:t>:</w:t>
      </w:r>
      <w:r w:rsidRPr="001965FB">
        <w:rPr>
          <w:rFonts w:ascii="Times New Roman" w:eastAsia="宋体" w:hAnsi="宋体"/>
          <w:i/>
        </w:rPr>
        <w:t>F</w:t>
      </w:r>
      <w:r w:rsidRPr="001965FB">
        <w:rPr>
          <w:rFonts w:ascii="Times New Roman" w:eastAsia="宋体" w:hAnsi="宋体"/>
          <w:vertAlign w:val="subscript"/>
        </w:rPr>
        <w:t>甲</w:t>
      </w:r>
      <w:r w:rsidRPr="001965FB">
        <w:rPr>
          <w:rFonts w:ascii="Times New Roman" w:eastAsia="宋体" w:hAnsi="宋体"/>
          <w:i/>
        </w:rPr>
        <w:t>=F</w:t>
      </w:r>
      <w:r w:rsidRPr="001965FB">
        <w:rPr>
          <w:rFonts w:ascii="Times New Roman" w:eastAsia="宋体" w:hAnsi="宋体"/>
          <w:vertAlign w:val="subscript"/>
        </w:rPr>
        <w:t>乙</w:t>
      </w:r>
      <w:r w:rsidRPr="001965FB">
        <w:rPr>
          <w:rFonts w:ascii="Times New Roman" w:eastAsia="宋体" w:hAnsi="宋体"/>
        </w:rPr>
        <w:t>;</w:t>
      </w:r>
      <w:r w:rsidRPr="001965FB">
        <w:rPr>
          <w:rFonts w:ascii="Times New Roman" w:eastAsia="宋体" w:hAnsi="宋体"/>
        </w:rPr>
        <w:t>机械效率</w:t>
      </w:r>
      <w:r w:rsidRPr="001965FB">
        <w:rPr>
          <w:rFonts w:ascii="Times New Roman" w:eastAsia="宋体" w:hAnsi="宋体"/>
        </w:rPr>
        <w:t>:</w:t>
      </w:r>
      <w:r w:rsidRPr="001965FB">
        <w:rPr>
          <w:rFonts w:ascii="Times New Roman" w:eastAsia="Microsoft Yi Baiti" w:hAnsi="Times New Roman" w:cs="Times New Roman"/>
          <w:i/>
        </w:rPr>
        <w:t>η</w:t>
      </w:r>
      <w:r w:rsidRPr="001965FB">
        <w:rPr>
          <w:rFonts w:ascii="Times New Roman" w:eastAsia="宋体" w:hAnsi="宋体"/>
          <w:vertAlign w:val="subscript"/>
        </w:rPr>
        <w:t>甲</w:t>
      </w:r>
      <w:r w:rsidRPr="001965FB">
        <w:rPr>
          <w:rFonts w:ascii="Times New Roman" w:eastAsia="宋体" w:hAnsi="宋体"/>
          <w:i/>
        </w:rPr>
        <w:t>=</w:t>
      </w:r>
      <w:r w:rsidRPr="001965FB">
        <w:rPr>
          <w:rFonts w:ascii="Times New Roman" w:eastAsia="Microsoft Yi Baiti" w:hAnsi="Times New Roman" w:cs="Times New Roman"/>
          <w:i/>
        </w:rPr>
        <w:t>η</w:t>
      </w:r>
      <w:r w:rsidRPr="001965FB">
        <w:rPr>
          <w:rFonts w:ascii="Times New Roman" w:eastAsia="宋体" w:hAnsi="宋体"/>
          <w:vertAlign w:val="subscript"/>
        </w:rPr>
        <w:t>乙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手的拉力</w:t>
      </w:r>
      <w:r w:rsidRPr="001965FB">
        <w:rPr>
          <w:rFonts w:ascii="Times New Roman" w:eastAsia="宋体" w:hAnsi="宋体"/>
        </w:rPr>
        <w:t>:</w:t>
      </w:r>
      <w:r w:rsidRPr="001965FB">
        <w:rPr>
          <w:rFonts w:ascii="Times New Roman" w:eastAsia="宋体" w:hAnsi="宋体"/>
          <w:i/>
        </w:rPr>
        <w:t>F</w:t>
      </w:r>
      <w:r w:rsidRPr="001965FB">
        <w:rPr>
          <w:rFonts w:ascii="Times New Roman" w:eastAsia="宋体" w:hAnsi="宋体"/>
          <w:vertAlign w:val="subscript"/>
        </w:rPr>
        <w:t>甲</w:t>
      </w:r>
      <w:r w:rsidRPr="001965FB">
        <w:rPr>
          <w:rFonts w:ascii="Times New Roman" w:eastAsia="宋体" w:hAnsi="宋体"/>
          <w:i/>
        </w:rPr>
        <w:t>&gt;F</w:t>
      </w:r>
      <w:r w:rsidRPr="001965FB">
        <w:rPr>
          <w:rFonts w:ascii="Times New Roman" w:eastAsia="宋体" w:hAnsi="宋体"/>
          <w:vertAlign w:val="subscript"/>
        </w:rPr>
        <w:t>乙</w:t>
      </w:r>
      <w:r w:rsidRPr="001965FB">
        <w:rPr>
          <w:rFonts w:ascii="Times New Roman" w:eastAsia="宋体" w:hAnsi="宋体"/>
        </w:rPr>
        <w:t>;</w:t>
      </w:r>
      <w:r w:rsidRPr="001965FB">
        <w:rPr>
          <w:rFonts w:ascii="Times New Roman" w:eastAsia="宋体" w:hAnsi="宋体"/>
        </w:rPr>
        <w:t>机械效率</w:t>
      </w:r>
      <w:r w:rsidRPr="001965FB">
        <w:rPr>
          <w:rFonts w:ascii="Times New Roman" w:eastAsia="宋体" w:hAnsi="宋体"/>
        </w:rPr>
        <w:t>:</w:t>
      </w:r>
      <w:r w:rsidRPr="001965FB">
        <w:rPr>
          <w:rFonts w:ascii="Times New Roman" w:eastAsia="Microsoft Yi Baiti" w:hAnsi="Times New Roman" w:cs="Times New Roman"/>
          <w:i/>
        </w:rPr>
        <w:t>η</w:t>
      </w:r>
      <w:r w:rsidRPr="001965FB">
        <w:rPr>
          <w:rFonts w:ascii="Times New Roman" w:eastAsia="宋体" w:hAnsi="宋体"/>
          <w:vertAlign w:val="subscript"/>
        </w:rPr>
        <w:t>甲</w:t>
      </w:r>
      <w:r w:rsidRPr="001965FB">
        <w:rPr>
          <w:rFonts w:ascii="Times New Roman" w:eastAsia="宋体" w:hAnsi="宋体"/>
          <w:i/>
        </w:rPr>
        <w:t>&gt;</w:t>
      </w:r>
      <w:r w:rsidRPr="001965FB">
        <w:rPr>
          <w:rFonts w:ascii="Times New Roman" w:eastAsia="Microsoft Yi Baiti" w:hAnsi="Times New Roman" w:cs="Times New Roman"/>
          <w:i/>
        </w:rPr>
        <w:t>η</w:t>
      </w:r>
      <w:r w:rsidRPr="001965FB">
        <w:rPr>
          <w:rFonts w:ascii="Times New Roman" w:eastAsia="宋体" w:hAnsi="宋体"/>
          <w:vertAlign w:val="subscript"/>
        </w:rPr>
        <w:t>乙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手的拉力</w:t>
      </w:r>
      <w:r w:rsidRPr="001965FB">
        <w:rPr>
          <w:rFonts w:ascii="Times New Roman" w:eastAsia="宋体" w:hAnsi="宋体"/>
        </w:rPr>
        <w:t>:</w:t>
      </w:r>
      <w:r w:rsidRPr="001965FB">
        <w:rPr>
          <w:rFonts w:ascii="Times New Roman" w:eastAsia="宋体" w:hAnsi="宋体"/>
          <w:i/>
        </w:rPr>
        <w:t>F</w:t>
      </w:r>
      <w:r w:rsidRPr="001965FB">
        <w:rPr>
          <w:rFonts w:ascii="Times New Roman" w:eastAsia="宋体" w:hAnsi="宋体"/>
          <w:vertAlign w:val="subscript"/>
        </w:rPr>
        <w:t>甲</w:t>
      </w:r>
      <w:r w:rsidRPr="001965FB">
        <w:rPr>
          <w:rFonts w:ascii="Times New Roman" w:eastAsia="宋体" w:hAnsi="宋体"/>
          <w:i/>
        </w:rPr>
        <w:t>&lt;F</w:t>
      </w:r>
      <w:r w:rsidRPr="001965FB">
        <w:rPr>
          <w:rFonts w:ascii="Times New Roman" w:eastAsia="宋体" w:hAnsi="宋体"/>
          <w:vertAlign w:val="subscript"/>
        </w:rPr>
        <w:t>乙</w:t>
      </w:r>
      <w:r w:rsidRPr="001965FB">
        <w:rPr>
          <w:rFonts w:ascii="Times New Roman" w:eastAsia="宋体" w:hAnsi="宋体"/>
        </w:rPr>
        <w:t>;</w:t>
      </w:r>
      <w:r w:rsidRPr="001965FB">
        <w:rPr>
          <w:rFonts w:ascii="Times New Roman" w:eastAsia="宋体" w:hAnsi="宋体"/>
        </w:rPr>
        <w:t>机械效率</w:t>
      </w:r>
      <w:r w:rsidRPr="001965FB">
        <w:rPr>
          <w:rFonts w:ascii="Times New Roman" w:eastAsia="宋体" w:hAnsi="宋体"/>
        </w:rPr>
        <w:t>:</w:t>
      </w:r>
      <w:r w:rsidRPr="001965FB">
        <w:rPr>
          <w:rFonts w:ascii="Times New Roman" w:eastAsia="Microsoft Yi Baiti" w:hAnsi="Times New Roman" w:cs="Times New Roman"/>
          <w:i/>
        </w:rPr>
        <w:t>η</w:t>
      </w:r>
      <w:r w:rsidRPr="001965FB">
        <w:rPr>
          <w:rFonts w:ascii="Times New Roman" w:eastAsia="宋体" w:hAnsi="宋体"/>
          <w:vertAlign w:val="subscript"/>
        </w:rPr>
        <w:t>甲</w:t>
      </w:r>
      <w:r w:rsidRPr="001965FB">
        <w:rPr>
          <w:rFonts w:ascii="Times New Roman" w:eastAsia="宋体" w:hAnsi="宋体"/>
          <w:i/>
        </w:rPr>
        <w:t>&lt;</w:t>
      </w:r>
      <w:r w:rsidRPr="001965FB">
        <w:rPr>
          <w:rFonts w:ascii="Times New Roman" w:eastAsia="Microsoft Yi Baiti" w:hAnsi="Times New Roman" w:cs="Times New Roman"/>
          <w:i/>
        </w:rPr>
        <w:t>η</w:t>
      </w:r>
      <w:r w:rsidRPr="001965FB">
        <w:rPr>
          <w:rFonts w:ascii="Times New Roman" w:eastAsia="宋体" w:hAnsi="宋体"/>
          <w:vertAlign w:val="subscript"/>
        </w:rPr>
        <w:t>乙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8</w:t>
      </w:r>
      <w:r w:rsidRPr="001965FB">
        <w:rPr>
          <w:rFonts w:ascii="Times New Roman" w:eastAsia="宋体" w:hAnsi="Times New Roman" w:cs="Times New Roman"/>
          <w:i/>
        </w:rPr>
        <w:t>.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367200" cy="1053720"/>
            <wp:effectExtent l="0" t="0" r="0" b="0"/>
            <wp:docPr id="207" name="n11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20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(2016</w:t>
      </w:r>
      <w:r w:rsidRPr="001965FB">
        <w:rPr>
          <w:rFonts w:ascii="Times New Roman" w:eastAsia="宋体" w:hAnsi="Times New Roman" w:cs="Times New Roman"/>
        </w:rPr>
        <w:t>·</w:t>
      </w:r>
      <w:r w:rsidRPr="001965FB">
        <w:rPr>
          <w:rFonts w:ascii="Times New Roman" w:eastAsia="楷体" w:hAnsi="楷体"/>
        </w:rPr>
        <w:t>黑龙江中考</w:t>
      </w:r>
      <w:r w:rsidRPr="001965FB">
        <w:rPr>
          <w:rFonts w:ascii="Times New Roman" w:eastAsia="宋体" w:hAnsi="宋体"/>
        </w:rPr>
        <w:t>)(</w:t>
      </w:r>
      <w:r w:rsidRPr="001965FB">
        <w:rPr>
          <w:rFonts w:ascii="Times New Roman" w:eastAsia="楷体" w:hAnsi="楷体"/>
        </w:rPr>
        <w:t>多选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用如图所示的滑轮组提升重物时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宋体"/>
        </w:rPr>
        <w:t>忽略绳重及摩擦</w:t>
      </w:r>
      <w:r w:rsidRPr="001965FB">
        <w:rPr>
          <w:rFonts w:ascii="Times New Roman" w:eastAsia="宋体" w:hAnsi="宋体"/>
        </w:rPr>
        <w:t>),</w:t>
      </w:r>
      <w:r w:rsidRPr="001965FB">
        <w:rPr>
          <w:rFonts w:ascii="Times New Roman" w:eastAsia="宋体" w:hAnsi="宋体"/>
        </w:rPr>
        <w:t>下列做法能提高滑轮组机械效率的有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BD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增加物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3970" cy="2286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体被提升的高度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减轻动滑轮的重力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改变绳子的绕法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减少承担重物的绳子的段数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增加物体的重力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Arial" w:eastAsia="黑体" w:hAnsi="黑体"/>
          <w:sz w:val="24"/>
        </w:rPr>
        <w:t>考点二</w:t>
      </w:r>
      <w:r w:rsidRPr="001965FB">
        <w:rPr>
          <w:rFonts w:ascii="Times New Roman" w:eastAsia="宋体" w:hAnsi="宋体"/>
          <w:i/>
          <w:sz w:val="24"/>
        </w:rPr>
        <w:t xml:space="preserve">　</w:t>
      </w:r>
      <w:r w:rsidRPr="001965FB">
        <w:rPr>
          <w:rFonts w:ascii="Arial" w:eastAsia="黑体" w:hAnsi="黑体"/>
          <w:sz w:val="24"/>
        </w:rPr>
        <w:t>机械效率的简单计算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444960" cy="977400"/>
            <wp:effectExtent l="0" t="0" r="0" b="0"/>
            <wp:docPr id="208" name="N12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7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96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E116F">
        <w:rPr>
          <w:rFonts w:ascii="Times New Roman" w:eastAsia="宋体" w:hAnsi="宋体"/>
          <w:color w:val="FFFFFF"/>
          <w:sz w:val="4"/>
        </w:rPr>
        <w:t>[</w:t>
      </w:r>
      <w:r w:rsidRPr="008E116F">
        <w:rPr>
          <w:rFonts w:ascii="Times New Roman" w:eastAsia="宋体" w:hAnsi="宋体"/>
          <w:color w:val="FFFFFF"/>
          <w:sz w:val="4"/>
        </w:rPr>
        <w:t>来源</w:t>
      </w:r>
      <w:r w:rsidRPr="008E116F">
        <w:rPr>
          <w:rFonts w:ascii="Times New Roman" w:eastAsia="宋体" w:hAnsi="宋体"/>
          <w:color w:val="FFFFFF"/>
          <w:sz w:val="4"/>
        </w:rPr>
        <w:t>:Zxxk.Com]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9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(2017</w:t>
      </w:r>
      <w:r w:rsidRPr="001965FB">
        <w:rPr>
          <w:rFonts w:ascii="Times New Roman" w:eastAsia="宋体" w:hAnsi="Times New Roman" w:cs="Times New Roman"/>
        </w:rPr>
        <w:t>·</w:t>
      </w:r>
      <w:r w:rsidRPr="001965FB">
        <w:rPr>
          <w:rFonts w:ascii="Times New Roman" w:eastAsia="楷体" w:hAnsi="楷体"/>
        </w:rPr>
        <w:t>重庆中考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工人师傅用如图所示的滑轮组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将重力为</w:t>
      </w:r>
      <w:r w:rsidRPr="001965FB">
        <w:rPr>
          <w:rFonts w:ascii="Times New Roman" w:eastAsia="宋体" w:hAnsi="宋体"/>
        </w:rPr>
        <w:t>800 N</w:t>
      </w:r>
      <w:r w:rsidRPr="001965FB">
        <w:rPr>
          <w:rFonts w:ascii="Times New Roman" w:eastAsia="宋体" w:hAnsi="宋体"/>
        </w:rPr>
        <w:t>的物体缓慢匀速竖直提升</w:t>
      </w:r>
      <w:r w:rsidRPr="001965FB">
        <w:rPr>
          <w:rFonts w:ascii="Times New Roman" w:eastAsia="宋体" w:hAnsi="宋体"/>
        </w:rPr>
        <w:t xml:space="preserve">3 </w:t>
      </w:r>
      <w:r w:rsidRPr="001965FB">
        <w:rPr>
          <w:rFonts w:ascii="Times New Roman" w:eastAsia="宋体" w:hAnsi="宋体"/>
        </w:rPr>
        <w:t>m,</w:t>
      </w:r>
      <w:r w:rsidRPr="001965FB">
        <w:rPr>
          <w:rFonts w:ascii="Times New Roman" w:eastAsia="宋体" w:hAnsi="宋体"/>
        </w:rPr>
        <w:t>人对绳端的拉力</w:t>
      </w:r>
      <w:r w:rsidRPr="001965FB">
        <w:rPr>
          <w:rFonts w:ascii="Times New Roman" w:eastAsia="宋体" w:hAnsi="宋体"/>
          <w:i/>
        </w:rPr>
        <w:t>F</w:t>
      </w:r>
      <w:r w:rsidRPr="001965FB">
        <w:rPr>
          <w:rFonts w:ascii="Times New Roman" w:eastAsia="宋体" w:hAnsi="宋体"/>
        </w:rPr>
        <w:t>为</w:t>
      </w:r>
      <w:r w:rsidRPr="001965FB">
        <w:rPr>
          <w:rFonts w:ascii="Times New Roman" w:eastAsia="宋体" w:hAnsi="宋体"/>
        </w:rPr>
        <w:t>500 N,</w:t>
      </w:r>
      <w:r w:rsidRPr="001965FB">
        <w:rPr>
          <w:rFonts w:ascii="Times New Roman" w:eastAsia="宋体" w:hAnsi="宋体"/>
        </w:rPr>
        <w:t>不计绳重和滑轮转轴处的摩擦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则</w:t>
      </w:r>
      <w:r>
        <w:ptab w:relativeTo="margin" w:alignment="right" w:leader="none"/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B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绳子自由端移动的距离为</w:t>
      </w:r>
      <w:r w:rsidRPr="001965FB">
        <w:rPr>
          <w:rFonts w:ascii="Times New Roman" w:eastAsia="宋体" w:hAnsi="宋体"/>
        </w:rPr>
        <w:t>9 m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动滑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4130" cy="1778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轮的重力为</w:t>
      </w:r>
      <w:r w:rsidRPr="001965FB">
        <w:rPr>
          <w:rFonts w:ascii="Times New Roman" w:eastAsia="宋体" w:hAnsi="宋体"/>
        </w:rPr>
        <w:t>200 N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人通过滑轮组做的有用功为</w:t>
      </w:r>
      <w:r w:rsidRPr="001965FB">
        <w:rPr>
          <w:rFonts w:ascii="Times New Roman" w:eastAsia="宋体" w:hAnsi="宋体"/>
        </w:rPr>
        <w:t>1 500 J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滑轮组的机械效率为</w:t>
      </w:r>
      <w:r w:rsidRPr="001965FB">
        <w:rPr>
          <w:rFonts w:ascii="Times New Roman" w:eastAsia="宋体" w:hAnsi="宋体"/>
        </w:rPr>
        <w:t>53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3%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10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一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1590" cy="2032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辆汽车不慎陷入泥坑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司机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3970" cy="1778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用如图所示的滑轮组将汽车拖出。已知整个过程中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水平拉力</w:t>
      </w:r>
      <w:r w:rsidRPr="001965FB">
        <w:rPr>
          <w:rFonts w:ascii="Times New Roman" w:eastAsia="宋体" w:hAnsi="宋体"/>
          <w:i/>
        </w:rPr>
        <w:t>F</w:t>
      </w:r>
      <w:r w:rsidRPr="001965FB">
        <w:rPr>
          <w:rFonts w:ascii="Times New Roman" w:eastAsia="宋体" w:hAnsi="宋体"/>
        </w:rPr>
        <w:t>是</w:t>
      </w:r>
      <w:r w:rsidRPr="001965FB">
        <w:rPr>
          <w:rFonts w:ascii="Times New Roman" w:eastAsia="宋体" w:hAnsi="宋体"/>
        </w:rPr>
        <w:t>1</w:t>
      </w:r>
      <w:r w:rsidRPr="001965FB">
        <w:rPr>
          <w:rFonts w:ascii="Times New Roman" w:eastAsia="宋体" w:hAnsi="Times New Roman" w:cs="Times New Roman"/>
          <w:i/>
        </w:rPr>
        <w:t>×</w:t>
      </w:r>
      <w:r w:rsidRPr="001965FB">
        <w:rPr>
          <w:rFonts w:ascii="Times New Roman" w:eastAsia="宋体" w:hAnsi="宋体"/>
        </w:rPr>
        <w:t>10</w:t>
      </w:r>
      <w:r w:rsidRPr="001965FB">
        <w:rPr>
          <w:rFonts w:ascii="Times New Roman" w:eastAsia="宋体" w:hAnsi="宋体"/>
          <w:vertAlign w:val="superscript"/>
        </w:rPr>
        <w:t>4</w:t>
      </w:r>
      <w:r w:rsidRPr="001965FB">
        <w:rPr>
          <w:rFonts w:ascii="Times New Roman" w:eastAsia="宋体" w:hAnsi="宋体"/>
        </w:rPr>
        <w:t xml:space="preserve"> N,</w:t>
      </w:r>
      <w:r w:rsidRPr="001965FB">
        <w:rPr>
          <w:rFonts w:ascii="Times New Roman" w:eastAsia="宋体" w:hAnsi="宋体"/>
        </w:rPr>
        <w:t>汽车沿水平方向匀速移动了</w:t>
      </w:r>
      <w:r w:rsidRPr="001965FB">
        <w:rPr>
          <w:rFonts w:ascii="Times New Roman" w:eastAsia="宋体" w:hAnsi="宋体"/>
        </w:rPr>
        <w:t>4 m,</w:t>
      </w:r>
      <w:r w:rsidRPr="001965FB">
        <w:rPr>
          <w:rFonts w:ascii="Times New Roman" w:eastAsia="宋体" w:hAnsi="宋体"/>
        </w:rPr>
        <w:t>滑轮组的机械效率为</w:t>
      </w:r>
      <w:r w:rsidRPr="001965FB">
        <w:rPr>
          <w:rFonts w:ascii="Times New Roman" w:eastAsia="宋体" w:hAnsi="宋体"/>
        </w:rPr>
        <w:t>80%</w:t>
      </w:r>
      <w:r w:rsidRPr="001965FB">
        <w:rPr>
          <w:rFonts w:ascii="Times New Roman" w:eastAsia="宋体" w:hAnsi="宋体"/>
        </w:rPr>
        <w:t>。求</w:t>
      </w:r>
      <w:r w:rsidRPr="001965FB">
        <w:rPr>
          <w:rFonts w:ascii="Times New Roman" w:eastAsia="宋体" w:hAnsi="宋体"/>
        </w:rPr>
        <w:t>: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1776960" cy="431280"/>
            <wp:effectExtent l="0" t="0" r="0" b="6985"/>
            <wp:docPr id="209" name="N12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69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(1)</w:t>
      </w:r>
      <w:r w:rsidRPr="001965FB">
        <w:rPr>
          <w:rFonts w:ascii="Times New Roman" w:eastAsia="宋体" w:hAnsi="宋体"/>
        </w:rPr>
        <w:t>拉力</w:t>
      </w:r>
      <w:r w:rsidRPr="001965FB">
        <w:rPr>
          <w:rFonts w:ascii="Times New Roman" w:eastAsia="宋体" w:hAnsi="宋体"/>
          <w:i/>
        </w:rPr>
        <w:t>F</w:t>
      </w:r>
      <w:r w:rsidRPr="001965FB">
        <w:rPr>
          <w:rFonts w:ascii="Times New Roman" w:eastAsia="宋体" w:hAnsi="宋体"/>
        </w:rPr>
        <w:t>做的总功</w:t>
      </w:r>
      <w:r w:rsidRPr="001965FB">
        <w:rPr>
          <w:rFonts w:ascii="Times New Roman" w:eastAsia="宋体" w:hAnsi="宋体"/>
        </w:rPr>
        <w:t>;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22860" cy="2159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(2)</w:t>
      </w:r>
      <w:r w:rsidRPr="001965FB">
        <w:rPr>
          <w:rFonts w:ascii="Times New Roman" w:eastAsia="宋体" w:hAnsi="宋体"/>
        </w:rPr>
        <w:t>有用功。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Arial" w:eastAsia="黑体" w:hAnsi="黑体"/>
          <w:bdr w:val="single" w:sz="4" w:space="0" w:color="000000"/>
          <w:shd w:val="solid" w:color="D9FFFF" w:fill="auto"/>
        </w:rPr>
        <w:t>答案</w:t>
      </w:r>
      <w:r w:rsidRPr="001965FB">
        <w:rPr>
          <w:rFonts w:ascii="Times New Roman" w:eastAsia="宋体" w:hAnsi="宋体"/>
          <w:color w:val="FF0000"/>
          <w:sz w:val="22"/>
        </w:rPr>
        <w:t>(1)1</w:t>
      </w:r>
      <w:r w:rsidRPr="001965FB">
        <w:rPr>
          <w:rFonts w:ascii="Times New Roman" w:eastAsia="宋体" w:hAnsi="Times New Roman" w:cs="Times New Roman"/>
          <w:i/>
          <w:color w:val="FF0000"/>
          <w:sz w:val="22"/>
        </w:rPr>
        <w:t>.</w:t>
      </w:r>
      <w:r w:rsidRPr="001965FB">
        <w:rPr>
          <w:rFonts w:ascii="Times New Roman" w:eastAsia="宋体" w:hAnsi="宋体"/>
          <w:color w:val="FF0000"/>
          <w:sz w:val="22"/>
        </w:rPr>
        <w:t>2</w:t>
      </w:r>
      <w:r w:rsidRPr="001965FB">
        <w:rPr>
          <w:rFonts w:ascii="Times New Roman" w:eastAsia="宋体" w:hAnsi="Times New Roman" w:cs="Times New Roman"/>
          <w:i/>
          <w:color w:val="FF0000"/>
          <w:sz w:val="22"/>
        </w:rPr>
        <w:t>×</w:t>
      </w:r>
      <w:r w:rsidRPr="001965FB">
        <w:rPr>
          <w:rFonts w:ascii="Times New Roman" w:eastAsia="宋体" w:hAnsi="宋体"/>
          <w:color w:val="FF0000"/>
          <w:sz w:val="22"/>
        </w:rPr>
        <w:t>10</w:t>
      </w:r>
      <w:r w:rsidRPr="001965FB">
        <w:rPr>
          <w:rFonts w:ascii="Times New Roman" w:eastAsia="宋体" w:hAnsi="宋体"/>
          <w:color w:val="FF0000"/>
          <w:sz w:val="22"/>
          <w:vertAlign w:val="superscript"/>
        </w:rPr>
        <w:t>5</w:t>
      </w:r>
      <w:r w:rsidRPr="001965FB">
        <w:rPr>
          <w:rFonts w:ascii="Times New Roman" w:eastAsia="宋体" w:hAnsi="宋体"/>
          <w:color w:val="FF0000"/>
          <w:sz w:val="22"/>
        </w:rPr>
        <w:t>J</w:t>
      </w:r>
      <w:r w:rsidRPr="001965FB">
        <w:rPr>
          <w:rFonts w:ascii="Times New Roman" w:eastAsia="宋体" w:hAnsi="宋体"/>
          <w:i/>
          <w:color w:val="FF0000"/>
          <w:sz w:val="22"/>
        </w:rPr>
        <w:t xml:space="preserve">　</w:t>
      </w:r>
      <w:r w:rsidRPr="001965FB">
        <w:rPr>
          <w:rFonts w:ascii="Times New Roman" w:eastAsia="宋体" w:hAnsi="宋体"/>
          <w:color w:val="FF0000"/>
          <w:sz w:val="22"/>
        </w:rPr>
        <w:t>(2)9</w:t>
      </w:r>
      <w:r w:rsidRPr="001965FB">
        <w:rPr>
          <w:rFonts w:ascii="Times New Roman" w:eastAsia="宋体" w:hAnsi="Times New Roman" w:cs="Times New Roman"/>
          <w:i/>
          <w:color w:val="FF0000"/>
          <w:sz w:val="22"/>
        </w:rPr>
        <w:t>.</w:t>
      </w:r>
      <w:r w:rsidRPr="001965FB">
        <w:rPr>
          <w:rFonts w:ascii="Times New Roman" w:eastAsia="宋体" w:hAnsi="宋体"/>
          <w:color w:val="FF0000"/>
          <w:sz w:val="22"/>
        </w:rPr>
        <w:t>6</w:t>
      </w:r>
      <w:r w:rsidRPr="001965FB">
        <w:rPr>
          <w:rFonts w:ascii="Times New Roman" w:eastAsia="宋体" w:hAnsi="Times New Roman" w:cs="Times New Roman"/>
          <w:i/>
          <w:color w:val="FF0000"/>
          <w:sz w:val="22"/>
        </w:rPr>
        <w:t>×</w:t>
      </w:r>
      <w:r w:rsidRPr="001965FB">
        <w:rPr>
          <w:rFonts w:ascii="Times New Roman" w:eastAsia="宋体" w:hAnsi="宋体"/>
          <w:color w:val="FF0000"/>
          <w:sz w:val="22"/>
        </w:rPr>
        <w:t>10</w:t>
      </w:r>
      <w:r w:rsidRPr="001965FB">
        <w:rPr>
          <w:rFonts w:ascii="Times New Roman" w:eastAsia="宋体" w:hAnsi="宋体"/>
          <w:color w:val="FF0000"/>
          <w:sz w:val="22"/>
          <w:vertAlign w:val="superscript"/>
        </w:rPr>
        <w:t>4</w:t>
      </w:r>
      <w:r w:rsidRPr="001965FB">
        <w:rPr>
          <w:rFonts w:ascii="Times New Roman" w:eastAsia="宋体" w:hAnsi="宋体"/>
          <w:color w:val="FF0000"/>
          <w:sz w:val="22"/>
        </w:rPr>
        <w:t>J</w:t>
      </w:r>
      <w:r w:rsidRPr="001965FB">
        <w:rPr>
          <w:rFonts w:ascii="Times New Roman" w:eastAsia="宋体" w:hAnsi="宋体"/>
          <w:i/>
        </w:rPr>
        <w:t xml:space="preserve">　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2957760" cy="305640"/>
            <wp:effectExtent l="0" t="0" r="0" b="0"/>
            <wp:docPr id="210" name="练中考H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11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865080" cy="141840"/>
            <wp:effectExtent l="0" t="0" r="0" b="0"/>
            <wp:docPr id="211" name="DX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Arial" w:eastAsia="黑体" w:hAnsi="黑体"/>
          <w:sz w:val="17"/>
        </w:rPr>
        <w:t>导学号</w:t>
      </w:r>
      <w:r w:rsidRPr="001965FB">
        <w:rPr>
          <w:rFonts w:ascii="Times New Roman" w:eastAsia="宋体" w:hAnsi="宋体"/>
          <w:sz w:val="17"/>
        </w:rPr>
        <w:t>84644079</w:t>
      </w:r>
      <w:r w:rsidRPr="001965FB">
        <w:rPr>
          <w:rFonts w:ascii="Times New Roman" w:eastAsia="宋体" w:hAnsi="宋体"/>
        </w:rPr>
        <w:t>(2017</w:t>
      </w:r>
      <w:r w:rsidRPr="001965FB">
        <w:rPr>
          <w:rFonts w:ascii="Times New Roman" w:eastAsia="宋体" w:hAnsi="Times New Roman" w:cs="Times New Roman"/>
        </w:rPr>
        <w:t>·</w:t>
      </w:r>
      <w:r w:rsidRPr="001965FB">
        <w:rPr>
          <w:rFonts w:ascii="Times New Roman" w:eastAsia="楷体" w:hAnsi="楷体"/>
        </w:rPr>
        <w:t>江苏南京中考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如图所示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物体重力为</w:t>
      </w:r>
      <w:r w:rsidRPr="001965FB">
        <w:rPr>
          <w:rFonts w:ascii="Times New Roman" w:eastAsia="宋体" w:hAnsi="宋体"/>
        </w:rPr>
        <w:t>180 N,</w:t>
      </w:r>
      <w:r w:rsidRPr="001965FB">
        <w:rPr>
          <w:rFonts w:ascii="Times New Roman" w:eastAsia="宋体" w:hAnsi="宋体"/>
        </w:rPr>
        <w:t>动滑轮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413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重力为</w:t>
      </w:r>
      <w:r w:rsidRPr="001965FB">
        <w:rPr>
          <w:rFonts w:ascii="Times New Roman" w:eastAsia="宋体" w:hAnsi="宋体"/>
        </w:rPr>
        <w:t>10 N,</w:t>
      </w:r>
      <w:r w:rsidRPr="001965FB">
        <w:rPr>
          <w:rFonts w:ascii="Times New Roman" w:eastAsia="宋体" w:hAnsi="宋体"/>
        </w:rPr>
        <w:t>小明用</w:t>
      </w:r>
      <w:r w:rsidRPr="001965FB">
        <w:rPr>
          <w:rFonts w:ascii="Times New Roman" w:eastAsia="宋体" w:hAnsi="宋体"/>
        </w:rPr>
        <w:t>100 N</w:t>
      </w:r>
      <w:r w:rsidRPr="001965FB">
        <w:rPr>
          <w:rFonts w:ascii="Times New Roman" w:eastAsia="宋体" w:hAnsi="宋体"/>
        </w:rPr>
        <w:t>的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888480" cy="1333440"/>
            <wp:effectExtent l="0" t="0" r="6985" b="635"/>
            <wp:docPr id="212" name="N12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9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480" cy="133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拉力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宋体"/>
        </w:rPr>
        <w:t>方向不变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将物体匀速提升</w:t>
      </w:r>
      <w:r w:rsidRPr="001965FB">
        <w:rPr>
          <w:rFonts w:ascii="Times New Roman" w:eastAsia="宋体" w:hAnsi="宋体"/>
        </w:rPr>
        <w:t>2 m,</w:t>
      </w:r>
      <w:r w:rsidRPr="001965FB">
        <w:rPr>
          <w:rFonts w:ascii="Times New Roman" w:eastAsia="宋体" w:hAnsi="宋体"/>
        </w:rPr>
        <w:t>用了</w:t>
      </w:r>
      <w:r w:rsidRPr="001965FB">
        <w:rPr>
          <w:rFonts w:ascii="Times New Roman" w:eastAsia="宋体" w:hAnsi="宋体"/>
        </w:rPr>
        <w:t>10 s,</w:t>
      </w:r>
      <w:r w:rsidRPr="001965FB">
        <w:rPr>
          <w:rFonts w:ascii="Times New Roman" w:eastAsia="宋体" w:hAnsi="宋体"/>
        </w:rPr>
        <w:t>则此过程中有用功是</w:t>
      </w: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360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 xml:space="preserve"> J,</w:t>
      </w:r>
      <w:r w:rsidRPr="001965FB">
        <w:rPr>
          <w:rFonts w:ascii="Times New Roman" w:eastAsia="宋体" w:hAnsi="宋体"/>
        </w:rPr>
        <w:t>额外功是</w:t>
      </w: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40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 xml:space="preserve"> J,</w:t>
      </w:r>
      <w:r w:rsidRPr="001965FB">
        <w:rPr>
          <w:rFonts w:ascii="Times New Roman" w:eastAsia="宋体" w:hAnsi="宋体"/>
        </w:rPr>
        <w:t>拉力的功率是</w:t>
      </w: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40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 xml:space="preserve"> W,</w:t>
      </w:r>
      <w:r w:rsidRPr="001965FB">
        <w:rPr>
          <w:rFonts w:ascii="Times New Roman" w:eastAsia="宋体" w:hAnsi="宋体"/>
        </w:rPr>
        <w:t>滑轮组的机械效率是</w:t>
      </w: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90%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。</w:t>
      </w:r>
      <w:r w:rsidRPr="001965FB">
        <w:rPr>
          <w:rFonts w:ascii="Times New Roman" w:eastAsia="宋体" w:hAnsi="宋体"/>
        </w:rPr>
        <w:t> 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12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(2017</w:t>
      </w:r>
      <w:r w:rsidRPr="001965FB">
        <w:rPr>
          <w:rFonts w:ascii="Times New Roman" w:eastAsia="宋体" w:hAnsi="Times New Roman" w:cs="Times New Roman"/>
        </w:rPr>
        <w:t>·</w:t>
      </w:r>
      <w:r w:rsidRPr="001965FB">
        <w:rPr>
          <w:rFonts w:ascii="Times New Roman" w:eastAsia="楷体" w:hAnsi="楷体"/>
        </w:rPr>
        <w:t>四川泸州中考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如图所示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将一个重力为</w:t>
      </w:r>
      <w:r w:rsidRPr="001965FB">
        <w:rPr>
          <w:rFonts w:ascii="Times New Roman" w:eastAsia="宋体" w:hAnsi="宋体"/>
        </w:rPr>
        <w:t>10 N</w:t>
      </w:r>
      <w:r w:rsidRPr="001965FB">
        <w:rPr>
          <w:rFonts w:ascii="Times New Roman" w:eastAsia="宋体" w:hAnsi="宋体"/>
        </w:rPr>
        <w:t>的物体用沿斜面向上的拉力</w:t>
      </w:r>
      <w:r w:rsidRPr="001965FB">
        <w:rPr>
          <w:rFonts w:ascii="Times New Roman" w:eastAsia="宋体" w:hAnsi="宋体"/>
          <w:i/>
        </w:rPr>
        <w:t>F=</w:t>
      </w:r>
      <w:r w:rsidRPr="001965FB">
        <w:rPr>
          <w:rFonts w:ascii="Times New Roman" w:eastAsia="宋体" w:hAnsi="宋体"/>
        </w:rPr>
        <w:t>7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5 N</w:t>
      </w:r>
      <w:r w:rsidRPr="001965FB">
        <w:rPr>
          <w:rFonts w:ascii="Times New Roman" w:eastAsia="宋体" w:hAnsi="宋体"/>
        </w:rPr>
        <w:t>匀速拉到斜面的顶端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物体沿斜面移动的距离</w:t>
      </w:r>
      <w:r w:rsidRPr="001965FB">
        <w:rPr>
          <w:rFonts w:ascii="Times New Roman" w:eastAsia="宋体" w:hAnsi="宋体"/>
          <w:i/>
        </w:rPr>
        <w:t>s</w:t>
      </w:r>
      <w:r w:rsidRPr="001965FB">
        <w:rPr>
          <w:rFonts w:ascii="Times New Roman" w:eastAsia="宋体" w:hAnsi="宋体"/>
        </w:rPr>
        <w:t>为</w:t>
      </w:r>
      <w:r w:rsidRPr="001965FB">
        <w:rPr>
          <w:rFonts w:ascii="Times New Roman" w:eastAsia="宋体" w:hAnsi="宋体"/>
        </w:rPr>
        <w:t>5 m,</w:t>
      </w:r>
      <w:r w:rsidRPr="001965FB">
        <w:rPr>
          <w:rFonts w:ascii="Times New Roman" w:eastAsia="宋体" w:hAnsi="宋体"/>
        </w:rPr>
        <w:t>上升的高度</w:t>
      </w:r>
      <w:r w:rsidRPr="001965FB">
        <w:rPr>
          <w:rFonts w:ascii="Times New Roman" w:eastAsia="宋体" w:hAnsi="宋体"/>
          <w:i/>
        </w:rPr>
        <w:t>h</w:t>
      </w:r>
      <w:r w:rsidRPr="001965FB">
        <w:rPr>
          <w:rFonts w:ascii="Times New Roman" w:eastAsia="宋体" w:hAnsi="宋体"/>
        </w:rPr>
        <w:t>为</w:t>
      </w:r>
      <w:r w:rsidRPr="001965FB">
        <w:rPr>
          <w:rFonts w:ascii="Times New Roman" w:eastAsia="宋体" w:hAnsi="宋体"/>
        </w:rPr>
        <w:t>3 m,</w:t>
      </w:r>
      <w:r w:rsidRPr="001965FB">
        <w:rPr>
          <w:rFonts w:ascii="Times New Roman" w:eastAsia="宋体" w:hAnsi="宋体"/>
        </w:rPr>
        <w:t>则人对物体做的有用功是</w:t>
      </w: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30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 xml:space="preserve"> J,</w:t>
      </w:r>
      <w:r w:rsidRPr="001965FB">
        <w:rPr>
          <w:rFonts w:ascii="Times New Roman" w:eastAsia="宋体" w:hAnsi="宋体"/>
        </w:rPr>
        <w:t>斜面的机械效率为</w:t>
      </w:r>
      <w:r w:rsidRPr="001965FB">
        <w:rPr>
          <w:rFonts w:ascii="Times New Roman" w:eastAsia="宋体" w:hAnsi="宋体"/>
        </w:rPr>
        <w:t> 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80%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。在高度相同时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斜面越长越</w:t>
      </w:r>
      <w:r w:rsidRPr="001965FB">
        <w:rPr>
          <w:rFonts w:eastAsia="方正宋黑_GBK"/>
          <w:color w:val="FF0000"/>
          <w:sz w:val="22"/>
          <w:u w:val="single" w:color="000000"/>
        </w:rPr>
        <w:t>省力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宋体"/>
        </w:rPr>
        <w:t>选填</w:t>
      </w:r>
      <w:r w:rsidRPr="001965FB">
        <w:rPr>
          <w:rFonts w:ascii="Times New Roman" w:eastAsia="宋体" w:hAnsi="Times New Roman" w:cs="Times New Roman"/>
        </w:rPr>
        <w:t>“</w:t>
      </w:r>
      <w:r w:rsidRPr="001965FB">
        <w:rPr>
          <w:rFonts w:ascii="Times New Roman" w:eastAsia="宋体" w:hAnsi="宋体"/>
        </w:rPr>
        <w:t>省力</w:t>
      </w:r>
      <w:r w:rsidRPr="001965FB">
        <w:rPr>
          <w:rFonts w:ascii="Times New Roman" w:eastAsia="宋体" w:hAnsi="Times New Roman" w:cs="Times New Roman"/>
        </w:rPr>
        <w:t>”</w:t>
      </w:r>
      <w:r w:rsidRPr="001965FB">
        <w:rPr>
          <w:rFonts w:ascii="Times New Roman" w:eastAsia="宋体" w:hAnsi="宋体"/>
        </w:rPr>
        <w:t>或</w:t>
      </w:r>
      <w:r w:rsidRPr="001965FB">
        <w:rPr>
          <w:rFonts w:ascii="Times New Roman" w:eastAsia="宋体" w:hAnsi="Times New Roman" w:cs="Times New Roman"/>
        </w:rPr>
        <w:t>“</w:t>
      </w:r>
      <w:r w:rsidRPr="001965FB">
        <w:rPr>
          <w:rFonts w:ascii="Times New Roman" w:eastAsia="宋体" w:hAnsi="宋体"/>
        </w:rPr>
        <w:t>费力</w:t>
      </w:r>
      <w:r w:rsidRPr="001965FB">
        <w:rPr>
          <w:rFonts w:ascii="Times New Roman" w:eastAsia="宋体" w:hAnsi="Times New Roman" w:cs="Times New Roman"/>
        </w:rPr>
        <w:t>”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。</w:t>
      </w:r>
      <w:r w:rsidRPr="001965FB">
        <w:rPr>
          <w:rFonts w:ascii="Times New Roman" w:eastAsia="宋体" w:hAnsi="宋体"/>
        </w:rPr>
        <w:t> </w:t>
      </w:r>
      <w:r w:rsidRPr="008E116F">
        <w:rPr>
          <w:rFonts w:ascii="Times New Roman" w:eastAsia="宋体" w:hAnsi="宋体"/>
          <w:color w:val="FFFFFF"/>
          <w:sz w:val="4"/>
        </w:rPr>
        <w:t>[</w:t>
      </w:r>
      <w:r w:rsidRPr="008E116F">
        <w:rPr>
          <w:rFonts w:ascii="Times New Roman" w:eastAsia="宋体" w:hAnsi="宋体"/>
          <w:color w:val="FFFFFF"/>
          <w:sz w:val="4"/>
        </w:rPr>
        <w:t>来源</w:t>
      </w:r>
      <w:r w:rsidRPr="008E116F">
        <w:rPr>
          <w:rFonts w:ascii="Times New Roman" w:eastAsia="宋体" w:hAnsi="宋体"/>
          <w:color w:val="FFFFFF"/>
          <w:sz w:val="4"/>
        </w:rPr>
        <w:t>:Zxxk.Com]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1307520" cy="520200"/>
            <wp:effectExtent l="0" t="0" r="6985" b="0"/>
            <wp:docPr id="213" name="N12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0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7520" cy="52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lastRenderedPageBreak/>
        <w:t>13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(2017</w:t>
      </w:r>
      <w:r w:rsidRPr="001965FB">
        <w:rPr>
          <w:rFonts w:ascii="Times New Roman" w:eastAsia="宋体" w:hAnsi="Times New Roman" w:cs="Times New Roman"/>
        </w:rPr>
        <w:t>·</w:t>
      </w:r>
      <w:r w:rsidRPr="001965FB">
        <w:rPr>
          <w:rFonts w:ascii="Times New Roman" w:eastAsia="楷体" w:hAnsi="楷体"/>
        </w:rPr>
        <w:t>湖北襄阳中考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质量为</w:t>
      </w:r>
      <w:r w:rsidRPr="001965FB">
        <w:rPr>
          <w:rFonts w:ascii="Times New Roman" w:eastAsia="宋体" w:hAnsi="宋体"/>
        </w:rPr>
        <w:t>60 kg</w:t>
      </w:r>
      <w:r w:rsidRPr="001965FB">
        <w:rPr>
          <w:rFonts w:ascii="Times New Roman" w:eastAsia="宋体" w:hAnsi="宋体"/>
        </w:rPr>
        <w:t>的工人用如图甲所示的滑轮组运送货物上楼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滑轮组的机械效率随货物重力变化的图象如图乙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机械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9050" cy="2159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中摩擦力及绳重忽略不计。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宋体"/>
          <w:i/>
        </w:rPr>
        <w:t>g</w:t>
      </w:r>
      <w:r w:rsidRPr="001965FB">
        <w:rPr>
          <w:rFonts w:ascii="Times New Roman" w:eastAsia="宋体" w:hAnsi="宋体"/>
        </w:rPr>
        <w:t>取</w:t>
      </w:r>
      <w:r w:rsidRPr="001965FB"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4130" cy="1524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 xml:space="preserve"> N/kg)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1828800" cy="1295280"/>
            <wp:effectExtent l="0" t="0" r="0" b="635"/>
            <wp:docPr id="214" name="N12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1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29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(1)</w:t>
      </w:r>
      <w:r w:rsidRPr="001965FB">
        <w:rPr>
          <w:rFonts w:ascii="Times New Roman" w:eastAsia="宋体" w:hAnsi="宋体"/>
        </w:rPr>
        <w:t>影响滑轮组机械效率的因素之一是</w:t>
      </w:r>
      <w:r w:rsidRPr="001965FB">
        <w:rPr>
          <w:rFonts w:eastAsia="方正宋黑_GBK"/>
          <w:color w:val="FF0000"/>
          <w:sz w:val="22"/>
          <w:u w:val="single" w:color="000000"/>
        </w:rPr>
        <w:t>物重</w:t>
      </w: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(</w:t>
      </w:r>
      <w:r w:rsidRPr="001965FB">
        <w:rPr>
          <w:rFonts w:eastAsia="方正宋黑_GBK"/>
          <w:color w:val="FF0000"/>
          <w:sz w:val="22"/>
          <w:u w:val="single" w:color="000000"/>
        </w:rPr>
        <w:t>或动滑轮重</w:t>
      </w: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)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。</w:t>
      </w:r>
      <w:r w:rsidRPr="001965FB">
        <w:rPr>
          <w:rFonts w:ascii="Times New Roman" w:eastAsia="宋体" w:hAnsi="宋体"/>
        </w:rPr>
        <w:t> 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(2)</w:t>
      </w:r>
      <w:r w:rsidRPr="001965FB">
        <w:rPr>
          <w:rFonts w:ascii="Times New Roman" w:eastAsia="宋体" w:hAnsi="宋体"/>
        </w:rPr>
        <w:t>若工人在</w:t>
      </w:r>
      <w:r w:rsidRPr="001965FB">
        <w:rPr>
          <w:rFonts w:ascii="Times New Roman" w:eastAsia="宋体" w:hAnsi="宋体"/>
        </w:rPr>
        <w:t>1 min</w:t>
      </w:r>
      <w:r w:rsidRPr="001965FB">
        <w:rPr>
          <w:rFonts w:ascii="Times New Roman" w:eastAsia="宋体" w:hAnsi="宋体"/>
        </w:rPr>
        <w:t>内将货物匀速向上提高了</w:t>
      </w:r>
      <w:r w:rsidRPr="001965FB">
        <w:rPr>
          <w:rFonts w:ascii="Times New Roman" w:eastAsia="宋体" w:hAnsi="宋体"/>
        </w:rPr>
        <w:t>6 m,</w:t>
      </w:r>
      <w:r w:rsidRPr="001965FB">
        <w:rPr>
          <w:rFonts w:ascii="Times New Roman" w:eastAsia="宋体" w:hAnsi="宋体"/>
        </w:rPr>
        <w:t>作用在钢绳上的拉力为</w:t>
      </w:r>
      <w:r w:rsidRPr="001965FB">
        <w:rPr>
          <w:rFonts w:ascii="Times New Roman" w:eastAsia="宋体" w:hAnsi="宋体"/>
        </w:rPr>
        <w:t>400 N,</w:t>
      </w:r>
      <w:r w:rsidRPr="001965FB">
        <w:rPr>
          <w:rFonts w:ascii="Times New Roman" w:eastAsia="宋体" w:hAnsi="宋体"/>
        </w:rPr>
        <w:t>求拉力的功率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1590" cy="152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。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(3)</w:t>
      </w:r>
      <w:r w:rsidRPr="001965FB">
        <w:rPr>
          <w:rFonts w:ascii="Times New Roman" w:eastAsia="宋体" w:hAnsi="宋体"/>
        </w:rPr>
        <w:t>求动滑轮受到的重力。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(4)</w:t>
      </w:r>
      <w:r w:rsidRPr="001965FB">
        <w:rPr>
          <w:rFonts w:ascii="Times New Roman" w:eastAsia="宋体" w:hAnsi="宋体"/>
        </w:rPr>
        <w:t>该工人竖直向下拉绳子自由端运送货物时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此滑轮组的机械效率最大值是多少</w:t>
      </w:r>
      <w:r w:rsidRPr="001965FB">
        <w:rPr>
          <w:rFonts w:ascii="Times New Roman" w:eastAsia="宋体" w:hAnsi="宋体"/>
        </w:rPr>
        <w:t>?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Arial" w:eastAsia="黑体" w:hAnsi="黑体"/>
          <w:bdr w:val="single" w:sz="4" w:space="0" w:color="000000"/>
          <w:shd w:val="solid" w:color="D9FFFF" w:fill="auto"/>
        </w:rPr>
        <w:t>答案</w:t>
      </w:r>
      <w:r w:rsidRPr="001965FB">
        <w:rPr>
          <w:rFonts w:ascii="Times New Roman" w:eastAsia="宋体" w:hAnsi="宋体"/>
          <w:color w:val="FF0000"/>
          <w:sz w:val="22"/>
        </w:rPr>
        <w:t>(2)120W</w:t>
      </w:r>
      <w:r w:rsidRPr="001965FB">
        <w:rPr>
          <w:rFonts w:ascii="Times New Roman" w:eastAsia="宋体" w:hAnsi="宋体"/>
          <w:i/>
          <w:color w:val="FF0000"/>
          <w:sz w:val="22"/>
        </w:rPr>
        <w:t xml:space="preserve">　</w:t>
      </w:r>
      <w:r w:rsidRPr="001965FB">
        <w:rPr>
          <w:rFonts w:ascii="Times New Roman" w:eastAsia="宋体" w:hAnsi="宋体"/>
          <w:color w:val="FF0000"/>
          <w:sz w:val="22"/>
        </w:rPr>
        <w:t>(3)200N</w:t>
      </w:r>
      <w:r w:rsidRPr="001965FB">
        <w:rPr>
          <w:rFonts w:ascii="Times New Roman" w:eastAsia="宋体" w:hAnsi="宋体"/>
          <w:i/>
          <w:color w:val="FF0000"/>
          <w:sz w:val="22"/>
        </w:rPr>
        <w:t xml:space="preserve">　</w:t>
      </w:r>
      <w:r w:rsidRPr="001965FB">
        <w:rPr>
          <w:rFonts w:ascii="Times New Roman" w:eastAsia="宋体" w:hAnsi="宋体"/>
          <w:color w:val="FF0000"/>
          <w:sz w:val="22"/>
        </w:rPr>
        <w:t>(4)88</w:t>
      </w:r>
      <w:r w:rsidRPr="001965FB">
        <w:rPr>
          <w:rFonts w:ascii="Times New Roman" w:eastAsia="宋体" w:hAnsi="Times New Roman" w:cs="Times New Roman"/>
          <w:i/>
          <w:color w:val="FF0000"/>
          <w:sz w:val="22"/>
        </w:rPr>
        <w:t>.</w:t>
      </w:r>
      <w:r w:rsidRPr="001965FB">
        <w:rPr>
          <w:rFonts w:ascii="Times New Roman" w:eastAsia="宋体" w:hAnsi="宋体"/>
          <w:color w:val="FF0000"/>
          <w:sz w:val="22"/>
        </w:rPr>
        <w:t>9%</w:t>
      </w:r>
      <w:r w:rsidRPr="001965FB">
        <w:rPr>
          <w:rFonts w:ascii="Times New Roman" w:eastAsia="宋体" w:hAnsi="宋体"/>
          <w:i/>
        </w:rPr>
        <w:t xml:space="preserve">　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2957760" cy="305640"/>
            <wp:effectExtent l="0" t="0" r="0" b="0"/>
            <wp:docPr id="215" name="练素养H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14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865080" cy="141840"/>
            <wp:effectExtent l="0" t="0" r="0" b="0"/>
            <wp:docPr id="216" name="DX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Arial" w:eastAsia="黑体" w:hAnsi="黑体"/>
          <w:sz w:val="17"/>
        </w:rPr>
        <w:t>导学号</w:t>
      </w:r>
      <w:r w:rsidRPr="001965FB">
        <w:rPr>
          <w:rFonts w:ascii="Times New Roman" w:eastAsia="宋体" w:hAnsi="宋体"/>
          <w:sz w:val="17"/>
        </w:rPr>
        <w:t>84644080</w:t>
      </w:r>
      <w:r w:rsidRPr="001965FB">
        <w:rPr>
          <w:rFonts w:ascii="Times New Roman" w:eastAsia="宋体" w:hAnsi="宋体"/>
        </w:rPr>
        <w:t>如图所示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某工人站在水平面上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用</w:t>
      </w:r>
      <w:r w:rsidRPr="001965FB">
        <w:rPr>
          <w:rFonts w:ascii="Times New Roman" w:eastAsia="宋体" w:hAnsi="宋体"/>
        </w:rPr>
        <w:t>100 N</w:t>
      </w:r>
      <w:r w:rsidRPr="001965FB">
        <w:rPr>
          <w:rFonts w:ascii="Times New Roman" w:eastAsia="宋体" w:hAnsi="宋体"/>
        </w:rPr>
        <w:t>的拉力向下匀速拉动绳子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提起一浸没在水中体积为</w:t>
      </w:r>
      <w:r w:rsidRPr="001965FB">
        <w:rPr>
          <w:rFonts w:ascii="Times New Roman" w:eastAsia="宋体" w:hAnsi="宋体"/>
        </w:rPr>
        <w:t>1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2</w:t>
      </w:r>
      <w:r w:rsidRPr="001965FB">
        <w:rPr>
          <w:rFonts w:ascii="Times New Roman" w:eastAsia="宋体" w:hAnsi="Times New Roman" w:cs="Times New Roman"/>
          <w:i/>
        </w:rPr>
        <w:t>×</w:t>
      </w:r>
      <w:r w:rsidRPr="001965FB">
        <w:rPr>
          <w:rFonts w:ascii="Times New Roman" w:eastAsia="宋体" w:hAnsi="宋体"/>
        </w:rPr>
        <w:t>10</w:t>
      </w:r>
      <w:r w:rsidRPr="001965FB">
        <w:rPr>
          <w:rFonts w:ascii="Times New Roman" w:eastAsia="宋体" w:hAnsi="宋体"/>
          <w:i/>
          <w:vertAlign w:val="superscript"/>
        </w:rPr>
        <w:t>-</w:t>
      </w:r>
      <w:r w:rsidRPr="001965FB">
        <w:rPr>
          <w:rFonts w:ascii="Times New Roman" w:eastAsia="宋体" w:hAnsi="宋体"/>
          <w:vertAlign w:val="superscript"/>
        </w:rPr>
        <w:t>2</w:t>
      </w:r>
      <w:r w:rsidRPr="001965FB">
        <w:rPr>
          <w:rFonts w:ascii="Times New Roman" w:eastAsia="宋体" w:hAnsi="宋体"/>
        </w:rPr>
        <w:t>m</w:t>
      </w:r>
      <w:r w:rsidRPr="001965FB">
        <w:rPr>
          <w:rFonts w:ascii="Times New Roman" w:eastAsia="宋体" w:hAnsi="宋体"/>
          <w:vertAlign w:val="superscript"/>
        </w:rPr>
        <w:t>3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重</w:t>
      </w:r>
      <w:r w:rsidRPr="001965FB">
        <w:rPr>
          <w:rFonts w:ascii="Times New Roman" w:eastAsia="宋体" w:hAnsi="宋体"/>
        </w:rPr>
        <w:t>360 N</w:t>
      </w:r>
      <w:r w:rsidRPr="001965FB">
        <w:rPr>
          <w:rFonts w:ascii="Times New Roman" w:eastAsia="宋体" w:hAnsi="宋体"/>
        </w:rPr>
        <w:t>的正方体物体。已知容器的底面积为</w:t>
      </w:r>
      <w:r w:rsidRPr="001965FB">
        <w:rPr>
          <w:rFonts w:ascii="Times New Roman" w:eastAsia="宋体" w:hAnsi="宋体"/>
        </w:rPr>
        <w:t>24 dm</w:t>
      </w:r>
      <w:r w:rsidRPr="001965FB">
        <w:rPr>
          <w:rFonts w:ascii="Times New Roman" w:eastAsia="宋体" w:hAnsi="宋体"/>
          <w:vertAlign w:val="superscript"/>
        </w:rPr>
        <w:t>2</w:t>
      </w:r>
      <w:r w:rsidRPr="001965FB">
        <w:rPr>
          <w:rFonts w:ascii="Times New Roman" w:eastAsia="宋体" w:hAnsi="宋体"/>
        </w:rPr>
        <w:t>。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宋体"/>
        </w:rPr>
        <w:t>物体始终浸没在水中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且忽略水对物体的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9050" cy="2413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阻力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Microsoft Yi Baiti" w:hAnsi="Times New Roman" w:cs="Times New Roman"/>
          <w:i/>
        </w:rPr>
        <w:t>ρ</w:t>
      </w:r>
      <w:r w:rsidRPr="001965FB">
        <w:rPr>
          <w:rFonts w:ascii="Times New Roman" w:eastAsia="宋体" w:hAnsi="宋体"/>
          <w:vertAlign w:val="subscript"/>
        </w:rPr>
        <w:t>水</w:t>
      </w:r>
      <w:r w:rsidRPr="001965FB">
        <w:rPr>
          <w:rFonts w:ascii="Times New Roman" w:eastAsia="宋体" w:hAnsi="宋体"/>
          <w:i/>
        </w:rPr>
        <w:t>=</w:t>
      </w:r>
      <w:r w:rsidRPr="001965FB">
        <w:rPr>
          <w:rFonts w:ascii="Times New Roman" w:eastAsia="宋体" w:hAnsi="宋体"/>
        </w:rPr>
        <w:t>1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0</w:t>
      </w:r>
      <w:r w:rsidRPr="001965FB">
        <w:rPr>
          <w:rFonts w:ascii="Times New Roman" w:eastAsia="宋体" w:hAnsi="Times New Roman" w:cs="Times New Roman"/>
          <w:i/>
        </w:rPr>
        <w:t>×</w:t>
      </w:r>
      <w:r w:rsidRPr="001965FB">
        <w:rPr>
          <w:rFonts w:ascii="Times New Roman" w:eastAsia="宋体" w:hAnsi="宋体"/>
        </w:rPr>
        <w:t>10</w:t>
      </w:r>
      <w:r w:rsidRPr="001965FB">
        <w:rPr>
          <w:rFonts w:ascii="Times New Roman" w:eastAsia="宋体" w:hAnsi="宋体"/>
          <w:vertAlign w:val="superscript"/>
        </w:rPr>
        <w:t>3</w:t>
      </w:r>
      <w:r w:rsidRPr="001965FB">
        <w:rPr>
          <w:rFonts w:ascii="Times New Roman" w:eastAsia="宋体" w:hAnsi="宋体"/>
        </w:rPr>
        <w:t>kg/m</w:t>
      </w:r>
      <w:r w:rsidRPr="001965FB">
        <w:rPr>
          <w:rFonts w:ascii="Times New Roman" w:eastAsia="宋体" w:hAnsi="宋体"/>
          <w:vertAlign w:val="superscript"/>
        </w:rPr>
        <w:t>3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  <w:i/>
        </w:rPr>
        <w:t>g</w:t>
      </w:r>
      <w:r w:rsidRPr="001965FB">
        <w:rPr>
          <w:rFonts w:ascii="Times New Roman" w:eastAsia="宋体" w:hAnsi="宋体"/>
        </w:rPr>
        <w:t>取</w:t>
      </w:r>
      <w:r w:rsidRPr="001965FB">
        <w:rPr>
          <w:rFonts w:ascii="Times New Roman" w:eastAsia="宋体" w:hAnsi="宋体"/>
        </w:rPr>
        <w:t>10 N/kg)</w:t>
      </w:r>
      <w:r w:rsidRPr="001965FB">
        <w:rPr>
          <w:rFonts w:ascii="Times New Roman" w:eastAsia="宋体" w:hAnsi="宋体"/>
        </w:rPr>
        <w:t>求</w:t>
      </w:r>
      <w:r w:rsidRPr="001965FB">
        <w:rPr>
          <w:rFonts w:ascii="Times New Roman" w:eastAsia="宋体" w:hAnsi="宋体"/>
        </w:rPr>
        <w:t>: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(1)</w:t>
      </w:r>
      <w:r w:rsidRPr="001965FB">
        <w:rPr>
          <w:rFonts w:ascii="Times New Roman" w:eastAsia="宋体" w:hAnsi="宋体"/>
        </w:rPr>
        <w:t>物体浸没在水中时受到的浮力</w:t>
      </w:r>
      <w:r w:rsidRPr="001965FB">
        <w:rPr>
          <w:rFonts w:ascii="Times New Roman" w:eastAsia="宋体" w:hAnsi="宋体"/>
        </w:rPr>
        <w:t>;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(2)</w:t>
      </w:r>
      <w:r w:rsidRPr="001965FB">
        <w:rPr>
          <w:rFonts w:ascii="Times New Roman" w:eastAsia="宋体" w:hAnsi="宋体"/>
        </w:rPr>
        <w:t>物体浸没在水中时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水对容器底部的压强增加了多少</w:t>
      </w:r>
      <w:r w:rsidRPr="001965FB">
        <w:rPr>
          <w:rFonts w:ascii="Times New Roman" w:eastAsia="宋体" w:hAnsi="宋体"/>
        </w:rPr>
        <w:t>;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2860" cy="1778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(3)</w:t>
      </w:r>
      <w:r w:rsidRPr="001965FB">
        <w:rPr>
          <w:rFonts w:ascii="Times New Roman" w:eastAsia="宋体" w:hAnsi="宋体"/>
        </w:rPr>
        <w:t>提起物体时滑轮组的机械效率。</w:t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876240" cy="1143720"/>
            <wp:effectExtent l="0" t="0" r="635" b="0"/>
            <wp:docPr id="217" name="N12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2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24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7DFB" w:rsidRPr="001965FB" w:rsidRDefault="007B031D" w:rsidP="00327D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Arial" w:eastAsia="黑体" w:hAnsi="黑体"/>
          <w:bdr w:val="single" w:sz="4" w:space="0" w:color="000000"/>
          <w:shd w:val="solid" w:color="D9FFFF" w:fill="auto"/>
        </w:rPr>
        <w:t>答案</w:t>
      </w:r>
      <w:r w:rsidRPr="001965FB">
        <w:rPr>
          <w:rFonts w:ascii="Times New Roman" w:eastAsia="宋体" w:hAnsi="宋体"/>
          <w:color w:val="FF0000"/>
          <w:sz w:val="22"/>
        </w:rPr>
        <w:t>(1)120N</w:t>
      </w:r>
      <w:r w:rsidRPr="001965FB">
        <w:rPr>
          <w:rFonts w:ascii="Times New Roman" w:eastAsia="宋体" w:hAnsi="宋体"/>
          <w:i/>
          <w:color w:val="FF0000"/>
          <w:sz w:val="22"/>
        </w:rPr>
        <w:t xml:space="preserve">　</w:t>
      </w:r>
      <w:r w:rsidRPr="001965FB">
        <w:rPr>
          <w:rFonts w:ascii="Times New Roman" w:eastAsia="宋体" w:hAnsi="宋体"/>
          <w:color w:val="FF0000"/>
          <w:sz w:val="22"/>
        </w:rPr>
        <w:t>(2)500Pa</w:t>
      </w:r>
      <w:r w:rsidRPr="001965FB">
        <w:rPr>
          <w:rFonts w:ascii="Times New Roman" w:eastAsia="宋体" w:hAnsi="宋体"/>
          <w:i/>
          <w:color w:val="FF0000"/>
          <w:sz w:val="22"/>
        </w:rPr>
        <w:t xml:space="preserve">　</w:t>
      </w:r>
      <w:r w:rsidRPr="001965FB">
        <w:rPr>
          <w:rFonts w:ascii="Times New Roman" w:eastAsia="宋体" w:hAnsi="宋体"/>
          <w:color w:val="FF0000"/>
          <w:sz w:val="22"/>
        </w:rPr>
        <w:t>(3)80%</w:t>
      </w:r>
      <w:r w:rsidRPr="001965FB">
        <w:rPr>
          <w:rFonts w:ascii="Times New Roman" w:eastAsia="宋体" w:hAnsi="宋体"/>
          <w:i/>
        </w:rPr>
        <w:t xml:space="preserve">　</w:t>
      </w:r>
    </w:p>
    <w:p w:rsidR="00677986" w:rsidRPr="003A0231" w:rsidRDefault="007B031D" w:rsidP="003A0231"/>
    <w:sectPr w:rsidR="00677986" w:rsidRPr="003A0231" w:rsidSect="00850C6D">
      <w:headerReference w:type="default" r:id="rId36"/>
      <w:footerReference w:type="default" r:id="rId37"/>
      <w:type w:val="continuous"/>
      <w:pgSz w:w="11907" w:h="16839" w:code="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31D" w:rsidRDefault="007B031D" w:rsidP="00875830">
      <w:r>
        <w:separator/>
      </w:r>
    </w:p>
  </w:endnote>
  <w:endnote w:type="continuationSeparator" w:id="0">
    <w:p w:rsidR="007B031D" w:rsidRDefault="007B031D" w:rsidP="008758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charset w:val="86"/>
    <w:family w:val="script"/>
    <w:pitch w:val="variable"/>
    <w:sig w:usb0="10002003" w:usb1="AB1E08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方正宋黑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B50" w:rsidRPr="008E116F" w:rsidRDefault="007B031D" w:rsidP="008E116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31D" w:rsidRDefault="007B031D" w:rsidP="00875830">
      <w:r>
        <w:separator/>
      </w:r>
    </w:p>
  </w:footnote>
  <w:footnote w:type="continuationSeparator" w:id="0">
    <w:p w:rsidR="007B031D" w:rsidRDefault="007B031D" w:rsidP="008758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C6D" w:rsidRPr="008E116F" w:rsidRDefault="007B031D" w:rsidP="008E116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DF2B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56A9B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D0E4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2B8E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D10134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1EEF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28A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92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4E0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2A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76D87"/>
    <w:multiLevelType w:val="hybridMultilevel"/>
    <w:tmpl w:val="D2967F0C"/>
    <w:lvl w:ilvl="0" w:tplc="204EA8EE">
      <w:start w:val="2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555C420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95CFD6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1949DF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44CE1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154CCE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DB2251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FCC1CC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D36AAF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874341C"/>
    <w:multiLevelType w:val="hybridMultilevel"/>
    <w:tmpl w:val="BCB04414"/>
    <w:lvl w:ilvl="0" w:tplc="6F1AC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626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1A35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648D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0B5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C033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CE0D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C636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983E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760FE0"/>
    <w:multiLevelType w:val="hybridMultilevel"/>
    <w:tmpl w:val="FDB84096"/>
    <w:lvl w:ilvl="0" w:tplc="C6CAF138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9822CA5C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BDDE7E98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AA262DA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A76A364E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A7E443C8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B8BEECCC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D8FE2624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74DEF94C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4">
    <w:nsid w:val="54476B24"/>
    <w:multiLevelType w:val="multilevel"/>
    <w:tmpl w:val="4F865790"/>
    <w:styleLink w:val="MyBulletList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600" w:hanging="360"/>
      </w:pPr>
      <w:rPr>
        <w:rFonts w:hint="default"/>
      </w:rPr>
    </w:lvl>
  </w:abstractNum>
  <w:abstractNum w:abstractNumId="15">
    <w:nsid w:val="5B81295A"/>
    <w:multiLevelType w:val="hybridMultilevel"/>
    <w:tmpl w:val="0BF4086E"/>
    <w:lvl w:ilvl="0" w:tplc="6274774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092247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E982F8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14480C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A06EB1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CA8B8C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EEC582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58496B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1B62F7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789E23E4"/>
    <w:multiLevelType w:val="hybridMultilevel"/>
    <w:tmpl w:val="409E6D24"/>
    <w:lvl w:ilvl="0" w:tplc="1CBCA5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7065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BA9F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888D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74D9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7E66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6E04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4870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821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4"/>
  </w:num>
  <w:num w:numId="4">
    <w:abstractNumId w:val="7"/>
  </w:num>
  <w:num w:numId="5">
    <w:abstractNumId w:val="14"/>
  </w:num>
  <w:num w:numId="6">
    <w:abstractNumId w:val="6"/>
  </w:num>
  <w:num w:numId="7">
    <w:abstractNumId w:val="14"/>
  </w:num>
  <w:num w:numId="8">
    <w:abstractNumId w:val="5"/>
  </w:num>
  <w:num w:numId="9">
    <w:abstractNumId w:val="14"/>
  </w:num>
  <w:num w:numId="10">
    <w:abstractNumId w:val="4"/>
  </w:num>
  <w:num w:numId="11">
    <w:abstractNumId w:val="14"/>
  </w:num>
  <w:num w:numId="12">
    <w:abstractNumId w:val="1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3"/>
  </w:num>
  <w:num w:numId="34">
    <w:abstractNumId w:val="10"/>
  </w:num>
  <w:num w:numId="35">
    <w:abstractNumId w:val="15"/>
  </w:num>
  <w:num w:numId="36">
    <w:abstractNumId w:val="17"/>
  </w:num>
  <w:num w:numId="37">
    <w:abstractNumId w:val="11"/>
  </w:num>
  <w:num w:numId="38">
    <w:abstractNumId w:val="16"/>
  </w:num>
  <w:num w:numId="39">
    <w:abstractNumId w:val="18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</w:compat>
  <w:rsids>
    <w:rsidRoot w:val="00875830"/>
    <w:rsid w:val="007B031D"/>
    <w:rsid w:val="00875830"/>
    <w:rsid w:val="00AD6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uiPriority="4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27DFB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261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261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261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C741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uiPriority w:val="1"/>
    <w:qFormat/>
    <w:rsid w:val="0032613B"/>
    <w:pPr>
      <w:spacing w:after="180"/>
    </w:pPr>
  </w:style>
  <w:style w:type="paragraph" w:styleId="a5">
    <w:name w:val="footer"/>
    <w:basedOn w:val="a0"/>
    <w:link w:val="Char0"/>
    <w:uiPriority w:val="99"/>
    <w:unhideWhenUsed/>
    <w:rsid w:val="00114B76"/>
    <w:pPr>
      <w:tabs>
        <w:tab w:val="center" w:pos="4680"/>
        <w:tab w:val="right" w:pos="9360"/>
      </w:tabs>
    </w:pPr>
  </w:style>
  <w:style w:type="paragraph" w:styleId="a6">
    <w:name w:val="header"/>
    <w:basedOn w:val="a0"/>
    <w:link w:val="Char1"/>
    <w:uiPriority w:val="99"/>
    <w:unhideWhenUsed/>
    <w:rsid w:val="00114B76"/>
    <w:pPr>
      <w:tabs>
        <w:tab w:val="center" w:pos="4680"/>
        <w:tab w:val="right" w:pos="9360"/>
      </w:tabs>
    </w:pPr>
  </w:style>
  <w:style w:type="character" w:styleId="a7">
    <w:name w:val="annotation reference"/>
    <w:semiHidden/>
    <w:unhideWhenUsed/>
    <w:rsid w:val="00114B76"/>
    <w:rPr>
      <w:vanish/>
      <w:sz w:val="16"/>
      <w:szCs w:val="16"/>
    </w:rPr>
  </w:style>
  <w:style w:type="numbering" w:customStyle="1" w:styleId="MyBulletList">
    <w:name w:val="My Bullet List"/>
    <w:basedOn w:val="a3"/>
    <w:uiPriority w:val="99"/>
    <w:rsid w:val="00114B76"/>
    <w:pPr>
      <w:numPr>
        <w:numId w:val="1"/>
      </w:numPr>
    </w:pPr>
  </w:style>
  <w:style w:type="paragraph" w:styleId="a">
    <w:name w:val="List Bullet"/>
    <w:basedOn w:val="a0"/>
    <w:uiPriority w:val="4"/>
    <w:qFormat/>
    <w:rsid w:val="0032613B"/>
    <w:pPr>
      <w:numPr>
        <w:numId w:val="32"/>
      </w:numPr>
      <w:spacing w:after="180"/>
    </w:pPr>
  </w:style>
  <w:style w:type="paragraph" w:styleId="2">
    <w:name w:val="List Bullet 2"/>
    <w:basedOn w:val="a0"/>
    <w:uiPriority w:val="99"/>
    <w:rsid w:val="00114B76"/>
    <w:pPr>
      <w:numPr>
        <w:ilvl w:val="1"/>
        <w:numId w:val="32"/>
      </w:numPr>
      <w:contextualSpacing/>
    </w:pPr>
  </w:style>
  <w:style w:type="paragraph" w:styleId="3">
    <w:name w:val="List Bullet 3"/>
    <w:basedOn w:val="a0"/>
    <w:uiPriority w:val="99"/>
    <w:rsid w:val="00114B76"/>
    <w:pPr>
      <w:numPr>
        <w:ilvl w:val="2"/>
        <w:numId w:val="32"/>
      </w:numPr>
      <w:contextualSpacing/>
    </w:pPr>
  </w:style>
  <w:style w:type="paragraph" w:styleId="4">
    <w:name w:val="List Bullet 4"/>
    <w:basedOn w:val="a0"/>
    <w:uiPriority w:val="99"/>
    <w:rsid w:val="00114B76"/>
    <w:pPr>
      <w:numPr>
        <w:ilvl w:val="3"/>
        <w:numId w:val="32"/>
      </w:numPr>
      <w:contextualSpacing/>
    </w:pPr>
  </w:style>
  <w:style w:type="paragraph" w:styleId="5">
    <w:name w:val="List Bullet 5"/>
    <w:basedOn w:val="a0"/>
    <w:uiPriority w:val="99"/>
    <w:rsid w:val="00114B76"/>
    <w:pPr>
      <w:numPr>
        <w:ilvl w:val="4"/>
        <w:numId w:val="32"/>
      </w:numPr>
      <w:contextualSpacing/>
    </w:pPr>
  </w:style>
  <w:style w:type="character" w:customStyle="1" w:styleId="1Char">
    <w:name w:val="标题 1 Char"/>
    <w:link w:val="1"/>
    <w:uiPriority w:val="9"/>
    <w:rsid w:val="003261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3261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2613B"/>
    <w:rPr>
      <w:rFonts w:ascii="Arial" w:eastAsia="Times New Roman" w:hAnsi="Arial" w:cs="Times New Roman"/>
      <w:b/>
      <w:bCs/>
      <w:sz w:val="26"/>
      <w:szCs w:val="26"/>
    </w:rPr>
  </w:style>
  <w:style w:type="paragraph" w:styleId="a8">
    <w:name w:val="Title"/>
    <w:basedOn w:val="a0"/>
    <w:next w:val="a0"/>
    <w:link w:val="Char2"/>
    <w:uiPriority w:val="10"/>
    <w:qFormat/>
    <w:rsid w:val="003261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Char2">
    <w:name w:val="标题 Char"/>
    <w:link w:val="a8"/>
    <w:uiPriority w:val="10"/>
    <w:rsid w:val="003261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32613B"/>
  </w:style>
  <w:style w:type="character" w:styleId="a9">
    <w:name w:val="Strong"/>
    <w:uiPriority w:val="12"/>
    <w:qFormat/>
    <w:rsid w:val="0032613B"/>
    <w:rPr>
      <w:b/>
      <w:bCs/>
    </w:rPr>
  </w:style>
  <w:style w:type="character" w:styleId="aa">
    <w:name w:val="Emphasis"/>
    <w:uiPriority w:val="20"/>
    <w:qFormat/>
    <w:rsid w:val="0032613B"/>
    <w:rPr>
      <w:rFonts w:ascii="Times New Roman" w:hAnsi="Times New Roman"/>
      <w:b/>
      <w:i/>
      <w:iCs/>
    </w:rPr>
  </w:style>
  <w:style w:type="paragraph" w:styleId="ab">
    <w:name w:val="Quote"/>
    <w:basedOn w:val="a0"/>
    <w:next w:val="a0"/>
    <w:link w:val="Char3"/>
    <w:uiPriority w:val="29"/>
    <w:qFormat/>
    <w:rsid w:val="0032613B"/>
    <w:rPr>
      <w:i/>
    </w:rPr>
  </w:style>
  <w:style w:type="character" w:customStyle="1" w:styleId="Char3">
    <w:name w:val="引用 Char"/>
    <w:link w:val="ab"/>
    <w:uiPriority w:val="29"/>
    <w:rsid w:val="0032613B"/>
    <w:rPr>
      <w:i/>
      <w:sz w:val="24"/>
      <w:szCs w:val="24"/>
    </w:rPr>
  </w:style>
  <w:style w:type="character" w:customStyle="1" w:styleId="4Char">
    <w:name w:val="标题 4 Char"/>
    <w:link w:val="40"/>
    <w:semiHidden/>
    <w:rsid w:val="00FC741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C7AAE"/>
    <w:rPr>
      <w:noProof/>
      <w:lang w:val="en-US"/>
    </w:rPr>
  </w:style>
  <w:style w:type="paragraph" w:styleId="ac">
    <w:name w:val="Normal (Web)"/>
    <w:basedOn w:val="a0"/>
    <w:rsid w:val="004C17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har0">
    <w:name w:val="页脚 Char"/>
    <w:basedOn w:val="a1"/>
    <w:link w:val="a5"/>
    <w:uiPriority w:val="99"/>
    <w:rsid w:val="00A22B50"/>
    <w:rPr>
      <w:sz w:val="24"/>
      <w:szCs w:val="24"/>
      <w:lang w:eastAsia="en-US" w:bidi="en-US"/>
    </w:rPr>
  </w:style>
  <w:style w:type="paragraph" w:customStyle="1" w:styleId="Char30">
    <w:name w:val="Char3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styleId="ad">
    <w:name w:val="Plain Text"/>
    <w:aliases w:val=" Char, Char Char Char,Char,Char Char,Char Char Char,Plain Text_0,普通文字,普通文字 Char,标题1,标题1 Char Char,标题1 Char Char Char Char,标题1 Char Char Char Char Char,游,游数的,纯文本 Char Char,纯文本 Char Char1 Char Char Char"/>
    <w:basedOn w:val="a0"/>
    <w:link w:val="Char4"/>
    <w:rsid w:val="00695B12"/>
    <w:pPr>
      <w:widowControl w:val="0"/>
      <w:jc w:val="both"/>
    </w:pPr>
    <w:rPr>
      <w:rFonts w:ascii="宋体" w:hAnsi="Courier New" w:cs="Courier New"/>
      <w:kern w:val="2"/>
      <w:szCs w:val="21"/>
    </w:rPr>
  </w:style>
  <w:style w:type="character" w:customStyle="1" w:styleId="Char4">
    <w:name w:val="纯文本 Char"/>
    <w:aliases w:val=" Char Char, Char Char Char Char,Char Char1,Char Char Char1,Char Char Char Char,Plain Text_0 Char,普通文字 Char1,普通文字 Char Char,标题1 Char,标题1 Char Char Char,标题1 Char Char Char Char Char1,标题1 Char Char Char Char Char Char,游 Char,游数的 Char"/>
    <w:basedOn w:val="a1"/>
    <w:link w:val="ad"/>
    <w:rsid w:val="00695B1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szCs w:val="20"/>
    </w:rPr>
  </w:style>
  <w:style w:type="character" w:styleId="ae">
    <w:name w:val="page number"/>
    <w:basedOn w:val="a1"/>
    <w:rsid w:val="00695B12"/>
  </w:style>
  <w:style w:type="character" w:customStyle="1" w:styleId="Char1">
    <w:name w:val="页眉 Char"/>
    <w:basedOn w:val="a1"/>
    <w:link w:val="a6"/>
    <w:uiPriority w:val="99"/>
    <w:rsid w:val="00695B12"/>
    <w:rPr>
      <w:sz w:val="24"/>
      <w:szCs w:val="24"/>
      <w:lang w:eastAsia="en-US" w:bidi="en-US"/>
    </w:rPr>
  </w:style>
  <w:style w:type="paragraph" w:styleId="af">
    <w:name w:val="Balloon Text"/>
    <w:basedOn w:val="a0"/>
    <w:link w:val="Char5"/>
    <w:uiPriority w:val="99"/>
    <w:rsid w:val="00695B12"/>
    <w:rPr>
      <w:szCs w:val="18"/>
    </w:rPr>
  </w:style>
  <w:style w:type="character" w:customStyle="1" w:styleId="Char5">
    <w:name w:val="批注框文本 Char"/>
    <w:basedOn w:val="a1"/>
    <w:link w:val="af"/>
    <w:uiPriority w:val="99"/>
    <w:rsid w:val="00695B12"/>
    <w:rPr>
      <w:sz w:val="18"/>
      <w:szCs w:val="18"/>
      <w:lang w:eastAsia="en-US" w:bidi="en-US"/>
    </w:rPr>
  </w:style>
  <w:style w:type="table" w:styleId="af0">
    <w:name w:val="Table Grid"/>
    <w:basedOn w:val="a2"/>
    <w:uiPriority w:val="59"/>
    <w:rsid w:val="006A200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0"/>
    <w:uiPriority w:val="34"/>
    <w:qFormat/>
    <w:rsid w:val="006A2007"/>
    <w:pPr>
      <w:ind w:left="720"/>
      <w:contextualSpacing/>
    </w:pPr>
  </w:style>
  <w:style w:type="table" w:styleId="-3">
    <w:name w:val="Light Shading Accent 3"/>
    <w:basedOn w:val="a2"/>
    <w:uiPriority w:val="60"/>
    <w:rsid w:val="006A200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0"/>
    <w:next w:val="a0"/>
    <w:link w:val="MTDisplayEquationChar"/>
    <w:rsid w:val="006A200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6A200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6">
    <w:name w:val="脚注文本 Char"/>
    <w:basedOn w:val="a1"/>
    <w:link w:val="af2"/>
    <w:uiPriority w:val="99"/>
    <w:rsid w:val="006A2007"/>
    <w:rPr>
      <w:sz w:val="18"/>
      <w:szCs w:val="18"/>
    </w:rPr>
  </w:style>
  <w:style w:type="paragraph" w:styleId="af2">
    <w:name w:val="footnote text"/>
    <w:basedOn w:val="a0"/>
    <w:link w:val="Char6"/>
    <w:uiPriority w:val="99"/>
    <w:unhideWhenUsed/>
    <w:rsid w:val="006A200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character" w:customStyle="1" w:styleId="Char10">
    <w:name w:val="脚注文本 Char1"/>
    <w:basedOn w:val="a1"/>
    <w:rsid w:val="006A2007"/>
    <w:rPr>
      <w:rFonts w:ascii="NEU-BZ" w:eastAsia="方正书宋_GBK" w:hAnsi="NEU-BZ" w:cstheme="minorBidi"/>
      <w:color w:val="000000"/>
      <w:sz w:val="18"/>
      <w:szCs w:val="18"/>
    </w:rPr>
  </w:style>
  <w:style w:type="character" w:styleId="af3">
    <w:name w:val="footnote reference"/>
    <w:basedOn w:val="a1"/>
    <w:uiPriority w:val="99"/>
    <w:unhideWhenUsed/>
    <w:rsid w:val="006A2007"/>
    <w:rPr>
      <w:vertAlign w:val="superscript"/>
    </w:rPr>
  </w:style>
  <w:style w:type="paragraph" w:customStyle="1" w:styleId="af4">
    <w:name w:val="一级章节"/>
    <w:basedOn w:val="a0"/>
    <w:qFormat/>
    <w:rsid w:val="006A2007"/>
    <w:pPr>
      <w:outlineLvl w:val="1"/>
    </w:pPr>
  </w:style>
  <w:style w:type="paragraph" w:customStyle="1" w:styleId="af5">
    <w:name w:val="二级章节"/>
    <w:basedOn w:val="a0"/>
    <w:qFormat/>
    <w:rsid w:val="006A2007"/>
    <w:pPr>
      <w:outlineLvl w:val="2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59276-3390-45A0-8939-4047A6CF1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5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北京今日学易科技有限公司(Zxxk.Com)</Company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12.3.docx</dc:title>
  <dc:subject>12.3.docx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Administrator</cp:lastModifiedBy>
  <cp:revision>3</cp:revision>
  <dcterms:created xsi:type="dcterms:W3CDTF">2017-12-25T06:22:00Z</dcterms:created>
  <dcterms:modified xsi:type="dcterms:W3CDTF">2018-05-22T12:56:00Z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