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8D34" w14:textId="1FDA395A" w:rsidR="005F0DD2" w:rsidRPr="00AC34B4" w:rsidRDefault="00000000">
      <w:pPr>
        <w:spacing w:before="80" w:after="160"/>
        <w:jc w:val="center"/>
        <w:rPr>
          <w:color w:val="EE0000"/>
          <w:lang w:eastAsia="zh-CN"/>
        </w:rPr>
      </w:pPr>
      <w:r w:rsidRPr="00AC34B4">
        <w:rPr>
          <w:rFonts w:ascii="黑体" w:eastAsia="黑体" w:hAnsi="黑体"/>
          <w:b/>
          <w:noProof/>
          <w:color w:val="EE0000"/>
          <w:sz w:val="36"/>
        </w:rPr>
        <w:drawing>
          <wp:anchor distT="0" distB="0" distL="114300" distR="114300" simplePos="0" relativeHeight="251658240" behindDoc="0" locked="0" layoutInCell="1" allowOverlap="1" wp14:anchorId="790FD5FC" wp14:editId="6F911CE1">
            <wp:simplePos x="0" y="0"/>
            <wp:positionH relativeFrom="page">
              <wp:posOffset>10883900</wp:posOffset>
            </wp:positionH>
            <wp:positionV relativeFrom="topMargin">
              <wp:posOffset>10198100</wp:posOffset>
            </wp:positionV>
            <wp:extent cx="304800" cy="292100"/>
            <wp:effectExtent l="0" t="0" r="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34B4">
        <w:rPr>
          <w:rFonts w:ascii="黑体" w:eastAsia="黑体" w:hAnsi="黑体"/>
          <w:b/>
          <w:color w:val="EE0000"/>
          <w:sz w:val="36"/>
          <w:lang w:eastAsia="zh-CN"/>
        </w:rPr>
        <w:t>3.4 光的折射规律</w:t>
      </w:r>
      <w:r w:rsidR="00AC34B4" w:rsidRPr="00AC34B4">
        <w:rPr>
          <w:rFonts w:ascii="黑体" w:eastAsia="黑体" w:hAnsi="黑体"/>
          <w:b/>
          <w:color w:val="EE0000"/>
          <w:sz w:val="36"/>
          <w:lang w:eastAsia="zh-CN"/>
        </w:rPr>
        <w:t>--2026-2027学年物理沪粤版八年级上册精品教学设计</w:t>
      </w:r>
    </w:p>
    <w:p w14:paraId="6A9ACCF2" w14:textId="77777777" w:rsidR="005F0DD2" w:rsidRDefault="005F0DD2">
      <w:pPr>
        <w:spacing w:after="60"/>
        <w:ind w:left="567" w:firstLine="420"/>
        <w:rPr>
          <w:lang w:eastAsia="zh-CN"/>
        </w:rPr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3118"/>
        <w:gridCol w:w="1417"/>
        <w:gridCol w:w="3118"/>
      </w:tblGrid>
      <w:tr w:rsidR="005F0DD2" w14:paraId="20300416" w14:textId="77777777">
        <w:trPr>
          <w:jc w:val="center"/>
        </w:trPr>
        <w:tc>
          <w:tcPr>
            <w:tcW w:w="1417" w:type="dxa"/>
            <w:shd w:val="clear" w:color="auto" w:fill="4472C4"/>
          </w:tcPr>
          <w:p w14:paraId="4FB53D93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课题</w:t>
            </w:r>
          </w:p>
        </w:tc>
        <w:tc>
          <w:tcPr>
            <w:tcW w:w="3118" w:type="dxa"/>
            <w:shd w:val="clear" w:color="auto" w:fill="4472C4"/>
          </w:tcPr>
          <w:p w14:paraId="77080C30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3.4 光的折射规律</w:t>
            </w:r>
          </w:p>
        </w:tc>
        <w:tc>
          <w:tcPr>
            <w:tcW w:w="1417" w:type="dxa"/>
            <w:shd w:val="clear" w:color="auto" w:fill="4472C4"/>
          </w:tcPr>
          <w:p w14:paraId="0AC87AD6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课型</w:t>
            </w:r>
          </w:p>
        </w:tc>
        <w:tc>
          <w:tcPr>
            <w:tcW w:w="3118" w:type="dxa"/>
            <w:shd w:val="clear" w:color="auto" w:fill="4472C4"/>
          </w:tcPr>
          <w:p w14:paraId="481D1EB6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新授课</w:t>
            </w:r>
          </w:p>
        </w:tc>
      </w:tr>
      <w:tr w:rsidR="005F0DD2" w14:paraId="1DBADC2A" w14:textId="77777777">
        <w:trPr>
          <w:jc w:val="center"/>
        </w:trPr>
        <w:tc>
          <w:tcPr>
            <w:tcW w:w="1417" w:type="dxa"/>
            <w:shd w:val="clear" w:color="auto" w:fill="D6E4F0"/>
          </w:tcPr>
          <w:p w14:paraId="6D197CE8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年级</w:t>
            </w:r>
          </w:p>
        </w:tc>
        <w:tc>
          <w:tcPr>
            <w:tcW w:w="3118" w:type="dxa"/>
          </w:tcPr>
          <w:p w14:paraId="05D9C3F9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八年级</w:t>
            </w:r>
          </w:p>
        </w:tc>
        <w:tc>
          <w:tcPr>
            <w:tcW w:w="1417" w:type="dxa"/>
            <w:shd w:val="clear" w:color="auto" w:fill="D6E4F0"/>
          </w:tcPr>
          <w:p w14:paraId="0E3FEC52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学科</w:t>
            </w:r>
          </w:p>
        </w:tc>
        <w:tc>
          <w:tcPr>
            <w:tcW w:w="3118" w:type="dxa"/>
          </w:tcPr>
          <w:p w14:paraId="4559B67E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物理</w:t>
            </w:r>
          </w:p>
        </w:tc>
      </w:tr>
      <w:tr w:rsidR="005F0DD2" w14:paraId="7E719A2B" w14:textId="77777777">
        <w:trPr>
          <w:jc w:val="center"/>
        </w:trPr>
        <w:tc>
          <w:tcPr>
            <w:tcW w:w="1417" w:type="dxa"/>
            <w:shd w:val="clear" w:color="auto" w:fill="D6E4F0"/>
          </w:tcPr>
          <w:p w14:paraId="249CE950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教材版本</w:t>
            </w:r>
          </w:p>
        </w:tc>
        <w:tc>
          <w:tcPr>
            <w:tcW w:w="3118" w:type="dxa"/>
          </w:tcPr>
          <w:p w14:paraId="32AF626D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沪粤版（八年级上册）</w:t>
            </w:r>
          </w:p>
        </w:tc>
        <w:tc>
          <w:tcPr>
            <w:tcW w:w="1417" w:type="dxa"/>
            <w:shd w:val="clear" w:color="auto" w:fill="D6E4F0"/>
          </w:tcPr>
          <w:p w14:paraId="0D5FCA90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课时</w:t>
            </w:r>
          </w:p>
        </w:tc>
        <w:tc>
          <w:tcPr>
            <w:tcW w:w="3118" w:type="dxa"/>
          </w:tcPr>
          <w:p w14:paraId="2EEABD6C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1课时</w:t>
            </w:r>
          </w:p>
        </w:tc>
      </w:tr>
      <w:tr w:rsidR="005F0DD2" w14:paraId="132CB5A5" w14:textId="77777777">
        <w:trPr>
          <w:jc w:val="center"/>
        </w:trPr>
        <w:tc>
          <w:tcPr>
            <w:tcW w:w="1417" w:type="dxa"/>
            <w:shd w:val="clear" w:color="auto" w:fill="D6E4F0"/>
          </w:tcPr>
          <w:p w14:paraId="67345DD4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教学方法</w:t>
            </w:r>
          </w:p>
        </w:tc>
        <w:tc>
          <w:tcPr>
            <w:tcW w:w="3118" w:type="dxa"/>
          </w:tcPr>
          <w:p w14:paraId="5F0071BE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实验探究法、演示法、讲授法、小组合作法、对比归纳法</w:t>
            </w:r>
          </w:p>
        </w:tc>
        <w:tc>
          <w:tcPr>
            <w:tcW w:w="1417" w:type="dxa"/>
            <w:shd w:val="clear" w:color="auto" w:fill="D6E4F0"/>
          </w:tcPr>
          <w:p w14:paraId="2F187D29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教学用具</w:t>
            </w:r>
          </w:p>
        </w:tc>
        <w:tc>
          <w:tcPr>
            <w:tcW w:w="3118" w:type="dxa"/>
          </w:tcPr>
          <w:p w14:paraId="59866064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多媒体课件、水槽、激光笔、水、牛奶、量角器、玻璃砖、三棱镜、白纸</w:t>
            </w:r>
          </w:p>
        </w:tc>
      </w:tr>
    </w:tbl>
    <w:p w14:paraId="35414233" w14:textId="77777777" w:rsidR="005F0DD2" w:rsidRDefault="005F0DD2">
      <w:pPr>
        <w:rPr>
          <w:lang w:eastAsia="zh-CN"/>
        </w:rPr>
      </w:pPr>
    </w:p>
    <w:p w14:paraId="23956E67" w14:textId="77777777" w:rsidR="005F0DD2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一、核心素养目标</w:t>
      </w:r>
    </w:p>
    <w:p w14:paraId="36B93106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物理观念</w:t>
      </w:r>
    </w:p>
    <w:p w14:paraId="799A7138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了解光的折射现象，知道光从一种介质斜射入另一种介质时传播方向会发生改变。</w:t>
      </w:r>
    </w:p>
    <w:p w14:paraId="34F65A78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通过实验探究了解光折射时的特点，掌握光的折射规律——三线共面、两线分居、空气中的角大、入射角增大折射角也增大、垂直入射方向不变。</w:t>
      </w:r>
    </w:p>
    <w:p w14:paraId="69F98170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知道在光的折射现象中光路是可逆的。</w:t>
      </w:r>
    </w:p>
    <w:p w14:paraId="23E78958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能运用光的折射规律解释生活中的折射现象，如筷子“折断”、潭清疑水浅、叉鱼等。</w:t>
      </w:r>
    </w:p>
    <w:p w14:paraId="048CBEC7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科学思维</w:t>
      </w:r>
    </w:p>
    <w:p w14:paraId="267F888C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通过对光的反射与光的折射的对比分析，培养学生比较归纳和分类辨析的科学思维能力。</w:t>
      </w:r>
    </w:p>
    <w:p w14:paraId="05A63BCE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通过光的折射作图的学习，培养学生的空间想象能力和作图规范。</w:t>
      </w:r>
    </w:p>
    <w:p w14:paraId="5550F240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通过观察生活中的折射现象，培养学生从生活中发现物理问题的能力。</w:t>
      </w:r>
    </w:p>
    <w:p w14:paraId="1D6A65BB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科学探究</w:t>
      </w:r>
    </w:p>
    <w:p w14:paraId="15CD80AA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通过“硬币再现”的演示实验和光的折射规律的探究实验，体验提出问题——观察现象——得出结论的探究过程。</w:t>
      </w:r>
    </w:p>
    <w:p w14:paraId="07CDC969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能运用光的折射规律解决简单的实际问题，如判断折射光线的大致方向、解释水中物体“变浅”的现象。</w:t>
      </w:r>
    </w:p>
    <w:p w14:paraId="7CB477D7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科学态度与责任</w:t>
      </w:r>
    </w:p>
    <w:p w14:paraId="326663E0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通过实验探究活动，培养实事求是、严谨求实的科学态度。</w:t>
      </w:r>
    </w:p>
    <w:p w14:paraId="1D124A17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通过小组合作实验，培养团队协作精神和乐于交流的科学素养。</w:t>
      </w:r>
    </w:p>
    <w:p w14:paraId="61B1134B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lastRenderedPageBreak/>
        <w:t>通过“远离水源谨防溺水”的安全教育，培养学生将物理知识与生活安全相联系的意识。</w:t>
      </w:r>
    </w:p>
    <w:p w14:paraId="613E1443" w14:textId="77777777" w:rsidR="005F0DD2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二、教学重难点</w:t>
      </w:r>
    </w:p>
    <w:p w14:paraId="259C3D63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教学重点</w:t>
      </w:r>
    </w:p>
    <w:p w14:paraId="75EBB9C8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1. 光的折射规律：三线共面、两线分居、空气中的角大、入射角增大折射角也增大、垂直入射方向不变。</w:t>
      </w:r>
    </w:p>
    <w:p w14:paraId="6F431E0C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2. 光的折射作图方法——找入射点、作法线、作折射光线。</w:t>
      </w:r>
    </w:p>
    <w:p w14:paraId="7CE49DE1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3. 用光的折射规律解释生活中的折射现象。</w:t>
      </w:r>
    </w:p>
    <w:p w14:paraId="6989B3C0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教学难点</w:t>
      </w:r>
    </w:p>
    <w:p w14:paraId="62C1C60F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1. 光的折射规律中“空气中的角大”的理解和应用——学生容易混淆不同介质中角的大小关系。</w:t>
      </w:r>
    </w:p>
    <w:p w14:paraId="3ED80A36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2. 光的折射作图——特别是光空气→玻璃→空气（玻璃砖）和光空气→玻璃→空气（三棱镜）的作图。</w:t>
      </w:r>
    </w:p>
    <w:p w14:paraId="010C8E84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3. 光的反射与光的折射的区分——学生容易将两种现象混淆。</w:t>
      </w:r>
    </w:p>
    <w:p w14:paraId="59C409B6" w14:textId="77777777" w:rsidR="005F0DD2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三、教学过程</w:t>
      </w:r>
    </w:p>
    <w:p w14:paraId="50B567F4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（一）情境导入：硬币再现与生活中的折射现象（3分钟）</w:t>
      </w:r>
    </w:p>
    <w:p w14:paraId="5A61E2F7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同学们，请看这两张图片。你们见过这样的现象吗？为什么筷子放入水中会“折断”？为什么潭水看上去比实际浅？这些有趣的现象背后隐藏着什么物理原理呢？</w:t>
      </w:r>
    </w:p>
    <w:p w14:paraId="784D0A13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2D0DD927" wp14:editId="075078ED">
            <wp:extent cx="1384300" cy="109410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86DC5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筷子放入水中看上去“折断”了——光的折射现象</w:t>
      </w:r>
    </w:p>
    <w:p w14:paraId="12E7E394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353BC1B6" wp14:editId="50834400">
            <wp:extent cx="1717675" cy="1288415"/>
            <wp:effectExtent l="0" t="0" r="444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26367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潭清疑水浅——水底看上去比实际浅</w:t>
      </w:r>
    </w:p>
    <w:p w14:paraId="0D7C60EE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lastRenderedPageBreak/>
        <w:t>【学生活动】</w:t>
      </w:r>
      <w:r>
        <w:rPr>
          <w:rFonts w:ascii="宋体" w:eastAsia="宋体" w:hAnsi="宋体"/>
          <w:sz w:val="24"/>
          <w:lang w:eastAsia="zh-CN"/>
        </w:rPr>
        <w:t>学生尝试独立完成知识框架，后师生共同完善。学生回答：光的折射五条核心规律——三线共面、两线分居、空气中的角大、伴随增大、垂直不变；作图方法——找入射点→作法线→作折射光线；生活现象——筷子“折断”、潭清疑水浅、叉鱼。</w:t>
      </w:r>
    </w:p>
    <w:p w14:paraId="779F3D42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本节课我们学习了光的折射规律。核心内容是五条规律：三线共面、两线分居、空气中的角大、伴随增大、垂直不变。其中“空气中的角大”是最重要的一条规律，它帮助我们判断折射光线的偏折方向。作图时要牢记“找入射点→作法线→作折射光线”三步。生活中的折射现象无处不在，希望同学们在课后多观察、多思考。</w:t>
      </w:r>
    </w:p>
    <w:p w14:paraId="32FE1306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通过知识框架帮助学生系统整理本节课的核心知识点，强化记忆。特别强调“空气中的角大”这一核心规律，以及“垂直入射时仍然发生折射”这一易错点。</w:t>
      </w:r>
    </w:p>
    <w:p w14:paraId="582CA55E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（二）环节一：光的折射定义与基本概念（6分钟）</w:t>
      </w:r>
    </w:p>
    <w:p w14:paraId="43D0FF55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1. 光的折射现象</w:t>
      </w:r>
    </w:p>
    <w:p w14:paraId="43E04735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同学们，请看这张图片。当一束光从空气斜射入水中时，你观察到了什么现象？光线在水面处发生了什么变化？</w:t>
      </w:r>
    </w:p>
    <w:p w14:paraId="0E18823E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56D48885" wp14:editId="32862BF6">
            <wp:extent cx="2879725" cy="1833880"/>
            <wp:effectExtent l="0" t="0" r="635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83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92AA9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一束光从空气斜射入水中——光线在水面处发生偏折</w:t>
      </w:r>
    </w:p>
    <w:p w14:paraId="5AF680B1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60514772" wp14:editId="292EBA68">
            <wp:extent cx="2879725" cy="2159635"/>
            <wp:effectExtent l="0" t="0" r="63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3E456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光从空气进入水中时的传播路径——一部分反射，一部分折射</w:t>
      </w:r>
    </w:p>
    <w:p w14:paraId="394B8F82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学生认真观察图片并回答：光线在水面处不继续沿原来的方向传播，而是发生了偏折。光线仿佛"折断"了一样。同时水面上还有一部分光被反射回空气中。</w:t>
      </w:r>
    </w:p>
    <w:p w14:paraId="22CD4705" w14:textId="77777777" w:rsidR="005F0DD2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观察得非常仔细！光从空气斜射入水中时，在两种介质的分界面处，一部分光发生反射，返回空气中；另一部分光进入水中，传播方向发生了改变。</w:t>
      </w:r>
      <w:r>
        <w:rPr>
          <w:rFonts w:ascii="宋体" w:eastAsia="宋体" w:hAnsi="宋体"/>
          <w:sz w:val="24"/>
        </w:rPr>
        <w:t>这种现象就叫做光的折射。</w:t>
      </w:r>
    </w:p>
    <w:p w14:paraId="382A47A9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00B1E108" wp14:editId="43129AB1">
            <wp:extent cx="2879725" cy="1940560"/>
            <wp:effectExtent l="0" t="0" r="635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4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BE4C1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光的折射示意图——光从空气斜射入水中时传播方向发生改变</w:t>
      </w:r>
    </w:p>
    <w:p w14:paraId="68538917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光的折射定义：光由一种介质斜射入另一种介质时，传播方向发生改变的现象，叫做光的折射。注意：光的折射发生在两种介质的分界面处。</w:t>
      </w:r>
    </w:p>
    <w:p w14:paraId="67BF3469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2. 光的折射基本概念</w:t>
      </w:r>
    </w:p>
    <w:p w14:paraId="2D4A800E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上一节课我们学习了光的反射中的基本概念：入射光线、反射光线、法线、入射角、反射角。光的折射中也有类似的概念。请同学们仔细看图，过入射点O作垂直于分界面PQ的直线NN'，这条线叫做法线。入射光线AO与法线的夹角</w:t>
      </w:r>
      <w:r>
        <w:rPr>
          <w:rFonts w:ascii="宋体" w:eastAsia="宋体" w:hAnsi="宋体"/>
          <w:sz w:val="24"/>
        </w:rPr>
        <w:t>α</w:t>
      </w:r>
      <w:r>
        <w:rPr>
          <w:rFonts w:ascii="宋体" w:eastAsia="宋体" w:hAnsi="宋体"/>
          <w:sz w:val="24"/>
          <w:lang w:eastAsia="zh-CN"/>
        </w:rPr>
        <w:t>叫做入射角。折射光线OB与法线的夹角</w:t>
      </w:r>
      <w:r>
        <w:rPr>
          <w:rFonts w:ascii="宋体" w:eastAsia="宋体" w:hAnsi="宋体"/>
          <w:sz w:val="24"/>
        </w:rPr>
        <w:t>γ</w:t>
      </w:r>
      <w:r>
        <w:rPr>
          <w:rFonts w:ascii="宋体" w:eastAsia="宋体" w:hAnsi="宋体"/>
          <w:sz w:val="24"/>
          <w:lang w:eastAsia="zh-CN"/>
        </w:rPr>
        <w:t>叫做折射角。</w:t>
      </w:r>
    </w:p>
    <w:p w14:paraId="1E1F5FBF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学生认真记录基本概念：入射光线AO、分界面PQ、入射点O、法线NN'、折射光线OB、入射角</w:t>
      </w:r>
      <w:r>
        <w:rPr>
          <w:rFonts w:ascii="宋体" w:eastAsia="宋体" w:hAnsi="宋体"/>
          <w:sz w:val="24"/>
        </w:rPr>
        <w:t>α</w:t>
      </w:r>
      <w:r>
        <w:rPr>
          <w:rFonts w:ascii="宋体" w:eastAsia="宋体" w:hAnsi="宋体"/>
          <w:sz w:val="24"/>
          <w:lang w:eastAsia="zh-CN"/>
        </w:rPr>
        <w:t>、折射角</w:t>
      </w:r>
      <w:r>
        <w:rPr>
          <w:rFonts w:ascii="宋体" w:eastAsia="宋体" w:hAnsi="宋体"/>
          <w:sz w:val="24"/>
        </w:rPr>
        <w:t>γ</w:t>
      </w:r>
      <w:r>
        <w:rPr>
          <w:rFonts w:ascii="宋体" w:eastAsia="宋体" w:hAnsi="宋体"/>
          <w:sz w:val="24"/>
          <w:lang w:eastAsia="zh-CN"/>
        </w:rPr>
        <w:t>。法线是过入射点且垂直于分界面的直线。入射角是入射光线与法线的夹角，折射角是折射光线与法线的夹角。</w:t>
      </w:r>
    </w:p>
    <w:p w14:paraId="34A8E0E1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非常好！请同学们注意，这些概念和光的反射中的概念非常相似，只是把"反射"换成了"折射"。大家可以对比着来记忆。</w:t>
      </w:r>
    </w:p>
    <w:p w14:paraId="4DC7DDF2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光的折射基本概念：入射光线——射向分界面的光线；折射光线——进入另一种介质的光线；法线——过入射点且垂直于分界面的直线；入射角——入射光线与法线的夹角；折射角——折射光线与法线的夹角。</w:t>
      </w:r>
    </w:p>
    <w:p w14:paraId="079A6E53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通过对比光的反射中的概念来学习光的折射基本概念，降低学生的认知负担，帮助学生快速建立新旧知识的联系。</w:t>
      </w:r>
    </w:p>
    <w:p w14:paraId="4A871EB9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993300"/>
          <w:sz w:val="24"/>
          <w:lang w:eastAsia="zh-CN"/>
        </w:rPr>
        <w:t>【过渡语】</w:t>
      </w:r>
      <w:r>
        <w:rPr>
          <w:rFonts w:ascii="宋体" w:eastAsia="宋体" w:hAnsi="宋体"/>
          <w:sz w:val="24"/>
          <w:lang w:eastAsia="zh-CN"/>
        </w:rPr>
        <w:t>明确了光的折射的定义和基本概念后，接下来让我们探究光的折射有什么规律。这是本节课的核心内容。</w:t>
      </w:r>
    </w:p>
    <w:p w14:paraId="3CB27E5E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（三）环节二：光的折射规律（16分钟）</w:t>
      </w:r>
    </w:p>
    <w:p w14:paraId="26A6A9DA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1. 对比反射定律，提出探究问题</w:t>
      </w:r>
    </w:p>
    <w:p w14:paraId="62CED188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同学们，上一节课我们学习了光的反射定律——三线共面、两线分居、反射角等于入射角。那么光的折射是否也有类似的规律呢？我们可以从三个方面来探究：第一，折射光线、入射光线和法线是否在同一平面内？第二，折射光线和入射光线分别在法线的什么位置？第三，折射角和入射角之间有什么关系？</w:t>
      </w:r>
    </w:p>
    <w:p w14:paraId="3349373B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学生小组讨论并提出猜想：猜想一——折射光线、入射光线和法线可能也在同一平面内。猜想二——折射光线和入射光线可能分居法线两侧。猜想三——折射角和入射角可能不相等，但不确定哪个大。</w:t>
      </w:r>
    </w:p>
    <w:p w14:paraId="1AD8B0B2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2. 结论一：三线共面</w:t>
      </w:r>
    </w:p>
    <w:p w14:paraId="05FF637A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请同学们观察实验演示。当我们将光屏向后折叠时，还能看到折射光线吗？这说明了什么？</w:t>
      </w:r>
    </w:p>
    <w:p w14:paraId="3197E563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学生观察演示并回答：当光屏向后折叠后，看不到折射光线了。这说明折射光线、入射光线和法线在同一平面内——三线共面。</w:t>
      </w:r>
    </w:p>
    <w:p w14:paraId="2B47C4EF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非常正确！这和光的反射定律中的"三线共面"是一致的。</w:t>
      </w:r>
    </w:p>
    <w:p w14:paraId="7B5AC09D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折射规律①：折射光线、入射光线和法线在同一平面内——三线共面。</w:t>
      </w:r>
    </w:p>
    <w:p w14:paraId="639C454A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3. 结论二：两线分居</w:t>
      </w:r>
    </w:p>
    <w:p w14:paraId="7D1B0444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请同学们观察，折射光线和入射光线分别在法线的什么位置？</w:t>
      </w:r>
    </w:p>
    <w:p w14:paraId="107FA37C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学生观察并回答：折射光线和入射光线分居法线的两侧——两线分居。这也和光的反射定律一致。</w:t>
      </w:r>
    </w:p>
    <w:p w14:paraId="0BAF8C6A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很好！可以看出，光的折射在"三线共面"和"两线分居"这两点上与光的反射是完全相同的。那么不同之处在哪里呢？</w:t>
      </w:r>
    </w:p>
    <w:p w14:paraId="68AA731B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折射规律②：折射光线和入射光线分居法线两侧——两线分居。</w:t>
      </w:r>
    </w:p>
    <w:p w14:paraId="6E0EC047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4. 结论三：空气中的角大</w:t>
      </w:r>
    </w:p>
    <w:p w14:paraId="46F34C18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现在让我们来探究最关键的问题——折射角和入射角的关系。请同学们观察实验演示。当光从空气斜射入水中时，折射角和入射角哪个大？</w:t>
      </w:r>
    </w:p>
    <w:p w14:paraId="7EBB088F" w14:textId="77777777" w:rsidR="005F0DD2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3BC54747" wp14:editId="1A4C3EF8">
            <wp:extent cx="2879725" cy="2994025"/>
            <wp:effectExtent l="0" t="0" r="63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99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45FF7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光从空气斜射入水中——折射角小于入射角</w:t>
      </w:r>
    </w:p>
    <w:p w14:paraId="2222770D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7A187134" wp14:editId="16BBD22D">
            <wp:extent cx="2879725" cy="2729865"/>
            <wp:effectExtent l="0" t="0" r="635" b="133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7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DEBEA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不同入射角下的折射情况——入射角增大时折射角也增大</w:t>
      </w:r>
    </w:p>
    <w:p w14:paraId="259040B5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学生观察并回答：当光从空气斜射入水中时，折射角小于入射角。也就是说空气中的角比较大，水中的角比较小。</w:t>
      </w:r>
    </w:p>
    <w:p w14:paraId="2A0F2B49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正确！那么如果反过来，光从水中斜射入空气中呢？请同学们猜想一下。</w:t>
      </w:r>
    </w:p>
    <w:p w14:paraId="22FC4698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学生思考并回答：光从水中斜射入空气中时，折射角应该大于入射角。也就是说折射光线在空气中偏离法线更远。这和光从空气射入水中的情况是对称的。</w:t>
      </w:r>
    </w:p>
    <w:p w14:paraId="432CFC1A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很棒！同学们总结得很好。无论光是从空气射入水中，还是从水中射入空气中，都是空气中的角大。这就是光的折射规律的核心——空气中的角大。</w:t>
      </w:r>
    </w:p>
    <w:p w14:paraId="2FD044D8" w14:textId="77777777" w:rsidR="005F0DD2" w:rsidRDefault="00000000">
      <w:pPr>
        <w:pBdr>
          <w:top w:val="single" w:sz="4" w:space="4" w:color="C55A11"/>
          <w:left w:val="single" w:sz="4" w:space="4" w:color="C55A11"/>
          <w:bottom w:val="single" w:sz="4" w:space="4" w:color="C55A11"/>
          <w:right w:val="single" w:sz="4" w:space="4" w:color="C55A11"/>
        </w:pBdr>
        <w:shd w:val="clear" w:color="auto" w:fill="FCE4D6"/>
        <w:spacing w:before="80" w:after="80"/>
        <w:ind w:firstLine="420"/>
        <w:rPr>
          <w:lang w:eastAsia="zh-CN"/>
        </w:rPr>
      </w:pPr>
      <w:r>
        <w:rPr>
          <w:rFonts w:ascii="黑体" w:eastAsia="黑体" w:hAnsi="黑体"/>
          <w:b/>
          <w:color w:val="823A0A"/>
          <w:sz w:val="24"/>
          <w:lang w:eastAsia="zh-CN"/>
        </w:rPr>
        <w:lastRenderedPageBreak/>
        <w:t>【理解要点】</w:t>
      </w:r>
      <w:r>
        <w:rPr>
          <w:rFonts w:ascii="宋体" w:eastAsia="宋体" w:hAnsi="宋体"/>
          <w:sz w:val="24"/>
          <w:lang w:eastAsia="zh-CN"/>
        </w:rPr>
        <w:t>折射规律的核心——"空气中的角大"。无论光从空气射入其他介质，还是从其他介质射入空气，始终是空气中的角大。记住这个核心规律，就能快速判断折射光线的偏折方向。</w:t>
      </w:r>
    </w:p>
    <w:p w14:paraId="63EDCC50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折射规律③：光从空气斜射入水或其他介质中时，折射角小于入射角；光从水或其他介质斜射入空气中时，折射角大于入射角。简单记为：空气中的角大。</w:t>
      </w:r>
    </w:p>
    <w:p w14:paraId="34C3FB98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5. 垂直入射——传播方向不变</w:t>
      </w:r>
    </w:p>
    <w:p w14:paraId="5D97CA96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同学们，如果光垂直入射到分界面上，你觉得会发生什么情况？请观察实验。</w:t>
      </w:r>
    </w:p>
    <w:p w14:paraId="2343CA90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3E7ACC9C" wp14:editId="0808425C">
            <wp:extent cx="2879725" cy="3004185"/>
            <wp:effectExtent l="0" t="0" r="635" b="133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00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EC9A1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光垂直入射时传播方向不变——折射角等于入射角等于0°</w:t>
      </w:r>
    </w:p>
    <w:p w14:paraId="044A2518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学生观察并回答：当光垂直入射时，传播方向不变。入射角为0°时，折射角也为0°。</w:t>
      </w:r>
    </w:p>
    <w:p w14:paraId="2B7DCA15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很好！但请同学们注意：垂直入射时传播方向虽然不变，但光仍然发生了折射，只是折射角为0°罢了。这是一个容易出错的地方。</w:t>
      </w:r>
    </w:p>
    <w:p w14:paraId="13BE6298" w14:textId="77777777" w:rsidR="005F0DD2" w:rsidRDefault="00000000">
      <w:pPr>
        <w:pBdr>
          <w:top w:val="single" w:sz="4" w:space="4" w:color="BF8F00"/>
          <w:left w:val="single" w:sz="4" w:space="4" w:color="BF8F00"/>
          <w:bottom w:val="single" w:sz="4" w:space="4" w:color="BF8F00"/>
          <w:right w:val="single" w:sz="4" w:space="4" w:color="BF8F00"/>
        </w:pBdr>
        <w:shd w:val="clear" w:color="auto" w:fill="FFF2CC"/>
        <w:spacing w:before="80" w:after="80"/>
        <w:ind w:firstLine="420"/>
        <w:rPr>
          <w:lang w:eastAsia="zh-CN"/>
        </w:rPr>
      </w:pPr>
      <w:r>
        <w:rPr>
          <w:rFonts w:ascii="黑体" w:eastAsia="黑体" w:hAnsi="黑体"/>
          <w:b/>
          <w:color w:val="806000"/>
          <w:sz w:val="24"/>
          <w:lang w:eastAsia="zh-CN"/>
        </w:rPr>
        <w:t>【易错提示】</w:t>
      </w:r>
      <w:r>
        <w:rPr>
          <w:rFonts w:ascii="宋体" w:eastAsia="宋体" w:hAnsi="宋体"/>
          <w:sz w:val="24"/>
          <w:lang w:eastAsia="zh-CN"/>
        </w:rPr>
        <w:t>垂直入射时传播方向不变，但仍然发生了折射！很多学生误以为垂直入射时没有发生折射，这是错误的。正确理解是：垂直入射时折射角等于入射角等于0°，光仍然穿过了分界面进入了另一种介质，所以折射现象仍然发生了。</w:t>
      </w:r>
    </w:p>
    <w:p w14:paraId="09D92854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折射规律④：当光垂直入射时，传播方向不变（折射角=入射角=0°），但折射现象仍然发生。</w:t>
      </w:r>
    </w:p>
    <w:p w14:paraId="6AECE073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6. 光路可逆</w:t>
      </w:r>
    </w:p>
    <w:p w14:paraId="1C6B95FD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同学们，在光的反射中我们学过光路可逆。那么在光的折射中，光路是否也可逆呢？请观察实验。</w:t>
      </w:r>
    </w:p>
    <w:p w14:paraId="6665C846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3FE6740D" wp14:editId="06FEEC25">
            <wp:extent cx="2879725" cy="1677670"/>
            <wp:effectExtent l="0" t="0" r="635" b="139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7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1C90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光的折射中光路可逆——逆着折射光线方向射入时，光线沿原入射光线方向射出</w:t>
      </w:r>
    </w:p>
    <w:p w14:paraId="3071B92C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学生观察并回答：在光的折射中，光路同样可逆。如果让光逆着折射光线的方向射入，它将会逆着原来入射光线的方向射出。</w:t>
      </w:r>
    </w:p>
    <w:p w14:paraId="15D9A64D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正确！光的折射中光路也是可逆的。这是光的一个重要特性。</w:t>
      </w:r>
    </w:p>
    <w:p w14:paraId="59CD9F3A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折射规律⑤：在光的折射现象中，光路是可逆的。</w:t>
      </w:r>
    </w:p>
    <w:p w14:paraId="40626A4F" w14:textId="77777777" w:rsidR="005F0DD2" w:rsidRDefault="00000000">
      <w:pPr>
        <w:numPr>
          <w:ilvl w:val="0"/>
          <w:numId w:val="7"/>
        </w:numPr>
        <w:spacing w:before="80" w:after="40"/>
        <w:rPr>
          <w:rFonts w:ascii="楷体" w:eastAsia="楷体" w:hAnsi="楷体" w:hint="eastAsia"/>
          <w:b/>
          <w:sz w:val="24"/>
        </w:rPr>
      </w:pPr>
      <w:r>
        <w:rPr>
          <w:rFonts w:ascii="楷体" w:eastAsia="楷体" w:hAnsi="楷体"/>
          <w:b/>
          <w:sz w:val="24"/>
        </w:rPr>
        <w:t>折射规律归纳</w:t>
      </w:r>
    </w:p>
    <w:p w14:paraId="1A95244E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现在让我们把光的折射规律完整地归纳一下。共有五条核心规律：第一，三线共面——折射光线、入射光线和法线在同一平面内。第二，两线分居——折射光线和入射光线分居法线两侧。第三，空气中的角大——光从空气斜射入其他介质时，折射角小于入射角；反之亦然。第四，伴随增大——入射角增大时，折射角也增大。第五，垂直不变——垂直入射时，传播方向不变。此外还有光路可逆。</w:t>
      </w:r>
    </w:p>
    <w:p w14:paraId="669E826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学生认真记录并记忆五条核心规律：三线共面、两线分居、空气中的角大、入射角增大折射角也增大、垂直入射方向不变。还有光路可逆。</w:t>
      </w:r>
    </w:p>
    <w:p w14:paraId="69FC85FF" w14:textId="77777777" w:rsidR="005F0DD2" w:rsidRDefault="00000000">
      <w:pPr>
        <w:pBdr>
          <w:top w:val="single" w:sz="4" w:space="4" w:color="548235"/>
          <w:left w:val="single" w:sz="4" w:space="4" w:color="548235"/>
          <w:bottom w:val="single" w:sz="4" w:space="4" w:color="548235"/>
          <w:right w:val="single" w:sz="4" w:space="4" w:color="548235"/>
        </w:pBdr>
        <w:shd w:val="clear" w:color="auto" w:fill="E2EFDA"/>
        <w:spacing w:before="80" w:after="80"/>
        <w:ind w:firstLine="420"/>
        <w:rPr>
          <w:lang w:eastAsia="zh-CN"/>
        </w:rPr>
      </w:pPr>
      <w:r>
        <w:rPr>
          <w:rFonts w:ascii="黑体" w:eastAsia="黑体" w:hAnsi="黑体"/>
          <w:b/>
          <w:color w:val="375623"/>
          <w:sz w:val="24"/>
          <w:lang w:eastAsia="zh-CN"/>
        </w:rPr>
        <w:t>【对比总结】</w:t>
      </w:r>
      <w:r>
        <w:rPr>
          <w:rFonts w:ascii="宋体" w:eastAsia="宋体" w:hAnsi="宋体"/>
          <w:sz w:val="24"/>
          <w:lang w:eastAsia="zh-CN"/>
        </w:rPr>
        <w:t>光的反射与折射的异同：相同点——三线共面、两线分居、光路可逆；不同点——反射中反射角等于入射角，折射中空气中的角大；反射中光返回原介质，折射中光进入另一种介质。建议学生用对比归纳法学习，加深理解。</w:t>
      </w:r>
    </w:p>
    <w:p w14:paraId="17AD81C6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通过对比光的反射定律来探究光的折射规律，帮助学生建立新旧知识的联系，降低学习难度。特别强调"空气中的角大"这一核心规律，并通过对比总结帮助学生区分反射与折射。</w:t>
      </w:r>
    </w:p>
    <w:p w14:paraId="76583F4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993300"/>
          <w:sz w:val="24"/>
          <w:lang w:eastAsia="zh-CN"/>
        </w:rPr>
        <w:t>【过渡语】</w:t>
      </w:r>
      <w:r>
        <w:rPr>
          <w:rFonts w:ascii="宋体" w:eastAsia="宋体" w:hAnsi="宋体"/>
          <w:sz w:val="24"/>
          <w:lang w:eastAsia="zh-CN"/>
        </w:rPr>
        <w:t>掌握了光的折射规律后，我们还需要学会用作图的方法来表示光的折射。让我们进入环节三——光的折射作图。</w:t>
      </w:r>
    </w:p>
    <w:p w14:paraId="327F6E8A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（四）环节三：光的折射作图（5分钟）</w:t>
      </w:r>
    </w:p>
    <w:p w14:paraId="5DC07A60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1. 作图步骤</w:t>
      </w:r>
    </w:p>
    <w:p w14:paraId="3C239156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同学们，光的折射作图可以分为三步：第一步——找入射点，即光线与分界面的交点。第二步——作法线，过入射点作垂直于分界面的虚线。第三步——作折射光线，根据"空气中的角大"确定折射光线的偏折方向。</w:t>
      </w:r>
    </w:p>
    <w:p w14:paraId="3B8B6FA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学生认真记录作图三步骤：找入射点→作法线→作折射光线。关键词：入射点、法线、空气中的角大。</w:t>
      </w:r>
    </w:p>
    <w:p w14:paraId="6F462FBA" w14:textId="77777777" w:rsidR="005F0DD2" w:rsidRDefault="00000000">
      <w:pPr>
        <w:spacing w:before="80" w:after="40"/>
        <w:rPr>
          <w:rFonts w:ascii="楷体" w:eastAsia="楷体" w:hAnsi="楷体" w:hint="eastAsia"/>
          <w:b/>
          <w:sz w:val="24"/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2. 作图实例一：光从空气斜射入玻璃</w:t>
      </w:r>
    </w:p>
    <w:p w14:paraId="72A1F445" w14:textId="77777777" w:rsidR="005F0DD2" w:rsidRDefault="00000000">
      <w:pPr>
        <w:spacing w:before="80" w:after="40"/>
        <w:rPr>
          <w:rFonts w:ascii="楷体" w:eastAsia="楷体" w:hAnsi="楷体" w:hint="eastAsia"/>
          <w:b/>
          <w:sz w:val="24"/>
        </w:rPr>
      </w:pPr>
      <w:r>
        <w:rPr>
          <w:noProof/>
        </w:rPr>
        <w:drawing>
          <wp:inline distT="0" distB="0" distL="114300" distR="114300" wp14:anchorId="7CB5FD9C" wp14:editId="6CCF5663">
            <wp:extent cx="3020060" cy="2559685"/>
            <wp:effectExtent l="0" t="0" r="12700" b="635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4E517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请同学们完成第一个作图实例。已知一束光从空气斜射入玻璃中，作出折射光线的大致方向。注意"空气中的角大"，所以折射光线应该靠近法线。</w:t>
      </w:r>
    </w:p>
    <w:p w14:paraId="04757E19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学生独立作图：先找到入射点O，过O作法线NN'，根据"空气中的角大"，折射光线在玻璃中靠近法线，即折射角小于入射角。</w:t>
      </w:r>
    </w:p>
    <w:p w14:paraId="2A733749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很好！请同学们注意，折射光线是实线，要画实线并带箭头。法线是虚线。</w:t>
      </w:r>
    </w:p>
    <w:p w14:paraId="211CB9D2" w14:textId="77777777" w:rsidR="005F0DD2" w:rsidRDefault="00000000">
      <w:pPr>
        <w:spacing w:before="80" w:after="40"/>
        <w:rPr>
          <w:rFonts w:ascii="楷体" w:eastAsia="楷体" w:hAnsi="楷体" w:hint="eastAsia"/>
          <w:b/>
          <w:sz w:val="24"/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3. 作图实例二：光从玻璃斜射入空气</w:t>
      </w:r>
    </w:p>
    <w:p w14:paraId="66118002" w14:textId="77777777" w:rsidR="005F0DD2" w:rsidRDefault="00000000">
      <w:pPr>
        <w:spacing w:before="80" w:after="40"/>
        <w:rPr>
          <w:rFonts w:ascii="楷体" w:eastAsia="楷体" w:hAnsi="楷体" w:hint="eastAsia"/>
          <w:b/>
          <w:sz w:val="24"/>
        </w:rPr>
      </w:pPr>
      <w:r>
        <w:rPr>
          <w:noProof/>
        </w:rPr>
        <w:drawing>
          <wp:inline distT="0" distB="0" distL="114300" distR="114300" wp14:anchorId="6931F299" wp14:editId="3C34C14E">
            <wp:extent cx="2372360" cy="2091690"/>
            <wp:effectExtent l="0" t="0" r="5080" b="1143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8BAF2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接下来完成第二个作图实例。光从玻璃斜射入空气中时，根据"空气中的角大"，折射光线应该偏离法线。请同学们独立作图。</w:t>
      </w:r>
    </w:p>
    <w:p w14:paraId="74D8B72B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lastRenderedPageBreak/>
        <w:t>【学生活动】</w:t>
      </w:r>
      <w:r>
        <w:rPr>
          <w:rFonts w:ascii="宋体" w:eastAsia="宋体" w:hAnsi="宋体"/>
          <w:sz w:val="24"/>
          <w:lang w:eastAsia="zh-CN"/>
        </w:rPr>
        <w:t>学生独立作图：光从玻璃斜射入空气时，折射光线在空气中偏离法线，即折射角大于入射角。</w:t>
      </w:r>
    </w:p>
    <w:p w14:paraId="38F7E3FC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4. 光穿过玻璃砖和三棱镜</w:t>
      </w:r>
    </w:p>
    <w:p w14:paraId="18F1FBAA" w14:textId="77777777" w:rsidR="005F0DD2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同学们，这是两种常见的光学器件——玻璃砖和三棱镜。光穿过玻璃砖时，光线会发生两次折射，最终射出的光线与入射光线平行。光经过三棱镜时，会向底部偏折。</w:t>
      </w:r>
      <w:r>
        <w:rPr>
          <w:rFonts w:ascii="宋体" w:eastAsia="宋体" w:hAnsi="宋体"/>
          <w:sz w:val="24"/>
        </w:rPr>
        <w:t>请观察图片。</w:t>
      </w:r>
    </w:p>
    <w:p w14:paraId="16505651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4EE8B27D" wp14:editId="5014477E">
            <wp:extent cx="4610100" cy="2190750"/>
            <wp:effectExtent l="0" t="0" r="7620" b="381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C25B0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光经过三棱镜时向底部偏折——三棱镜对光线的作用</w:t>
      </w:r>
    </w:p>
    <w:p w14:paraId="240E969F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学生观察图片并理解：光穿过玻璃砖时，经过两次折射，射入光线与射出光线平行；光经过三棱镜时，两次折射后光线向三棱镜的底部偏折。</w:t>
      </w:r>
    </w:p>
    <w:p w14:paraId="5EB528C0" w14:textId="77777777" w:rsidR="005F0DD2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光的折射作图方法：①找入射点；②作法线（虚线）；③根据"空气中的角大"作折射光线。玻璃砖：射入光线与射出光线平行。三棱镜：光线向底部偏折。</w:t>
      </w:r>
    </w:p>
    <w:p w14:paraId="66E94988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通过四种典型情况的作图训练（空气→玻璃、玻璃→空气、玻璃砖、三棱镜），帮助学生掌握光的折射作图方法，培养空间想象能力和作图规范。</w:t>
      </w:r>
    </w:p>
    <w:p w14:paraId="1EB6C2F2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993300"/>
          <w:sz w:val="24"/>
          <w:lang w:eastAsia="zh-CN"/>
        </w:rPr>
        <w:t>【过渡语】</w:t>
      </w:r>
      <w:r>
        <w:rPr>
          <w:rFonts w:ascii="宋体" w:eastAsia="宋体" w:hAnsi="宋体"/>
          <w:sz w:val="24"/>
          <w:lang w:eastAsia="zh-CN"/>
        </w:rPr>
        <w:t>同学们，学习了光的折射规律和作图方法后，让我们来看看这些知识在生活中有哪些应用。请看这些生活中的折射现象。</w:t>
      </w:r>
    </w:p>
    <w:p w14:paraId="64617DE7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（五）环节四：生活中的折射现象（5分钟）</w:t>
      </w:r>
    </w:p>
    <w:p w14:paraId="0B27E568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1. 筷子"折了"与铅笔"折断"</w:t>
      </w:r>
    </w:p>
    <w:p w14:paraId="14987C22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同学们，请看这些图片。为什么筷子放入水中会"折了"？铅笔放入水中也会"折了"？请用光的折射规律来解释。</w:t>
      </w:r>
    </w:p>
    <w:p w14:paraId="38DEE46B" w14:textId="77777777" w:rsidR="005F0DD2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35077DB2" wp14:editId="7B6DF618">
            <wp:extent cx="2879725" cy="2159635"/>
            <wp:effectExtent l="0" t="0" r="635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D9BF6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筷子放入水中看上去"折了"——光的折射造成的视觉错觉</w:t>
      </w:r>
    </w:p>
    <w:p w14:paraId="0B8503F6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4486EE28" wp14:editId="076B3CB1">
            <wp:extent cx="2879725" cy="2157730"/>
            <wp:effectExtent l="0" t="0" r="635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5B4CF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铅笔放入水中看上去"折了"——水中部分与空气中部分看上去不在一条直线上</w:t>
      </w:r>
    </w:p>
    <w:p w14:paraId="552624C4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学生思考并回答：筷子水下部分反射的光从水中斜射入空气时发生了折射，折射光线偏离法线。人眼逆着折射光线看去，觉得筷子水下部分的位置比实际位置浅。这就是筷子"折了"的原因。</w:t>
      </w:r>
    </w:p>
    <w:p w14:paraId="335D5C8E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非常好！筷子"折了"是因为光从水中斜射入空气中时发生了折射，人眼看到的是筷子水下部分的虚像。</w:t>
      </w:r>
    </w:p>
    <w:p w14:paraId="1FB475E6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2. 潭清疑水浅——为什么水看上去比实际浅？</w:t>
      </w:r>
    </w:p>
    <w:p w14:paraId="691BC8E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同学们，古人说"潭清疑水浅"。为什么清澈的池潭看上去很浅，实际上却很深呢？请同学们尝试解释。</w:t>
      </w:r>
    </w:p>
    <w:p w14:paraId="69F62EC9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学生讨论并回答：池底的物体反射的光从水中斜射入空气时发生折射，折射光线偏离法线。人眼逆着折射光线看去，觉得池底变浅了。所以"潭清疑水浅"。这也提醒我们要远离水源、谨防溺水。</w:t>
      </w:r>
    </w:p>
    <w:p w14:paraId="246DC71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分析得很透彻！同学们要牢记：看到的水深是虚像，实际水深比看到的深得多。下水游泳时千万不要被水的"浅"所迷惑。</w:t>
      </w:r>
    </w:p>
    <w:p w14:paraId="227A75D3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3. 叉鱼——为什么要瞄准鱼的下方？</w:t>
      </w:r>
    </w:p>
    <w:p w14:paraId="4F06DE4B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同学们，古人还说"叉鱼要瞄准鱼的下方"。这又是为什么呢？请观察图片并解释。</w:t>
      </w:r>
    </w:p>
    <w:p w14:paraId="558AB764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380402B5" wp14:editId="0CE89A45">
            <wp:extent cx="2879725" cy="1346835"/>
            <wp:effectExtent l="0" t="0" r="63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34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A507E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叉鱼时要瞄准鱼的下方——因为看到的鱼是折射形成的虚像，实际鱼在虚像的下方</w:t>
      </w:r>
    </w:p>
    <w:p w14:paraId="31DED175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学生思考并回答：鱼反射的光从水中斜射入空气时发生折射，人眼逆着折射光线看去，看到的是鱼的虚像，位置比实际鱼的位置浅。所以叉鱼时要瞄准看到的鱼的下方才能叉到。</w:t>
      </w:r>
    </w:p>
    <w:p w14:paraId="4C164D9F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很棒！这三个生活中的折射现象都说明了同一个原理——光从水中斜射入空气中时发生折射，人眼看到的是虚像，且虚像比实际物体的位置浅。</w:t>
      </w:r>
    </w:p>
    <w:p w14:paraId="0EAC979E" w14:textId="77777777" w:rsidR="005F0DD2" w:rsidRDefault="00000000">
      <w:pPr>
        <w:pBdr>
          <w:top w:val="single" w:sz="4" w:space="4" w:color="2980B9"/>
          <w:left w:val="single" w:sz="4" w:space="4" w:color="2980B9"/>
          <w:bottom w:val="single" w:sz="4" w:space="4" w:color="2980B9"/>
          <w:right w:val="single" w:sz="4" w:space="4" w:color="2980B9"/>
        </w:pBdr>
        <w:shd w:val="clear" w:color="auto" w:fill="E4F0F8"/>
        <w:spacing w:before="80" w:after="80"/>
        <w:ind w:firstLine="420"/>
        <w:rPr>
          <w:lang w:eastAsia="zh-CN"/>
        </w:rPr>
      </w:pPr>
      <w:r>
        <w:rPr>
          <w:rFonts w:ascii="黑体" w:eastAsia="黑体" w:hAnsi="黑体"/>
          <w:b/>
          <w:color w:val="1A5276"/>
          <w:sz w:val="24"/>
          <w:lang w:eastAsia="zh-CN"/>
        </w:rPr>
        <w:t>【判断技巧】</w:t>
      </w:r>
      <w:r>
        <w:rPr>
          <w:rFonts w:ascii="宋体" w:eastAsia="宋体" w:hAnsi="宋体"/>
          <w:sz w:val="24"/>
          <w:lang w:eastAsia="zh-CN"/>
        </w:rPr>
        <w:t>叉鱼瞄准下方、看水浅实水深——这些都是因为光从水中斜射入空气中时发生折射，使得虚像变浅。记住规律：从水中看空气中的物体——变高；从空气中看水中的物体——变浅。原因都是光的折射。</w:t>
      </w:r>
    </w:p>
    <w:p w14:paraId="0E414D7C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通过"筷子折了""潭清疑水浅""叉鱼"三个生活中的典型折射现象，帮助学生将物理知识与生活实际相联系，培养学以致用的能力。同时融入"远离水源谨防溺水"的安全教育。</w:t>
      </w:r>
    </w:p>
    <w:p w14:paraId="7A4653A7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993300"/>
          <w:sz w:val="24"/>
          <w:lang w:eastAsia="zh-CN"/>
        </w:rPr>
        <w:t>【过渡语】</w:t>
      </w:r>
      <w:r>
        <w:rPr>
          <w:rFonts w:ascii="宋体" w:eastAsia="宋体" w:hAnsi="宋体"/>
          <w:sz w:val="24"/>
          <w:lang w:eastAsia="zh-CN"/>
        </w:rPr>
        <w:t>同学们，我们已经学完了光的折射的定义、规律、作图和生活应用。现在让我们通过几道练习题来检验一下学习效果。</w:t>
      </w:r>
    </w:p>
    <w:p w14:paraId="7704240D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（六）课堂练习（8分钟）</w:t>
      </w:r>
    </w:p>
    <w:p w14:paraId="74E8069F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练习 1（选择题）</w:t>
      </w:r>
    </w:p>
    <w:p w14:paraId="0453045E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请同学们独立完成练习一。下列现象中属于光的折射现象的是（  ）</w:t>
      </w:r>
    </w:p>
    <w:p w14:paraId="7FDB2E56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A. 小孔成像</w:t>
      </w:r>
    </w:p>
    <w:p w14:paraId="168D8F2F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B. 平面镜成像</w:t>
      </w:r>
    </w:p>
    <w:p w14:paraId="4FBAADF4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C. 水中倒影</w:t>
      </w:r>
    </w:p>
    <w:p w14:paraId="47B0461A" w14:textId="77777777" w:rsidR="005F0DD2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D. 海市蜃楼</w:t>
      </w:r>
    </w:p>
    <w:p w14:paraId="507E32D4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这道题考查对光的折射现象的判断。小孔成像是光的直线传播，平面镜成像和水中倒影都是光的反射，海市蜃楼是光空气中经过不同密度的空气层发生折射形成的。所以正确答案是D。</w:t>
      </w:r>
    </w:p>
    <w:p w14:paraId="1470D1A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lastRenderedPageBreak/>
        <w:t>【学生活动】</w:t>
      </w:r>
      <w:r>
        <w:rPr>
          <w:rFonts w:ascii="宋体" w:eastAsia="宋体" w:hAnsi="宋体"/>
          <w:sz w:val="24"/>
          <w:lang w:eastAsia="zh-CN"/>
        </w:rPr>
        <w:t>学生独立思考、作答。答案：D。解析：小孔成像属于光的直线传播；平面镜成像和水中倒影属于光的反射；海市蜃楼是光经过不同密度空气层时发生折射而形成的。</w:t>
      </w:r>
    </w:p>
    <w:p w14:paraId="47269C19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练习 2（选择题，答案A）</w:t>
      </w:r>
    </w:p>
    <w:p w14:paraId="2F3F5508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请同学们完成练习二。下列光路图中正确的是（  ）（光从空气斜射入水中）</w:t>
      </w:r>
    </w:p>
    <w:p w14:paraId="2BADE79A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52730B9A" wp14:editId="2290F82D">
            <wp:extent cx="5969635" cy="2897505"/>
            <wp:effectExtent l="0" t="0" r="4445" b="1333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6963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AD4AA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这道题考查光的折射光路图的判断。根据"空气中的角大"，光从空气斜射入水中时，折射角小于入射角，即折射光线应靠近法线。选项A正确。</w:t>
      </w:r>
    </w:p>
    <w:p w14:paraId="53DD4FCE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学生独立思考、作答。答案：A。解析：光从空气斜射入水中时，根据"空气中的角大"，折射角小于入射角，折射光线应靠近法线。A图符合。</w:t>
      </w:r>
    </w:p>
    <w:p w14:paraId="6C4B67B4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练习 3（作图题）</w:t>
      </w:r>
    </w:p>
    <w:p w14:paraId="23D6446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请同学们完成练习三。作出图中折射光线的大致方向，并回答：当入射角减小时，折射角如何变化？当入射角减小到0°时，折射角为多少？</w:t>
      </w:r>
    </w:p>
    <w:p w14:paraId="6E09E493" w14:textId="77777777" w:rsidR="005F0DD2" w:rsidRDefault="00000000">
      <w:pPr>
        <w:jc w:val="center"/>
      </w:pPr>
      <w:r>
        <w:rPr>
          <w:noProof/>
        </w:rPr>
        <w:drawing>
          <wp:inline distT="0" distB="0" distL="114300" distR="114300" wp14:anchorId="2E8D9909" wp14:editId="0934BB13">
            <wp:extent cx="2879725" cy="198120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8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2C31B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光的折射作图练习——根据"空气中的角大"作出折射光线</w:t>
      </w:r>
    </w:p>
    <w:p w14:paraId="7553A544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让我们来分析这道作图题。光从空气斜射入水中时，折射角小于入射角，折射光线应靠近法线。当入射角减小时，折射角也随之减小。当入射角减小到0°时，即垂直入射，折射角也为0°，传播方向不变。</w:t>
      </w:r>
    </w:p>
    <w:p w14:paraId="24F82654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学生独立作图并回答：折射光线在水中靠近法线。当入射角减小时，折射角也减小。当入射角减小到0°时，折射角为0°。</w:t>
      </w:r>
    </w:p>
    <w:p w14:paraId="5EE32B79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三道练习题由易到难，层层递进：练习1考查折射现象的判断，练习2考查折射光路图的选择，练习3考查折射作图和规律的综合应用。三道题均来自多媒体课件原题。</w:t>
      </w:r>
    </w:p>
    <w:p w14:paraId="4C079B52" w14:textId="77777777" w:rsidR="005F0DD2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（七）课堂小结（2分钟）</w:t>
      </w:r>
    </w:p>
    <w:p w14:paraId="5ADE74E0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请同学们回顾本节课的学习内容，完成下面的知识框架。</w:t>
      </w:r>
    </w:p>
    <w:p w14:paraId="23369848" w14:textId="77777777" w:rsidR="005F0DD2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知识框架小结</w:t>
      </w:r>
    </w:p>
    <w:p w14:paraId="007CD302" w14:textId="77777777" w:rsidR="005F0DD2" w:rsidRDefault="00000000">
      <w:pPr>
        <w:spacing w:after="80"/>
        <w:jc w:val="center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表 本节知识框架小结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803"/>
      </w:tblGrid>
      <w:tr w:rsidR="005F0DD2" w14:paraId="1FE432B7" w14:textId="77777777">
        <w:trPr>
          <w:jc w:val="center"/>
        </w:trPr>
        <w:tc>
          <w:tcPr>
            <w:tcW w:w="2268" w:type="dxa"/>
            <w:shd w:val="clear" w:color="auto" w:fill="4472C4"/>
          </w:tcPr>
          <w:p w14:paraId="4FB7A6D4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知识点</w:t>
            </w:r>
          </w:p>
        </w:tc>
        <w:tc>
          <w:tcPr>
            <w:tcW w:w="6803" w:type="dxa"/>
            <w:shd w:val="clear" w:color="auto" w:fill="4472C4"/>
          </w:tcPr>
          <w:p w14:paraId="5387E836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核心内容</w:t>
            </w:r>
          </w:p>
        </w:tc>
      </w:tr>
      <w:tr w:rsidR="005F0DD2" w14:paraId="712090A2" w14:textId="77777777">
        <w:trPr>
          <w:jc w:val="center"/>
        </w:trPr>
        <w:tc>
          <w:tcPr>
            <w:tcW w:w="2268" w:type="dxa"/>
          </w:tcPr>
          <w:p w14:paraId="107A5AD1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光的折射定义</w:t>
            </w:r>
          </w:p>
        </w:tc>
        <w:tc>
          <w:tcPr>
            <w:tcW w:w="6803" w:type="dxa"/>
          </w:tcPr>
          <w:p w14:paraId="40FAD094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光由一种介质斜射入另一种介质时，传播方向发生改变的现象</w:t>
            </w:r>
          </w:p>
        </w:tc>
      </w:tr>
      <w:tr w:rsidR="005F0DD2" w14:paraId="084C06A5" w14:textId="77777777">
        <w:trPr>
          <w:jc w:val="center"/>
        </w:trPr>
        <w:tc>
          <w:tcPr>
            <w:tcW w:w="2268" w:type="dxa"/>
          </w:tcPr>
          <w:p w14:paraId="09599303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基本概念</w:t>
            </w:r>
          </w:p>
        </w:tc>
        <w:tc>
          <w:tcPr>
            <w:tcW w:w="6803" w:type="dxa"/>
          </w:tcPr>
          <w:p w14:paraId="4C698CD1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入射光线、折射光线、法线、入射角、折射角</w:t>
            </w:r>
          </w:p>
        </w:tc>
      </w:tr>
      <w:tr w:rsidR="005F0DD2" w14:paraId="4ACDCF63" w14:textId="77777777">
        <w:trPr>
          <w:jc w:val="center"/>
        </w:trPr>
        <w:tc>
          <w:tcPr>
            <w:tcW w:w="2268" w:type="dxa"/>
          </w:tcPr>
          <w:p w14:paraId="67A79DD0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折射规律（1）</w:t>
            </w:r>
          </w:p>
        </w:tc>
        <w:tc>
          <w:tcPr>
            <w:tcW w:w="6803" w:type="dxa"/>
          </w:tcPr>
          <w:p w14:paraId="245E2568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三线共面——折射光线、入射光线和法线在同一平面内</w:t>
            </w:r>
          </w:p>
        </w:tc>
      </w:tr>
      <w:tr w:rsidR="005F0DD2" w14:paraId="442BC812" w14:textId="77777777">
        <w:trPr>
          <w:jc w:val="center"/>
        </w:trPr>
        <w:tc>
          <w:tcPr>
            <w:tcW w:w="2268" w:type="dxa"/>
          </w:tcPr>
          <w:p w14:paraId="5499E32D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折射规律（2）</w:t>
            </w:r>
          </w:p>
        </w:tc>
        <w:tc>
          <w:tcPr>
            <w:tcW w:w="6803" w:type="dxa"/>
          </w:tcPr>
          <w:p w14:paraId="2EAD29DD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两线分居——折射光线和入射光线分居法线两侧</w:t>
            </w:r>
          </w:p>
        </w:tc>
      </w:tr>
      <w:tr w:rsidR="005F0DD2" w14:paraId="12658440" w14:textId="77777777">
        <w:trPr>
          <w:jc w:val="center"/>
        </w:trPr>
        <w:tc>
          <w:tcPr>
            <w:tcW w:w="2268" w:type="dxa"/>
          </w:tcPr>
          <w:p w14:paraId="5EA72AA3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折射规律（3）</w:t>
            </w:r>
          </w:p>
        </w:tc>
        <w:tc>
          <w:tcPr>
            <w:tcW w:w="6803" w:type="dxa"/>
          </w:tcPr>
          <w:p w14:paraId="4E1B8FB9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空气中的角大——光从空气射入其他介质时，折射角小于入射角，反之亦然</w:t>
            </w:r>
          </w:p>
        </w:tc>
      </w:tr>
      <w:tr w:rsidR="005F0DD2" w14:paraId="3F9EB4F8" w14:textId="77777777">
        <w:trPr>
          <w:jc w:val="center"/>
        </w:trPr>
        <w:tc>
          <w:tcPr>
            <w:tcW w:w="2268" w:type="dxa"/>
          </w:tcPr>
          <w:p w14:paraId="5B8F4F22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折射规律（4）</w:t>
            </w:r>
          </w:p>
        </w:tc>
        <w:tc>
          <w:tcPr>
            <w:tcW w:w="6803" w:type="dxa"/>
          </w:tcPr>
          <w:p w14:paraId="23DBBAEC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伴随增大——入射角增大时，折射角也增大</w:t>
            </w:r>
          </w:p>
        </w:tc>
      </w:tr>
      <w:tr w:rsidR="005F0DD2" w14:paraId="1EF0DBB6" w14:textId="77777777">
        <w:trPr>
          <w:jc w:val="center"/>
        </w:trPr>
        <w:tc>
          <w:tcPr>
            <w:tcW w:w="2268" w:type="dxa"/>
          </w:tcPr>
          <w:p w14:paraId="469161A4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折射规律（5）</w:t>
            </w:r>
          </w:p>
        </w:tc>
        <w:tc>
          <w:tcPr>
            <w:tcW w:w="6803" w:type="dxa"/>
          </w:tcPr>
          <w:p w14:paraId="525B985C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垂直不变——垂直入射时，传播方向不变（折射现象仍发生）</w:t>
            </w:r>
          </w:p>
        </w:tc>
      </w:tr>
      <w:tr w:rsidR="005F0DD2" w14:paraId="0C30BD21" w14:textId="77777777">
        <w:trPr>
          <w:jc w:val="center"/>
        </w:trPr>
        <w:tc>
          <w:tcPr>
            <w:tcW w:w="2268" w:type="dxa"/>
          </w:tcPr>
          <w:p w14:paraId="1929AA3D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光路可逆</w:t>
            </w:r>
          </w:p>
        </w:tc>
        <w:tc>
          <w:tcPr>
            <w:tcW w:w="6803" w:type="dxa"/>
          </w:tcPr>
          <w:p w14:paraId="6E74A6D2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在光的折射现象中，光路是可逆的</w:t>
            </w:r>
          </w:p>
        </w:tc>
      </w:tr>
      <w:tr w:rsidR="005F0DD2" w14:paraId="7057367E" w14:textId="77777777">
        <w:trPr>
          <w:jc w:val="center"/>
        </w:trPr>
        <w:tc>
          <w:tcPr>
            <w:tcW w:w="2268" w:type="dxa"/>
          </w:tcPr>
          <w:p w14:paraId="44D451C3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折射作图</w:t>
            </w:r>
          </w:p>
        </w:tc>
        <w:tc>
          <w:tcPr>
            <w:tcW w:w="6803" w:type="dxa"/>
          </w:tcPr>
          <w:p w14:paraId="20517737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找入射点→作法线→根据"空气中的角大"作折射光线</w:t>
            </w:r>
          </w:p>
        </w:tc>
      </w:tr>
      <w:tr w:rsidR="005F0DD2" w14:paraId="7CFD7D0D" w14:textId="77777777">
        <w:trPr>
          <w:jc w:val="center"/>
        </w:trPr>
        <w:tc>
          <w:tcPr>
            <w:tcW w:w="2268" w:type="dxa"/>
          </w:tcPr>
          <w:p w14:paraId="5CD284D8" w14:textId="77777777" w:rsidR="005F0DD2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生活中的折射</w:t>
            </w:r>
          </w:p>
        </w:tc>
        <w:tc>
          <w:tcPr>
            <w:tcW w:w="6803" w:type="dxa"/>
          </w:tcPr>
          <w:p w14:paraId="133F4317" w14:textId="77777777" w:rsidR="005F0DD2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筷子"折了"、潭清疑水浅、叉鱼瞄准下方</w:t>
            </w:r>
          </w:p>
        </w:tc>
      </w:tr>
    </w:tbl>
    <w:p w14:paraId="23B368AA" w14:textId="77777777" w:rsidR="005F0DD2" w:rsidRDefault="005F0DD2">
      <w:pPr>
        <w:rPr>
          <w:lang w:eastAsia="zh-CN"/>
        </w:rPr>
      </w:pPr>
    </w:p>
    <w:p w14:paraId="34C30EDC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学生尝试独立完成知识框架，后师生共同完善。学生回答：光的折射五条核心规律——三线共面、两线分居、空气中的角大、伴随增大、垂直不变；作图方法——找入射点→作法线→作折射光线；生活现象——筷子"折了"、潭清疑水浅、叉鱼。</w:t>
      </w:r>
    </w:p>
    <w:p w14:paraId="3A1DE43D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本节课我们学习了光的折射规律。核心内容是五条规律：三线共面、两线分居、空气中的角大、伴随增大、垂直不变。其中"空气中的角大"是最重要的一条规律，它帮助我们判断折射光线的偏折方向。作图时要牢记"找入射点→作法线→作折射光线"三步。生活中的折射现象无处不在，希望同学们在课后多观察、多思考。</w:t>
      </w:r>
    </w:p>
    <w:p w14:paraId="27C9DB98" w14:textId="77777777" w:rsidR="005F0DD2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通过知识框架帮助学生系统整理本节课的核心知识点，强化记忆。特别强调"空气中的角大"这一核心规律，以及"垂直入射时仍然发生折射"这一易错点。</w:t>
      </w:r>
    </w:p>
    <w:p w14:paraId="05FA0B1F" w14:textId="77777777" w:rsidR="005F0DD2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648960E0" w14:textId="77777777" w:rsidR="005F0DD2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lastRenderedPageBreak/>
        <w:t>四、板书设计</w:t>
      </w:r>
    </w:p>
    <w:p w14:paraId="05566F8F" w14:textId="77777777" w:rsidR="005F0DD2" w:rsidRDefault="00000000">
      <w:pPr>
        <w:spacing w:before="80" w:after="40"/>
        <w:rPr>
          <w:lang w:eastAsia="zh-CN"/>
        </w:rPr>
      </w:pPr>
      <w:r>
        <w:rPr>
          <w:rFonts w:ascii="黑体" w:eastAsia="黑体" w:hAnsi="黑体"/>
          <w:b/>
          <w:sz w:val="28"/>
          <w:lang w:eastAsia="zh-CN"/>
        </w:rPr>
        <w:t>§3.4 光的折射规律</w:t>
      </w:r>
    </w:p>
    <w:p w14:paraId="60026FED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一、光的折射</w:t>
      </w:r>
    </w:p>
    <w:p w14:paraId="588CD307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光从一种介质斜射入另一种介质时，传播方向发生偏折</w:t>
      </w:r>
    </w:p>
    <w:p w14:paraId="2D889E04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二、基本概念</w:t>
      </w:r>
    </w:p>
    <w:p w14:paraId="6D22DD90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入射光线、折射光线、法线、入射角、折射角</w:t>
      </w:r>
    </w:p>
    <w:p w14:paraId="6D9ABC8B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三、折射规律</w:t>
      </w:r>
    </w:p>
    <w:p w14:paraId="64401B9A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1. 三线共面——折射光线、入射光线和法线在同一平面内</w:t>
      </w:r>
    </w:p>
    <w:p w14:paraId="0A6FCD92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2. 两线分居——折射光线和入射光线分居法线两侧</w:t>
      </w:r>
    </w:p>
    <w:p w14:paraId="7E2E1FB8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3. 空气中的角大——光从空气射入其他介质时，折射角＜入射角；反之亦然</w:t>
      </w:r>
    </w:p>
    <w:p w14:paraId="4A83D333" w14:textId="77777777" w:rsidR="005F0DD2" w:rsidRDefault="00000000">
      <w:pPr>
        <w:spacing w:after="40"/>
        <w:ind w:left="567"/>
      </w:pPr>
      <w:r>
        <w:rPr>
          <w:rFonts w:ascii="宋体" w:eastAsia="宋体" w:hAnsi="宋体"/>
          <w:sz w:val="24"/>
          <w:lang w:eastAsia="zh-CN"/>
        </w:rPr>
        <w:t xml:space="preserve">  </w:t>
      </w:r>
      <w:r>
        <w:rPr>
          <w:rFonts w:ascii="宋体" w:eastAsia="宋体" w:hAnsi="宋体"/>
          <w:sz w:val="24"/>
        </w:rPr>
        <w:t>4. 入射角增大，折射角也增大</w:t>
      </w:r>
    </w:p>
    <w:p w14:paraId="3E4A2105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</w:rPr>
        <w:t xml:space="preserve">  </w:t>
      </w:r>
      <w:r>
        <w:rPr>
          <w:rFonts w:ascii="宋体" w:eastAsia="宋体" w:hAnsi="宋体"/>
          <w:sz w:val="24"/>
          <w:lang w:eastAsia="zh-CN"/>
        </w:rPr>
        <w:t>5. 垂直入射，方向不变</w:t>
      </w:r>
    </w:p>
    <w:p w14:paraId="3CE1A052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6. 光路可逆</w:t>
      </w:r>
    </w:p>
    <w:p w14:paraId="36D04C05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四、折射作图</w:t>
      </w:r>
    </w:p>
    <w:p w14:paraId="70013AAC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找入射点→作法线→作折射光线（空气中的角大）</w:t>
      </w:r>
    </w:p>
    <w:p w14:paraId="7A34D709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五、生活现象</w:t>
      </w:r>
    </w:p>
    <w:p w14:paraId="582A6C87" w14:textId="77777777" w:rsidR="005F0DD2" w:rsidRDefault="00000000">
      <w:pPr>
        <w:spacing w:after="40"/>
        <w:ind w:left="567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 xml:space="preserve">  筷子"折了"、潭清疑水浅、叉鱼（瞄准下方）</w:t>
      </w:r>
    </w:p>
    <w:p w14:paraId="6E926569" w14:textId="77777777" w:rsidR="005F0DD2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1495C58" w14:textId="77777777" w:rsidR="005F0DD2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lastRenderedPageBreak/>
        <w:t>五、教学反思</w:t>
      </w:r>
    </w:p>
    <w:p w14:paraId="76683E5C" w14:textId="77777777" w:rsidR="005F0DD2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  <w:lang w:eastAsia="zh-CN"/>
        </w:rPr>
        <w:t>本节课以"光的折射规律"为核心，通过"情境导入——概念建立——规律探究——作图应用——生活解释"的教学主线展开。</w:t>
      </w:r>
      <w:r>
        <w:rPr>
          <w:rFonts w:ascii="宋体" w:eastAsia="宋体" w:hAnsi="宋体"/>
          <w:sz w:val="24"/>
        </w:rPr>
        <w:t>"硬币再现"的演示实验是否激发了学生兴趣？"硬币再现"实验效果很好，学生看到原本看不见的硬币"出现"时普遍感到惊奇和好奇，激发了强烈的探究欲望。同时生活中的折射现象图片让学生感受到物理与生活的紧密联系。</w:t>
      </w:r>
    </w:p>
    <w:p w14:paraId="182D3793" w14:textId="77777777" w:rsidR="005F0DD2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折射规律探究实验的设计是否清晰？折射规律探究环节采用了对比光的反射定律的方法，学生能较快地理解"三线共面"和"两线分居"。但"空气中的角大"这一核心规律对部分学生来说仍有一定难度，特别是当光从水中斜射入空气时的情况，学生容易混淆。建议在教学中多用图示和实验演示来帮助学生理解。</w:t>
      </w:r>
    </w:p>
    <w:p w14:paraId="19B9D3DA" w14:textId="77777777" w:rsidR="005F0DD2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折射作图学生掌握情况如何？作图环节时间较紧，四种情况（空气→玻璃、玻璃→空气、玻璃砖、三棱镜）的作图对部分学生来说可能有些困难。建议在课后布置专项作图练习，帮助学生巩固作图技能。玻璃砖和三棱镜的作图可以作为选做内容。</w:t>
      </w:r>
    </w:p>
    <w:p w14:paraId="090116AF" w14:textId="77777777" w:rsidR="005F0DD2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生活中的折射现象解释是否到位？学生对"筷子折了""潭清疑水浅""叉鱼"三个现象的解释基本到位，能够用"光从水中斜射入空气中发生折射，虚像变浅"这一核心原理来解释。"远离水源谨防溺水"的安全教育融入自然，学生反响较好。</w:t>
      </w:r>
    </w:p>
    <w:p w14:paraId="09CFEBCE" w14:textId="77777777" w:rsidR="005F0DD2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光的反射与折射的对比是否帮助学生理解？对比归纳法在本节课中起到了很好的效果。学生通过对比光的反射和折射，能够更清晰地把握两者的异同点。建议在学案中设置对比归纳表，让学生在课后进一步巩固。</w:t>
      </w:r>
    </w:p>
    <w:p w14:paraId="0895E21B" w14:textId="77777777" w:rsidR="005F0DD2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时间分配是否合理？本节课时间分配基本合理，情境导入3分钟、新知探究32分钟（包含四个环节）、课堂练习8分钟、课堂小结2分钟。新知探究占时较多，但四个环节的时间分配需要根据实际教学情况灵活调整。如果学生基础较好，可以在作图环节多花一些时间；如果学生理解较慢，可以在规律探究环节多停留一会。建议布置课后巩固练习，重点强化折射作图和生命现象解释。</w:t>
      </w:r>
    </w:p>
    <w:sectPr w:rsidR="005F0DD2">
      <w:headerReference w:type="default" r:id="rId26"/>
      <w:footerReference w:type="default" r:id="rId27"/>
      <w:pgSz w:w="12240" w:h="15840"/>
      <w:pgMar w:top="1134" w:right="1417" w:bottom="1134" w:left="1417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F26A" w14:textId="77777777" w:rsidR="00025706" w:rsidRDefault="00025706">
      <w:pPr>
        <w:spacing w:after="0" w:line="240" w:lineRule="auto"/>
      </w:pPr>
      <w:r>
        <w:separator/>
      </w:r>
    </w:p>
  </w:endnote>
  <w:endnote w:type="continuationSeparator" w:id="0">
    <w:p w14:paraId="26A9C7CC" w14:textId="77777777" w:rsidR="00025706" w:rsidRDefault="0002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B1AE" w14:textId="77777777" w:rsidR="004151FC" w:rsidRDefault="00000000">
    <w:pPr>
      <w:widowControl w:val="0"/>
      <w:tabs>
        <w:tab w:val="center" w:pos="4153"/>
        <w:tab w:val="right" w:pos="8306"/>
      </w:tabs>
      <w:snapToGrid w:val="0"/>
      <w:spacing w:after="0" w:line="240" w:lineRule="auto"/>
      <w:rPr>
        <w:rFonts w:ascii="Times New Roman" w:eastAsia="宋体" w:hAnsi="Times New Roman" w:cs="Times New Roman"/>
        <w:sz w:val="2"/>
        <w:szCs w:val="2"/>
        <w:lang w:eastAsia="zh-CN"/>
      </w:rPr>
    </w:pPr>
    <w:r>
      <w:rPr>
        <w:color w:val="FFFFFF"/>
        <w:sz w:val="2"/>
        <w:szCs w:val="2"/>
      </w:rPr>
      <w:pict w14:anchorId="3DA6F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48E4A9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6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eastAsia="zh-CN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AF8B" w14:textId="77777777" w:rsidR="00025706" w:rsidRDefault="00025706">
      <w:pPr>
        <w:spacing w:after="0" w:line="240" w:lineRule="auto"/>
      </w:pPr>
      <w:r>
        <w:separator/>
      </w:r>
    </w:p>
  </w:footnote>
  <w:footnote w:type="continuationSeparator" w:id="0">
    <w:p w14:paraId="6C583C21" w14:textId="77777777" w:rsidR="00025706" w:rsidRDefault="00025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D36E" w14:textId="77777777" w:rsidR="004151FC" w:rsidRDefault="00000000">
    <w:pPr>
      <w:widowControl w:val="0"/>
      <w:pBdr>
        <w:bottom w:val="none" w:sz="0" w:space="1" w:color="auto"/>
      </w:pBdr>
      <w:snapToGrid w:val="0"/>
      <w:spacing w:after="0" w:line="240" w:lineRule="auto"/>
      <w:jc w:val="both"/>
      <w:rPr>
        <w:rFonts w:ascii="Times New Roman" w:eastAsia="宋体" w:hAnsi="Times New Roman" w:cs="Times New Roman"/>
        <w:sz w:val="2"/>
        <w:szCs w:val="2"/>
        <w:lang w:eastAsia="zh-CN"/>
      </w:rPr>
    </w:pPr>
    <w:r>
      <w:pict w14:anchorId="3D5E6B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6A403E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.2pt;height:.6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E60773"/>
    <w:multiLevelType w:val="singleLevel"/>
    <w:tmpl w:val="98E60773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01027263">
    <w:abstractNumId w:val="2"/>
  </w:num>
  <w:num w:numId="2" w16cid:durableId="823400197">
    <w:abstractNumId w:val="5"/>
  </w:num>
  <w:num w:numId="3" w16cid:durableId="809127531">
    <w:abstractNumId w:val="6"/>
  </w:num>
  <w:num w:numId="4" w16cid:durableId="889151631">
    <w:abstractNumId w:val="3"/>
  </w:num>
  <w:num w:numId="5" w16cid:durableId="1577864155">
    <w:abstractNumId w:val="1"/>
  </w:num>
  <w:num w:numId="6" w16cid:durableId="1073431777">
    <w:abstractNumId w:val="4"/>
  </w:num>
  <w:num w:numId="7" w16cid:durableId="1947231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5706"/>
    <w:rsid w:val="00034616"/>
    <w:rsid w:val="0006063C"/>
    <w:rsid w:val="000B51FF"/>
    <w:rsid w:val="0015074B"/>
    <w:rsid w:val="0029639D"/>
    <w:rsid w:val="00326F90"/>
    <w:rsid w:val="004151FC"/>
    <w:rsid w:val="005F0DD2"/>
    <w:rsid w:val="00AA1D8D"/>
    <w:rsid w:val="00AC34B4"/>
    <w:rsid w:val="00B47730"/>
    <w:rsid w:val="00C02FC6"/>
    <w:rsid w:val="00CB0664"/>
    <w:rsid w:val="00FC693F"/>
    <w:rsid w:val="1CA8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7"/>
    <o:shapelayout v:ext="edit">
      <o:idmap v:ext="edit" data="2"/>
    </o:shapelayout>
  </w:shapeDefaults>
  <w:decimalSymbol w:val="."/>
  <w:listSeparator w:val=","/>
  <w14:docId w14:val="14C9D774"/>
  <w14:defaultImageDpi w14:val="300"/>
  <w15:docId w15:val="{87B5A7C3-7DD5-4050-BABB-6A1412C8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 w:qFormat="1"/>
    <w:lsdException w:name="Medium List 1" w:uiPriority="65"/>
    <w:lsdException w:name="Medium List 2" w:uiPriority="66"/>
    <w:lsdException w:name="Medium Grid 1" w:uiPriority="67" w:qFormat="1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 w:qFormat="1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 w:qFormat="1"/>
    <w:lsdException w:name="Medium Grid 2 Accent 1" w:uiPriority="68" w:qFormat="1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 w:qFormat="1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 w:qFormat="1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 w:qFormat="1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 w:qFormat="1"/>
    <w:lsdException w:name="Medium List 2 Accent 5" w:uiPriority="66"/>
    <w:lsdException w:name="Medium Grid 1 Accent 5" w:uiPriority="67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 w:qFormat="1"/>
    <w:lsdException w:name="Medium Grid 3 Accent 6" w:uiPriority="69"/>
    <w:lsdException w:name="Dark List Accent 6" w:uiPriority="70" w:qFormat="1"/>
    <w:lsdException w:name="Colorful Shading Accent 6" w:uiPriority="71"/>
    <w:lsdException w:name="Colorful List Accent 6" w:uiPriority="72" w:qFormat="1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1368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2013-12-23T23:15:00Z</dcterms:created>
  <dcterms:modified xsi:type="dcterms:W3CDTF">2026-10-21T03:21:00Z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