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4AA50" w14:textId="449A902E" w:rsidR="003759D2" w:rsidRPr="00562CBE" w:rsidRDefault="00000000">
      <w:pPr>
        <w:pStyle w:val="2"/>
        <w:jc w:val="center"/>
        <w:rPr>
          <w:rFonts w:ascii="黑体" w:hAnsi="黑体" w:cs="黑体" w:hint="eastAsia"/>
          <w:color w:val="EE0000"/>
        </w:rPr>
      </w:pPr>
      <w:r w:rsidRPr="00562CBE">
        <w:rPr>
          <w:rFonts w:hint="eastAsia"/>
          <w:noProof/>
          <w:color w:val="EE0000"/>
        </w:rPr>
        <w:drawing>
          <wp:anchor distT="0" distB="0" distL="114300" distR="114300" simplePos="0" relativeHeight="251658240" behindDoc="0" locked="0" layoutInCell="1" allowOverlap="1" wp14:anchorId="4D8BD2B6" wp14:editId="081F79FF">
            <wp:simplePos x="0" y="0"/>
            <wp:positionH relativeFrom="page">
              <wp:posOffset>11772900</wp:posOffset>
            </wp:positionH>
            <wp:positionV relativeFrom="topMargin">
              <wp:posOffset>10185400</wp:posOffset>
            </wp:positionV>
            <wp:extent cx="266700" cy="254000"/>
            <wp:effectExtent l="0" t="0" r="0" b="0"/>
            <wp:wrapNone/>
            <wp:docPr id="100220" name="图片 100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20" name=""/>
                    <pic:cNvPicPr>
                      <a:picLocks noChangeAspect="1"/>
                    </pic:cNvPicPr>
                  </pic:nvPicPr>
                  <pic:blipFill>
                    <a:blip r:embed="rId7"/>
                    <a:stretch>
                      <a:fillRect/>
                    </a:stretch>
                  </pic:blipFill>
                  <pic:spPr>
                    <a:xfrm>
                      <a:off x="0" y="0"/>
                      <a:ext cx="266700" cy="254000"/>
                    </a:xfrm>
                    <a:prstGeom prst="rect">
                      <a:avLst/>
                    </a:prstGeom>
                  </pic:spPr>
                </pic:pic>
              </a:graphicData>
            </a:graphic>
          </wp:anchor>
        </w:drawing>
      </w:r>
      <w:r w:rsidR="00562CBE" w:rsidRPr="00562CBE">
        <w:rPr>
          <w:color w:val="EE0000"/>
        </w:rPr>
        <w:t>山东省青岛市</w:t>
      </w:r>
      <w:r w:rsidR="00562CBE" w:rsidRPr="00562CBE">
        <w:rPr>
          <w:color w:val="EE0000"/>
        </w:rPr>
        <w:t>2026</w:t>
      </w:r>
      <w:r w:rsidR="00562CBE" w:rsidRPr="00562CBE">
        <w:rPr>
          <w:color w:val="EE0000"/>
        </w:rPr>
        <w:t>年高中自主招生考试物理模拟试题及答案</w:t>
      </w:r>
      <w:r w:rsidR="00562CBE" w:rsidRPr="00562CBE">
        <w:rPr>
          <w:color w:val="EE0000"/>
        </w:rPr>
        <w:t>(</w:t>
      </w:r>
      <w:r w:rsidR="00562CBE" w:rsidRPr="00562CBE">
        <w:rPr>
          <w:rFonts w:hint="eastAsia"/>
          <w:color w:val="EE0000"/>
        </w:rPr>
        <w:t>三</w:t>
      </w:r>
      <w:r w:rsidR="00562CBE" w:rsidRPr="00562CBE">
        <w:rPr>
          <w:color w:val="EE0000"/>
        </w:rPr>
        <w:t>)</w:t>
      </w:r>
    </w:p>
    <w:p w14:paraId="0D46A3FF" w14:textId="77777777" w:rsidR="003759D2" w:rsidRDefault="00000000">
      <w:pPr>
        <w:jc w:val="left"/>
        <w:textAlignment w:val="center"/>
        <w:rPr>
          <w:rFonts w:ascii="宋体" w:hAnsi="宋体" w:cs="宋体" w:hint="eastAsia"/>
          <w:b/>
          <w:color w:val="000000"/>
        </w:rPr>
      </w:pPr>
      <w:r>
        <w:rPr>
          <w:rFonts w:ascii="宋体" w:hAnsi="宋体" w:cs="宋体"/>
          <w:b/>
          <w:color w:val="000000"/>
        </w:rPr>
        <w:t>一、单选题</w:t>
      </w:r>
    </w:p>
    <w:p w14:paraId="6A0E1473" w14:textId="77777777" w:rsidR="003759D2" w:rsidRDefault="00000000">
      <w:pPr>
        <w:spacing w:line="360" w:lineRule="auto"/>
        <w:jc w:val="left"/>
        <w:textAlignment w:val="center"/>
      </w:pPr>
      <w:r>
        <w:t>1</w:t>
      </w:r>
      <w:r>
        <w:t>．</w:t>
      </w:r>
      <w:r>
        <w:t>2025</w:t>
      </w:r>
      <w:r>
        <w:t>年</w:t>
      </w:r>
      <w:r>
        <w:t>2</w:t>
      </w:r>
      <w:r>
        <w:t>月</w:t>
      </w:r>
      <w:r>
        <w:t>1</w:t>
      </w:r>
      <w:r>
        <w:t>日，在中国人们能观测到月掩土星现象，月掩土星是指月亮遮掩土星的过程。图中光现象的形成与以上光沿直线传播的原理相同的是（　　）</w:t>
      </w:r>
    </w:p>
    <w:p w14:paraId="39335D10" w14:textId="77777777" w:rsidR="003759D2" w:rsidRDefault="00000000">
      <w:pPr>
        <w:tabs>
          <w:tab w:val="left" w:pos="4156"/>
        </w:tabs>
        <w:spacing w:line="360" w:lineRule="auto"/>
        <w:ind w:left="300"/>
        <w:jc w:val="left"/>
        <w:textAlignment w:val="center"/>
      </w:pPr>
      <w:r>
        <w:t>A</w:t>
      </w:r>
      <w:r>
        <w:t>．</w:t>
      </w:r>
      <w:r>
        <w:rPr>
          <w:rFonts w:eastAsia="Times New Roman"/>
          <w:noProof/>
          <w:kern w:val="0"/>
          <w:sz w:val="24"/>
          <w:szCs w:val="24"/>
        </w:rPr>
        <w:drawing>
          <wp:inline distT="0" distB="0" distL="114300" distR="114300" wp14:anchorId="3A97D200" wp14:editId="6D6023D6">
            <wp:extent cx="1259205" cy="835025"/>
            <wp:effectExtent l="0" t="0" r="5715" b="3175"/>
            <wp:docPr id="100003" name="图片 100003" descr="@@@fec5257f-e502-400d-ae5c-f10956497d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fec5257f-e502-400d-ae5c-f10956497dcb"/>
                    <pic:cNvPicPr>
                      <a:picLocks noChangeAspect="1"/>
                    </pic:cNvPicPr>
                  </pic:nvPicPr>
                  <pic:blipFill>
                    <a:blip r:embed="rId8"/>
                    <a:stretch>
                      <a:fillRect/>
                    </a:stretch>
                  </pic:blipFill>
                  <pic:spPr>
                    <a:xfrm>
                      <a:off x="0" y="0"/>
                      <a:ext cx="1259205" cy="835025"/>
                    </a:xfrm>
                    <a:prstGeom prst="rect">
                      <a:avLst/>
                    </a:prstGeom>
                  </pic:spPr>
                </pic:pic>
              </a:graphicData>
            </a:graphic>
          </wp:inline>
        </w:drawing>
      </w:r>
      <w:r>
        <w:t>海市蜃楼</w:t>
      </w:r>
      <w:r>
        <w:tab/>
        <w:t>B</w:t>
      </w:r>
      <w:r>
        <w:t>．</w:t>
      </w:r>
      <w:r>
        <w:rPr>
          <w:rFonts w:eastAsia="Times New Roman"/>
          <w:noProof/>
          <w:kern w:val="0"/>
          <w:sz w:val="24"/>
          <w:szCs w:val="24"/>
        </w:rPr>
        <w:drawing>
          <wp:inline distT="0" distB="0" distL="114300" distR="114300" wp14:anchorId="1C4BC0C8" wp14:editId="212F6BD6">
            <wp:extent cx="1231265" cy="814705"/>
            <wp:effectExtent l="0" t="0" r="3175" b="8255"/>
            <wp:docPr id="100005" name="图片 100005" descr="@@@d9fd34e2-2def-4712-9e61-01b50e40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d9fd34e2-2def-4712-9e61-01b50e402329"/>
                    <pic:cNvPicPr>
                      <a:picLocks noChangeAspect="1"/>
                    </pic:cNvPicPr>
                  </pic:nvPicPr>
                  <pic:blipFill>
                    <a:blip r:embed="rId9"/>
                    <a:stretch>
                      <a:fillRect/>
                    </a:stretch>
                  </pic:blipFill>
                  <pic:spPr>
                    <a:xfrm>
                      <a:off x="0" y="0"/>
                      <a:ext cx="1231265" cy="814705"/>
                    </a:xfrm>
                    <a:prstGeom prst="rect">
                      <a:avLst/>
                    </a:prstGeom>
                  </pic:spPr>
                </pic:pic>
              </a:graphicData>
            </a:graphic>
          </wp:inline>
        </w:drawing>
      </w:r>
      <w:r>
        <w:t>水中塔</w:t>
      </w:r>
      <w:r>
        <w:t>“</w:t>
      </w:r>
      <w:r>
        <w:t>影</w:t>
      </w:r>
      <w:r>
        <w:t>”</w:t>
      </w:r>
    </w:p>
    <w:p w14:paraId="02860E20" w14:textId="77777777" w:rsidR="003759D2" w:rsidRDefault="00000000">
      <w:pPr>
        <w:tabs>
          <w:tab w:val="left" w:pos="4156"/>
        </w:tabs>
        <w:spacing w:line="360" w:lineRule="auto"/>
        <w:ind w:left="300"/>
        <w:jc w:val="left"/>
        <w:textAlignment w:val="center"/>
      </w:pPr>
      <w:r>
        <w:t>C</w:t>
      </w:r>
      <w:r>
        <w:t>．</w:t>
      </w:r>
      <w:r>
        <w:rPr>
          <w:rFonts w:eastAsia="Times New Roman"/>
          <w:noProof/>
          <w:kern w:val="0"/>
          <w:sz w:val="24"/>
          <w:szCs w:val="24"/>
        </w:rPr>
        <w:drawing>
          <wp:inline distT="0" distB="0" distL="114300" distR="114300" wp14:anchorId="3348A68B" wp14:editId="0529E603">
            <wp:extent cx="1233805" cy="818515"/>
            <wp:effectExtent l="0" t="0" r="635" b="4445"/>
            <wp:docPr id="100007" name="图片 100007" descr="@@@05d6e78d-19e5-4836-80e6-b9aaaf65e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05d6e78d-19e5-4836-80e6-b9aaaf65eb5b"/>
                    <pic:cNvPicPr>
                      <a:picLocks noChangeAspect="1"/>
                    </pic:cNvPicPr>
                  </pic:nvPicPr>
                  <pic:blipFill>
                    <a:blip r:embed="rId10"/>
                    <a:stretch>
                      <a:fillRect/>
                    </a:stretch>
                  </pic:blipFill>
                  <pic:spPr>
                    <a:xfrm>
                      <a:off x="0" y="0"/>
                      <a:ext cx="1233805" cy="818515"/>
                    </a:xfrm>
                    <a:prstGeom prst="rect">
                      <a:avLst/>
                    </a:prstGeom>
                  </pic:spPr>
                </pic:pic>
              </a:graphicData>
            </a:graphic>
          </wp:inline>
        </w:drawing>
      </w:r>
      <w:r>
        <w:t>日晷影子</w:t>
      </w:r>
      <w:r>
        <w:tab/>
        <w:t>D</w:t>
      </w:r>
      <w:r>
        <w:t>．</w:t>
      </w:r>
      <w:r>
        <w:rPr>
          <w:rFonts w:eastAsia="Times New Roman"/>
          <w:noProof/>
          <w:kern w:val="0"/>
          <w:sz w:val="24"/>
          <w:szCs w:val="24"/>
        </w:rPr>
        <w:drawing>
          <wp:inline distT="0" distB="0" distL="114300" distR="114300" wp14:anchorId="3369A774" wp14:editId="7749E6FA">
            <wp:extent cx="635000" cy="934085"/>
            <wp:effectExtent l="0" t="0" r="5080" b="10795"/>
            <wp:docPr id="100009" name="图片 100009" descr="@@@86ed5773-378d-4379-b2cf-8d456026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86ed5773-378d-4379-b2cf-8d4560262959"/>
                    <pic:cNvPicPr>
                      <a:picLocks noChangeAspect="1"/>
                    </pic:cNvPicPr>
                  </pic:nvPicPr>
                  <pic:blipFill>
                    <a:blip r:embed="rId11"/>
                    <a:stretch>
                      <a:fillRect/>
                    </a:stretch>
                  </pic:blipFill>
                  <pic:spPr>
                    <a:xfrm>
                      <a:off x="0" y="0"/>
                      <a:ext cx="635000" cy="934085"/>
                    </a:xfrm>
                    <a:prstGeom prst="rect">
                      <a:avLst/>
                    </a:prstGeom>
                  </pic:spPr>
                </pic:pic>
              </a:graphicData>
            </a:graphic>
          </wp:inline>
        </w:drawing>
      </w:r>
      <w:r>
        <w:t>铅笔</w:t>
      </w:r>
      <w:r>
        <w:t>“</w:t>
      </w:r>
      <w:r>
        <w:t>折断</w:t>
      </w:r>
      <w:r>
        <w:t>”</w:t>
      </w:r>
    </w:p>
    <w:p w14:paraId="6BD896E6" w14:textId="77777777" w:rsidR="003759D2" w:rsidRDefault="00000000">
      <w:pPr>
        <w:spacing w:line="360" w:lineRule="auto"/>
        <w:jc w:val="left"/>
        <w:textAlignment w:val="center"/>
      </w:pPr>
      <w:r>
        <w:t>2</w:t>
      </w:r>
      <w:r>
        <w:t>．小亮想测量家中电视机待机状态下消耗的电能，需要选用的仪器是</w:t>
      </w:r>
    </w:p>
    <w:p w14:paraId="6F21D503" w14:textId="77777777" w:rsidR="003759D2" w:rsidRDefault="00000000">
      <w:pPr>
        <w:tabs>
          <w:tab w:val="left" w:pos="2078"/>
          <w:tab w:val="left" w:pos="4156"/>
          <w:tab w:val="left" w:pos="6234"/>
        </w:tabs>
        <w:spacing w:line="360" w:lineRule="auto"/>
        <w:ind w:left="300"/>
        <w:jc w:val="left"/>
        <w:textAlignment w:val="center"/>
      </w:pPr>
      <w:r>
        <w:t>A</w:t>
      </w:r>
      <w:r>
        <w:t>．电流表</w:t>
      </w:r>
      <w:r>
        <w:tab/>
        <w:t>B</w:t>
      </w:r>
      <w:r>
        <w:t>．电压表</w:t>
      </w:r>
      <w:r>
        <w:tab/>
        <w:t>C</w:t>
      </w:r>
      <w:r>
        <w:t>．电能表</w:t>
      </w:r>
      <w:r>
        <w:tab/>
        <w:t>D</w:t>
      </w:r>
      <w:r>
        <w:t>．变阻器</w:t>
      </w:r>
    </w:p>
    <w:p w14:paraId="7FF5D4BD" w14:textId="77777777" w:rsidR="003759D2" w:rsidRDefault="00000000">
      <w:pPr>
        <w:spacing w:line="360" w:lineRule="auto"/>
        <w:jc w:val="left"/>
        <w:textAlignment w:val="center"/>
      </w:pPr>
      <w:r>
        <w:t>3</w:t>
      </w:r>
      <w:r>
        <w:t>．冬天，晒在室外结冰的衣服，会慢慢变干，形成这一现象的主要物态变化是：</w:t>
      </w:r>
    </w:p>
    <w:p w14:paraId="14EF5238" w14:textId="77777777" w:rsidR="003759D2" w:rsidRDefault="00000000">
      <w:pPr>
        <w:tabs>
          <w:tab w:val="left" w:pos="2078"/>
          <w:tab w:val="left" w:pos="4156"/>
          <w:tab w:val="left" w:pos="6234"/>
        </w:tabs>
        <w:spacing w:line="360" w:lineRule="auto"/>
        <w:ind w:left="300"/>
        <w:jc w:val="left"/>
        <w:textAlignment w:val="center"/>
      </w:pPr>
      <w:r>
        <w:t>A</w:t>
      </w:r>
      <w:r>
        <w:t>．凝固</w:t>
      </w:r>
      <w:r>
        <w:tab/>
        <w:t>B</w:t>
      </w:r>
      <w:r>
        <w:t>．液化</w:t>
      </w:r>
      <w:r>
        <w:tab/>
        <w:t>C</w:t>
      </w:r>
      <w:r>
        <w:t>．升华</w:t>
      </w:r>
      <w:r>
        <w:tab/>
        <w:t>D</w:t>
      </w:r>
      <w:r>
        <w:t>．凝华</w:t>
      </w:r>
    </w:p>
    <w:p w14:paraId="3C31F60D" w14:textId="77777777" w:rsidR="003759D2" w:rsidRDefault="00000000">
      <w:pPr>
        <w:spacing w:line="360" w:lineRule="auto"/>
        <w:jc w:val="left"/>
        <w:textAlignment w:val="center"/>
      </w:pPr>
      <w:r>
        <w:t>4</w:t>
      </w:r>
      <w:r>
        <w:t>．如图所示，用大小为</w:t>
      </w:r>
      <w:r>
        <w:t xml:space="preserve"> </w:t>
      </w:r>
      <w:r>
        <w:rPr>
          <w:rFonts w:eastAsia="Times New Roman"/>
          <w:i/>
        </w:rPr>
        <w:t>F</w:t>
      </w:r>
      <w:r>
        <w:t>的拉力通过滑轮组将重</w:t>
      </w:r>
      <w:r>
        <w:t xml:space="preserve"> 400N</w:t>
      </w:r>
      <w:r>
        <w:t>的物体匀速提了</w:t>
      </w:r>
      <w:r>
        <w:t>2m</w:t>
      </w:r>
      <w:r>
        <w:t>。已知动滑轮重</w:t>
      </w:r>
      <w:r>
        <w:t xml:space="preserve"> 100N</w:t>
      </w:r>
      <w:r>
        <w:t>（不计绳重和摩擦），则在此过程中，下列说法正确的是（　　）</w:t>
      </w:r>
    </w:p>
    <w:p w14:paraId="63B9240B"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692EFCDA" wp14:editId="4AA73719">
            <wp:extent cx="514350" cy="1276350"/>
            <wp:effectExtent l="0" t="0" r="3810" b="3810"/>
            <wp:docPr id="100011" name="图片 100011" descr="@@@7d838086-7095-46d7-b9f5-66f7d1a98a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7d838086-7095-46d7-b9f5-66f7d1a98acd"/>
                    <pic:cNvPicPr>
                      <a:picLocks noChangeAspect="1"/>
                    </pic:cNvPicPr>
                  </pic:nvPicPr>
                  <pic:blipFill>
                    <a:blip r:embed="rId12"/>
                    <a:stretch>
                      <a:fillRect/>
                    </a:stretch>
                  </pic:blipFill>
                  <pic:spPr>
                    <a:xfrm>
                      <a:off x="0" y="0"/>
                      <a:ext cx="514350" cy="1276350"/>
                    </a:xfrm>
                    <a:prstGeom prst="rect">
                      <a:avLst/>
                    </a:prstGeom>
                  </pic:spPr>
                </pic:pic>
              </a:graphicData>
            </a:graphic>
          </wp:inline>
        </w:drawing>
      </w:r>
      <w:r>
        <w:rPr>
          <w:rFonts w:eastAsia="Times New Roman"/>
          <w:kern w:val="0"/>
          <w:sz w:val="24"/>
          <w:szCs w:val="24"/>
        </w:rPr>
        <w:t>  </w:t>
      </w:r>
    </w:p>
    <w:p w14:paraId="50A8933C" w14:textId="77777777" w:rsidR="003759D2" w:rsidRDefault="00000000">
      <w:pPr>
        <w:spacing w:line="360" w:lineRule="auto"/>
        <w:ind w:left="300"/>
        <w:jc w:val="left"/>
        <w:textAlignment w:val="center"/>
      </w:pPr>
      <w:r>
        <w:t>A</w:t>
      </w:r>
      <w:r>
        <w:t>．拉力</w:t>
      </w:r>
      <w:r>
        <w:rPr>
          <w:rFonts w:eastAsia="Times New Roman"/>
          <w:i/>
        </w:rPr>
        <w:t>F</w:t>
      </w:r>
      <w:r>
        <w:t>＝</w:t>
      </w:r>
      <w:r>
        <w:t>200N</w:t>
      </w:r>
    </w:p>
    <w:p w14:paraId="6E254B72" w14:textId="77777777" w:rsidR="003759D2" w:rsidRDefault="00000000">
      <w:pPr>
        <w:spacing w:line="360" w:lineRule="auto"/>
        <w:ind w:left="300"/>
        <w:jc w:val="left"/>
        <w:textAlignment w:val="center"/>
      </w:pPr>
      <w:r>
        <w:t>B</w:t>
      </w:r>
      <w:r>
        <w:t>．绳子自由端向上移动了</w:t>
      </w:r>
      <w:r>
        <w:t xml:space="preserve"> 2m</w:t>
      </w:r>
    </w:p>
    <w:p w14:paraId="27CC4EC6" w14:textId="77777777" w:rsidR="003759D2" w:rsidRDefault="00000000">
      <w:pPr>
        <w:spacing w:line="360" w:lineRule="auto"/>
        <w:ind w:left="300"/>
        <w:jc w:val="left"/>
        <w:textAlignment w:val="center"/>
      </w:pPr>
      <w:r>
        <w:t>C</w:t>
      </w:r>
      <w:r>
        <w:t>．动滑轮虽不省力但能改变拉力的方向</w:t>
      </w:r>
    </w:p>
    <w:p w14:paraId="63F6CD3B" w14:textId="77777777" w:rsidR="003759D2" w:rsidRDefault="00000000">
      <w:pPr>
        <w:spacing w:line="360" w:lineRule="auto"/>
        <w:ind w:left="300"/>
        <w:jc w:val="left"/>
        <w:textAlignment w:val="center"/>
      </w:pPr>
      <w:r>
        <w:t>D</w:t>
      </w:r>
      <w:r>
        <w:t>．该滑轮组的机械效率为</w:t>
      </w:r>
      <w:r>
        <w:t xml:space="preserve"> 80%</w:t>
      </w:r>
    </w:p>
    <w:p w14:paraId="0E2C3F55" w14:textId="77777777" w:rsidR="003759D2" w:rsidRDefault="00000000">
      <w:pPr>
        <w:spacing w:line="360" w:lineRule="auto"/>
        <w:jc w:val="left"/>
        <w:textAlignment w:val="center"/>
      </w:pPr>
      <w:r>
        <w:t>5</w:t>
      </w:r>
      <w:r>
        <w:t>．冬奥会在中国成功举办，如图为冰壶运动，下列说法正确的是（　　）</w:t>
      </w:r>
    </w:p>
    <w:p w14:paraId="52864CC3"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0BF9963F" wp14:editId="0105B267">
            <wp:extent cx="1285875" cy="981075"/>
            <wp:effectExtent l="0" t="0" r="9525" b="9525"/>
            <wp:docPr id="100013" name="图片 100013" descr="@@@f6dcd296-af61-46d7-b70b-0f56c4bca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f6dcd296-af61-46d7-b70b-0f56c4bca168"/>
                    <pic:cNvPicPr>
                      <a:picLocks noChangeAspect="1"/>
                    </pic:cNvPicPr>
                  </pic:nvPicPr>
                  <pic:blipFill>
                    <a:blip r:embed="rId13"/>
                    <a:stretch>
                      <a:fillRect/>
                    </a:stretch>
                  </pic:blipFill>
                  <pic:spPr>
                    <a:xfrm>
                      <a:off x="0" y="0"/>
                      <a:ext cx="1285875" cy="981075"/>
                    </a:xfrm>
                    <a:prstGeom prst="rect">
                      <a:avLst/>
                    </a:prstGeom>
                  </pic:spPr>
                </pic:pic>
              </a:graphicData>
            </a:graphic>
          </wp:inline>
        </w:drawing>
      </w:r>
    </w:p>
    <w:p w14:paraId="053BA71D" w14:textId="77777777" w:rsidR="003759D2" w:rsidRDefault="00000000">
      <w:pPr>
        <w:spacing w:line="360" w:lineRule="auto"/>
        <w:ind w:left="300"/>
        <w:jc w:val="left"/>
        <w:textAlignment w:val="center"/>
      </w:pPr>
      <w:r>
        <w:t>A</w:t>
      </w:r>
      <w:r>
        <w:t>．推出去的冰壶不能立即停下来是因为受到惯性大于阻力</w:t>
      </w:r>
    </w:p>
    <w:p w14:paraId="5C86C7F1" w14:textId="77777777" w:rsidR="003759D2" w:rsidRDefault="00000000">
      <w:pPr>
        <w:spacing w:line="360" w:lineRule="auto"/>
        <w:ind w:left="300"/>
        <w:jc w:val="left"/>
        <w:textAlignment w:val="center"/>
      </w:pPr>
      <w:r>
        <w:t>B</w:t>
      </w:r>
      <w:r>
        <w:t>．冰壶运动员不断刷冰是通过改变接触面粗糙程度来减小摩擦</w:t>
      </w:r>
    </w:p>
    <w:p w14:paraId="39B16289" w14:textId="77777777" w:rsidR="003759D2" w:rsidRDefault="00000000">
      <w:pPr>
        <w:spacing w:line="360" w:lineRule="auto"/>
        <w:ind w:left="300"/>
        <w:jc w:val="left"/>
        <w:textAlignment w:val="center"/>
      </w:pPr>
      <w:r>
        <w:t>C</w:t>
      </w:r>
      <w:r>
        <w:t>．冰壶速度越来越慢，惯性越来越小</w:t>
      </w:r>
    </w:p>
    <w:p w14:paraId="651DF084" w14:textId="77777777" w:rsidR="003759D2" w:rsidRDefault="00000000">
      <w:pPr>
        <w:spacing w:line="360" w:lineRule="auto"/>
        <w:ind w:left="300"/>
        <w:jc w:val="left"/>
        <w:textAlignment w:val="center"/>
      </w:pPr>
      <w:r>
        <w:t>D</w:t>
      </w:r>
      <w:r>
        <w:t>．冰壶对冰面的压力与冰面对冰壶的支持力是一对平衡力</w:t>
      </w:r>
    </w:p>
    <w:p w14:paraId="48A0F47C" w14:textId="77777777" w:rsidR="003759D2" w:rsidRDefault="00000000">
      <w:pPr>
        <w:spacing w:line="360" w:lineRule="auto"/>
        <w:jc w:val="left"/>
        <w:textAlignment w:val="center"/>
      </w:pPr>
      <w:r>
        <w:t>6</w:t>
      </w:r>
      <w:r>
        <w:t>．在物理学习和研究中，我们经常会用到一些科学方法，如控制变量法、类比法、转换法、模型法等。以下事例中所用科学方法相同的是（　　）</w:t>
      </w:r>
    </w:p>
    <w:p w14:paraId="61D00E8A" w14:textId="77777777" w:rsidR="003759D2" w:rsidRDefault="00000000">
      <w:pPr>
        <w:spacing w:line="360" w:lineRule="auto"/>
        <w:jc w:val="left"/>
        <w:textAlignment w:val="center"/>
      </w:pPr>
      <w:r>
        <w:t>①</w:t>
      </w:r>
      <w:r>
        <w:t>探究影响压力作用效果的因素</w:t>
      </w:r>
      <w:r>
        <w:t xml:space="preserve"> ②</w:t>
      </w:r>
      <w:r>
        <w:t>探究影响动能大小的因素</w:t>
      </w:r>
      <w:r>
        <w:t xml:space="preserve"> ③</w:t>
      </w:r>
      <w:r>
        <w:t>研究电流时用水流作类比</w:t>
      </w:r>
      <w:r>
        <w:t xml:space="preserve"> ④</w:t>
      </w:r>
      <w:r>
        <w:t>探究电流与电压、电阻的关系</w:t>
      </w:r>
      <w:r>
        <w:t xml:space="preserve"> ⑤</w:t>
      </w:r>
      <w:r>
        <w:t>用磁感线表示磁场</w:t>
      </w:r>
    </w:p>
    <w:p w14:paraId="05CAA7A4" w14:textId="77777777" w:rsidR="003759D2" w:rsidRDefault="00000000">
      <w:pPr>
        <w:tabs>
          <w:tab w:val="left" w:pos="2078"/>
          <w:tab w:val="left" w:pos="4156"/>
          <w:tab w:val="left" w:pos="6234"/>
        </w:tabs>
        <w:spacing w:line="360" w:lineRule="auto"/>
        <w:ind w:left="300"/>
        <w:jc w:val="left"/>
        <w:textAlignment w:val="center"/>
      </w:pPr>
      <w:r>
        <w:t>A</w:t>
      </w:r>
      <w:r>
        <w:t>．</w:t>
      </w:r>
      <w:r>
        <w:t>①②</w:t>
      </w:r>
      <w:r>
        <w:tab/>
        <w:t>B</w:t>
      </w:r>
      <w:r>
        <w:t>．</w:t>
      </w:r>
      <w:r>
        <w:t>②③④</w:t>
      </w:r>
      <w:r>
        <w:tab/>
        <w:t>C</w:t>
      </w:r>
      <w:r>
        <w:t>．</w:t>
      </w:r>
      <w:r>
        <w:t>③⑤</w:t>
      </w:r>
      <w:r>
        <w:tab/>
        <w:t>D</w:t>
      </w:r>
      <w:r>
        <w:t>．</w:t>
      </w:r>
      <w:r>
        <w:t>①②④</w:t>
      </w:r>
    </w:p>
    <w:p w14:paraId="4A8DFA72" w14:textId="77777777" w:rsidR="003759D2" w:rsidRDefault="00000000">
      <w:pPr>
        <w:spacing w:line="360" w:lineRule="auto"/>
        <w:jc w:val="left"/>
        <w:textAlignment w:val="center"/>
      </w:pPr>
      <w:r>
        <w:t>7</w:t>
      </w:r>
      <w:r>
        <w:t>．</w:t>
      </w:r>
      <w:r>
        <w:t>2022</w:t>
      </w:r>
      <w:r>
        <w:t>年</w:t>
      </w:r>
      <w:r>
        <w:t>6</w:t>
      </w:r>
      <w:r>
        <w:t>月</w:t>
      </w:r>
      <w:r>
        <w:t>17</w:t>
      </w:r>
      <w:r>
        <w:t>日，我国第三艘航空母舰</w:t>
      </w:r>
      <w:r>
        <w:t>“</w:t>
      </w:r>
      <w:r>
        <w:t>福建舰</w:t>
      </w:r>
      <w:r>
        <w:t>”</w:t>
      </w:r>
      <w:r>
        <w:t>在中国船舶集团有限公司江南造船厂下水。如图所示，福建舰是我国完全自主设计建造的首艘弹射型航空母舰，采用平直通长飞行甲板，配置电磁弹射和阻拦装置，满载时排水量</w:t>
      </w:r>
      <w:r>
        <w:t>8</w:t>
      </w:r>
      <w:r>
        <w:t>万吨。据悉：</w:t>
      </w:r>
      <w:r>
        <w:t>“</w:t>
      </w:r>
      <w:r>
        <w:t>辽宁舰</w:t>
      </w:r>
      <w:r>
        <w:t>”</w:t>
      </w:r>
      <w:r>
        <w:t>满载排水量</w:t>
      </w:r>
      <w:r>
        <w:t>6.1</w:t>
      </w:r>
      <w:r>
        <w:t>万吨，</w:t>
      </w:r>
      <w:r>
        <w:t>“</w:t>
      </w:r>
      <w:r>
        <w:t>山东舰</w:t>
      </w:r>
      <w:r>
        <w:t>”</w:t>
      </w:r>
      <w:r>
        <w:t>满载排水量</w:t>
      </w:r>
      <w:r>
        <w:t>6.5</w:t>
      </w:r>
      <w:r>
        <w:t>万吨。下列说法不正确的是（　　）</w:t>
      </w:r>
    </w:p>
    <w:p w14:paraId="43CDC646"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5299BFC8" wp14:editId="6F5F357E">
            <wp:extent cx="1772285" cy="830580"/>
            <wp:effectExtent l="0" t="0" r="10795" b="7620"/>
            <wp:docPr id="100015" name="图片 100015" descr="@@@ac035e1e-b1ab-417d-86ad-deafe0c8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ac035e1e-b1ab-417d-86ad-deafe0c87901"/>
                    <pic:cNvPicPr>
                      <a:picLocks noChangeAspect="1"/>
                    </pic:cNvPicPr>
                  </pic:nvPicPr>
                  <pic:blipFill>
                    <a:blip r:embed="rId14"/>
                    <a:stretch>
                      <a:fillRect/>
                    </a:stretch>
                  </pic:blipFill>
                  <pic:spPr>
                    <a:xfrm>
                      <a:off x="0" y="0"/>
                      <a:ext cx="1772285" cy="830580"/>
                    </a:xfrm>
                    <a:prstGeom prst="rect">
                      <a:avLst/>
                    </a:prstGeom>
                  </pic:spPr>
                </pic:pic>
              </a:graphicData>
            </a:graphic>
          </wp:inline>
        </w:drawing>
      </w:r>
    </w:p>
    <w:p w14:paraId="483C439F" w14:textId="77777777" w:rsidR="003759D2" w:rsidRDefault="00000000">
      <w:pPr>
        <w:spacing w:line="360" w:lineRule="auto"/>
        <w:ind w:left="300"/>
        <w:jc w:val="left"/>
        <w:textAlignment w:val="center"/>
      </w:pPr>
      <w:r>
        <w:t>A</w:t>
      </w:r>
      <w:r>
        <w:t>．满载时，福建舰比山东舰的总重大</w:t>
      </w:r>
    </w:p>
    <w:p w14:paraId="4AFAFC95" w14:textId="77777777" w:rsidR="003759D2" w:rsidRDefault="00000000">
      <w:pPr>
        <w:spacing w:line="360" w:lineRule="auto"/>
        <w:ind w:left="300"/>
        <w:jc w:val="left"/>
        <w:textAlignment w:val="center"/>
      </w:pPr>
      <w:r>
        <w:t>B</w:t>
      </w:r>
      <w:r>
        <w:t>．</w:t>
      </w:r>
      <w:r>
        <w:t>“</w:t>
      </w:r>
      <w:r>
        <w:t>福建舰</w:t>
      </w:r>
      <w:r>
        <w:t>”</w:t>
      </w:r>
      <w:r>
        <w:t>在大海中航行时，装载的舰载机越多，受到的浮力越大</w:t>
      </w:r>
    </w:p>
    <w:p w14:paraId="19B8C775" w14:textId="77777777" w:rsidR="003759D2" w:rsidRDefault="00000000">
      <w:pPr>
        <w:spacing w:line="360" w:lineRule="auto"/>
        <w:ind w:left="300"/>
        <w:jc w:val="left"/>
        <w:textAlignment w:val="center"/>
      </w:pPr>
      <w:r>
        <w:t>C</w:t>
      </w:r>
      <w:r>
        <w:t>．</w:t>
      </w:r>
      <w:r>
        <w:t>“</w:t>
      </w:r>
      <w:r>
        <w:t>福建舰</w:t>
      </w:r>
      <w:r>
        <w:t>”</w:t>
      </w:r>
      <w:r>
        <w:t>满载时所受海水的浮力为</w:t>
      </w:r>
      <w:r>
        <w:t>8.0×10</w:t>
      </w:r>
      <w:r>
        <w:rPr>
          <w:vertAlign w:val="superscript"/>
        </w:rPr>
        <w:t>7</w:t>
      </w:r>
      <w:r>
        <w:t>N</w:t>
      </w:r>
    </w:p>
    <w:p w14:paraId="60C8997C" w14:textId="77777777" w:rsidR="003759D2" w:rsidRDefault="00000000">
      <w:pPr>
        <w:spacing w:line="360" w:lineRule="auto"/>
        <w:ind w:left="300"/>
        <w:jc w:val="left"/>
        <w:textAlignment w:val="center"/>
      </w:pPr>
      <w:r>
        <w:t>D</w:t>
      </w:r>
      <w:r>
        <w:t>．若舰载机飞离</w:t>
      </w:r>
      <w:r>
        <w:t>“</w:t>
      </w:r>
      <w:r>
        <w:t>福建舰</w:t>
      </w:r>
      <w:r>
        <w:t>”</w:t>
      </w:r>
      <w:r>
        <w:t>时，</w:t>
      </w:r>
      <w:r>
        <w:t>“</w:t>
      </w:r>
      <w:r>
        <w:t>福建舰</w:t>
      </w:r>
      <w:r>
        <w:t>”</w:t>
      </w:r>
      <w:r>
        <w:t>底部受到海水的压强变小</w:t>
      </w:r>
    </w:p>
    <w:p w14:paraId="0AB51CEA" w14:textId="77777777" w:rsidR="003759D2" w:rsidRDefault="00000000">
      <w:pPr>
        <w:spacing w:line="360" w:lineRule="auto"/>
        <w:jc w:val="left"/>
        <w:textAlignment w:val="center"/>
      </w:pPr>
      <w:r>
        <w:t>8</w:t>
      </w:r>
      <w:r>
        <w:t>．在一次物理实验中，小于同学连接了如图所示的电路，电磁铁的</w:t>
      </w:r>
      <w:r>
        <w:rPr>
          <w:i/>
        </w:rPr>
        <w:t>B</w:t>
      </w:r>
      <w:r>
        <w:t>端有一个可自由转动的小磁针，闭合开关后，下列说法错误的是（　　）</w:t>
      </w:r>
    </w:p>
    <w:p w14:paraId="612301F1"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32942646" wp14:editId="788D1CE0">
            <wp:extent cx="1809750" cy="714375"/>
            <wp:effectExtent l="0" t="0" r="3810" b="1905"/>
            <wp:docPr id="100017" name="图片 100017" descr="@@@466dd832-4ea2-41ba-8bf5-b61dc66b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466dd832-4ea2-41ba-8bf5-b61dc66b3017"/>
                    <pic:cNvPicPr>
                      <a:picLocks noChangeAspect="1"/>
                    </pic:cNvPicPr>
                  </pic:nvPicPr>
                  <pic:blipFill>
                    <a:blip r:embed="rId15"/>
                    <a:stretch>
                      <a:fillRect/>
                    </a:stretch>
                  </pic:blipFill>
                  <pic:spPr>
                    <a:xfrm>
                      <a:off x="0" y="0"/>
                      <a:ext cx="1809750" cy="714375"/>
                    </a:xfrm>
                    <a:prstGeom prst="rect">
                      <a:avLst/>
                    </a:prstGeom>
                  </pic:spPr>
                </pic:pic>
              </a:graphicData>
            </a:graphic>
          </wp:inline>
        </w:drawing>
      </w:r>
    </w:p>
    <w:p w14:paraId="170E5897" w14:textId="77777777" w:rsidR="003759D2" w:rsidRDefault="00000000">
      <w:pPr>
        <w:spacing w:line="360" w:lineRule="auto"/>
        <w:ind w:left="300"/>
        <w:jc w:val="left"/>
        <w:textAlignment w:val="center"/>
      </w:pPr>
      <w:r>
        <w:t>A</w:t>
      </w:r>
      <w:r>
        <w:t>．电磁铁的</w:t>
      </w:r>
      <w:r>
        <w:rPr>
          <w:i/>
        </w:rPr>
        <w:t>A</w:t>
      </w:r>
      <w:r>
        <w:t>端为</w:t>
      </w:r>
      <w:r>
        <w:t>N</w:t>
      </w:r>
      <w:r>
        <w:t>极</w:t>
      </w:r>
    </w:p>
    <w:p w14:paraId="1C694AC3" w14:textId="77777777" w:rsidR="003759D2" w:rsidRDefault="00000000">
      <w:pPr>
        <w:spacing w:line="360" w:lineRule="auto"/>
        <w:ind w:left="300"/>
        <w:jc w:val="left"/>
        <w:textAlignment w:val="center"/>
      </w:pPr>
      <w:r>
        <w:t>B</w:t>
      </w:r>
      <w:r>
        <w:t>．小磁针静止时，</w:t>
      </w:r>
      <w:r>
        <w:t>N</w:t>
      </w:r>
      <w:r>
        <w:t>极水平指向左</w:t>
      </w:r>
    </w:p>
    <w:p w14:paraId="0E65CD45" w14:textId="77777777" w:rsidR="003759D2" w:rsidRDefault="00000000">
      <w:pPr>
        <w:spacing w:line="360" w:lineRule="auto"/>
        <w:ind w:left="300"/>
        <w:jc w:val="left"/>
        <w:textAlignment w:val="center"/>
      </w:pPr>
      <w:r>
        <w:t>C</w:t>
      </w:r>
      <w:r>
        <w:t>．利用这一现象所揭示的原理可制成的设备是发电机</w:t>
      </w:r>
    </w:p>
    <w:p w14:paraId="72808CE8" w14:textId="77777777" w:rsidR="003759D2" w:rsidRDefault="00000000">
      <w:pPr>
        <w:spacing w:line="360" w:lineRule="auto"/>
        <w:ind w:left="300"/>
        <w:jc w:val="left"/>
        <w:textAlignment w:val="center"/>
      </w:pPr>
      <w:r>
        <w:t>D</w:t>
      </w:r>
      <w:r>
        <w:t>．当滑动变阻器滑动片</w:t>
      </w:r>
      <w:r>
        <w:t>P</w:t>
      </w:r>
      <w:r>
        <w:t>向右端移动，电磁铁磁性增强</w:t>
      </w:r>
    </w:p>
    <w:p w14:paraId="48AA8D01" w14:textId="77777777" w:rsidR="003759D2" w:rsidRDefault="00000000">
      <w:pPr>
        <w:spacing w:line="360" w:lineRule="auto"/>
        <w:jc w:val="left"/>
        <w:textAlignment w:val="center"/>
      </w:pPr>
      <w:r>
        <w:t>9</w:t>
      </w:r>
      <w:r>
        <w:t>．如图所示，电源电压保持不变，</w:t>
      </w:r>
      <w:r>
        <w:object w:dxaOrig="264" w:dyaOrig="318" w14:anchorId="5899A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19f20f21a9d50b61dac519a3ddab539d" style="width:13.2pt;height:16.2pt" o:ole="">
            <v:imagedata r:id="rId16" o:title="eqId19f20f21a9d50b61dac519a3ddab539d"/>
          </v:shape>
          <o:OLEObject Type="Embed" ProgID="Equation.DSMT4" ShapeID="_x0000_i1025" DrawAspect="Content" ObjectID="_1847801657" r:id="rId17"/>
        </w:object>
      </w:r>
      <w:r>
        <w:t>的最大阻值为</w:t>
      </w:r>
      <w:r>
        <w:object w:dxaOrig="421" w:dyaOrig="250" w14:anchorId="19D76D73">
          <v:shape id="_x0000_i1026" type="#_x0000_t75" alt="eqId78aa8e890d2ac882e0fe79598811777a" style="width:21pt;height:12.6pt" o:ole="">
            <v:imagedata r:id="rId18" o:title="eqId78aa8e890d2ac882e0fe79598811777a"/>
          </v:shape>
          <o:OLEObject Type="Embed" ProgID="Equation.DSMT4" ShapeID="_x0000_i1026" DrawAspect="Content" ObjectID="_1847801658" r:id="rId19"/>
        </w:object>
      </w:r>
      <w:r>
        <w:t>。闭合开关</w:t>
      </w:r>
      <w:r>
        <w:object w:dxaOrig="175" w:dyaOrig="227" w14:anchorId="788E86FA">
          <v:shape id="_x0000_i1027" type="#_x0000_t75" alt="eqIda454a2c91ace8ef50412a6adf91f8086" style="width:9pt;height:11.4pt" o:ole="">
            <v:imagedata r:id="rId20" o:title="eqIda454a2c91ace8ef50412a6adf91f8086"/>
          </v:shape>
          <o:OLEObject Type="Embed" ProgID="Equation.DSMT4" ShapeID="_x0000_i1027" DrawAspect="Content" ObjectID="_1847801659" r:id="rId21"/>
        </w:object>
      </w:r>
      <w:r>
        <w:t>，当滑动变阻器的滑片</w:t>
      </w:r>
      <w:r>
        <w:object w:dxaOrig="193" w:dyaOrig="228" w14:anchorId="0EDD197D">
          <v:shape id="_x0000_i1028" type="#_x0000_t75" alt="eqId0c27eda162792128da25f541303a3088" style="width:9.6pt;height:11.4pt" o:ole="">
            <v:imagedata r:id="rId22" o:title="eqId0c27eda162792128da25f541303a3088"/>
          </v:shape>
          <o:OLEObject Type="Embed" ProgID="Equation.DSMT4" ShapeID="_x0000_i1028" DrawAspect="Content" ObjectID="_1847801660" r:id="rId23"/>
        </w:object>
      </w:r>
      <w:r>
        <w:t>在中点时，</w:t>
      </w:r>
      <w:r>
        <w:object w:dxaOrig="228" w:dyaOrig="348" w14:anchorId="53277CD7">
          <v:shape id="_x0000_i1029" type="#_x0000_t75" alt="eqId9efc18a5bb2e53586331b2a58538a48b" style="width:11.4pt;height:17.4pt" o:ole="">
            <v:imagedata r:id="rId24" o:title="eqId9efc18a5bb2e53586331b2a58538a48b"/>
          </v:shape>
          <o:OLEObject Type="Embed" ProgID="Equation.DSMT4" ShapeID="_x0000_i1029" DrawAspect="Content" ObjectID="_1847801661" r:id="rId25"/>
        </w:object>
      </w:r>
      <w:r>
        <w:t>的功率为</w:t>
      </w:r>
      <w:r>
        <w:object w:dxaOrig="545" w:dyaOrig="245" w14:anchorId="2CED394B">
          <v:shape id="_x0000_i1030" type="#_x0000_t75" alt="eqIda051d5492fba4acdd46e47ef3cd7de52" style="width:27pt;height:12pt" o:ole="">
            <v:imagedata r:id="rId26" o:title="eqIda051d5492fba4acdd46e47ef3cd7de52"/>
          </v:shape>
          <o:OLEObject Type="Embed" ProgID="Equation.DSMT4" ShapeID="_x0000_i1030" DrawAspect="Content" ObjectID="_1847801662" r:id="rId27"/>
        </w:object>
      </w:r>
      <w:r>
        <w:t>；将滑动变阻器的滑片</w:t>
      </w:r>
      <w:r>
        <w:object w:dxaOrig="193" w:dyaOrig="228" w14:anchorId="23BBCF62">
          <v:shape id="_x0000_i1031" type="#_x0000_t75" alt="eqId0c27eda162792128da25f541303a3088" style="width:9.6pt;height:11.4pt" o:ole="">
            <v:imagedata r:id="rId22" o:title="eqId0c27eda162792128da25f541303a3088"/>
          </v:shape>
          <o:OLEObject Type="Embed" ProgID="Equation.DSMT4" ShapeID="_x0000_i1031" DrawAspect="Content" ObjectID="_1847801663" r:id="rId28"/>
        </w:object>
      </w:r>
      <w:r>
        <w:t>移动到最右端，电流表</w:t>
      </w:r>
      <w:r>
        <w:object w:dxaOrig="281" w:dyaOrig="305" w14:anchorId="770FB3F8">
          <v:shape id="_x0000_i1032" type="#_x0000_t75" alt="eqId024e2379c58191758f8bd7602a6bcb9f" style="width:13.8pt;height:15pt" o:ole="">
            <v:imagedata r:id="rId29" o:title="eqId024e2379c58191758f8bd7602a6bcb9f"/>
          </v:shape>
          <o:OLEObject Type="Embed" ProgID="Equation.DSMT4" ShapeID="_x0000_i1032" DrawAspect="Content" ObjectID="_1847801664" r:id="rId30"/>
        </w:object>
      </w:r>
      <w:r>
        <w:t>的示数与滑片</w:t>
      </w:r>
      <w:r>
        <w:object w:dxaOrig="193" w:dyaOrig="228" w14:anchorId="30783B56">
          <v:shape id="_x0000_i1033" type="#_x0000_t75" alt="eqId0c27eda162792128da25f541303a3088" style="width:9.6pt;height:11.4pt" o:ole="">
            <v:imagedata r:id="rId22" o:title="eqId0c27eda162792128da25f541303a3088"/>
          </v:shape>
          <o:OLEObject Type="Embed" ProgID="Equation.DSMT4" ShapeID="_x0000_i1033" DrawAspect="Content" ObjectID="_1847801665" r:id="rId31"/>
        </w:object>
      </w:r>
      <w:r>
        <w:t>在中点时的示数之比是</w:t>
      </w:r>
      <w:r>
        <w:object w:dxaOrig="386" w:dyaOrig="254" w14:anchorId="0F893108">
          <v:shape id="_x0000_i1034" type="#_x0000_t75" alt="eqIdc60fe5130254a1d38bb4fd0015630f6d" style="width:19.2pt;height:12.6pt" o:ole="">
            <v:imagedata r:id="rId32" o:title="eqIdc60fe5130254a1d38bb4fd0015630f6d"/>
          </v:shape>
          <o:OLEObject Type="Embed" ProgID="Equation.DSMT4" ShapeID="_x0000_i1034" DrawAspect="Content" ObjectID="_1847801666" r:id="rId33"/>
        </w:object>
      </w:r>
      <w:r>
        <w:t>。此过程中，下列判断正确的是（　　）</w:t>
      </w:r>
    </w:p>
    <w:p w14:paraId="51F0286B"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1D2AAAC5" wp14:editId="08E5F726">
            <wp:extent cx="1657350" cy="1276350"/>
            <wp:effectExtent l="0" t="0" r="3810" b="3810"/>
            <wp:docPr id="100019" name="图片 100019" descr="@@@bd6d8c5d-c661-4252-889f-a90141d3e0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bd6d8c5d-c661-4252-889f-a90141d3e01d"/>
                    <pic:cNvPicPr>
                      <a:picLocks noChangeAspect="1"/>
                    </pic:cNvPicPr>
                  </pic:nvPicPr>
                  <pic:blipFill>
                    <a:blip r:embed="rId34"/>
                    <a:stretch>
                      <a:fillRect/>
                    </a:stretch>
                  </pic:blipFill>
                  <pic:spPr>
                    <a:xfrm>
                      <a:off x="0" y="0"/>
                      <a:ext cx="1657350" cy="1276350"/>
                    </a:xfrm>
                    <a:prstGeom prst="rect">
                      <a:avLst/>
                    </a:prstGeom>
                  </pic:spPr>
                </pic:pic>
              </a:graphicData>
            </a:graphic>
          </wp:inline>
        </w:drawing>
      </w:r>
    </w:p>
    <w:p w14:paraId="054B6E89" w14:textId="77777777" w:rsidR="003759D2" w:rsidRDefault="00000000">
      <w:pPr>
        <w:spacing w:line="360" w:lineRule="auto"/>
        <w:ind w:left="300"/>
        <w:jc w:val="left"/>
        <w:textAlignment w:val="center"/>
      </w:pPr>
      <w:r>
        <w:t>A</w:t>
      </w:r>
      <w:r>
        <w:t>．电压表示数为</w:t>
      </w:r>
      <w:r>
        <w:object w:dxaOrig="369" w:dyaOrig="281" w14:anchorId="79472D64">
          <v:shape id="_x0000_i1035" type="#_x0000_t75" alt="eqId02bb32891bf414a1e38ccff53ecff77a" style="width:18.6pt;height:13.8pt" o:ole="">
            <v:imagedata r:id="rId35" o:title="eqId02bb32891bf414a1e38ccff53ecff77a"/>
          </v:shape>
          <o:OLEObject Type="Embed" ProgID="Equation.DSMT4" ShapeID="_x0000_i1035" DrawAspect="Content" ObjectID="_1847801667" r:id="rId36"/>
        </w:object>
      </w:r>
    </w:p>
    <w:p w14:paraId="39DC3332" w14:textId="77777777" w:rsidR="003759D2" w:rsidRDefault="00000000">
      <w:pPr>
        <w:spacing w:line="360" w:lineRule="auto"/>
        <w:ind w:left="300"/>
        <w:jc w:val="left"/>
        <w:textAlignment w:val="center"/>
      </w:pPr>
      <w:r>
        <w:t>B</w:t>
      </w:r>
      <w:r>
        <w:t>．滑片</w:t>
      </w:r>
      <w:r>
        <w:object w:dxaOrig="193" w:dyaOrig="228" w14:anchorId="3AA54532">
          <v:shape id="_x0000_i1036" type="#_x0000_t75" alt="eqId0c27eda162792128da25f541303a3088" style="width:9.6pt;height:11.4pt" o:ole="">
            <v:imagedata r:id="rId22" o:title="eqId0c27eda162792128da25f541303a3088"/>
          </v:shape>
          <o:OLEObject Type="Embed" ProgID="Equation.DSMT4" ShapeID="_x0000_i1036" DrawAspect="Content" ObjectID="_1847801668" r:id="rId37"/>
        </w:object>
      </w:r>
      <w:r>
        <w:t>在中点时电流表</w:t>
      </w:r>
      <w:r>
        <w:object w:dxaOrig="299" w:dyaOrig="324" w14:anchorId="715C7058">
          <v:shape id="_x0000_i1037" type="#_x0000_t75" alt="eqIdb34a75c2a392f235c5f07b91d9fb58d5" style="width:15pt;height:16.2pt" o:ole="">
            <v:imagedata r:id="rId38" o:title="eqIdb34a75c2a392f235c5f07b91d9fb58d5"/>
          </v:shape>
          <o:OLEObject Type="Embed" ProgID="Equation.DSMT4" ShapeID="_x0000_i1037" DrawAspect="Content" ObjectID="_1847801669" r:id="rId39"/>
        </w:object>
      </w:r>
      <w:r>
        <w:t>的示数为</w:t>
      </w:r>
      <w:r>
        <w:object w:dxaOrig="528" w:dyaOrig="281" w14:anchorId="024ED05E">
          <v:shape id="_x0000_i1038" type="#_x0000_t75" alt="eqIdd64ebeb31c32e6b0963cdcbe7aba5b40" style="width:26.4pt;height:13.8pt" o:ole="">
            <v:imagedata r:id="rId40" o:title="eqIdd64ebeb31c32e6b0963cdcbe7aba5b40"/>
          </v:shape>
          <o:OLEObject Type="Embed" ProgID="Equation.DSMT4" ShapeID="_x0000_i1038" DrawAspect="Content" ObjectID="_1847801670" r:id="rId41"/>
        </w:object>
      </w:r>
    </w:p>
    <w:p w14:paraId="4FA4CC32" w14:textId="77777777" w:rsidR="003759D2" w:rsidRDefault="00000000">
      <w:pPr>
        <w:spacing w:line="360" w:lineRule="auto"/>
        <w:ind w:left="300"/>
        <w:jc w:val="left"/>
        <w:textAlignment w:val="center"/>
      </w:pPr>
      <w:r>
        <w:t>C</w:t>
      </w:r>
      <w:r>
        <w:t>．</w:t>
      </w:r>
      <w:r>
        <w:object w:dxaOrig="193" w:dyaOrig="228" w14:anchorId="249C44F2">
          <v:shape id="_x0000_i1039" type="#_x0000_t75" alt="eqId0c27eda162792128da25f541303a3088" style="width:9.6pt;height:11.4pt" o:ole="">
            <v:imagedata r:id="rId22" o:title="eqId0c27eda162792128da25f541303a3088"/>
          </v:shape>
          <o:OLEObject Type="Embed" ProgID="Equation.DSMT4" ShapeID="_x0000_i1039" DrawAspect="Content" ObjectID="_1847801671" r:id="rId42"/>
        </w:object>
      </w:r>
      <w:r>
        <w:t>在中点时，</w:t>
      </w:r>
      <w:r>
        <w:object w:dxaOrig="457" w:dyaOrig="222" w14:anchorId="1A0DC47F">
          <v:shape id="_x0000_i1040" type="#_x0000_t75" alt="eqId35573b837c6ba0ee3b872695962d35da" style="width:22.8pt;height:11.4pt" o:ole="">
            <v:imagedata r:id="rId43" o:title="eqId35573b837c6ba0ee3b872695962d35da"/>
          </v:shape>
          <o:OLEObject Type="Embed" ProgID="Equation.DSMT4" ShapeID="_x0000_i1040" DrawAspect="Content" ObjectID="_1847801672" r:id="rId44"/>
        </w:object>
      </w:r>
      <w:r>
        <w:t>内</w:t>
      </w:r>
      <w:r>
        <w:object w:dxaOrig="264" w:dyaOrig="318" w14:anchorId="1D37F8AE">
          <v:shape id="_x0000_i1041" type="#_x0000_t75" alt="eqId19f20f21a9d50b61dac519a3ddab539d" style="width:13.2pt;height:16.2pt" o:ole="">
            <v:imagedata r:id="rId16" o:title="eqId19f20f21a9d50b61dac519a3ddab539d"/>
          </v:shape>
          <o:OLEObject Type="Embed" ProgID="Equation.DSMT4" ShapeID="_x0000_i1041" DrawAspect="Content" ObjectID="_1847801673" r:id="rId45"/>
        </w:object>
      </w:r>
      <w:r>
        <w:t>产生</w:t>
      </w:r>
      <w:r>
        <w:object w:dxaOrig="510" w:dyaOrig="276" w14:anchorId="074BFC10">
          <v:shape id="_x0000_i1042" type="#_x0000_t75" alt="eqId86acc9357db3e3e97066c7f7b63da67f" style="width:25.8pt;height:13.8pt" o:ole="">
            <v:imagedata r:id="rId46" o:title="eqId86acc9357db3e3e97066c7f7b63da67f"/>
          </v:shape>
          <o:OLEObject Type="Embed" ProgID="Equation.DSMT4" ShapeID="_x0000_i1042" DrawAspect="Content" ObjectID="_1847801674" r:id="rId47"/>
        </w:object>
      </w:r>
      <w:r>
        <w:t>的热量</w:t>
      </w:r>
    </w:p>
    <w:p w14:paraId="003A7B80" w14:textId="77777777" w:rsidR="003759D2" w:rsidRDefault="00000000">
      <w:pPr>
        <w:spacing w:line="360" w:lineRule="auto"/>
        <w:ind w:left="300"/>
        <w:jc w:val="left"/>
        <w:textAlignment w:val="center"/>
      </w:pPr>
      <w:r>
        <w:t>D</w:t>
      </w:r>
      <w:r>
        <w:t>．电路的最小功率为</w:t>
      </w:r>
      <w:r>
        <w:object w:dxaOrig="651" w:dyaOrig="279" w14:anchorId="0911A4EB">
          <v:shape id="_x0000_i1043" type="#_x0000_t75" alt="eqId957eabf246b1be53112edcbfe3da204d" style="width:32.4pt;height:13.8pt" o:ole="">
            <v:imagedata r:id="rId48" o:title="eqId957eabf246b1be53112edcbfe3da204d"/>
          </v:shape>
          <o:OLEObject Type="Embed" ProgID="Equation.DSMT4" ShapeID="_x0000_i1043" DrawAspect="Content" ObjectID="_1847801675" r:id="rId49"/>
        </w:object>
      </w:r>
    </w:p>
    <w:p w14:paraId="5EA08F1A" w14:textId="77777777" w:rsidR="003759D2" w:rsidRDefault="00000000">
      <w:pPr>
        <w:spacing w:line="360" w:lineRule="auto"/>
        <w:jc w:val="left"/>
        <w:textAlignment w:val="center"/>
      </w:pPr>
      <w:r>
        <w:t>10</w:t>
      </w:r>
      <w:r>
        <w:t>．在探究</w:t>
      </w:r>
      <w:r>
        <w:t>“</w:t>
      </w:r>
      <w:r>
        <w:t>电功率与电阻关系</w:t>
      </w:r>
      <w:r>
        <w:t>”</w:t>
      </w:r>
      <w:r>
        <w:t>时，实验准备了阻值分别为</w:t>
      </w:r>
      <w:r>
        <w:object w:dxaOrig="316" w:dyaOrig="244" w14:anchorId="04F07A35">
          <v:shape id="_x0000_i1044" type="#_x0000_t75" alt="eqIda5cc49fdf0306b7be2c7ae0a3098dea5" style="width:15.6pt;height:12pt" o:ole="">
            <v:imagedata r:id="rId50" o:title="eqIda5cc49fdf0306b7be2c7ae0a3098dea5"/>
          </v:shape>
          <o:OLEObject Type="Embed" ProgID="Equation.DSMT4" ShapeID="_x0000_i1044" DrawAspect="Content" ObjectID="_1847801676" r:id="rId51"/>
        </w:object>
      </w:r>
      <w:r>
        <w:t>、</w:t>
      </w:r>
      <w:r>
        <w:object w:dxaOrig="422" w:dyaOrig="244" w14:anchorId="188CE486">
          <v:shape id="_x0000_i1045" type="#_x0000_t75" alt="eqId06b4d960f7cc9612286fc28cd6dd281a" style="width:21pt;height:12pt" o:ole="">
            <v:imagedata r:id="rId52" o:title="eqId06b4d960f7cc9612286fc28cd6dd281a"/>
          </v:shape>
          <o:OLEObject Type="Embed" ProgID="Equation.DSMT4" ShapeID="_x0000_i1045" DrawAspect="Content" ObjectID="_1847801677" r:id="rId53"/>
        </w:object>
      </w:r>
      <w:r>
        <w:t>的</w:t>
      </w:r>
      <w:r>
        <w:t>A</w:t>
      </w:r>
      <w:r>
        <w:t>、</w:t>
      </w:r>
      <w:r>
        <w:t>B</w:t>
      </w:r>
      <w:r>
        <w:t>两个灯泡。同学们按图甲、图乙设计了两个实验电路进行探究。不考虑温度对灯丝电阻的影响，下列说法正确的是（　　）</w:t>
      </w:r>
    </w:p>
    <w:p w14:paraId="509EBBBA"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7027B507" wp14:editId="3E58D144">
            <wp:extent cx="2219325" cy="1200150"/>
            <wp:effectExtent l="0" t="0" r="5715" b="3810"/>
            <wp:docPr id="100021" name="图片 100021" descr="@@@a77ac71b-6d62-4e79-8e35-f7e39cff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a77ac71b-6d62-4e79-8e35-f7e39cff7272"/>
                    <pic:cNvPicPr>
                      <a:picLocks noChangeAspect="1"/>
                    </pic:cNvPicPr>
                  </pic:nvPicPr>
                  <pic:blipFill>
                    <a:blip r:embed="rId54"/>
                    <a:stretch>
                      <a:fillRect/>
                    </a:stretch>
                  </pic:blipFill>
                  <pic:spPr>
                    <a:xfrm>
                      <a:off x="0" y="0"/>
                      <a:ext cx="2219325" cy="1200150"/>
                    </a:xfrm>
                    <a:prstGeom prst="rect">
                      <a:avLst/>
                    </a:prstGeom>
                  </pic:spPr>
                </pic:pic>
              </a:graphicData>
            </a:graphic>
          </wp:inline>
        </w:drawing>
      </w:r>
    </w:p>
    <w:p w14:paraId="7494AA48" w14:textId="77777777" w:rsidR="003759D2" w:rsidRDefault="00000000">
      <w:pPr>
        <w:spacing w:line="360" w:lineRule="auto"/>
        <w:ind w:left="380"/>
        <w:jc w:val="left"/>
        <w:textAlignment w:val="center"/>
      </w:pPr>
      <w:r>
        <w:t>A</w:t>
      </w:r>
      <w:r>
        <w:t>．图甲中</w:t>
      </w:r>
      <w:r>
        <w:t>A</w:t>
      </w:r>
      <w:r>
        <w:t>灯泡比</w:t>
      </w:r>
      <w:r>
        <w:t>B</w:t>
      </w:r>
      <w:r>
        <w:t>灯泡亮</w:t>
      </w:r>
    </w:p>
    <w:p w14:paraId="06557296" w14:textId="77777777" w:rsidR="003759D2" w:rsidRDefault="00000000">
      <w:pPr>
        <w:spacing w:line="360" w:lineRule="auto"/>
        <w:ind w:left="380"/>
        <w:jc w:val="left"/>
        <w:textAlignment w:val="center"/>
      </w:pPr>
      <w:r>
        <w:t>B</w:t>
      </w:r>
      <w:r>
        <w:t>．图甲中滑动变阻器滑片向左滑动过程中，两个灯泡的亮度都变亮</w:t>
      </w:r>
    </w:p>
    <w:p w14:paraId="1719A3A9" w14:textId="77777777" w:rsidR="003759D2" w:rsidRDefault="00000000">
      <w:pPr>
        <w:spacing w:line="360" w:lineRule="auto"/>
        <w:ind w:left="380"/>
        <w:jc w:val="left"/>
        <w:textAlignment w:val="center"/>
      </w:pPr>
      <w:r>
        <w:t>C</w:t>
      </w:r>
      <w:r>
        <w:t>．图乙中</w:t>
      </w:r>
      <w:r>
        <w:t>A</w:t>
      </w:r>
      <w:r>
        <w:t>灯泡比</w:t>
      </w:r>
      <w:r>
        <w:t>B</w:t>
      </w:r>
      <w:r>
        <w:t>灯泡亮</w:t>
      </w:r>
    </w:p>
    <w:p w14:paraId="4DA84297" w14:textId="77777777" w:rsidR="003759D2" w:rsidRDefault="00000000">
      <w:pPr>
        <w:spacing w:line="360" w:lineRule="auto"/>
        <w:ind w:left="380"/>
        <w:jc w:val="left"/>
        <w:textAlignment w:val="center"/>
      </w:pPr>
      <w:r>
        <w:t>D</w:t>
      </w:r>
      <w:r>
        <w:t>．图乙中滑动变阻器滑片向左滑动过程中，两个灯泡的亮度都变亮</w:t>
      </w:r>
    </w:p>
    <w:p w14:paraId="4B0F7D89" w14:textId="77777777" w:rsidR="003759D2" w:rsidRDefault="00000000">
      <w:pPr>
        <w:spacing w:line="360" w:lineRule="auto"/>
        <w:jc w:val="left"/>
        <w:textAlignment w:val="center"/>
      </w:pPr>
      <w:r>
        <w:t>11</w:t>
      </w:r>
      <w:r>
        <w:t>．如图所示的电路中，电源电压</w:t>
      </w:r>
      <w:r>
        <w:rPr>
          <w:rFonts w:eastAsia="Times New Roman"/>
          <w:i/>
        </w:rPr>
        <w:t>U</w:t>
      </w:r>
      <w:r>
        <w:t>保持不变。</w:t>
      </w:r>
    </w:p>
    <w:p w14:paraId="2C4FD314" w14:textId="77777777" w:rsidR="003759D2" w:rsidRDefault="00000000">
      <w:pPr>
        <w:spacing w:line="360" w:lineRule="auto"/>
        <w:jc w:val="left"/>
        <w:textAlignment w:val="center"/>
      </w:pPr>
      <w:r>
        <w:t>①</w:t>
      </w:r>
      <w:r>
        <w:t>只闭合开关</w:t>
      </w:r>
      <w:r>
        <w:t>S</w:t>
      </w:r>
      <w:r>
        <w:t>和</w:t>
      </w:r>
      <w:r>
        <w:t>S</w:t>
      </w:r>
      <w:r>
        <w:rPr>
          <w:vertAlign w:val="subscript"/>
        </w:rPr>
        <w:t>3</w:t>
      </w:r>
      <w:r>
        <w:t>，调节滑动变阻器的滑片，当电流表的示数为</w:t>
      </w:r>
      <w:r>
        <w:t>0.2A</w:t>
      </w:r>
      <w:r>
        <w:t>时，电压表</w:t>
      </w:r>
      <w:r>
        <w:t>V</w:t>
      </w:r>
      <w:r>
        <w:rPr>
          <w:vertAlign w:val="subscript"/>
        </w:rPr>
        <w:t>2</w:t>
      </w:r>
      <w:r>
        <w:t>的示数为</w:t>
      </w:r>
      <w:r>
        <w:t>1V</w:t>
      </w:r>
      <w:r>
        <w:t>；</w:t>
      </w:r>
    </w:p>
    <w:p w14:paraId="0D6165BC" w14:textId="77777777" w:rsidR="003759D2" w:rsidRDefault="00000000">
      <w:pPr>
        <w:spacing w:line="360" w:lineRule="auto"/>
        <w:jc w:val="left"/>
        <w:textAlignment w:val="center"/>
      </w:pPr>
      <w:r>
        <w:t>②</w:t>
      </w:r>
      <w:r>
        <w:t>只闭合开关</w:t>
      </w:r>
      <w:r>
        <w:t>S</w:t>
      </w:r>
      <w:r>
        <w:t>和</w:t>
      </w:r>
      <w:r>
        <w:t>S</w:t>
      </w:r>
      <w:r>
        <w:rPr>
          <w:vertAlign w:val="subscript"/>
        </w:rPr>
        <w:t>2</w:t>
      </w:r>
      <w:r>
        <w:t>，电压表</w:t>
      </w:r>
      <w:r>
        <w:t>V</w:t>
      </w:r>
      <w:r>
        <w:rPr>
          <w:vertAlign w:val="subscript"/>
        </w:rPr>
        <w:t>1</w:t>
      </w:r>
      <w:r>
        <w:t>和</w:t>
      </w:r>
      <w:r>
        <w:t>V</w:t>
      </w:r>
      <w:r>
        <w:rPr>
          <w:vertAlign w:val="subscript"/>
        </w:rPr>
        <w:t>2</w:t>
      </w:r>
      <w:r>
        <w:t>的示数分别为</w:t>
      </w:r>
      <w:r>
        <w:rPr>
          <w:rFonts w:eastAsia="Times New Roman"/>
          <w:i/>
        </w:rPr>
        <w:t>U</w:t>
      </w:r>
      <w:r>
        <w:rPr>
          <w:rFonts w:eastAsia="Times New Roman"/>
          <w:i/>
          <w:vertAlign w:val="subscript"/>
        </w:rPr>
        <w:t>1</w:t>
      </w:r>
      <w:r>
        <w:t>和</w:t>
      </w:r>
      <w:r>
        <w:rPr>
          <w:rFonts w:eastAsia="Times New Roman"/>
          <w:i/>
        </w:rPr>
        <w:t>U</w:t>
      </w:r>
      <w:r>
        <w:rPr>
          <w:rFonts w:eastAsia="Times New Roman"/>
          <w:i/>
          <w:vertAlign w:val="subscript"/>
        </w:rPr>
        <w:t>2</w:t>
      </w:r>
      <w:r>
        <w:t>，电流表的示数为</w:t>
      </w:r>
      <w:r>
        <w:rPr>
          <w:rFonts w:eastAsia="Times New Roman"/>
          <w:i/>
        </w:rPr>
        <w:t>I</w:t>
      </w:r>
      <w:r>
        <w:rPr>
          <w:rFonts w:eastAsia="Times New Roman"/>
          <w:i/>
          <w:vertAlign w:val="subscript"/>
        </w:rPr>
        <w:t>1</w:t>
      </w:r>
      <w:r>
        <w:t>；</w:t>
      </w:r>
    </w:p>
    <w:p w14:paraId="6C888B00" w14:textId="77777777" w:rsidR="003759D2" w:rsidRDefault="00000000">
      <w:pPr>
        <w:spacing w:line="360" w:lineRule="auto"/>
        <w:jc w:val="left"/>
        <w:textAlignment w:val="center"/>
      </w:pPr>
      <w:r>
        <w:t>③</w:t>
      </w:r>
      <w:r>
        <w:t>只闭合开关</w:t>
      </w:r>
      <w:r>
        <w:t>S</w:t>
      </w:r>
      <w:r>
        <w:t>、</w:t>
      </w:r>
      <w:r>
        <w:t>S</w:t>
      </w:r>
      <w:r>
        <w:rPr>
          <w:vertAlign w:val="subscript"/>
        </w:rPr>
        <w:t>1</w:t>
      </w:r>
      <w:r>
        <w:t>和</w:t>
      </w:r>
      <w:r>
        <w:t>S</w:t>
      </w:r>
      <w:r>
        <w:rPr>
          <w:vertAlign w:val="subscript"/>
        </w:rPr>
        <w:t>3</w:t>
      </w:r>
      <w:r>
        <w:t>，将滑片移动到最左端时，电流表的示数为</w:t>
      </w:r>
      <w:r>
        <w:rPr>
          <w:rFonts w:eastAsia="Times New Roman"/>
          <w:i/>
        </w:rPr>
        <w:t>I</w:t>
      </w:r>
      <w:r>
        <w:rPr>
          <w:rFonts w:eastAsia="Times New Roman"/>
          <w:i/>
          <w:vertAlign w:val="subscript"/>
        </w:rPr>
        <w:t>2</w:t>
      </w:r>
      <w:r>
        <w:t>，此时电路的功率为</w:t>
      </w:r>
      <w:r>
        <w:rPr>
          <w:rFonts w:eastAsia="Times New Roman"/>
          <w:i/>
        </w:rPr>
        <w:t>P</w:t>
      </w:r>
      <w:r>
        <w:rPr>
          <w:rFonts w:eastAsia="Times New Roman"/>
          <w:i/>
          <w:vertAlign w:val="subscript"/>
        </w:rPr>
        <w:t>1</w:t>
      </w:r>
      <w:r>
        <w:t>；保持滑片位置不变，再闭合开关</w:t>
      </w:r>
      <w:r>
        <w:t>S</w:t>
      </w:r>
      <w:r>
        <w:rPr>
          <w:vertAlign w:val="subscript"/>
        </w:rPr>
        <w:t>2</w:t>
      </w:r>
      <w:r>
        <w:t>，电流表的示数变化了</w:t>
      </w:r>
      <w:r>
        <w:t>0.2A</w:t>
      </w:r>
      <w:r>
        <w:t>。此时电路的功率为</w:t>
      </w:r>
      <w:r>
        <w:rPr>
          <w:rFonts w:eastAsia="Times New Roman"/>
          <w:i/>
        </w:rPr>
        <w:t>P</w:t>
      </w:r>
      <w:r>
        <w:rPr>
          <w:rFonts w:eastAsia="Times New Roman"/>
          <w:i/>
          <w:vertAlign w:val="subscript"/>
        </w:rPr>
        <w:t>2</w:t>
      </w:r>
      <w:r>
        <w:t>；</w:t>
      </w:r>
    </w:p>
    <w:p w14:paraId="4D49778F" w14:textId="77777777" w:rsidR="003759D2" w:rsidRDefault="00000000">
      <w:pPr>
        <w:spacing w:line="360" w:lineRule="auto"/>
        <w:jc w:val="left"/>
        <w:textAlignment w:val="center"/>
      </w:pPr>
      <w:r>
        <w:t>已知</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=1</w:t>
      </w:r>
      <w:r>
        <w:t>：</w:t>
      </w:r>
      <w:r>
        <w:t>9</w:t>
      </w:r>
      <w:r>
        <w:t>，</w:t>
      </w:r>
      <w:r>
        <w:rPr>
          <w:rFonts w:eastAsia="Times New Roman"/>
          <w:i/>
        </w:rPr>
        <w:t>U</w:t>
      </w:r>
      <w:r>
        <w:rPr>
          <w:rFonts w:eastAsia="Times New Roman"/>
          <w:i/>
          <w:vertAlign w:val="subscript"/>
        </w:rPr>
        <w:t>1</w:t>
      </w:r>
      <w:r>
        <w:t>：</w:t>
      </w:r>
      <w:r>
        <w:rPr>
          <w:rFonts w:eastAsia="Times New Roman"/>
          <w:i/>
        </w:rPr>
        <w:t>U</w:t>
      </w:r>
      <w:r>
        <w:rPr>
          <w:rFonts w:eastAsia="Times New Roman"/>
          <w:i/>
          <w:vertAlign w:val="subscript"/>
        </w:rPr>
        <w:t>2</w:t>
      </w:r>
      <w:r>
        <w:t>=1</w:t>
      </w:r>
      <w:r>
        <w:t>：</w:t>
      </w:r>
      <w:r>
        <w:t>2</w:t>
      </w:r>
      <w:r>
        <w:t>，下列说法正确的是（　　）</w:t>
      </w:r>
    </w:p>
    <w:p w14:paraId="167C8CD5"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70610421" wp14:editId="54E84B71">
            <wp:extent cx="1498600" cy="1220470"/>
            <wp:effectExtent l="0" t="0" r="10160" b="13970"/>
            <wp:docPr id="100023" name="图片 100023" descr="@@@e9db70c5-1c77-4e5d-8496-354ad94c5e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e9db70c5-1c77-4e5d-8496-354ad94c5ec9"/>
                    <pic:cNvPicPr>
                      <a:picLocks noChangeAspect="1"/>
                    </pic:cNvPicPr>
                  </pic:nvPicPr>
                  <pic:blipFill>
                    <a:blip r:embed="rId55"/>
                    <a:stretch>
                      <a:fillRect/>
                    </a:stretch>
                  </pic:blipFill>
                  <pic:spPr>
                    <a:xfrm>
                      <a:off x="0" y="0"/>
                      <a:ext cx="1498600" cy="1220470"/>
                    </a:xfrm>
                    <a:prstGeom prst="rect">
                      <a:avLst/>
                    </a:prstGeom>
                  </pic:spPr>
                </pic:pic>
              </a:graphicData>
            </a:graphic>
          </wp:inline>
        </w:drawing>
      </w:r>
    </w:p>
    <w:p w14:paraId="43337FBA" w14:textId="77777777" w:rsidR="003759D2" w:rsidRDefault="00000000">
      <w:pPr>
        <w:tabs>
          <w:tab w:val="left" w:pos="2078"/>
          <w:tab w:val="left" w:pos="4156"/>
          <w:tab w:val="left" w:pos="6234"/>
        </w:tabs>
        <w:spacing w:line="360" w:lineRule="auto"/>
        <w:ind w:left="380"/>
        <w:jc w:val="left"/>
        <w:textAlignment w:val="center"/>
      </w:pPr>
      <w:r>
        <w:t>A</w:t>
      </w:r>
      <w:r>
        <w:t>．</w:t>
      </w:r>
      <w:r>
        <w:rPr>
          <w:rFonts w:eastAsia="Times New Roman"/>
          <w:i/>
        </w:rPr>
        <w:t>U</w:t>
      </w:r>
      <w:r>
        <w:t>=6V</w:t>
      </w:r>
      <w:r>
        <w:tab/>
        <w:t>B</w:t>
      </w:r>
      <w:r>
        <w:t>．</w:t>
      </w:r>
      <w:r>
        <w:rPr>
          <w:rFonts w:eastAsia="Times New Roman"/>
          <w:i/>
        </w:rPr>
        <w:t>I</w:t>
      </w:r>
      <w:r>
        <w:rPr>
          <w:rFonts w:eastAsia="Times New Roman"/>
          <w:i/>
          <w:vertAlign w:val="subscript"/>
        </w:rPr>
        <w:t>1</w:t>
      </w:r>
      <w:r>
        <w:t>=0.1A</w:t>
      </w:r>
      <w:r>
        <w:tab/>
        <w:t>C</w:t>
      </w:r>
      <w:r>
        <w:t>．</w:t>
      </w:r>
      <w:r>
        <w:rPr>
          <w:rFonts w:eastAsia="Times New Roman"/>
          <w:i/>
        </w:rPr>
        <w:t>R</w:t>
      </w:r>
      <w:r>
        <w:rPr>
          <w:rFonts w:eastAsia="Times New Roman"/>
          <w:i/>
          <w:vertAlign w:val="subscript"/>
        </w:rPr>
        <w:t>2</w:t>
      </w:r>
      <w:r>
        <w:t>=10Ω</w:t>
      </w:r>
      <w:r>
        <w:tab/>
        <w:t>D</w:t>
      </w:r>
      <w:r>
        <w:t>．</w:t>
      </w:r>
      <w:r>
        <w:rPr>
          <w:rFonts w:eastAsia="Times New Roman"/>
          <w:i/>
        </w:rPr>
        <w:t>P</w:t>
      </w:r>
      <w:r>
        <w:rPr>
          <w:rFonts w:eastAsia="Times New Roman"/>
          <w:i/>
          <w:vertAlign w:val="subscript"/>
        </w:rPr>
        <w:t>1</w:t>
      </w:r>
      <w:r>
        <w:t>：</w:t>
      </w:r>
      <w:r>
        <w:rPr>
          <w:rFonts w:eastAsia="Times New Roman"/>
          <w:i/>
        </w:rPr>
        <w:t>P</w:t>
      </w:r>
      <w:r>
        <w:rPr>
          <w:rFonts w:eastAsia="Times New Roman"/>
          <w:i/>
          <w:vertAlign w:val="subscript"/>
        </w:rPr>
        <w:t>2</w:t>
      </w:r>
      <w:r>
        <w:t>=7</w:t>
      </w:r>
      <w:r>
        <w:t>：</w:t>
      </w:r>
      <w:r>
        <w:t>9</w:t>
      </w:r>
    </w:p>
    <w:p w14:paraId="29B7CCD3" w14:textId="77777777" w:rsidR="003759D2" w:rsidRDefault="003759D2">
      <w:pPr>
        <w:jc w:val="center"/>
        <w:textAlignment w:val="center"/>
        <w:rPr>
          <w:rFonts w:ascii="黑体" w:eastAsia="黑体" w:hAnsi="黑体" w:cs="黑体" w:hint="eastAsia"/>
          <w:b/>
          <w:color w:val="000000"/>
          <w:sz w:val="30"/>
        </w:rPr>
      </w:pPr>
    </w:p>
    <w:p w14:paraId="0B3994B8" w14:textId="77777777" w:rsidR="003759D2" w:rsidRDefault="00000000">
      <w:pPr>
        <w:jc w:val="left"/>
        <w:textAlignment w:val="center"/>
        <w:rPr>
          <w:rFonts w:ascii="宋体" w:hAnsi="宋体" w:cs="宋体" w:hint="eastAsia"/>
          <w:b/>
          <w:color w:val="000000"/>
        </w:rPr>
      </w:pPr>
      <w:r>
        <w:rPr>
          <w:rFonts w:ascii="宋体" w:hAnsi="宋体" w:cs="宋体"/>
          <w:b/>
          <w:color w:val="000000"/>
        </w:rPr>
        <w:t>二、多选题</w:t>
      </w:r>
    </w:p>
    <w:p w14:paraId="3B0B170F" w14:textId="77777777" w:rsidR="003759D2" w:rsidRDefault="00000000">
      <w:pPr>
        <w:spacing w:line="360" w:lineRule="auto"/>
        <w:jc w:val="left"/>
        <w:textAlignment w:val="center"/>
      </w:pPr>
      <w:r>
        <w:t>12</w:t>
      </w:r>
      <w:r>
        <w:t>．下列关于物理概念的说法中，错误的是（　　）</w:t>
      </w:r>
    </w:p>
    <w:p w14:paraId="3380677A" w14:textId="77777777" w:rsidR="003759D2" w:rsidRDefault="00000000">
      <w:pPr>
        <w:spacing w:line="360" w:lineRule="auto"/>
        <w:ind w:left="380"/>
        <w:jc w:val="left"/>
        <w:textAlignment w:val="center"/>
      </w:pPr>
      <w:r>
        <w:t>A</w:t>
      </w:r>
      <w:r>
        <w:t>．物体内部所有分子的动能之和叫做物体的内能</w:t>
      </w:r>
    </w:p>
    <w:p w14:paraId="600E82AB" w14:textId="77777777" w:rsidR="003759D2" w:rsidRDefault="00000000">
      <w:pPr>
        <w:spacing w:line="360" w:lineRule="auto"/>
        <w:ind w:left="380"/>
        <w:jc w:val="left"/>
        <w:textAlignment w:val="center"/>
      </w:pPr>
      <w:r>
        <w:t>B</w:t>
      </w:r>
      <w:r>
        <w:t>．通电导体在磁场中做切割磁感线运动，导体中会产生电流，这种现象叫做电磁感应</w:t>
      </w:r>
    </w:p>
    <w:p w14:paraId="27B7C1AC" w14:textId="77777777" w:rsidR="003759D2" w:rsidRDefault="00000000">
      <w:pPr>
        <w:spacing w:line="360" w:lineRule="auto"/>
        <w:ind w:left="380"/>
        <w:jc w:val="left"/>
        <w:textAlignment w:val="center"/>
      </w:pPr>
      <w:r>
        <w:t>C</w:t>
      </w:r>
      <w:r>
        <w:t>．并联电路的总电阻等于各并联电阻和的倒数</w:t>
      </w:r>
    </w:p>
    <w:p w14:paraId="4F8DBE5F" w14:textId="77777777" w:rsidR="003759D2" w:rsidRDefault="00000000">
      <w:pPr>
        <w:spacing w:line="360" w:lineRule="auto"/>
        <w:ind w:left="380"/>
        <w:jc w:val="left"/>
        <w:textAlignment w:val="center"/>
      </w:pPr>
      <w:r>
        <w:t>D</w:t>
      </w:r>
      <w:r>
        <w:t>．单位体积某种物质的质量叫做这种物质的密度</w:t>
      </w:r>
    </w:p>
    <w:p w14:paraId="0BCD2904" w14:textId="77777777" w:rsidR="003759D2" w:rsidRDefault="00000000">
      <w:pPr>
        <w:spacing w:line="360" w:lineRule="auto"/>
        <w:jc w:val="left"/>
        <w:textAlignment w:val="center"/>
      </w:pPr>
      <w:r>
        <w:t>13</w:t>
      </w:r>
      <w:r>
        <w:t>．小明在劳动技术课上学会了烹饪肉片炒粉。下列说法正确的是（　　）</w:t>
      </w:r>
    </w:p>
    <w:p w14:paraId="58AB4483" w14:textId="77777777" w:rsidR="003759D2" w:rsidRDefault="00000000">
      <w:pPr>
        <w:tabs>
          <w:tab w:val="left" w:pos="4156"/>
        </w:tabs>
        <w:spacing w:line="360" w:lineRule="auto"/>
        <w:ind w:left="380"/>
        <w:jc w:val="left"/>
        <w:textAlignment w:val="center"/>
      </w:pPr>
      <w:r>
        <w:t>A</w:t>
      </w:r>
      <w:r>
        <w:t>．解冻时冻肉向温水传递热量</w:t>
      </w:r>
      <w:r>
        <w:tab/>
        <w:t>B</w:t>
      </w:r>
      <w:r>
        <w:t>．磨刀可增大切肉时的受力面积</w:t>
      </w:r>
    </w:p>
    <w:p w14:paraId="3D70290F" w14:textId="77777777" w:rsidR="003759D2" w:rsidRDefault="00000000">
      <w:pPr>
        <w:tabs>
          <w:tab w:val="left" w:pos="4156"/>
        </w:tabs>
        <w:spacing w:line="360" w:lineRule="auto"/>
        <w:ind w:left="380"/>
        <w:jc w:val="left"/>
        <w:textAlignment w:val="center"/>
      </w:pPr>
      <w:r>
        <w:t>C</w:t>
      </w:r>
      <w:r>
        <w:t>．切肉时是力改变了物体形状</w:t>
      </w:r>
      <w:r>
        <w:tab/>
        <w:t>D</w:t>
      </w:r>
      <w:r>
        <w:t>．炒肉时闻到香味属于扩散现象</w:t>
      </w:r>
    </w:p>
    <w:p w14:paraId="12E40BA1" w14:textId="77777777" w:rsidR="003759D2" w:rsidRDefault="00000000">
      <w:pPr>
        <w:spacing w:line="360" w:lineRule="auto"/>
        <w:jc w:val="left"/>
        <w:textAlignment w:val="center"/>
      </w:pPr>
      <w:r>
        <w:t>14</w:t>
      </w:r>
      <w:r>
        <w:t>．下列关于热现象的说法中正确的是（　　）</w:t>
      </w:r>
    </w:p>
    <w:p w14:paraId="519ED789" w14:textId="77777777" w:rsidR="003759D2" w:rsidRDefault="00000000">
      <w:pPr>
        <w:spacing w:line="360" w:lineRule="auto"/>
        <w:ind w:left="380"/>
        <w:jc w:val="left"/>
        <w:textAlignment w:val="center"/>
      </w:pPr>
      <w:r>
        <w:t>A</w:t>
      </w:r>
      <w:r>
        <w:t>．物体的温度越高所含的热量越多</w:t>
      </w:r>
    </w:p>
    <w:p w14:paraId="55BF7783" w14:textId="77777777" w:rsidR="003759D2" w:rsidRDefault="00000000">
      <w:pPr>
        <w:spacing w:line="360" w:lineRule="auto"/>
        <w:ind w:left="380"/>
        <w:jc w:val="left"/>
        <w:textAlignment w:val="center"/>
      </w:pPr>
      <w:r>
        <w:t>B</w:t>
      </w:r>
      <w:r>
        <w:t>．内燃机的做功冲程将内能转化成机械能</w:t>
      </w:r>
    </w:p>
    <w:p w14:paraId="2D58C724" w14:textId="77777777" w:rsidR="003759D2" w:rsidRDefault="00000000">
      <w:pPr>
        <w:spacing w:line="360" w:lineRule="auto"/>
        <w:ind w:left="380"/>
        <w:jc w:val="left"/>
        <w:textAlignment w:val="center"/>
      </w:pPr>
      <w:r>
        <w:t>C</w:t>
      </w:r>
      <w:r>
        <w:t>．打扫卫生时灰尘飞扬说明分子在永不停息地做无规则运动</w:t>
      </w:r>
    </w:p>
    <w:p w14:paraId="41DC6ECB" w14:textId="77777777" w:rsidR="003759D2" w:rsidRDefault="00000000">
      <w:pPr>
        <w:spacing w:line="360" w:lineRule="auto"/>
        <w:ind w:left="380"/>
        <w:jc w:val="left"/>
        <w:textAlignment w:val="center"/>
      </w:pPr>
      <w:r>
        <w:t>D</w:t>
      </w:r>
      <w:r>
        <w:t>．物质的比热容越大反映的是物质吸热能力越强</w:t>
      </w:r>
    </w:p>
    <w:p w14:paraId="40933CDC" w14:textId="77777777" w:rsidR="003759D2" w:rsidRDefault="00000000">
      <w:pPr>
        <w:spacing w:line="360" w:lineRule="auto"/>
        <w:jc w:val="left"/>
        <w:textAlignment w:val="center"/>
      </w:pPr>
      <w:r>
        <w:t>15</w:t>
      </w:r>
      <w:r>
        <w:t>．如图甲所示的电路，电流表的量程为</w:t>
      </w:r>
      <w:r>
        <w:t>0</w:t>
      </w:r>
      <w:r>
        <w:t>～</w:t>
      </w:r>
      <w:r>
        <w:t>0.6A</w:t>
      </w:r>
      <w:r>
        <w:t>，电压表的量程为</w:t>
      </w:r>
      <w:r>
        <w:t>0</w:t>
      </w:r>
      <w:r>
        <w:t>～</w:t>
      </w:r>
      <w:r>
        <w:t>3V</w:t>
      </w:r>
      <w:r>
        <w:t>，滑动变阻器</w:t>
      </w:r>
      <w:r>
        <w:t xml:space="preserve">R </w:t>
      </w:r>
      <w:r>
        <w:t>的最大阻值是</w:t>
      </w:r>
      <w:r>
        <w:t>20Ω</w:t>
      </w:r>
      <w:r>
        <w:t>，</w:t>
      </w:r>
      <w:r>
        <w:t>L</w:t>
      </w:r>
      <w:r>
        <w:t>是额定电流为</w:t>
      </w:r>
      <w:r>
        <w:t>0.5A</w:t>
      </w:r>
      <w:r>
        <w:t>的小灯泡．图乙为小灯泡的电流随电压变化的图象．闭合开关</w:t>
      </w:r>
      <w:r>
        <w:t>S</w:t>
      </w:r>
      <w:r>
        <w:t>，适当调节滑动变阻器的滑片，当灯泡正常发光时，电压表示数为</w:t>
      </w:r>
      <w:r>
        <w:t>2V</w:t>
      </w:r>
      <w:r>
        <w:t>．以下说法正确的是（</w:t>
      </w:r>
      <w:r>
        <w:rPr>
          <w:rFonts w:eastAsia="Times New Roman"/>
          <w:kern w:val="0"/>
          <w:sz w:val="24"/>
          <w:szCs w:val="24"/>
        </w:rPr>
        <w:t>    </w:t>
      </w:r>
      <w:r>
        <w:t>）</w:t>
      </w:r>
    </w:p>
    <w:p w14:paraId="6B9298F7"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6EA305CA" wp14:editId="7F220B1E">
            <wp:extent cx="3524250" cy="1704975"/>
            <wp:effectExtent l="0" t="0" r="11430" b="1905"/>
            <wp:docPr id="100025" name="图片 100025" descr="@@@a3137d93-c05b-46d3-bb34-15b8804382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a3137d93-c05b-46d3-bb34-15b8804382ea"/>
                    <pic:cNvPicPr>
                      <a:picLocks noChangeAspect="1"/>
                    </pic:cNvPicPr>
                  </pic:nvPicPr>
                  <pic:blipFill>
                    <a:blip r:embed="rId56"/>
                    <a:stretch>
                      <a:fillRect/>
                    </a:stretch>
                  </pic:blipFill>
                  <pic:spPr>
                    <a:xfrm>
                      <a:off x="0" y="0"/>
                      <a:ext cx="3524250" cy="1704975"/>
                    </a:xfrm>
                    <a:prstGeom prst="rect">
                      <a:avLst/>
                    </a:prstGeom>
                  </pic:spPr>
                </pic:pic>
              </a:graphicData>
            </a:graphic>
          </wp:inline>
        </w:drawing>
      </w:r>
    </w:p>
    <w:p w14:paraId="72031BC9" w14:textId="77777777" w:rsidR="003759D2" w:rsidRDefault="00000000">
      <w:pPr>
        <w:spacing w:line="360" w:lineRule="auto"/>
        <w:ind w:left="380"/>
        <w:jc w:val="left"/>
        <w:textAlignment w:val="center"/>
      </w:pPr>
      <w:r>
        <w:t>A</w:t>
      </w:r>
      <w:r>
        <w:t>．电源电压为</w:t>
      </w:r>
      <w:r>
        <w:t>4.5V</w:t>
      </w:r>
    </w:p>
    <w:p w14:paraId="7C4DE920" w14:textId="77777777" w:rsidR="003759D2" w:rsidRDefault="00000000">
      <w:pPr>
        <w:spacing w:line="360" w:lineRule="auto"/>
        <w:ind w:left="380"/>
        <w:jc w:val="left"/>
        <w:textAlignment w:val="center"/>
      </w:pPr>
      <w:r>
        <w:lastRenderedPageBreak/>
        <w:t>B</w:t>
      </w:r>
      <w:r>
        <w:t>．灯泡正常发光时的电阻为</w:t>
      </w:r>
      <w:r>
        <w:t>5Ω</w:t>
      </w:r>
    </w:p>
    <w:p w14:paraId="53F55B3F" w14:textId="77777777" w:rsidR="003759D2" w:rsidRDefault="00000000">
      <w:pPr>
        <w:spacing w:line="360" w:lineRule="auto"/>
        <w:ind w:left="380"/>
        <w:jc w:val="left"/>
        <w:textAlignment w:val="center"/>
      </w:pPr>
      <w:r>
        <w:t>C</w:t>
      </w:r>
      <w:r>
        <w:t>．在电路安全的情况下，电路消耗的最大总功率为</w:t>
      </w:r>
      <w:r>
        <w:t>27W</w:t>
      </w:r>
    </w:p>
    <w:p w14:paraId="06BA6C03" w14:textId="77777777" w:rsidR="003759D2" w:rsidRDefault="00000000">
      <w:pPr>
        <w:spacing w:line="360" w:lineRule="auto"/>
        <w:ind w:left="380"/>
        <w:jc w:val="left"/>
        <w:textAlignment w:val="center"/>
      </w:pPr>
      <w:r>
        <w:t>D</w:t>
      </w:r>
      <w:r>
        <w:t>．在电路安全的情况下，滑动变阻器连入电路的阻值范围是</w:t>
      </w:r>
      <w:r>
        <w:t>4Ω</w:t>
      </w:r>
      <w:r>
        <w:t>～</w:t>
      </w:r>
      <w:r>
        <w:t>7.5Ω</w:t>
      </w:r>
    </w:p>
    <w:p w14:paraId="38CE66B0" w14:textId="77777777" w:rsidR="003759D2" w:rsidRDefault="00000000">
      <w:pPr>
        <w:spacing w:line="360" w:lineRule="auto"/>
        <w:jc w:val="left"/>
        <w:textAlignment w:val="center"/>
      </w:pPr>
      <w:r>
        <w:t>16</w:t>
      </w:r>
      <w:r>
        <w:t>．如图所示，电源电压不变，滑动变阻器</w:t>
      </w:r>
      <w:r>
        <w:rPr>
          <w:i/>
        </w:rPr>
        <w:t>R</w:t>
      </w:r>
      <w:r>
        <w:t>规格为</w:t>
      </w:r>
      <w:r>
        <w:t>“10Ω</w:t>
      </w:r>
      <w:r>
        <w:t xml:space="preserve">　</w:t>
      </w:r>
      <w:r>
        <w:t>1A”</w:t>
      </w:r>
      <w:r>
        <w:t>，灯泡</w:t>
      </w:r>
      <w:r>
        <w:t>L</w:t>
      </w:r>
      <w:r>
        <w:rPr>
          <w:vertAlign w:val="subscript"/>
        </w:rPr>
        <w:t>1</w:t>
      </w:r>
      <w:r>
        <w:t>标有</w:t>
      </w:r>
      <w:r>
        <w:t>“6V</w:t>
      </w:r>
      <w:r>
        <w:t xml:space="preserve">　</w:t>
      </w:r>
      <w:r>
        <w:t>3W”</w:t>
      </w:r>
      <w:r>
        <w:t>字样，灯泡</w:t>
      </w:r>
      <w:r>
        <w:t>L</w:t>
      </w:r>
      <w:r>
        <w:rPr>
          <w:vertAlign w:val="subscript"/>
        </w:rPr>
        <w:t>2</w:t>
      </w:r>
      <w:r>
        <w:t>标有</w:t>
      </w:r>
      <w:r>
        <w:t>“2V</w:t>
      </w:r>
      <w:r>
        <w:t xml:space="preserve">　</w:t>
      </w:r>
      <w:r>
        <w:t>1W”</w:t>
      </w:r>
      <w:r>
        <w:t>字样（灯丝电阻不变），电流表量程为</w:t>
      </w:r>
      <w:r>
        <w:t>0~3 A</w:t>
      </w:r>
      <w:r>
        <w:t>，当闭合</w:t>
      </w:r>
      <w:r>
        <w:t>S</w:t>
      </w:r>
      <w:r>
        <w:rPr>
          <w:vertAlign w:val="subscript"/>
        </w:rPr>
        <w:t>1</w:t>
      </w:r>
      <w:r>
        <w:t>、</w:t>
      </w:r>
      <w:r>
        <w:t>S</w:t>
      </w:r>
      <w:r>
        <w:rPr>
          <w:vertAlign w:val="subscript"/>
        </w:rPr>
        <w:t>2</w:t>
      </w:r>
      <w:r>
        <w:t>，断开</w:t>
      </w:r>
      <w:r>
        <w:t>S</w:t>
      </w:r>
      <w:r>
        <w:rPr>
          <w:vertAlign w:val="subscript"/>
        </w:rPr>
        <w:t>3</w:t>
      </w:r>
      <w:r>
        <w:t>时，灯泡</w:t>
      </w:r>
      <w:r>
        <w:t>L</w:t>
      </w:r>
      <w:r>
        <w:rPr>
          <w:vertAlign w:val="subscript"/>
        </w:rPr>
        <w:t>1</w:t>
      </w:r>
      <w:r>
        <w:t>正常发光。在保证电路安全的情况下，下列说法正确的是（　　）</w:t>
      </w:r>
    </w:p>
    <w:p w14:paraId="61463F3C"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58117E19" wp14:editId="321F7D31">
            <wp:extent cx="1885950" cy="1476375"/>
            <wp:effectExtent l="0" t="0" r="3810" b="1905"/>
            <wp:docPr id="100027" name="图片 100027" descr="@@@36108482f4084829b493a279740b89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36108482f4084829b493a279740b89a1"/>
                    <pic:cNvPicPr>
                      <a:picLocks noChangeAspect="1"/>
                    </pic:cNvPicPr>
                  </pic:nvPicPr>
                  <pic:blipFill>
                    <a:blip r:embed="rId57"/>
                    <a:stretch>
                      <a:fillRect/>
                    </a:stretch>
                  </pic:blipFill>
                  <pic:spPr>
                    <a:xfrm>
                      <a:off x="0" y="0"/>
                      <a:ext cx="1885950" cy="1476375"/>
                    </a:xfrm>
                    <a:prstGeom prst="rect">
                      <a:avLst/>
                    </a:prstGeom>
                  </pic:spPr>
                </pic:pic>
              </a:graphicData>
            </a:graphic>
          </wp:inline>
        </w:drawing>
      </w:r>
    </w:p>
    <w:p w14:paraId="5EF4BDB5" w14:textId="77777777" w:rsidR="003759D2" w:rsidRDefault="00000000">
      <w:pPr>
        <w:spacing w:line="360" w:lineRule="auto"/>
        <w:ind w:left="380"/>
        <w:jc w:val="left"/>
        <w:textAlignment w:val="center"/>
      </w:pPr>
      <w:r>
        <w:t>A</w:t>
      </w:r>
      <w:r>
        <w:t>．电源电压为</w:t>
      </w:r>
      <w:r>
        <w:t>6 V</w:t>
      </w:r>
    </w:p>
    <w:p w14:paraId="6E1EAB95" w14:textId="77777777" w:rsidR="003759D2" w:rsidRDefault="00000000">
      <w:pPr>
        <w:spacing w:line="360" w:lineRule="auto"/>
        <w:ind w:left="380"/>
        <w:jc w:val="left"/>
        <w:textAlignment w:val="center"/>
      </w:pPr>
      <w:r>
        <w:t>B</w:t>
      </w:r>
      <w:r>
        <w:t>．只闭合</w:t>
      </w:r>
      <w:r>
        <w:t>S</w:t>
      </w:r>
      <w:r>
        <w:rPr>
          <w:vertAlign w:val="subscript"/>
        </w:rPr>
        <w:t>3</w:t>
      </w:r>
      <w:r>
        <w:t>，滑片</w:t>
      </w:r>
      <w:r>
        <w:t>P</w:t>
      </w:r>
      <w:r>
        <w:t>滑到最右端时，</w:t>
      </w:r>
      <w:r>
        <w:t>L</w:t>
      </w:r>
      <w:r>
        <w:rPr>
          <w:vertAlign w:val="subscript"/>
        </w:rPr>
        <w:t>2</w:t>
      </w:r>
      <w:r>
        <w:t>正常发光</w:t>
      </w:r>
    </w:p>
    <w:p w14:paraId="29A96360" w14:textId="77777777" w:rsidR="003759D2" w:rsidRDefault="00000000">
      <w:pPr>
        <w:spacing w:line="360" w:lineRule="auto"/>
        <w:ind w:left="380"/>
        <w:jc w:val="left"/>
        <w:textAlignment w:val="center"/>
      </w:pPr>
      <w:r>
        <w:t>C</w:t>
      </w:r>
      <w:r>
        <w:t>．只闭合</w:t>
      </w:r>
      <w:r>
        <w:t>S</w:t>
      </w:r>
      <w:r>
        <w:rPr>
          <w:vertAlign w:val="subscript"/>
        </w:rPr>
        <w:t>1</w:t>
      </w:r>
      <w:r>
        <w:t>时，电流表示数为</w:t>
      </w:r>
      <w:r>
        <w:t>0.5 A</w:t>
      </w:r>
    </w:p>
    <w:p w14:paraId="6256113F" w14:textId="77777777" w:rsidR="003759D2" w:rsidRDefault="00000000">
      <w:pPr>
        <w:spacing w:line="360" w:lineRule="auto"/>
        <w:ind w:left="380"/>
        <w:jc w:val="left"/>
        <w:textAlignment w:val="center"/>
      </w:pPr>
      <w:r>
        <w:t>D</w:t>
      </w:r>
      <w:r>
        <w:t>．整个电路的最大电功率为</w:t>
      </w:r>
      <w:r>
        <w:t>9 W</w:t>
      </w:r>
    </w:p>
    <w:p w14:paraId="1AE080A5" w14:textId="77777777" w:rsidR="003759D2" w:rsidRDefault="00000000">
      <w:pPr>
        <w:spacing w:line="360" w:lineRule="auto"/>
        <w:jc w:val="left"/>
        <w:textAlignment w:val="center"/>
      </w:pPr>
      <w:r>
        <w:t>17</w:t>
      </w:r>
      <w:r>
        <w:t>．如图所示，当开关</w:t>
      </w:r>
      <w:r>
        <w:t>S</w:t>
      </w:r>
      <w:r>
        <w:t>闭合，</w:t>
      </w:r>
      <w:r>
        <w:t>S</w:t>
      </w:r>
      <w:r>
        <w:rPr>
          <w:vertAlign w:val="subscript"/>
        </w:rPr>
        <w:t>1</w:t>
      </w:r>
      <w:r>
        <w:t>、</w:t>
      </w:r>
      <w:r>
        <w:t>S</w:t>
      </w:r>
      <w:r>
        <w:rPr>
          <w:vertAlign w:val="subscript"/>
        </w:rPr>
        <w:t>2</w:t>
      </w:r>
      <w:r>
        <w:t>断开时，通过</w:t>
      </w:r>
      <w:r>
        <w:rPr>
          <w:rFonts w:eastAsia="Times New Roman"/>
          <w:i/>
        </w:rPr>
        <w:t>R</w:t>
      </w:r>
      <w:r>
        <w:rPr>
          <w:rFonts w:eastAsia="Times New Roman"/>
          <w:i/>
          <w:vertAlign w:val="subscript"/>
        </w:rPr>
        <w:t>3</w:t>
      </w:r>
      <w:r>
        <w:t>的电流为</w:t>
      </w:r>
      <w:r>
        <w:rPr>
          <w:rFonts w:eastAsia="Times New Roman"/>
          <w:i/>
        </w:rPr>
        <w:t>I</w:t>
      </w:r>
      <w:r>
        <w:rPr>
          <w:rFonts w:eastAsia="Times New Roman"/>
          <w:i/>
          <w:vertAlign w:val="subscript"/>
        </w:rPr>
        <w:t>1</w:t>
      </w:r>
      <w:r>
        <w:t>；当开关</w:t>
      </w:r>
      <w:r>
        <w:t>S</w:t>
      </w:r>
      <w:r>
        <w:t>、</w:t>
      </w:r>
      <w:r>
        <w:t>S</w:t>
      </w:r>
      <w:r>
        <w:rPr>
          <w:vertAlign w:val="subscript"/>
        </w:rPr>
        <w:t>1</w:t>
      </w:r>
      <w:r>
        <w:t>、</w:t>
      </w:r>
      <w:r>
        <w:t>S</w:t>
      </w:r>
      <w:r>
        <w:rPr>
          <w:vertAlign w:val="subscript"/>
        </w:rPr>
        <w:t>2</w:t>
      </w:r>
      <w:r>
        <w:t>都闭合时，电流表</w:t>
      </w:r>
      <w:r>
        <w:t>A</w:t>
      </w:r>
      <w:r>
        <w:rPr>
          <w:vertAlign w:val="subscript"/>
        </w:rPr>
        <w:t>1</w:t>
      </w:r>
      <w:r>
        <w:t>的示数为</w:t>
      </w:r>
      <w:r>
        <w:t>1.8A</w:t>
      </w:r>
      <w:r>
        <w:t>；当开关</w:t>
      </w:r>
      <w:r>
        <w:t>S</w:t>
      </w:r>
      <w:r>
        <w:t>、</w:t>
      </w:r>
      <w:r>
        <w:t>S</w:t>
      </w:r>
      <w:r>
        <w:rPr>
          <w:vertAlign w:val="subscript"/>
        </w:rPr>
        <w:t>1</w:t>
      </w:r>
      <w:r>
        <w:t>闭合，</w:t>
      </w:r>
      <w:r>
        <w:t>S</w:t>
      </w:r>
      <w:r>
        <w:rPr>
          <w:vertAlign w:val="subscript"/>
        </w:rPr>
        <w:t>2</w:t>
      </w:r>
      <w:r>
        <w:t>断开，电流表</w:t>
      </w:r>
      <w:r>
        <w:t>A</w:t>
      </w:r>
      <w:r>
        <w:rPr>
          <w:vertAlign w:val="subscript"/>
        </w:rPr>
        <w:t>1</w:t>
      </w:r>
      <w:r>
        <w:t>的示数相较于开关</w:t>
      </w:r>
      <w:r>
        <w:t>S</w:t>
      </w:r>
      <w:r>
        <w:t>、</w:t>
      </w:r>
      <w:r>
        <w:t>S</w:t>
      </w:r>
      <w:r>
        <w:rPr>
          <w:vertAlign w:val="subscript"/>
        </w:rPr>
        <w:t>1</w:t>
      </w:r>
      <w:r>
        <w:t>、</w:t>
      </w:r>
      <w:r>
        <w:t>S</w:t>
      </w:r>
      <w:r>
        <w:rPr>
          <w:vertAlign w:val="subscript"/>
        </w:rPr>
        <w:t>2</w:t>
      </w:r>
      <w:r>
        <w:t>都闭合时变化了</w:t>
      </w:r>
      <w:r>
        <w:t>1.2A</w:t>
      </w:r>
      <w:r>
        <w:t>，此时通过</w:t>
      </w:r>
      <w:r>
        <w:rPr>
          <w:rFonts w:eastAsia="Times New Roman"/>
          <w:i/>
        </w:rPr>
        <w:t>R</w:t>
      </w:r>
      <w:r>
        <w:rPr>
          <w:rFonts w:eastAsia="Times New Roman"/>
          <w:i/>
          <w:vertAlign w:val="subscript"/>
        </w:rPr>
        <w:t>3</w:t>
      </w:r>
      <w:r>
        <w:t>的电流为</w:t>
      </w:r>
      <w:r>
        <w:rPr>
          <w:rFonts w:eastAsia="Times New Roman"/>
          <w:i/>
        </w:rPr>
        <w:t>I</w:t>
      </w:r>
      <w:r>
        <w:rPr>
          <w:rFonts w:eastAsia="Times New Roman"/>
          <w:i/>
          <w:vertAlign w:val="subscript"/>
        </w:rPr>
        <w:t>2.</w:t>
      </w:r>
      <w:r>
        <w:t>已知</w:t>
      </w:r>
      <w:r>
        <w:rPr>
          <w:rFonts w:eastAsia="Times New Roman"/>
          <w:i/>
        </w:rPr>
        <w:t>R</w:t>
      </w:r>
      <w:r>
        <w:rPr>
          <w:rFonts w:eastAsia="Times New Roman"/>
          <w:i/>
          <w:vertAlign w:val="subscript"/>
        </w:rPr>
        <w:t>1</w:t>
      </w:r>
      <w:r>
        <w:t>=15Ω</w:t>
      </w:r>
      <w:r>
        <w:t>，</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=1:3</w:t>
      </w:r>
      <w:r>
        <w:t>，电源电压保持不变。下列说法正确的是（　　）</w:t>
      </w:r>
    </w:p>
    <w:p w14:paraId="31B3FCDB" w14:textId="77777777" w:rsidR="003759D2" w:rsidRDefault="00000000">
      <w:pPr>
        <w:spacing w:line="360" w:lineRule="auto"/>
        <w:textAlignment w:val="center"/>
      </w:pPr>
      <w:r>
        <w:rPr>
          <w:rFonts w:eastAsia="Times New Roman"/>
          <w:noProof/>
          <w:kern w:val="0"/>
          <w:sz w:val="24"/>
          <w:szCs w:val="24"/>
        </w:rPr>
        <w:drawing>
          <wp:inline distT="0" distB="0" distL="114300" distR="114300" wp14:anchorId="7D12A128" wp14:editId="4EBD6C00">
            <wp:extent cx="2066925" cy="1600200"/>
            <wp:effectExtent l="0" t="0" r="5715" b="0"/>
            <wp:docPr id="100029" name="图片 100029" descr="@@@b41679d5-1c4e-4947-b11c-a483f55dc1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b41679d5-1c4e-4947-b11c-a483f55dc1b4"/>
                    <pic:cNvPicPr>
                      <a:picLocks noChangeAspect="1"/>
                    </pic:cNvPicPr>
                  </pic:nvPicPr>
                  <pic:blipFill>
                    <a:blip r:embed="rId58"/>
                    <a:stretch>
                      <a:fillRect/>
                    </a:stretch>
                  </pic:blipFill>
                  <pic:spPr>
                    <a:xfrm>
                      <a:off x="0" y="0"/>
                      <a:ext cx="2066925" cy="1600200"/>
                    </a:xfrm>
                    <a:prstGeom prst="rect">
                      <a:avLst/>
                    </a:prstGeom>
                  </pic:spPr>
                </pic:pic>
              </a:graphicData>
            </a:graphic>
          </wp:inline>
        </w:drawing>
      </w:r>
    </w:p>
    <w:p w14:paraId="60F818E6" w14:textId="77777777" w:rsidR="003759D2" w:rsidRDefault="00000000">
      <w:pPr>
        <w:spacing w:line="360" w:lineRule="auto"/>
        <w:ind w:left="380"/>
        <w:jc w:val="left"/>
        <w:textAlignment w:val="center"/>
      </w:pPr>
      <w:r>
        <w:t>A</w:t>
      </w:r>
      <w:r>
        <w:t>．电源电压为</w:t>
      </w:r>
      <w:r>
        <w:t>8V</w:t>
      </w:r>
    </w:p>
    <w:p w14:paraId="28E02A5D" w14:textId="77777777" w:rsidR="003759D2" w:rsidRDefault="00000000">
      <w:pPr>
        <w:spacing w:line="360" w:lineRule="auto"/>
        <w:ind w:left="380"/>
        <w:jc w:val="left"/>
        <w:textAlignment w:val="center"/>
      </w:pPr>
      <w:r>
        <w:t>B</w:t>
      </w:r>
      <w:r>
        <w:t>．当开关</w:t>
      </w:r>
      <w:r>
        <w:t>S</w:t>
      </w:r>
      <w:r>
        <w:t>、</w:t>
      </w:r>
      <w:r>
        <w:t>S</w:t>
      </w:r>
      <w:r>
        <w:rPr>
          <w:vertAlign w:val="subscript"/>
        </w:rPr>
        <w:t>1</w:t>
      </w:r>
      <w:r>
        <w:t>、</w:t>
      </w:r>
      <w:r>
        <w:t>S</w:t>
      </w:r>
      <w:r>
        <w:rPr>
          <w:vertAlign w:val="subscript"/>
        </w:rPr>
        <w:t>2</w:t>
      </w:r>
      <w:r>
        <w:t>闭合，电流表</w:t>
      </w:r>
      <w:r>
        <w:t>A</w:t>
      </w:r>
      <w:r>
        <w:rPr>
          <w:vertAlign w:val="subscript"/>
        </w:rPr>
        <w:t>2</w:t>
      </w:r>
      <w:r>
        <w:t>示数为</w:t>
      </w:r>
      <w:r>
        <w:t>1.6A</w:t>
      </w:r>
    </w:p>
    <w:p w14:paraId="3AC60076" w14:textId="77777777" w:rsidR="003759D2" w:rsidRDefault="00000000">
      <w:pPr>
        <w:spacing w:line="360" w:lineRule="auto"/>
        <w:ind w:left="380"/>
        <w:jc w:val="left"/>
        <w:textAlignment w:val="center"/>
      </w:pPr>
      <w:r>
        <w:t>C</w:t>
      </w:r>
      <w:r>
        <w:t>．当开关</w:t>
      </w:r>
      <w:r>
        <w:t>S</w:t>
      </w:r>
      <w:r>
        <w:t>闭合，</w:t>
      </w:r>
      <w:r>
        <w:t>S</w:t>
      </w:r>
      <w:r>
        <w:rPr>
          <w:vertAlign w:val="subscript"/>
        </w:rPr>
        <w:t>1</w:t>
      </w:r>
      <w:r>
        <w:t>、</w:t>
      </w:r>
      <w:r>
        <w:t>S</w:t>
      </w:r>
      <w:r>
        <w:rPr>
          <w:vertAlign w:val="subscript"/>
        </w:rPr>
        <w:t>2</w:t>
      </w:r>
      <w:r>
        <w:t>断开，电路的总功率为</w:t>
      </w:r>
      <w:r>
        <w:t>10.8W</w:t>
      </w:r>
    </w:p>
    <w:p w14:paraId="590C7E11" w14:textId="77777777" w:rsidR="003759D2" w:rsidRDefault="00000000">
      <w:pPr>
        <w:spacing w:line="360" w:lineRule="auto"/>
        <w:ind w:left="380"/>
        <w:jc w:val="left"/>
        <w:textAlignment w:val="center"/>
      </w:pPr>
      <w:r>
        <w:t>D</w:t>
      </w:r>
      <w:r>
        <w:t>．当开关</w:t>
      </w:r>
      <w:r>
        <w:t>S</w:t>
      </w:r>
      <w:r>
        <w:t>闭合，</w:t>
      </w:r>
      <w:r>
        <w:t>S</w:t>
      </w:r>
      <w:r>
        <w:rPr>
          <w:vertAlign w:val="subscript"/>
        </w:rPr>
        <w:t>1</w:t>
      </w:r>
      <w:r>
        <w:t>、</w:t>
      </w:r>
      <w:r>
        <w:t>S</w:t>
      </w:r>
      <w:r>
        <w:rPr>
          <w:vertAlign w:val="subscript"/>
        </w:rPr>
        <w:t>2</w:t>
      </w:r>
      <w:r>
        <w:t>断开，电压表</w:t>
      </w:r>
      <w:r>
        <w:t>V</w:t>
      </w:r>
      <w:r>
        <w:rPr>
          <w:vertAlign w:val="subscript"/>
        </w:rPr>
        <w:t>1</w:t>
      </w:r>
      <w:r>
        <w:t>和</w:t>
      </w:r>
      <w:r>
        <w:t>V</w:t>
      </w:r>
      <w:r>
        <w:rPr>
          <w:vertAlign w:val="subscript"/>
        </w:rPr>
        <w:t>2</w:t>
      </w:r>
      <w:r>
        <w:t>的示数之比为</w:t>
      </w:r>
      <w:r>
        <w:t>4:3</w:t>
      </w:r>
    </w:p>
    <w:p w14:paraId="4F4D2BCA" w14:textId="77777777" w:rsidR="003759D2" w:rsidRDefault="003759D2">
      <w:pPr>
        <w:jc w:val="center"/>
        <w:textAlignment w:val="center"/>
        <w:rPr>
          <w:rFonts w:ascii="黑体" w:eastAsia="黑体" w:hAnsi="黑体" w:cs="黑体" w:hint="eastAsia"/>
          <w:b/>
          <w:color w:val="000000"/>
          <w:sz w:val="30"/>
        </w:rPr>
      </w:pPr>
    </w:p>
    <w:p w14:paraId="5E95C783" w14:textId="77777777" w:rsidR="003759D2" w:rsidRDefault="00000000">
      <w:pPr>
        <w:jc w:val="left"/>
        <w:textAlignment w:val="center"/>
        <w:rPr>
          <w:rFonts w:ascii="宋体" w:hAnsi="宋体" w:cs="宋体" w:hint="eastAsia"/>
          <w:b/>
          <w:color w:val="000000"/>
        </w:rPr>
      </w:pPr>
      <w:r>
        <w:rPr>
          <w:rFonts w:ascii="宋体" w:hAnsi="宋体" w:cs="宋体"/>
          <w:b/>
          <w:color w:val="000000"/>
        </w:rPr>
        <w:t>三、填空题</w:t>
      </w:r>
    </w:p>
    <w:p w14:paraId="3313D258" w14:textId="77777777" w:rsidR="003759D2" w:rsidRDefault="00000000">
      <w:pPr>
        <w:spacing w:line="360" w:lineRule="auto"/>
        <w:jc w:val="left"/>
        <w:textAlignment w:val="center"/>
      </w:pPr>
      <w:r>
        <w:t>18</w:t>
      </w:r>
      <w:r>
        <w:t>．【地方特色】如图所示为昆明地铁</w:t>
      </w:r>
      <w:r>
        <w:t>5</w:t>
      </w:r>
      <w:r>
        <w:t>号线施工现场的围挡，围挡顶端均安装有小太阳能指示灯，该灯主要</w:t>
      </w:r>
      <w:r>
        <w:t>由太阳能电池板、蓄电池、白色发光二极管和红色外壳组成。白天，太阳能电池板给蓄电池充电，此时蓄电池相当于</w:t>
      </w:r>
      <w:r>
        <w:rPr>
          <w:rFonts w:eastAsia="Times New Roman"/>
          <w:u w:val="single"/>
        </w:rPr>
        <w:t xml:space="preserve">        </w:t>
      </w:r>
      <w:r>
        <w:t>（选填</w:t>
      </w:r>
      <w:r>
        <w:t>“</w:t>
      </w:r>
      <w:r>
        <w:t>电源</w:t>
      </w:r>
      <w:r>
        <w:t>”</w:t>
      </w:r>
      <w:r>
        <w:t>或</w:t>
      </w:r>
      <w:r>
        <w:t>“</w:t>
      </w:r>
      <w:r>
        <w:t>用电器</w:t>
      </w:r>
      <w:r>
        <w:t>”</w:t>
      </w:r>
      <w:r>
        <w:t>）。白色发光二极管主要是由</w:t>
      </w:r>
      <w:r>
        <w:rPr>
          <w:rFonts w:eastAsia="Times New Roman"/>
          <w:u w:val="single"/>
        </w:rPr>
        <w:t xml:space="preserve">        </w:t>
      </w:r>
      <w:r>
        <w:t>（选填</w:t>
      </w:r>
      <w:r>
        <w:t>“</w:t>
      </w:r>
      <w:r>
        <w:t>导体</w:t>
      </w:r>
      <w:r>
        <w:t>”“</w:t>
      </w:r>
      <w:r>
        <w:t>半导体</w:t>
      </w:r>
      <w:r>
        <w:t>”</w:t>
      </w:r>
      <w:r>
        <w:t>或</w:t>
      </w:r>
      <w:r>
        <w:t>“</w:t>
      </w:r>
      <w:r>
        <w:t>绝缘体</w:t>
      </w:r>
      <w:r>
        <w:t>”</w:t>
      </w:r>
      <w:r>
        <w:t>）材料制成的。</w:t>
      </w:r>
    </w:p>
    <w:p w14:paraId="1A794713" w14:textId="77777777" w:rsidR="003759D2" w:rsidRDefault="00000000">
      <w:pPr>
        <w:spacing w:line="360" w:lineRule="auto"/>
        <w:textAlignment w:val="center"/>
      </w:pPr>
      <w:r>
        <w:rPr>
          <w:rFonts w:eastAsia="Times New Roman"/>
          <w:noProof/>
          <w:kern w:val="0"/>
          <w:sz w:val="24"/>
          <w:szCs w:val="24"/>
        </w:rPr>
        <w:drawing>
          <wp:inline distT="0" distB="0" distL="114300" distR="114300" wp14:anchorId="53E50834" wp14:editId="14788251">
            <wp:extent cx="800100" cy="1304925"/>
            <wp:effectExtent l="0" t="0" r="7620" b="5715"/>
            <wp:docPr id="100031" name="图片 100031" descr="@@@26f5ab80-5107-4359-9f03-d481a80c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26f5ab80-5107-4359-9f03-d481a80c3819"/>
                    <pic:cNvPicPr>
                      <a:picLocks noChangeAspect="1"/>
                    </pic:cNvPicPr>
                  </pic:nvPicPr>
                  <pic:blipFill>
                    <a:blip r:embed="rId59"/>
                    <a:stretch>
                      <a:fillRect/>
                    </a:stretch>
                  </pic:blipFill>
                  <pic:spPr>
                    <a:xfrm>
                      <a:off x="0" y="0"/>
                      <a:ext cx="800100" cy="1304925"/>
                    </a:xfrm>
                    <a:prstGeom prst="rect">
                      <a:avLst/>
                    </a:prstGeom>
                  </pic:spPr>
                </pic:pic>
              </a:graphicData>
            </a:graphic>
          </wp:inline>
        </w:drawing>
      </w:r>
    </w:p>
    <w:p w14:paraId="39A853DB" w14:textId="77777777" w:rsidR="003759D2" w:rsidRDefault="00000000">
      <w:pPr>
        <w:spacing w:line="360" w:lineRule="auto"/>
        <w:jc w:val="left"/>
        <w:textAlignment w:val="center"/>
      </w:pPr>
      <w:r>
        <w:t>19</w:t>
      </w:r>
      <w:r>
        <w:t>．如图所示，将</w:t>
      </w:r>
      <w:r>
        <w:t>2</w:t>
      </w:r>
      <w:r>
        <w:t>黑、</w:t>
      </w:r>
      <w:r>
        <w:t>4</w:t>
      </w:r>
      <w:r>
        <w:t>白两种球分别装入挂盘中，悬挂于杠杆两边，此时杠杆平衡（杠杆自重、挂盘和细线的质量忽略不计），则左右两边杠杆受的拉力大小之比为</w:t>
      </w:r>
      <w:r>
        <w:rPr>
          <w:rFonts w:eastAsia="Times New Roman"/>
          <w:u w:val="single"/>
        </w:rPr>
        <w:t xml:space="preserve">        </w:t>
      </w:r>
      <w:r>
        <w:t>；</w:t>
      </w:r>
      <w:r>
        <w:t>1</w:t>
      </w:r>
      <w:r>
        <w:t>个黑球和</w:t>
      </w:r>
      <w:r>
        <w:t>1</w:t>
      </w:r>
      <w:r>
        <w:t>个白球的质量之比为</w:t>
      </w:r>
      <w:r>
        <w:rPr>
          <w:rFonts w:eastAsia="Times New Roman"/>
          <w:u w:val="single"/>
        </w:rPr>
        <w:t xml:space="preserve">        </w:t>
      </w:r>
      <w:r>
        <w:t>；如果在左盘增放一只黑球，则右盘要向右移动</w:t>
      </w:r>
      <w:r>
        <w:rPr>
          <w:rFonts w:eastAsia="Times New Roman"/>
          <w:u w:val="single"/>
        </w:rPr>
        <w:t xml:space="preserve">        </w:t>
      </w:r>
      <w:r>
        <w:t>格。</w:t>
      </w:r>
    </w:p>
    <w:p w14:paraId="09A5DBFE"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6E2C2594" wp14:editId="2EAA9BE6">
            <wp:extent cx="1743075" cy="1009650"/>
            <wp:effectExtent l="0" t="0" r="9525" b="11430"/>
            <wp:docPr id="100033" name="图片 100033" descr="@@@f64494a3-bfb2-4db0-8cdd-7a30a4200e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3" name="图片 100033" descr="@@@f64494a3-bfb2-4db0-8cdd-7a30a4200ea5"/>
                    <pic:cNvPicPr>
                      <a:picLocks noChangeAspect="1"/>
                    </pic:cNvPicPr>
                  </pic:nvPicPr>
                  <pic:blipFill>
                    <a:blip r:embed="rId60"/>
                    <a:stretch>
                      <a:fillRect/>
                    </a:stretch>
                  </pic:blipFill>
                  <pic:spPr>
                    <a:xfrm>
                      <a:off x="0" y="0"/>
                      <a:ext cx="1743075" cy="1009650"/>
                    </a:xfrm>
                    <a:prstGeom prst="rect">
                      <a:avLst/>
                    </a:prstGeom>
                  </pic:spPr>
                </pic:pic>
              </a:graphicData>
            </a:graphic>
          </wp:inline>
        </w:drawing>
      </w:r>
    </w:p>
    <w:p w14:paraId="3AF5542C" w14:textId="77777777" w:rsidR="003759D2" w:rsidRDefault="00000000">
      <w:pPr>
        <w:spacing w:line="360" w:lineRule="auto"/>
        <w:jc w:val="left"/>
        <w:textAlignment w:val="center"/>
      </w:pPr>
      <w:r>
        <w:t>20</w:t>
      </w:r>
      <w:r>
        <w:t>．我市为创建文明卫生城市，每天都安排洒水车清洁街道，匀速行驶的洒水车在水平路面行驶的过程中持续洒水，洒水车的动能</w:t>
      </w:r>
      <w:r>
        <w:rPr>
          <w:rFonts w:eastAsia="Times New Roman"/>
          <w:u w:val="single"/>
        </w:rPr>
        <w:t xml:space="preserve">     </w:t>
      </w:r>
      <w:r>
        <w:t>，机械能</w:t>
      </w:r>
      <w:r>
        <w:rPr>
          <w:rFonts w:eastAsia="Times New Roman"/>
          <w:u w:val="single"/>
        </w:rPr>
        <w:t xml:space="preserve">     </w:t>
      </w:r>
      <w:r>
        <w:t>（两空均选填</w:t>
      </w:r>
      <w:r>
        <w:t>“</w:t>
      </w:r>
      <w:r>
        <w:t>增大</w:t>
      </w:r>
      <w:r>
        <w:t>”</w:t>
      </w:r>
      <w:r>
        <w:t>、</w:t>
      </w:r>
      <w:r>
        <w:t>“</w:t>
      </w:r>
      <w:r>
        <w:t>减小</w:t>
      </w:r>
      <w:r>
        <w:t>”</w:t>
      </w:r>
      <w:r>
        <w:t>或</w:t>
      </w:r>
      <w:r>
        <w:t>“</w:t>
      </w:r>
      <w:r>
        <w:t>不变</w:t>
      </w:r>
      <w:r>
        <w:t>”</w:t>
      </w:r>
      <w:r>
        <w:t>）。</w:t>
      </w:r>
    </w:p>
    <w:p w14:paraId="70AAFEF6" w14:textId="77777777" w:rsidR="003759D2" w:rsidRDefault="00000000">
      <w:pPr>
        <w:spacing w:line="360" w:lineRule="auto"/>
        <w:jc w:val="left"/>
        <w:textAlignment w:val="center"/>
      </w:pPr>
      <w:r>
        <w:t>21</w:t>
      </w:r>
      <w:r>
        <w:t>．如图甲所示，闭合开关</w:t>
      </w:r>
      <w:r>
        <w:t>S</w:t>
      </w:r>
      <w:r>
        <w:t>，滑动变阻器的滑片</w:t>
      </w:r>
      <w:r>
        <w:t>P</w:t>
      </w:r>
      <w:r>
        <w:t>从最右端滑至灯正常发光的位置，电流表示数与两电压表示数的关系如图乙所示。则电源电压为</w:t>
      </w:r>
      <w:r>
        <w:rPr>
          <w:rFonts w:eastAsia="Times New Roman"/>
          <w:u w:val="single"/>
        </w:rPr>
        <w:t xml:space="preserve">         </w:t>
      </w:r>
      <w:r>
        <w:t>V</w:t>
      </w:r>
      <w:r>
        <w:t>，灯的额定功率为</w:t>
      </w:r>
      <w:r>
        <w:rPr>
          <w:rFonts w:eastAsia="Times New Roman"/>
          <w:u w:val="single"/>
        </w:rPr>
        <w:t xml:space="preserve">         </w:t>
      </w:r>
      <w:r>
        <w:t>W</w:t>
      </w:r>
      <w:r>
        <w:t>。</w:t>
      </w:r>
    </w:p>
    <w:p w14:paraId="6B04218B" w14:textId="77777777" w:rsidR="003759D2" w:rsidRDefault="00000000">
      <w:pPr>
        <w:spacing w:line="360" w:lineRule="auto"/>
        <w:jc w:val="left"/>
        <w:textAlignment w:val="center"/>
      </w:pPr>
      <w:r>
        <w:rPr>
          <w:noProof/>
        </w:rPr>
        <w:drawing>
          <wp:inline distT="0" distB="0" distL="114300" distR="114300" wp14:anchorId="622B8737" wp14:editId="3AEF3FD1">
            <wp:extent cx="3634740" cy="1673860"/>
            <wp:effectExtent l="0" t="0" r="7620" b="2540"/>
            <wp:docPr id="100035" name="图片 10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5" name="图片 100035"/>
                    <pic:cNvPicPr>
                      <a:picLocks noChangeAspect="1"/>
                    </pic:cNvPicPr>
                  </pic:nvPicPr>
                  <pic:blipFill>
                    <a:blip r:embed="rId61"/>
                    <a:stretch>
                      <a:fillRect/>
                    </a:stretch>
                  </pic:blipFill>
                  <pic:spPr>
                    <a:xfrm>
                      <a:off x="0" y="0"/>
                      <a:ext cx="3634740" cy="1673860"/>
                    </a:xfrm>
                    <a:prstGeom prst="rect">
                      <a:avLst/>
                    </a:prstGeom>
                  </pic:spPr>
                </pic:pic>
              </a:graphicData>
            </a:graphic>
          </wp:inline>
        </w:drawing>
      </w:r>
    </w:p>
    <w:p w14:paraId="1887CD35" w14:textId="77777777" w:rsidR="003759D2" w:rsidRDefault="003759D2">
      <w:pPr>
        <w:jc w:val="center"/>
        <w:textAlignment w:val="center"/>
        <w:rPr>
          <w:rFonts w:ascii="黑体" w:eastAsia="黑体" w:hAnsi="黑体" w:cs="黑体" w:hint="eastAsia"/>
          <w:b/>
          <w:color w:val="000000"/>
          <w:sz w:val="30"/>
        </w:rPr>
      </w:pPr>
    </w:p>
    <w:p w14:paraId="2CD81989" w14:textId="77777777" w:rsidR="003759D2" w:rsidRDefault="00000000">
      <w:pPr>
        <w:jc w:val="left"/>
        <w:textAlignment w:val="center"/>
        <w:rPr>
          <w:rFonts w:ascii="宋体" w:hAnsi="宋体" w:cs="宋体" w:hint="eastAsia"/>
          <w:b/>
          <w:color w:val="000000"/>
        </w:rPr>
      </w:pPr>
      <w:r>
        <w:rPr>
          <w:rFonts w:ascii="宋体" w:hAnsi="宋体" w:cs="宋体"/>
          <w:b/>
          <w:color w:val="000000"/>
        </w:rPr>
        <w:t>四、实验题</w:t>
      </w:r>
    </w:p>
    <w:p w14:paraId="795867D8" w14:textId="77777777" w:rsidR="003759D2" w:rsidRDefault="00000000">
      <w:pPr>
        <w:spacing w:line="360" w:lineRule="auto"/>
        <w:jc w:val="left"/>
        <w:textAlignment w:val="center"/>
      </w:pPr>
      <w:r>
        <w:t>22</w:t>
      </w:r>
      <w:r>
        <w:t>．如图所示是小吴做</w:t>
      </w:r>
      <w:r>
        <w:t>“</w:t>
      </w:r>
      <w:r>
        <w:t>冰的熔化</w:t>
      </w:r>
      <w:r>
        <w:t>”</w:t>
      </w:r>
      <w:r>
        <w:t>实验所画出的熔解曲线．</w:t>
      </w:r>
    </w:p>
    <w:p w14:paraId="4F94C9D2" w14:textId="77777777" w:rsidR="003759D2" w:rsidRDefault="00000000">
      <w:pPr>
        <w:spacing w:line="360" w:lineRule="auto"/>
        <w:jc w:val="left"/>
        <w:textAlignment w:val="center"/>
      </w:pPr>
      <w:r>
        <w:rPr>
          <w:rFonts w:eastAsia="Times New Roman"/>
          <w:noProof/>
          <w:kern w:val="0"/>
          <w:sz w:val="24"/>
          <w:szCs w:val="24"/>
        </w:rPr>
        <w:lastRenderedPageBreak/>
        <w:drawing>
          <wp:inline distT="0" distB="0" distL="114300" distR="114300" wp14:anchorId="077011EA" wp14:editId="716C0171">
            <wp:extent cx="2019300" cy="1085850"/>
            <wp:effectExtent l="0" t="0" r="7620" b="11430"/>
            <wp:docPr id="100037" name="图片 100037" descr="@@@507021e74ad046a9b5d68bada6f6e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图片 100037" descr="@@@507021e74ad046a9b5d68bada6f6e957"/>
                    <pic:cNvPicPr>
                      <a:picLocks noChangeAspect="1"/>
                    </pic:cNvPicPr>
                  </pic:nvPicPr>
                  <pic:blipFill>
                    <a:blip r:embed="rId62"/>
                    <a:stretch>
                      <a:fillRect/>
                    </a:stretch>
                  </pic:blipFill>
                  <pic:spPr>
                    <a:xfrm>
                      <a:off x="0" y="0"/>
                      <a:ext cx="2019300" cy="1085850"/>
                    </a:xfrm>
                    <a:prstGeom prst="rect">
                      <a:avLst/>
                    </a:prstGeom>
                  </pic:spPr>
                </pic:pic>
              </a:graphicData>
            </a:graphic>
          </wp:inline>
        </w:drawing>
      </w:r>
    </w:p>
    <w:p w14:paraId="1A0F5CFA" w14:textId="77777777" w:rsidR="003759D2" w:rsidRDefault="00000000">
      <w:pPr>
        <w:spacing w:line="360" w:lineRule="auto"/>
        <w:jc w:val="left"/>
        <w:textAlignment w:val="center"/>
      </w:pPr>
      <w:r>
        <w:t>（</w:t>
      </w:r>
      <w:r>
        <w:t>1</w:t>
      </w:r>
      <w:r>
        <w:t>）从图像</w:t>
      </w:r>
      <w:r>
        <w:t>BC</w:t>
      </w:r>
      <w:r>
        <w:t>段可以得出的信息是：</w:t>
      </w:r>
    </w:p>
    <w:p w14:paraId="5A6E9492" w14:textId="77777777" w:rsidR="003759D2" w:rsidRDefault="00000000">
      <w:pPr>
        <w:spacing w:line="360" w:lineRule="auto"/>
        <w:jc w:val="left"/>
        <w:textAlignment w:val="center"/>
      </w:pPr>
      <w:r>
        <w:t>①</w:t>
      </w:r>
      <w:r>
        <w:rPr>
          <w:rFonts w:eastAsia="Times New Roman"/>
          <w:u w:val="single"/>
        </w:rPr>
        <w:t xml:space="preserve">        </w:t>
      </w:r>
      <w:r>
        <w:t>；</w:t>
      </w:r>
    </w:p>
    <w:p w14:paraId="5F469641" w14:textId="77777777" w:rsidR="003759D2" w:rsidRDefault="00000000">
      <w:pPr>
        <w:spacing w:line="360" w:lineRule="auto"/>
        <w:jc w:val="left"/>
        <w:textAlignment w:val="center"/>
      </w:pPr>
      <w:r>
        <w:t>②</w:t>
      </w:r>
      <w:r>
        <w:rPr>
          <w:rFonts w:eastAsia="Times New Roman"/>
          <w:u w:val="single"/>
        </w:rPr>
        <w:t xml:space="preserve">        </w:t>
      </w:r>
      <w:r>
        <w:t>；</w:t>
      </w:r>
      <w:r>
        <w:rPr>
          <w:rFonts w:eastAsia="Times New Roman"/>
          <w:kern w:val="0"/>
          <w:sz w:val="24"/>
          <w:szCs w:val="24"/>
        </w:rPr>
        <w:t>    </w:t>
      </w:r>
    </w:p>
    <w:p w14:paraId="31FF2710" w14:textId="77777777" w:rsidR="003759D2" w:rsidRDefault="00000000">
      <w:pPr>
        <w:spacing w:line="360" w:lineRule="auto"/>
        <w:jc w:val="left"/>
        <w:textAlignment w:val="center"/>
      </w:pPr>
      <w:r>
        <w:t>（</w:t>
      </w:r>
      <w:r>
        <w:t>2</w:t>
      </w:r>
      <w:r>
        <w:t>）从图像中</w:t>
      </w:r>
      <w:r>
        <w:t>BC</w:t>
      </w:r>
      <w:r>
        <w:t>段所对应的－</w:t>
      </w:r>
      <w:r>
        <w:t>2℃</w:t>
      </w:r>
      <w:r>
        <w:t>可以推断其原因可能是：</w:t>
      </w:r>
    </w:p>
    <w:p w14:paraId="248A566C" w14:textId="77777777" w:rsidR="003759D2" w:rsidRDefault="00000000">
      <w:pPr>
        <w:spacing w:line="360" w:lineRule="auto"/>
        <w:jc w:val="left"/>
        <w:textAlignment w:val="center"/>
      </w:pPr>
      <w:r>
        <w:t>①</w:t>
      </w:r>
      <w:r>
        <w:rPr>
          <w:rFonts w:eastAsia="Times New Roman"/>
          <w:u w:val="single"/>
        </w:rPr>
        <w:t xml:space="preserve">        </w:t>
      </w:r>
      <w:r>
        <w:t>；</w:t>
      </w:r>
    </w:p>
    <w:p w14:paraId="6A223D41" w14:textId="77777777" w:rsidR="003759D2" w:rsidRDefault="00000000">
      <w:pPr>
        <w:spacing w:line="360" w:lineRule="auto"/>
        <w:jc w:val="left"/>
        <w:textAlignment w:val="center"/>
      </w:pPr>
      <w:r>
        <w:t>②</w:t>
      </w:r>
      <w:r>
        <w:rPr>
          <w:rFonts w:eastAsia="Times New Roman"/>
          <w:u w:val="single"/>
        </w:rPr>
        <w:t xml:space="preserve">        </w:t>
      </w:r>
      <w:r>
        <w:t>；</w:t>
      </w:r>
      <w:r>
        <w:rPr>
          <w:rFonts w:eastAsia="Times New Roman"/>
          <w:kern w:val="0"/>
          <w:sz w:val="24"/>
          <w:szCs w:val="24"/>
        </w:rPr>
        <w:t>    </w:t>
      </w:r>
    </w:p>
    <w:p w14:paraId="3E94E684" w14:textId="77777777" w:rsidR="003759D2" w:rsidRDefault="00000000">
      <w:pPr>
        <w:spacing w:line="360" w:lineRule="auto"/>
        <w:jc w:val="left"/>
        <w:textAlignment w:val="center"/>
      </w:pPr>
      <w:r>
        <w:t>（</w:t>
      </w:r>
      <w:r>
        <w:t>3</w:t>
      </w:r>
      <w:r>
        <w:t>）图像中</w:t>
      </w:r>
      <w:r>
        <w:t>AB</w:t>
      </w:r>
      <w:r>
        <w:t>段比</w:t>
      </w:r>
      <w:r>
        <w:t>CD</w:t>
      </w:r>
      <w:r>
        <w:t>段较为</w:t>
      </w:r>
      <w:r>
        <w:t>“</w:t>
      </w:r>
      <w:r>
        <w:t>陡峭</w:t>
      </w:r>
      <w:r>
        <w:t>”</w:t>
      </w:r>
      <w:r>
        <w:t>，说明</w:t>
      </w:r>
      <w:r>
        <w:rPr>
          <w:rFonts w:eastAsia="Times New Roman"/>
          <w:u w:val="single"/>
        </w:rPr>
        <w:t xml:space="preserve">        </w:t>
      </w:r>
      <w:r>
        <w:t>；；这一结论在生活和生产中的应用是</w:t>
      </w:r>
      <w:r>
        <w:rPr>
          <w:rFonts w:eastAsia="Times New Roman"/>
          <w:u w:val="single"/>
        </w:rPr>
        <w:t xml:space="preserve">        </w:t>
      </w:r>
      <w:r>
        <w:t>．</w:t>
      </w:r>
      <w:r>
        <w:t>(</w:t>
      </w:r>
      <w:r>
        <w:t>写出一条即可</w:t>
      </w:r>
      <w:r>
        <w:t>)</w:t>
      </w:r>
    </w:p>
    <w:p w14:paraId="715C321D" w14:textId="77777777" w:rsidR="003759D2" w:rsidRDefault="00000000">
      <w:pPr>
        <w:spacing w:line="360" w:lineRule="auto"/>
        <w:jc w:val="left"/>
        <w:textAlignment w:val="center"/>
      </w:pPr>
      <w:r>
        <w:t>23</w:t>
      </w:r>
      <w:r>
        <w:t>．同学们利用</w:t>
      </w:r>
      <w:r>
        <w:t>“F”</w:t>
      </w:r>
      <w:r>
        <w:t>光源来探究凸透镜成像规律。他们选用焦距分别为</w:t>
      </w:r>
      <w:r>
        <w:t>5cm</w:t>
      </w:r>
      <w:r>
        <w:t>、</w:t>
      </w:r>
      <w:r>
        <w:t>8cm</w:t>
      </w:r>
      <w:r>
        <w:t>、</w:t>
      </w:r>
      <w:r>
        <w:t>10cm</w:t>
      </w:r>
      <w:r>
        <w:t>、</w:t>
      </w:r>
      <w:r>
        <w:t>15cm</w:t>
      </w:r>
      <w:r>
        <w:t>四种透镜进行研究。图中为第一实验小组做的实验情景，此时在光屏上得到了清晰的像，则该组同学使用的透镜焦距为</w:t>
      </w:r>
      <w:r>
        <w:rPr>
          <w:rFonts w:eastAsia="Times New Roman"/>
          <w:u w:val="single"/>
        </w:rPr>
        <w:t xml:space="preserve">          </w:t>
      </w:r>
      <w:r>
        <w:t>cm</w:t>
      </w:r>
      <w:r>
        <w:t>。小明同学用焦距为</w:t>
      </w:r>
      <w:r>
        <w:t xml:space="preserve">15cm </w:t>
      </w:r>
      <w:r>
        <w:t>的透镜替换原来的透镜，若光源、透镜位置保持不变，为了观察到此时所成的像，接下来的操作可以观察到像的是</w:t>
      </w:r>
      <w:r>
        <w:rPr>
          <w:rFonts w:eastAsia="Times New Roman"/>
          <w:u w:val="single"/>
        </w:rPr>
        <w:t xml:space="preserve">      </w:t>
      </w:r>
    </w:p>
    <w:p w14:paraId="78FB6C68" w14:textId="77777777" w:rsidR="003759D2" w:rsidRDefault="00000000">
      <w:pPr>
        <w:spacing w:line="360" w:lineRule="auto"/>
        <w:textAlignment w:val="center"/>
      </w:pPr>
      <w:r>
        <w:rPr>
          <w:rFonts w:eastAsia="Times New Roman"/>
          <w:noProof/>
          <w:kern w:val="0"/>
          <w:sz w:val="24"/>
          <w:szCs w:val="24"/>
        </w:rPr>
        <w:drawing>
          <wp:inline distT="0" distB="0" distL="114300" distR="114300" wp14:anchorId="5780382C" wp14:editId="6CF7CE04">
            <wp:extent cx="3638550" cy="1104900"/>
            <wp:effectExtent l="0" t="0" r="3810" b="7620"/>
            <wp:docPr id="100039" name="图片 100039" descr="@@@f3b9c909-405c-480d-b4d6-9eda341ec7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9" name="图片 100039" descr="@@@f3b9c909-405c-480d-b4d6-9eda341ec77b"/>
                    <pic:cNvPicPr>
                      <a:picLocks noChangeAspect="1"/>
                    </pic:cNvPicPr>
                  </pic:nvPicPr>
                  <pic:blipFill>
                    <a:blip r:embed="rId63"/>
                    <a:stretch>
                      <a:fillRect/>
                    </a:stretch>
                  </pic:blipFill>
                  <pic:spPr>
                    <a:xfrm>
                      <a:off x="0" y="0"/>
                      <a:ext cx="3638550" cy="1104900"/>
                    </a:xfrm>
                    <a:prstGeom prst="rect">
                      <a:avLst/>
                    </a:prstGeom>
                  </pic:spPr>
                </pic:pic>
              </a:graphicData>
            </a:graphic>
          </wp:inline>
        </w:drawing>
      </w:r>
    </w:p>
    <w:p w14:paraId="607AC4F2" w14:textId="77777777" w:rsidR="003759D2" w:rsidRDefault="00000000">
      <w:pPr>
        <w:spacing w:line="360" w:lineRule="auto"/>
        <w:jc w:val="left"/>
        <w:textAlignment w:val="center"/>
      </w:pPr>
      <w:r>
        <w:t>A</w:t>
      </w:r>
      <w:r>
        <w:t>．向右移动光屏，直到光屏上出现最清晰的像</w:t>
      </w:r>
    </w:p>
    <w:p w14:paraId="60E258CB" w14:textId="77777777" w:rsidR="003759D2" w:rsidRDefault="00000000">
      <w:pPr>
        <w:spacing w:line="360" w:lineRule="auto"/>
        <w:jc w:val="left"/>
        <w:textAlignment w:val="center"/>
      </w:pPr>
      <w:r>
        <w:t>B</w:t>
      </w:r>
      <w:r>
        <w:t>．向左移动光屏，直到光屏上出现最清晰的像</w:t>
      </w:r>
    </w:p>
    <w:p w14:paraId="66755EA0" w14:textId="77777777" w:rsidR="003759D2" w:rsidRDefault="00000000">
      <w:pPr>
        <w:spacing w:line="360" w:lineRule="auto"/>
        <w:jc w:val="left"/>
        <w:textAlignment w:val="center"/>
      </w:pPr>
      <w:r>
        <w:t>C</w:t>
      </w:r>
      <w:r>
        <w:t>．</w:t>
      </w:r>
      <w:r>
        <w:t xml:space="preserve"> </w:t>
      </w:r>
      <w:r>
        <w:t>取下光屏，从右侧对着凸透镜观察</w:t>
      </w:r>
    </w:p>
    <w:p w14:paraId="3FBC1C22" w14:textId="77777777" w:rsidR="003759D2" w:rsidRDefault="00000000">
      <w:pPr>
        <w:spacing w:line="360" w:lineRule="auto"/>
        <w:jc w:val="left"/>
        <w:textAlignment w:val="center"/>
      </w:pPr>
      <w:r>
        <w:t>24</w:t>
      </w:r>
      <w:r>
        <w:t>．如图甲，是研究小灯泡电阻的实验装置，灯泡的额定电压为</w:t>
      </w:r>
      <w:r>
        <w:t>2.5V</w:t>
      </w:r>
      <w:r>
        <w:t>，滑动变阻器最大阻值是</w:t>
      </w:r>
      <w:r>
        <w:t>50Ω</w:t>
      </w:r>
      <w:r>
        <w:t>，电源电压保持</w:t>
      </w:r>
      <w:r>
        <w:t>6V</w:t>
      </w:r>
      <w:r>
        <w:t>不变。</w:t>
      </w:r>
    </w:p>
    <w:p w14:paraId="2E900F6E"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79A76E14" wp14:editId="2736F492">
            <wp:extent cx="4476750" cy="1552575"/>
            <wp:effectExtent l="0" t="0" r="3810" b="1905"/>
            <wp:docPr id="100041" name="图片 100041" descr="@@@6dce74b7-fac7-4180-8e4b-1dacb42b6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1" name="图片 100041" descr="@@@6dce74b7-fac7-4180-8e4b-1dacb42b6022"/>
                    <pic:cNvPicPr>
                      <a:picLocks noChangeAspect="1"/>
                    </pic:cNvPicPr>
                  </pic:nvPicPr>
                  <pic:blipFill>
                    <a:blip r:embed="rId64"/>
                    <a:stretch>
                      <a:fillRect/>
                    </a:stretch>
                  </pic:blipFill>
                  <pic:spPr>
                    <a:xfrm>
                      <a:off x="0" y="0"/>
                      <a:ext cx="4476750" cy="1552575"/>
                    </a:xfrm>
                    <a:prstGeom prst="rect">
                      <a:avLst/>
                    </a:prstGeom>
                  </pic:spPr>
                </pic:pic>
              </a:graphicData>
            </a:graphic>
          </wp:inline>
        </w:drawing>
      </w:r>
    </w:p>
    <w:p w14:paraId="67ACC8F3" w14:textId="77777777" w:rsidR="003759D2" w:rsidRDefault="00000000">
      <w:pPr>
        <w:spacing w:line="360" w:lineRule="auto"/>
        <w:jc w:val="left"/>
        <w:textAlignment w:val="center"/>
      </w:pPr>
      <w:r>
        <w:t>（</w:t>
      </w:r>
      <w:r>
        <w:t>1</w:t>
      </w:r>
      <w:r>
        <w:t>）连接电路后，闭合开关，若小灯泡较暗，电流表有示数，电压表有示数，调节滑动变阻器的滑片，两表</w:t>
      </w:r>
      <w:r>
        <w:t>的示数都不变，原因是滑动变阻器接了</w:t>
      </w:r>
      <w:r>
        <w:rPr>
          <w:rFonts w:eastAsia="Times New Roman"/>
          <w:u w:val="single"/>
        </w:rPr>
        <w:t xml:space="preserve">           </w:t>
      </w:r>
      <w:r>
        <w:t>两个接线柱。</w:t>
      </w:r>
    </w:p>
    <w:p w14:paraId="6AA5F1E2" w14:textId="77777777" w:rsidR="003759D2" w:rsidRDefault="00000000">
      <w:pPr>
        <w:spacing w:line="360" w:lineRule="auto"/>
        <w:jc w:val="left"/>
        <w:textAlignment w:val="center"/>
      </w:pPr>
      <w:r>
        <w:t>（</w:t>
      </w:r>
      <w:r>
        <w:t>2</w:t>
      </w:r>
      <w:r>
        <w:t>）正确连接后，闭合开关，移动滑片</w:t>
      </w:r>
      <w:r>
        <w:t>P</w:t>
      </w:r>
      <w:r>
        <w:t>，记下多组对应的电压表和电流表的示数。当滑片</w:t>
      </w:r>
      <w:r>
        <w:t>P</w:t>
      </w:r>
      <w:r>
        <w:t>移到某处，电压表示数为</w:t>
      </w:r>
      <w:r>
        <w:t>1.5V</w:t>
      </w:r>
      <w:r>
        <w:t>时，要使小灯泡正常发光，应</w:t>
      </w:r>
      <w:r>
        <w:rPr>
          <w:rFonts w:eastAsia="Times New Roman"/>
          <w:u w:val="single"/>
        </w:rPr>
        <w:t xml:space="preserve">           </w:t>
      </w:r>
      <w:r>
        <w:t>（选填</w:t>
      </w:r>
      <w:r>
        <w:t>“</w:t>
      </w:r>
      <w:r>
        <w:t>增大</w:t>
      </w:r>
      <w:r>
        <w:t>”</w:t>
      </w:r>
      <w:r>
        <w:t>或</w:t>
      </w:r>
      <w:r>
        <w:t>“</w:t>
      </w:r>
      <w:r>
        <w:t>减小</w:t>
      </w:r>
      <w:r>
        <w:t>”</w:t>
      </w:r>
      <w:r>
        <w:t>）滑动变阻器接入电路中的阻值。</w:t>
      </w:r>
    </w:p>
    <w:p w14:paraId="7B3D629C" w14:textId="77777777" w:rsidR="003759D2" w:rsidRDefault="00000000">
      <w:pPr>
        <w:spacing w:line="360" w:lineRule="auto"/>
        <w:jc w:val="left"/>
        <w:textAlignment w:val="center"/>
      </w:pPr>
      <w:r>
        <w:t>（</w:t>
      </w:r>
      <w:r>
        <w:t>3</w:t>
      </w:r>
      <w:r>
        <w:t>）</w:t>
      </w:r>
      <w:r>
        <w:t xml:space="preserve"> </w:t>
      </w:r>
      <w:r>
        <w:t>将所测数据绘制成如图乙所示的</w:t>
      </w:r>
      <w:r>
        <w:rPr>
          <w:rFonts w:eastAsia="Times New Roman"/>
          <w:i/>
        </w:rPr>
        <w:t>U</w:t>
      </w:r>
      <w:r>
        <w:t>﹣</w:t>
      </w:r>
      <w:r>
        <w:rPr>
          <w:rFonts w:eastAsia="Times New Roman"/>
          <w:i/>
        </w:rPr>
        <w:t>I</w:t>
      </w:r>
      <w:r>
        <w:t>图像。由图可知：小灯泡的电阻是变化的，主要是因为小灯泡灯丝的</w:t>
      </w:r>
      <w:r>
        <w:rPr>
          <w:rFonts w:eastAsia="Times New Roman"/>
          <w:u w:val="single"/>
        </w:rPr>
        <w:t xml:space="preserve">           </w:t>
      </w:r>
      <w:r>
        <w:t>（选填</w:t>
      </w:r>
      <w:r>
        <w:t>“</w:t>
      </w:r>
      <w:r>
        <w:t>温度</w:t>
      </w:r>
      <w:r>
        <w:t>”“</w:t>
      </w:r>
      <w:r>
        <w:t>长度</w:t>
      </w:r>
      <w:r>
        <w:t>”</w:t>
      </w:r>
      <w:r>
        <w:t>或</w:t>
      </w:r>
      <w:r>
        <w:t>“</w:t>
      </w:r>
      <w:r>
        <w:t>横截面积</w:t>
      </w:r>
      <w:r>
        <w:t>”</w:t>
      </w:r>
      <w:r>
        <w:t>）发生了变化；此小灯泡的额定功率是</w:t>
      </w:r>
      <w:r>
        <w:rPr>
          <w:rFonts w:eastAsia="Times New Roman"/>
          <w:u w:val="single"/>
        </w:rPr>
        <w:t xml:space="preserve">           </w:t>
      </w:r>
      <w:r>
        <w:t xml:space="preserve"> W</w:t>
      </w:r>
      <w:r>
        <w:t>。</w:t>
      </w:r>
    </w:p>
    <w:p w14:paraId="7CFCF002" w14:textId="77777777" w:rsidR="003759D2" w:rsidRDefault="00000000">
      <w:pPr>
        <w:spacing w:line="360" w:lineRule="auto"/>
        <w:jc w:val="left"/>
        <w:textAlignment w:val="center"/>
      </w:pPr>
      <w:r>
        <w:t>（</w:t>
      </w:r>
      <w:r>
        <w:t>4</w:t>
      </w:r>
      <w:r>
        <w:t>）利用此装置还可以探究电流与电阻的关系，只需将图甲中的小灯泡换成不同阻值的定值电阻，并使定值电阻两端的电压保持不变，即可进行实验。接入某定值电阻后，闭合开关，移动变阻器的滑片</w:t>
      </w:r>
      <w:r>
        <w:t>P</w:t>
      </w:r>
      <w:r>
        <w:t>，当电压表的示数为</w:t>
      </w:r>
      <w:r>
        <w:t>2V</w:t>
      </w:r>
      <w:r>
        <w:t>时，电流表的示数如图丙所示，为</w:t>
      </w:r>
      <w:r>
        <w:rPr>
          <w:rFonts w:eastAsia="Times New Roman"/>
          <w:u w:val="single"/>
        </w:rPr>
        <w:t xml:space="preserve">           </w:t>
      </w:r>
      <w:r>
        <w:t xml:space="preserve"> A</w:t>
      </w:r>
      <w:r>
        <w:t>，则接入的定值电阻的阻值为</w:t>
      </w:r>
      <w:r>
        <w:rPr>
          <w:rFonts w:eastAsia="Times New Roman"/>
          <w:u w:val="single"/>
        </w:rPr>
        <w:t xml:space="preserve">           </w:t>
      </w:r>
      <w:r>
        <w:t>Ω</w:t>
      </w:r>
      <w:r>
        <w:t>。实验时，为了确保不同定值电阻两端的电压能达到并保持</w:t>
      </w:r>
      <w:r>
        <w:t>2V</w:t>
      </w:r>
      <w:r>
        <w:t>不变，换用的定值电阻阻值不能大于</w:t>
      </w:r>
      <w:r>
        <w:rPr>
          <w:rFonts w:eastAsia="Times New Roman"/>
          <w:u w:val="single"/>
        </w:rPr>
        <w:t xml:space="preserve">           </w:t>
      </w:r>
      <w:r>
        <w:t>Ω</w:t>
      </w:r>
      <w:r>
        <w:t>。</w:t>
      </w:r>
    </w:p>
    <w:p w14:paraId="0E9067F4" w14:textId="77777777" w:rsidR="003759D2" w:rsidRDefault="00000000">
      <w:pPr>
        <w:spacing w:line="360" w:lineRule="auto"/>
        <w:jc w:val="left"/>
        <w:textAlignment w:val="center"/>
      </w:pPr>
      <w:r>
        <w:t>25</w:t>
      </w:r>
      <w:r>
        <w:t>．学习了电磁感应现象后，小雨同学还想进一步探究感应电流的大小与哪些因素有关。他使用的装置如图所示：铁块</w:t>
      </w:r>
      <w:r>
        <w:t>E</w:t>
      </w:r>
      <w:r>
        <w:t>、</w:t>
      </w:r>
      <w:r>
        <w:t>F</w:t>
      </w:r>
      <w:r>
        <w:t>上绕有导线并与开关，滑动变阻器、电源、灯泡组成电路。线框</w:t>
      </w:r>
      <w:r>
        <w:rPr>
          <w:rFonts w:eastAsia="Times New Roman"/>
          <w:i/>
        </w:rPr>
        <w:t>abcd</w:t>
      </w:r>
      <w:r>
        <w:t>与灵敏电流计</w:t>
      </w:r>
      <w:r>
        <w:t>G</w:t>
      </w:r>
      <w:r>
        <w:t>相连。（线框</w:t>
      </w:r>
      <w:r>
        <w:rPr>
          <w:rFonts w:eastAsia="Times New Roman"/>
          <w:i/>
        </w:rPr>
        <w:t>abcd</w:t>
      </w:r>
      <w:r>
        <w:t>在铁块</w:t>
      </w:r>
      <w:r>
        <w:t>E</w:t>
      </w:r>
      <w:r>
        <w:t>、</w:t>
      </w:r>
      <w:r>
        <w:t>F</w:t>
      </w:r>
      <w:r>
        <w:t>上方，实验过程中线框不扭转）</w:t>
      </w:r>
    </w:p>
    <w:p w14:paraId="54F0AC6B"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02514FE6" wp14:editId="0472C947">
            <wp:extent cx="2637155" cy="1949450"/>
            <wp:effectExtent l="0" t="0" r="14605" b="1270"/>
            <wp:docPr id="100043" name="图片 100043" descr="@@@b8d665cf-5eef-4890-8892-48ea2e6a2d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3" name="图片 100043" descr="@@@b8d665cf-5eef-4890-8892-48ea2e6a2db8"/>
                    <pic:cNvPicPr>
                      <a:picLocks noChangeAspect="1"/>
                    </pic:cNvPicPr>
                  </pic:nvPicPr>
                  <pic:blipFill>
                    <a:blip r:embed="rId65"/>
                    <a:stretch>
                      <a:fillRect/>
                    </a:stretch>
                  </pic:blipFill>
                  <pic:spPr>
                    <a:xfrm>
                      <a:off x="0" y="0"/>
                      <a:ext cx="2637155" cy="1949450"/>
                    </a:xfrm>
                    <a:prstGeom prst="rect">
                      <a:avLst/>
                    </a:prstGeom>
                  </pic:spPr>
                </pic:pic>
              </a:graphicData>
            </a:graphic>
          </wp:inline>
        </w:drawing>
      </w:r>
    </w:p>
    <w:p w14:paraId="3013683A" w14:textId="77777777" w:rsidR="003759D2" w:rsidRDefault="00000000">
      <w:pPr>
        <w:spacing w:line="360" w:lineRule="auto"/>
        <w:jc w:val="left"/>
        <w:textAlignment w:val="center"/>
      </w:pPr>
      <w:r>
        <w:t>【猜想与假设】</w:t>
      </w:r>
    </w:p>
    <w:p w14:paraId="73924D5D" w14:textId="77777777" w:rsidR="003759D2" w:rsidRDefault="00000000">
      <w:pPr>
        <w:spacing w:line="360" w:lineRule="auto"/>
        <w:jc w:val="left"/>
        <w:textAlignment w:val="center"/>
      </w:pPr>
      <w:r>
        <w:t>小雨做出了如下猜想：</w:t>
      </w:r>
    </w:p>
    <w:p w14:paraId="4EAECFE3" w14:textId="77777777" w:rsidR="003759D2" w:rsidRDefault="00000000">
      <w:pPr>
        <w:spacing w:line="360" w:lineRule="auto"/>
        <w:jc w:val="left"/>
        <w:textAlignment w:val="center"/>
      </w:pPr>
      <w:r>
        <w:t>A</w:t>
      </w:r>
      <w:r>
        <w:t>．感应电流的大小与磁场的强弱有关</w:t>
      </w:r>
    </w:p>
    <w:p w14:paraId="236A0EE9" w14:textId="77777777" w:rsidR="003759D2" w:rsidRDefault="00000000">
      <w:pPr>
        <w:spacing w:line="360" w:lineRule="auto"/>
        <w:jc w:val="left"/>
        <w:textAlignment w:val="center"/>
      </w:pPr>
      <w:r>
        <w:t>B</w:t>
      </w:r>
      <w:r>
        <w:t>．感应电流的大小与导体切割磁感线的速度有关。</w:t>
      </w:r>
    </w:p>
    <w:p w14:paraId="36CAB326" w14:textId="77777777" w:rsidR="003759D2" w:rsidRDefault="00000000">
      <w:pPr>
        <w:spacing w:line="360" w:lineRule="auto"/>
        <w:jc w:val="left"/>
        <w:textAlignment w:val="center"/>
      </w:pPr>
      <w:r>
        <w:t>【设计与进行实验】</w:t>
      </w:r>
    </w:p>
    <w:p w14:paraId="19477C9E" w14:textId="77777777" w:rsidR="003759D2" w:rsidRDefault="00000000">
      <w:pPr>
        <w:spacing w:line="360" w:lineRule="auto"/>
        <w:jc w:val="left"/>
        <w:textAlignment w:val="center"/>
      </w:pPr>
      <w:r>
        <w:t>进行多次实验，每次实验</w:t>
      </w:r>
    </w:p>
    <w:p w14:paraId="66847BA2" w14:textId="77777777" w:rsidR="003759D2" w:rsidRDefault="00000000">
      <w:pPr>
        <w:spacing w:line="360" w:lineRule="auto"/>
        <w:jc w:val="left"/>
        <w:textAlignment w:val="center"/>
      </w:pPr>
      <w:r>
        <w:t>（</w:t>
      </w:r>
      <w:r>
        <w:t>1</w:t>
      </w:r>
      <w:r>
        <w:t>）小雨探究猜想</w:t>
      </w:r>
      <w:r>
        <w:t>A</w:t>
      </w:r>
      <w:r>
        <w:t>的设计思路如下：改变电磁铁的</w:t>
      </w:r>
      <w:r>
        <w:rPr>
          <w:rFonts w:eastAsia="Times New Roman"/>
          <w:u w:val="single"/>
        </w:rPr>
        <w:t xml:space="preserve">      </w:t>
      </w:r>
      <w:r>
        <w:t>保持线框沿竖直向下穿过电磁铁磁场的速度相等，观察并记录每次实验中灵敏电流计</w:t>
      </w:r>
      <w:r>
        <w:t>G</w:t>
      </w:r>
      <w:r>
        <w:t>指针偏转的格数；</w:t>
      </w:r>
    </w:p>
    <w:p w14:paraId="0387E593" w14:textId="77777777" w:rsidR="003759D2" w:rsidRDefault="00000000">
      <w:pPr>
        <w:spacing w:line="360" w:lineRule="auto"/>
        <w:jc w:val="left"/>
        <w:textAlignment w:val="center"/>
      </w:pPr>
      <w:r>
        <w:t>（</w:t>
      </w:r>
      <w:r>
        <w:t>2</w:t>
      </w:r>
      <w:r>
        <w:t>）要探究猜想</w:t>
      </w:r>
      <w:r>
        <w:t>B</w:t>
      </w:r>
      <w:r>
        <w:t>，实验时应保持电磁铁</w:t>
      </w:r>
      <w:r>
        <w:rPr>
          <w:rFonts w:eastAsia="Times New Roman"/>
          <w:u w:val="single"/>
        </w:rPr>
        <w:t xml:space="preserve">      </w:t>
      </w:r>
      <w:r>
        <w:t>不变，改变线框切割磁感线的速度进行多次实验，分别记下每次实验中灵敏电流计指针偏转的格数。实验数据记录如右表所示；</w:t>
      </w:r>
    </w:p>
    <w:tbl>
      <w:tblPr>
        <w:tblW w:w="8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52"/>
        <w:gridCol w:w="3116"/>
        <w:gridCol w:w="3457"/>
      </w:tblGrid>
      <w:tr w:rsidR="003759D2" w14:paraId="1CDABCF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F7EE536" w14:textId="77777777" w:rsidR="003759D2" w:rsidRDefault="00000000">
            <w:pPr>
              <w:spacing w:line="360" w:lineRule="auto"/>
              <w:jc w:val="left"/>
              <w:textAlignment w:val="center"/>
            </w:pPr>
            <w:r>
              <w:t>实验次数</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22C13EC" w14:textId="77777777" w:rsidR="003759D2" w:rsidRDefault="00000000">
            <w:pPr>
              <w:spacing w:line="360" w:lineRule="auto"/>
              <w:jc w:val="left"/>
              <w:textAlignment w:val="center"/>
            </w:pPr>
            <w:r>
              <w:t>切割磁感线的速度</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0050D44" w14:textId="77777777" w:rsidR="003759D2" w:rsidRDefault="00000000">
            <w:pPr>
              <w:spacing w:line="360" w:lineRule="auto"/>
              <w:jc w:val="left"/>
              <w:textAlignment w:val="center"/>
            </w:pPr>
            <w:r>
              <w:t>电流计指针偏转格数</w:t>
            </w:r>
          </w:p>
        </w:tc>
      </w:tr>
      <w:tr w:rsidR="003759D2" w14:paraId="2B30D7B5"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E8F888D" w14:textId="77777777" w:rsidR="003759D2" w:rsidRDefault="00000000">
            <w:pPr>
              <w:spacing w:line="360" w:lineRule="auto"/>
              <w:jc w:val="left"/>
              <w:textAlignment w:val="center"/>
            </w:pPr>
            <w: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33764DA2" w14:textId="77777777" w:rsidR="003759D2" w:rsidRDefault="00000000">
            <w:pPr>
              <w:spacing w:line="360" w:lineRule="auto"/>
              <w:jc w:val="left"/>
              <w:textAlignment w:val="center"/>
            </w:pPr>
            <w:r>
              <w:t>慢速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C8D1378" w14:textId="77777777" w:rsidR="003759D2" w:rsidRDefault="00000000">
            <w:pPr>
              <w:spacing w:line="360" w:lineRule="auto"/>
              <w:jc w:val="left"/>
              <w:textAlignment w:val="center"/>
            </w:pPr>
            <w:r>
              <w:t>1.5</w:t>
            </w:r>
            <w:r>
              <w:t>格</w:t>
            </w:r>
          </w:p>
        </w:tc>
      </w:tr>
      <w:tr w:rsidR="003759D2" w14:paraId="190108A3"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0BD010ED" w14:textId="77777777" w:rsidR="003759D2" w:rsidRDefault="00000000">
            <w:pPr>
              <w:spacing w:line="360" w:lineRule="auto"/>
              <w:jc w:val="left"/>
              <w:textAlignment w:val="center"/>
            </w:pPr>
            <w:r>
              <w:t>2</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4826033A" w14:textId="77777777" w:rsidR="003759D2" w:rsidRDefault="00000000">
            <w:pPr>
              <w:spacing w:line="360" w:lineRule="auto"/>
              <w:jc w:val="left"/>
              <w:textAlignment w:val="center"/>
            </w:pPr>
            <w:r>
              <w:t>中速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7556AB92" w14:textId="77777777" w:rsidR="003759D2" w:rsidRDefault="00000000">
            <w:pPr>
              <w:spacing w:line="360" w:lineRule="auto"/>
              <w:jc w:val="left"/>
              <w:textAlignment w:val="center"/>
            </w:pPr>
            <w:r>
              <w:t>2.5</w:t>
            </w:r>
            <w:r>
              <w:t>格</w:t>
            </w:r>
          </w:p>
        </w:tc>
      </w:tr>
      <w:tr w:rsidR="003759D2" w14:paraId="51A8FCD8" w14:textId="77777777">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B50DC9" w14:textId="77777777" w:rsidR="003759D2" w:rsidRDefault="00000000">
            <w:pPr>
              <w:spacing w:line="360" w:lineRule="auto"/>
              <w:jc w:val="left"/>
              <w:textAlignment w:val="center"/>
            </w:pPr>
            <w:r>
              <w:t>3</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57DEB72D" w14:textId="77777777" w:rsidR="003759D2" w:rsidRDefault="00000000">
            <w:pPr>
              <w:spacing w:line="360" w:lineRule="auto"/>
              <w:jc w:val="left"/>
              <w:textAlignment w:val="center"/>
            </w:pPr>
            <w:r>
              <w:t>快速</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14:paraId="16262D6A" w14:textId="77777777" w:rsidR="003759D2" w:rsidRDefault="00000000">
            <w:pPr>
              <w:spacing w:line="360" w:lineRule="auto"/>
              <w:jc w:val="left"/>
              <w:textAlignment w:val="center"/>
            </w:pPr>
            <w:r>
              <w:t>4</w:t>
            </w:r>
            <w:r>
              <w:t>格</w:t>
            </w:r>
          </w:p>
        </w:tc>
      </w:tr>
    </w:tbl>
    <w:p w14:paraId="5AF8D34B" w14:textId="77777777" w:rsidR="003759D2" w:rsidRDefault="00000000">
      <w:pPr>
        <w:spacing w:line="360" w:lineRule="auto"/>
        <w:jc w:val="left"/>
        <w:textAlignment w:val="center"/>
      </w:pPr>
      <w:r>
        <w:t>【分析论证】</w:t>
      </w:r>
    </w:p>
    <w:p w14:paraId="16CEC282" w14:textId="77777777" w:rsidR="003759D2" w:rsidRDefault="00000000">
      <w:pPr>
        <w:spacing w:line="360" w:lineRule="auto"/>
        <w:jc w:val="left"/>
        <w:textAlignment w:val="center"/>
      </w:pPr>
      <w:r>
        <w:t>（</w:t>
      </w:r>
      <w:r>
        <w:t>3</w:t>
      </w:r>
      <w:r>
        <w:t>）分析表格数据可得出的结论是：其他条件都相同时，</w:t>
      </w:r>
      <w:r>
        <w:rPr>
          <w:rFonts w:eastAsia="Times New Roman"/>
          <w:u w:val="single"/>
        </w:rPr>
        <w:t xml:space="preserve">      </w:t>
      </w:r>
      <w:r>
        <w:t>，闭合电路中产生的感应电流越大；</w:t>
      </w:r>
    </w:p>
    <w:p w14:paraId="1508BC09" w14:textId="77777777" w:rsidR="003759D2" w:rsidRDefault="00000000">
      <w:pPr>
        <w:spacing w:line="360" w:lineRule="auto"/>
        <w:jc w:val="left"/>
        <w:textAlignment w:val="center"/>
      </w:pPr>
      <w:r>
        <w:t>【交流评估】</w:t>
      </w:r>
    </w:p>
    <w:p w14:paraId="0B2271B3" w14:textId="77777777" w:rsidR="003759D2" w:rsidRDefault="00000000">
      <w:pPr>
        <w:spacing w:line="360" w:lineRule="auto"/>
        <w:jc w:val="left"/>
        <w:textAlignment w:val="center"/>
      </w:pPr>
      <w:r>
        <w:t>（</w:t>
      </w:r>
      <w:r>
        <w:t>4</w:t>
      </w:r>
      <w:r>
        <w:t>）实验中用电磁铁代替永磁体的好处是：</w:t>
      </w:r>
      <w:r>
        <w:rPr>
          <w:rFonts w:eastAsia="Times New Roman"/>
          <w:u w:val="single"/>
        </w:rPr>
        <w:t xml:space="preserve">      </w:t>
      </w:r>
      <w:r>
        <w:t>；</w:t>
      </w:r>
    </w:p>
    <w:p w14:paraId="43709DFE" w14:textId="77777777" w:rsidR="003759D2" w:rsidRDefault="00000000">
      <w:pPr>
        <w:spacing w:line="360" w:lineRule="auto"/>
        <w:jc w:val="left"/>
        <w:textAlignment w:val="center"/>
      </w:pPr>
      <w:r>
        <w:t>（</w:t>
      </w:r>
      <w:r>
        <w:t>5</w:t>
      </w:r>
      <w:r>
        <w:t>）按照小雨的设计思路探究猜想</w:t>
      </w:r>
      <w:r>
        <w:t>A</w:t>
      </w:r>
      <w:r>
        <w:t>，实验时在操作上存在的困难是：</w:t>
      </w:r>
      <w:r>
        <w:rPr>
          <w:rFonts w:eastAsia="Times New Roman"/>
          <w:u w:val="single"/>
        </w:rPr>
        <w:t xml:space="preserve">      </w:t>
      </w:r>
      <w:r>
        <w:t>。</w:t>
      </w:r>
    </w:p>
    <w:p w14:paraId="5269FB6E" w14:textId="77777777" w:rsidR="003759D2" w:rsidRDefault="003759D2">
      <w:pPr>
        <w:jc w:val="center"/>
        <w:textAlignment w:val="center"/>
        <w:rPr>
          <w:rFonts w:ascii="黑体" w:eastAsia="黑体" w:hAnsi="黑体" w:cs="黑体" w:hint="eastAsia"/>
          <w:b/>
          <w:color w:val="000000"/>
          <w:sz w:val="30"/>
        </w:rPr>
      </w:pPr>
    </w:p>
    <w:p w14:paraId="46DF82DA" w14:textId="77777777" w:rsidR="003759D2" w:rsidRDefault="00000000">
      <w:pPr>
        <w:jc w:val="left"/>
        <w:textAlignment w:val="center"/>
        <w:rPr>
          <w:rFonts w:ascii="宋体" w:hAnsi="宋体" w:cs="宋体" w:hint="eastAsia"/>
          <w:b/>
          <w:color w:val="000000"/>
        </w:rPr>
      </w:pPr>
      <w:r>
        <w:rPr>
          <w:rFonts w:ascii="宋体" w:hAnsi="宋体" w:cs="宋体"/>
          <w:b/>
          <w:color w:val="000000"/>
        </w:rPr>
        <w:t>五、计算题</w:t>
      </w:r>
    </w:p>
    <w:p w14:paraId="07ABC183" w14:textId="77777777" w:rsidR="003759D2" w:rsidRDefault="00000000">
      <w:pPr>
        <w:spacing w:line="360" w:lineRule="auto"/>
        <w:jc w:val="left"/>
        <w:textAlignment w:val="center"/>
      </w:pPr>
      <w:r>
        <w:t>26</w:t>
      </w:r>
      <w:r>
        <w:t>．小华参加社区实践活动，需要将重</w:t>
      </w:r>
      <w:r>
        <w:t>100N</w:t>
      </w:r>
      <w:r>
        <w:t>的沙子从一楼运到三楼。他采用如图所示的两种方案，已知桶重</w:t>
      </w:r>
      <w:r>
        <w:t>20N</w:t>
      </w:r>
      <w:r>
        <w:t>，动滑轮重</w:t>
      </w:r>
      <w:r>
        <w:t>10N</w:t>
      </w:r>
      <w:r>
        <w:t>，小华的体重是</w:t>
      </w:r>
      <w:r>
        <w:t>100N</w:t>
      </w:r>
      <w:r>
        <w:t>，方案一中小华从一楼到三楼所用的时间是</w:t>
      </w:r>
      <w:r>
        <w:t>15s</w:t>
      </w:r>
      <w:r>
        <w:t>。求：</w:t>
      </w:r>
    </w:p>
    <w:p w14:paraId="632B69AC" w14:textId="77777777" w:rsidR="003759D2" w:rsidRDefault="00000000">
      <w:pPr>
        <w:spacing w:line="360" w:lineRule="auto"/>
        <w:jc w:val="left"/>
        <w:textAlignment w:val="center"/>
      </w:pPr>
      <w:r>
        <w:t>（</w:t>
      </w:r>
      <w:r>
        <w:t>1</w:t>
      </w:r>
      <w:r>
        <w:t>）方案一中小华所做有用功的功率；</w:t>
      </w:r>
    </w:p>
    <w:p w14:paraId="1381D656" w14:textId="77777777" w:rsidR="003759D2" w:rsidRDefault="00000000">
      <w:pPr>
        <w:spacing w:line="360" w:lineRule="auto"/>
        <w:jc w:val="left"/>
        <w:textAlignment w:val="center"/>
      </w:pPr>
      <w:r>
        <w:t>（</w:t>
      </w:r>
      <w:r>
        <w:t>2</w:t>
      </w:r>
      <w:r>
        <w:t>）方案二中动滑轮的机械效率（精确到</w:t>
      </w:r>
      <w:r>
        <w:t>1%</w:t>
      </w:r>
      <w:r>
        <w:t>）。</w:t>
      </w:r>
    </w:p>
    <w:p w14:paraId="77085577"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42A06E67" wp14:editId="1FB84C70">
            <wp:extent cx="1562100" cy="1838325"/>
            <wp:effectExtent l="0" t="0" r="7620" b="5715"/>
            <wp:docPr id="100045" name="图片 100045" descr="@@@4299dee3-481f-4d9b-be25-cfa3c6567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5" name="图片 100045" descr="@@@4299dee3-481f-4d9b-be25-cfa3c656764c"/>
                    <pic:cNvPicPr>
                      <a:picLocks noChangeAspect="1"/>
                    </pic:cNvPicPr>
                  </pic:nvPicPr>
                  <pic:blipFill>
                    <a:blip r:embed="rId66"/>
                    <a:stretch>
                      <a:fillRect/>
                    </a:stretch>
                  </pic:blipFill>
                  <pic:spPr>
                    <a:xfrm>
                      <a:off x="0" y="0"/>
                      <a:ext cx="1562100" cy="1838325"/>
                    </a:xfrm>
                    <a:prstGeom prst="rect">
                      <a:avLst/>
                    </a:prstGeom>
                  </pic:spPr>
                </pic:pic>
              </a:graphicData>
            </a:graphic>
          </wp:inline>
        </w:drawing>
      </w:r>
    </w:p>
    <w:p w14:paraId="15C3A73A" w14:textId="77777777" w:rsidR="003759D2" w:rsidRDefault="003759D2">
      <w:pPr>
        <w:spacing w:line="360" w:lineRule="auto"/>
        <w:jc w:val="left"/>
        <w:textAlignment w:val="center"/>
      </w:pPr>
    </w:p>
    <w:p w14:paraId="0DF30C41" w14:textId="77777777" w:rsidR="003759D2" w:rsidRDefault="003759D2">
      <w:pPr>
        <w:spacing w:line="360" w:lineRule="auto"/>
        <w:jc w:val="left"/>
        <w:textAlignment w:val="center"/>
      </w:pPr>
    </w:p>
    <w:p w14:paraId="4029C539" w14:textId="77777777" w:rsidR="003759D2" w:rsidRDefault="003759D2">
      <w:pPr>
        <w:spacing w:line="360" w:lineRule="auto"/>
        <w:jc w:val="left"/>
        <w:textAlignment w:val="center"/>
      </w:pPr>
    </w:p>
    <w:p w14:paraId="1D7FEA9C" w14:textId="77777777" w:rsidR="003759D2" w:rsidRDefault="003759D2">
      <w:pPr>
        <w:spacing w:line="360" w:lineRule="auto"/>
        <w:jc w:val="left"/>
        <w:textAlignment w:val="center"/>
      </w:pPr>
    </w:p>
    <w:p w14:paraId="4F58206A" w14:textId="77777777" w:rsidR="003759D2" w:rsidRDefault="003759D2">
      <w:pPr>
        <w:spacing w:line="360" w:lineRule="auto"/>
        <w:jc w:val="left"/>
        <w:textAlignment w:val="center"/>
      </w:pPr>
    </w:p>
    <w:p w14:paraId="02E04FC3" w14:textId="77777777" w:rsidR="003759D2" w:rsidRDefault="003759D2">
      <w:pPr>
        <w:spacing w:line="360" w:lineRule="auto"/>
        <w:jc w:val="left"/>
        <w:textAlignment w:val="center"/>
      </w:pPr>
    </w:p>
    <w:p w14:paraId="7260A9BA" w14:textId="77777777" w:rsidR="003759D2" w:rsidRDefault="003759D2">
      <w:pPr>
        <w:spacing w:line="360" w:lineRule="auto"/>
        <w:jc w:val="left"/>
        <w:textAlignment w:val="center"/>
      </w:pPr>
    </w:p>
    <w:p w14:paraId="015C4621" w14:textId="77777777" w:rsidR="003759D2" w:rsidRDefault="003759D2">
      <w:pPr>
        <w:spacing w:line="360" w:lineRule="auto"/>
        <w:jc w:val="left"/>
        <w:textAlignment w:val="center"/>
      </w:pPr>
    </w:p>
    <w:p w14:paraId="4BFB0647" w14:textId="77777777" w:rsidR="003759D2" w:rsidRDefault="003759D2">
      <w:pPr>
        <w:spacing w:line="360" w:lineRule="auto"/>
        <w:jc w:val="left"/>
        <w:textAlignment w:val="center"/>
      </w:pPr>
    </w:p>
    <w:p w14:paraId="782CA4A9" w14:textId="77777777" w:rsidR="003759D2" w:rsidRDefault="00000000">
      <w:pPr>
        <w:spacing w:line="360" w:lineRule="auto"/>
        <w:jc w:val="left"/>
        <w:textAlignment w:val="center"/>
      </w:pPr>
      <w:r>
        <w:t>27</w:t>
      </w:r>
      <w:r>
        <w:t>．为保证校园饮水安全，学校安装了直饮机，这是一种将市政自来水净化处理并通过消耗电能的方法进行加热和保温的器具，如图甲所示。其内部加热和保温的简化电路如图乙所示，</w:t>
      </w:r>
      <w:r>
        <w:object w:dxaOrig="228" w:dyaOrig="348" w14:anchorId="7C5925DF">
          <v:shape id="_x0000_i1046" type="#_x0000_t75" alt="eqId9efc18a5bb2e53586331b2a58538a48b" style="width:11.4pt;height:17.4pt" o:ole="">
            <v:imagedata r:id="rId24" o:title="eqId9efc18a5bb2e53586331b2a58538a48b"/>
          </v:shape>
          <o:OLEObject Type="Embed" ProgID="Equation.DSMT4" ShapeID="_x0000_i1046" DrawAspect="Content" ObjectID="_1847801678" r:id="rId67"/>
        </w:object>
      </w:r>
      <w:r>
        <w:t>和</w:t>
      </w:r>
      <w:r>
        <w:object w:dxaOrig="264" w:dyaOrig="318" w14:anchorId="030EDD44">
          <v:shape id="_x0000_i1047" type="#_x0000_t75" alt="eqId19f20f21a9d50b61dac519a3ddab539d" style="width:13.2pt;height:16.2pt" o:ole="">
            <v:imagedata r:id="rId16" o:title="eqId19f20f21a9d50b61dac519a3ddab539d"/>
          </v:shape>
          <o:OLEObject Type="Embed" ProgID="Equation.DSMT4" ShapeID="_x0000_i1047" DrawAspect="Content" ObjectID="_1847801679" r:id="rId68"/>
        </w:object>
      </w:r>
      <w:r>
        <w:t>均为电热丝，</w:t>
      </w:r>
      <w:r>
        <w:object w:dxaOrig="246" w:dyaOrig="317" w14:anchorId="6C4B39EA">
          <v:shape id="_x0000_i1048" type="#_x0000_t75" alt="eqId779629f16056a50f4c06e3996d8e1c82" style="width:12.6pt;height:15.6pt" o:ole="">
            <v:imagedata r:id="rId69" o:title="eqId779629f16056a50f4c06e3996d8e1c82"/>
          </v:shape>
          <o:OLEObject Type="Embed" ProgID="Equation.DSMT4" ShapeID="_x0000_i1048" DrawAspect="Content" ObjectID="_1847801680" r:id="rId70"/>
        </w:object>
      </w:r>
      <w:r>
        <w:t>是温控自动开关，可使水温控制在</w:t>
      </w:r>
      <w:r>
        <w:t>85~95℃</w:t>
      </w:r>
      <w:r>
        <w:t>，已知额定电压为</w:t>
      </w:r>
      <w:r>
        <w:t>220V</w:t>
      </w:r>
      <w:r>
        <w:t>，加热功率为</w:t>
      </w:r>
      <w:r>
        <w:t>660W</w:t>
      </w:r>
      <w:r>
        <w:t>，保温功率为</w:t>
      </w:r>
      <w:r>
        <w:t>55W</w:t>
      </w:r>
      <w:r>
        <w:t>，加热效率为</w:t>
      </w:r>
      <w:r>
        <w:object w:dxaOrig="439" w:dyaOrig="253" w14:anchorId="1CF9B967">
          <v:shape id="_x0000_i1049" type="#_x0000_t75" alt="eqIde4423ae5803449eb76b2e349dafdd040" style="width:22.2pt;height:12.6pt" o:ole="">
            <v:imagedata r:id="rId71" o:title="eqIde4423ae5803449eb76b2e349dafdd040"/>
          </v:shape>
          <o:OLEObject Type="Embed" ProgID="Equation.DSMT4" ShapeID="_x0000_i1049" DrawAspect="Content" ObjectID="_1847801681" r:id="rId72"/>
        </w:object>
      </w:r>
      <w:r>
        <w:t>。</w:t>
      </w:r>
      <w:r>
        <w:object w:dxaOrig="4048" w:dyaOrig="382" w14:anchorId="334A647C">
          <v:shape id="_x0000_i1050" type="#_x0000_t75" alt="eqId70489f4d005046959d3bc627fa6db0fa" style="width:202.2pt;height:19.2pt" o:ole="">
            <v:imagedata r:id="rId73" o:title="eqId70489f4d005046959d3bc627fa6db0fa"/>
          </v:shape>
          <o:OLEObject Type="Embed" ProgID="Equation.DSMT4" ShapeID="_x0000_i1050" DrawAspect="Content" ObjectID="_1847801682" r:id="rId74"/>
        </w:object>
      </w:r>
      <w:r>
        <w:t>求：</w:t>
      </w:r>
    </w:p>
    <w:p w14:paraId="63B5EF03" w14:textId="77777777" w:rsidR="003759D2" w:rsidRDefault="00000000">
      <w:pPr>
        <w:spacing w:line="360" w:lineRule="auto"/>
        <w:jc w:val="left"/>
        <w:textAlignment w:val="center"/>
      </w:pPr>
      <w:r>
        <w:t>（</w:t>
      </w:r>
      <w:r>
        <w:t>1</w:t>
      </w:r>
      <w:r>
        <w:t>）直饮机在加热状态时电路的总电流；</w:t>
      </w:r>
    </w:p>
    <w:p w14:paraId="559F3D99" w14:textId="77777777" w:rsidR="003759D2" w:rsidRDefault="00000000">
      <w:pPr>
        <w:spacing w:line="360" w:lineRule="auto"/>
        <w:jc w:val="left"/>
        <w:textAlignment w:val="center"/>
      </w:pPr>
      <w:r>
        <w:t>（</w:t>
      </w:r>
      <w:r>
        <w:t>2</w:t>
      </w:r>
      <w:r>
        <w:t>）电热丝</w:t>
      </w:r>
      <w:r>
        <w:rPr>
          <w:rFonts w:eastAsia="Times New Roman"/>
          <w:i/>
        </w:rPr>
        <w:t>R</w:t>
      </w:r>
      <w:r>
        <w:rPr>
          <w:rFonts w:eastAsia="Times New Roman"/>
          <w:i/>
          <w:vertAlign w:val="subscript"/>
        </w:rPr>
        <w:t>2</w:t>
      </w:r>
      <w:r>
        <w:t>的阻值；</w:t>
      </w:r>
    </w:p>
    <w:p w14:paraId="590B0BEB" w14:textId="77777777" w:rsidR="003759D2" w:rsidRDefault="00000000">
      <w:pPr>
        <w:spacing w:line="360" w:lineRule="auto"/>
        <w:jc w:val="left"/>
        <w:textAlignment w:val="center"/>
      </w:pPr>
      <w:r>
        <w:t>（</w:t>
      </w:r>
      <w:r>
        <w:t>3</w:t>
      </w:r>
      <w:r>
        <w:t>）在保温状态下当水温降到</w:t>
      </w:r>
      <w:r>
        <w:t>85℃</w:t>
      </w:r>
      <w:r>
        <w:t>时，将转换为加热状态，重新将水加热到</w:t>
      </w:r>
      <w:r>
        <w:t>95℃</w:t>
      </w:r>
      <w:r>
        <w:t>，此时再次加热仅需要</w:t>
      </w:r>
      <w:r>
        <w:t>1min40s</w:t>
      </w:r>
      <w:r>
        <w:t>，若水是装满的状态，则直饮机贮水容器的容积多大？</w:t>
      </w:r>
    </w:p>
    <w:p w14:paraId="17D52172" w14:textId="77777777" w:rsidR="003759D2" w:rsidRDefault="003759D2">
      <w:pPr>
        <w:spacing w:line="360" w:lineRule="auto"/>
        <w:jc w:val="left"/>
        <w:textAlignment w:val="center"/>
      </w:pPr>
    </w:p>
    <w:p w14:paraId="6670DB8B"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47FDA823" wp14:editId="69281E4E">
            <wp:extent cx="3000375" cy="1752600"/>
            <wp:effectExtent l="0" t="0" r="1905" b="0"/>
            <wp:docPr id="100047" name="图片 100047" descr="@@@0308f06d-d055-4c9a-a442-51c0757eff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7" name="图片 100047" descr="@@@0308f06d-d055-4c9a-a442-51c0757eff46"/>
                    <pic:cNvPicPr>
                      <a:picLocks noChangeAspect="1"/>
                    </pic:cNvPicPr>
                  </pic:nvPicPr>
                  <pic:blipFill>
                    <a:blip r:embed="rId75"/>
                    <a:stretch>
                      <a:fillRect/>
                    </a:stretch>
                  </pic:blipFill>
                  <pic:spPr>
                    <a:xfrm>
                      <a:off x="0" y="0"/>
                      <a:ext cx="3000375" cy="1752600"/>
                    </a:xfrm>
                    <a:prstGeom prst="rect">
                      <a:avLst/>
                    </a:prstGeom>
                  </pic:spPr>
                </pic:pic>
              </a:graphicData>
            </a:graphic>
          </wp:inline>
        </w:drawing>
      </w:r>
      <w:r>
        <w:rPr>
          <w:rFonts w:eastAsia="Times New Roman"/>
          <w:kern w:val="0"/>
          <w:sz w:val="24"/>
          <w:szCs w:val="24"/>
        </w:rPr>
        <w:t>  </w:t>
      </w:r>
    </w:p>
    <w:p w14:paraId="12A34821" w14:textId="77777777" w:rsidR="003759D2" w:rsidRDefault="003759D2">
      <w:pPr>
        <w:spacing w:line="360" w:lineRule="auto"/>
        <w:jc w:val="left"/>
        <w:textAlignment w:val="center"/>
      </w:pPr>
    </w:p>
    <w:p w14:paraId="1D12CB4B" w14:textId="77777777" w:rsidR="003759D2" w:rsidRDefault="003759D2">
      <w:pPr>
        <w:spacing w:line="360" w:lineRule="auto"/>
        <w:jc w:val="left"/>
        <w:textAlignment w:val="center"/>
      </w:pPr>
    </w:p>
    <w:p w14:paraId="750DC3A6" w14:textId="77777777" w:rsidR="003759D2" w:rsidRDefault="003759D2">
      <w:pPr>
        <w:spacing w:line="360" w:lineRule="auto"/>
        <w:jc w:val="left"/>
        <w:textAlignment w:val="center"/>
      </w:pPr>
    </w:p>
    <w:p w14:paraId="2C17BB7B" w14:textId="77777777" w:rsidR="003759D2" w:rsidRDefault="003759D2">
      <w:pPr>
        <w:spacing w:line="360" w:lineRule="auto"/>
        <w:jc w:val="left"/>
        <w:textAlignment w:val="center"/>
      </w:pPr>
    </w:p>
    <w:p w14:paraId="2580210C" w14:textId="77777777" w:rsidR="003759D2" w:rsidRDefault="003759D2">
      <w:pPr>
        <w:spacing w:line="360" w:lineRule="auto"/>
        <w:jc w:val="left"/>
        <w:textAlignment w:val="center"/>
      </w:pPr>
    </w:p>
    <w:p w14:paraId="3F808826" w14:textId="77777777" w:rsidR="003759D2" w:rsidRDefault="003759D2">
      <w:pPr>
        <w:spacing w:line="360" w:lineRule="auto"/>
        <w:jc w:val="left"/>
        <w:textAlignment w:val="center"/>
      </w:pPr>
    </w:p>
    <w:p w14:paraId="40F3FBE3" w14:textId="77777777" w:rsidR="003759D2" w:rsidRDefault="003759D2">
      <w:pPr>
        <w:spacing w:line="360" w:lineRule="auto"/>
        <w:jc w:val="left"/>
        <w:textAlignment w:val="center"/>
      </w:pPr>
    </w:p>
    <w:p w14:paraId="6B130463" w14:textId="77777777" w:rsidR="003759D2" w:rsidRDefault="003759D2">
      <w:pPr>
        <w:spacing w:line="360" w:lineRule="auto"/>
        <w:jc w:val="left"/>
        <w:textAlignment w:val="center"/>
      </w:pPr>
    </w:p>
    <w:p w14:paraId="539C2A66" w14:textId="77777777" w:rsidR="003759D2" w:rsidRDefault="00000000">
      <w:pPr>
        <w:jc w:val="left"/>
        <w:textAlignment w:val="center"/>
        <w:rPr>
          <w:rFonts w:ascii="宋体" w:hAnsi="宋体" w:cs="宋体" w:hint="eastAsia"/>
          <w:b/>
          <w:color w:val="000000"/>
        </w:rPr>
      </w:pPr>
      <w:r>
        <w:rPr>
          <w:rFonts w:ascii="宋体" w:hAnsi="宋体" w:cs="宋体"/>
          <w:b/>
          <w:color w:val="000000"/>
        </w:rPr>
        <w:t>六、作图题</w:t>
      </w:r>
    </w:p>
    <w:p w14:paraId="29135C34" w14:textId="77777777" w:rsidR="003759D2" w:rsidRDefault="00000000">
      <w:pPr>
        <w:spacing w:line="360" w:lineRule="auto"/>
        <w:jc w:val="left"/>
        <w:textAlignment w:val="center"/>
      </w:pPr>
      <w:r>
        <w:t>28</w:t>
      </w:r>
      <w:r>
        <w:t>．如图所示，请添加开关，并根据安全用电原则将电灯和暖风机接入家庭电路。</w:t>
      </w:r>
    </w:p>
    <w:p w14:paraId="66C505DD"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431F7D23" wp14:editId="2A1089A6">
            <wp:extent cx="2419350" cy="1457325"/>
            <wp:effectExtent l="0" t="0" r="3810" b="5715"/>
            <wp:docPr id="100049" name="图片 100049" descr="@@@847eec47-26f1-483a-b638-2bc5946e46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49" name="图片 100049" descr="@@@847eec47-26f1-483a-b638-2bc5946e465e"/>
                    <pic:cNvPicPr>
                      <a:picLocks noChangeAspect="1"/>
                    </pic:cNvPicPr>
                  </pic:nvPicPr>
                  <pic:blipFill>
                    <a:blip r:embed="rId76"/>
                    <a:stretch>
                      <a:fillRect/>
                    </a:stretch>
                  </pic:blipFill>
                  <pic:spPr>
                    <a:xfrm>
                      <a:off x="0" y="0"/>
                      <a:ext cx="2419350" cy="1457325"/>
                    </a:xfrm>
                    <a:prstGeom prst="rect">
                      <a:avLst/>
                    </a:prstGeom>
                  </pic:spPr>
                </pic:pic>
              </a:graphicData>
            </a:graphic>
          </wp:inline>
        </w:drawing>
      </w:r>
      <w:r>
        <w:rPr>
          <w:rFonts w:eastAsia="Times New Roman"/>
          <w:kern w:val="0"/>
          <w:sz w:val="24"/>
          <w:szCs w:val="24"/>
        </w:rPr>
        <w:t>  </w:t>
      </w:r>
    </w:p>
    <w:p w14:paraId="2F7EDA5C" w14:textId="77777777" w:rsidR="003759D2" w:rsidRDefault="00000000">
      <w:pPr>
        <w:jc w:val="left"/>
        <w:textAlignment w:val="center"/>
        <w:rPr>
          <w:rFonts w:ascii="宋体" w:hAnsi="宋体" w:cs="宋体" w:hint="eastAsia"/>
          <w:b/>
          <w:color w:val="000000"/>
        </w:rPr>
      </w:pPr>
      <w:r>
        <w:rPr>
          <w:rFonts w:ascii="宋体" w:hAnsi="宋体" w:cs="宋体"/>
          <w:b/>
          <w:color w:val="000000"/>
        </w:rPr>
        <w:lastRenderedPageBreak/>
        <w:t>七、综合题</w:t>
      </w:r>
    </w:p>
    <w:p w14:paraId="308BC48E" w14:textId="77777777" w:rsidR="003759D2" w:rsidRDefault="00000000">
      <w:pPr>
        <w:spacing w:line="360" w:lineRule="auto"/>
        <w:jc w:val="left"/>
        <w:textAlignment w:val="center"/>
      </w:pPr>
      <w:r>
        <w:t>29</w:t>
      </w:r>
      <w:r>
        <w:t>．如图甲所示为某电饭锅的实物图，如图乙所示为其电路原理图，如图丙所示为该电饭锅铭牌的主要参数，</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均为电阻不变的电热丝，</w:t>
      </w:r>
      <w:r>
        <w:t>S</w:t>
      </w:r>
      <w:r>
        <w:rPr>
          <w:vertAlign w:val="subscript"/>
        </w:rPr>
        <w:t>1</w:t>
      </w:r>
      <w:r>
        <w:t>为总开关，</w:t>
      </w:r>
      <w:r>
        <w:t>S</w:t>
      </w:r>
      <w:r>
        <w:rPr>
          <w:vertAlign w:val="subscript"/>
        </w:rPr>
        <w:t>2</w:t>
      </w:r>
      <w:r>
        <w:t>为温控开关。该电饭锅可以通过</w:t>
      </w:r>
      <w:r>
        <w:t>S</w:t>
      </w:r>
      <w:r>
        <w:rPr>
          <w:vertAlign w:val="subscript"/>
        </w:rPr>
        <w:t>1</w:t>
      </w:r>
      <w:r>
        <w:t>、</w:t>
      </w:r>
      <w:r>
        <w:t>S</w:t>
      </w:r>
      <w:r>
        <w:rPr>
          <w:vertAlign w:val="subscript"/>
        </w:rPr>
        <w:t>2</w:t>
      </w:r>
      <w:r>
        <w:t xml:space="preserve"> </w:t>
      </w:r>
      <w:r>
        <w:t>两个开关的断开与闭合实现加热、保温两个挡位的变化。将电饭锅接入电源电压为</w:t>
      </w:r>
      <w:r>
        <w:t>220V</w:t>
      </w:r>
      <w:r>
        <w:t>的电路中，问：</w:t>
      </w:r>
    </w:p>
    <w:p w14:paraId="7D0039D9" w14:textId="77777777" w:rsidR="003759D2" w:rsidRDefault="00000000">
      <w:pPr>
        <w:spacing w:line="360" w:lineRule="auto"/>
        <w:jc w:val="left"/>
        <w:textAlignment w:val="center"/>
      </w:pPr>
      <w:r>
        <w:t>（</w:t>
      </w:r>
      <w:r>
        <w:t>1</w:t>
      </w:r>
      <w:r>
        <w:t>）当</w:t>
      </w:r>
      <w:r>
        <w:t>S</w:t>
      </w:r>
      <w:r>
        <w:rPr>
          <w:vertAlign w:val="subscript"/>
        </w:rPr>
        <w:t>1</w:t>
      </w:r>
      <w:r>
        <w:t>、</w:t>
      </w:r>
      <w:r>
        <w:t>S</w:t>
      </w:r>
      <w:r>
        <w:rPr>
          <w:vertAlign w:val="subscript"/>
        </w:rPr>
        <w:t>2</w:t>
      </w:r>
      <w:r>
        <w:t>两个开关都闭合时，电饭锅处于</w:t>
      </w:r>
      <w:r>
        <w:rPr>
          <w:rFonts w:eastAsia="Times New Roman"/>
          <w:u w:val="single"/>
        </w:rPr>
        <w:t xml:space="preserve">          </w:t>
      </w:r>
      <w:r>
        <w:t>（选填</w:t>
      </w:r>
      <w:r>
        <w:t>“</w:t>
      </w:r>
      <w:r>
        <w:t>保温</w:t>
      </w:r>
      <w:r>
        <w:t>”</w:t>
      </w:r>
      <w:r>
        <w:t>或</w:t>
      </w:r>
      <w:r>
        <w:t>“</w:t>
      </w:r>
      <w:r>
        <w:t>加热</w:t>
      </w:r>
      <w:r>
        <w:t>”</w:t>
      </w:r>
      <w:r>
        <w:t>）挡；</w:t>
      </w:r>
    </w:p>
    <w:p w14:paraId="0CB837DD" w14:textId="77777777" w:rsidR="003759D2" w:rsidRDefault="00000000">
      <w:pPr>
        <w:spacing w:line="360" w:lineRule="auto"/>
        <w:jc w:val="left"/>
        <w:textAlignment w:val="center"/>
      </w:pPr>
      <w:r>
        <w:t>（</w:t>
      </w:r>
      <w:r>
        <w:t>2</w:t>
      </w:r>
      <w:r>
        <w:t>）电饭锅处于保温挡时，持续工作</w:t>
      </w:r>
      <w:r>
        <w:t>10min</w:t>
      </w:r>
      <w:r>
        <w:t>，电流产生的热量是多少焦？</w:t>
      </w:r>
      <w:r>
        <w:t>(           )</w:t>
      </w:r>
    </w:p>
    <w:p w14:paraId="1243E0D8" w14:textId="77777777" w:rsidR="003759D2" w:rsidRDefault="00000000">
      <w:pPr>
        <w:spacing w:line="360" w:lineRule="auto"/>
        <w:jc w:val="left"/>
        <w:textAlignment w:val="center"/>
      </w:pPr>
      <w:r>
        <w:t>（</w:t>
      </w:r>
      <w:r>
        <w:t>3</w:t>
      </w:r>
      <w:r>
        <w:t>）</w:t>
      </w:r>
      <w:r>
        <w:rPr>
          <w:rFonts w:eastAsia="Times New Roman"/>
          <w:i/>
        </w:rPr>
        <w:t>R</w:t>
      </w:r>
      <w:r>
        <w:rPr>
          <w:rFonts w:eastAsia="Times New Roman"/>
          <w:i/>
          <w:vertAlign w:val="subscript"/>
        </w:rPr>
        <w:t>1</w:t>
      </w:r>
      <w:r>
        <w:t>和</w:t>
      </w:r>
      <w:r>
        <w:t xml:space="preserve"> </w:t>
      </w:r>
      <w:r>
        <w:rPr>
          <w:rFonts w:eastAsia="Times New Roman"/>
          <w:i/>
        </w:rPr>
        <w:t>R</w:t>
      </w:r>
      <w:r>
        <w:rPr>
          <w:rFonts w:eastAsia="Times New Roman"/>
          <w:i/>
          <w:vertAlign w:val="subscript"/>
        </w:rPr>
        <w:t>2</w:t>
      </w:r>
      <w:r>
        <w:t>的阻值分别为多少欧姆？</w:t>
      </w:r>
      <w:r>
        <w:t>(           )(           )</w:t>
      </w:r>
    </w:p>
    <w:p w14:paraId="511583DA" w14:textId="77777777" w:rsidR="003759D2" w:rsidRDefault="003759D2">
      <w:pPr>
        <w:spacing w:line="360" w:lineRule="auto"/>
        <w:jc w:val="left"/>
        <w:textAlignment w:val="center"/>
      </w:pPr>
    </w:p>
    <w:p w14:paraId="417023AD"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577D684A" wp14:editId="0116C790">
            <wp:extent cx="2200275" cy="1266825"/>
            <wp:effectExtent l="0" t="0" r="9525" b="13335"/>
            <wp:docPr id="100051" name="图片 100051" descr="@@@2a9a23f6-631c-4840-8bee-5cc677ab91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1" name="图片 100051" descr="@@@2a9a23f6-631c-4840-8bee-5cc677ab91e6"/>
                    <pic:cNvPicPr>
                      <a:picLocks noChangeAspect="1"/>
                    </pic:cNvPicPr>
                  </pic:nvPicPr>
                  <pic:blipFill>
                    <a:blip r:embed="rId77"/>
                    <a:stretch>
                      <a:fillRect/>
                    </a:stretch>
                  </pic:blipFill>
                  <pic:spPr>
                    <a:xfrm>
                      <a:off x="0" y="0"/>
                      <a:ext cx="2200275" cy="1266825"/>
                    </a:xfrm>
                    <a:prstGeom prst="rect">
                      <a:avLst/>
                    </a:prstGeom>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804"/>
      </w:tblGrid>
      <w:tr w:rsidR="003759D2" w14:paraId="29D8A0B0" w14:textId="77777777">
        <w:tc>
          <w:tcPr>
            <w:tcW w:w="0" w:type="auto"/>
            <w:tcMar>
              <w:top w:w="75" w:type="dxa"/>
              <w:bottom w:w="75" w:type="dxa"/>
            </w:tcMar>
            <w:vAlign w:val="center"/>
          </w:tcPr>
          <w:p w14:paraId="061589C1" w14:textId="77777777" w:rsidR="003759D2" w:rsidRDefault="00000000">
            <w:pPr>
              <w:spacing w:line="360" w:lineRule="auto"/>
              <w:jc w:val="left"/>
              <w:textAlignment w:val="center"/>
            </w:pPr>
            <w:r>
              <w:t>额定电压：</w:t>
            </w:r>
            <w:r>
              <w:t>220V</w:t>
            </w:r>
          </w:p>
          <w:p w14:paraId="035265CB" w14:textId="77777777" w:rsidR="003759D2" w:rsidRDefault="00000000">
            <w:pPr>
              <w:spacing w:line="360" w:lineRule="auto"/>
              <w:jc w:val="left"/>
              <w:textAlignment w:val="center"/>
            </w:pPr>
            <w:r>
              <w:t>加热功率：</w:t>
            </w:r>
            <w:r>
              <w:t>880W</w:t>
            </w:r>
          </w:p>
          <w:p w14:paraId="0B17C476" w14:textId="77777777" w:rsidR="003759D2" w:rsidRDefault="00000000">
            <w:pPr>
              <w:spacing w:line="360" w:lineRule="auto"/>
              <w:jc w:val="left"/>
              <w:textAlignment w:val="center"/>
            </w:pPr>
            <w:r>
              <w:t>保温功率：</w:t>
            </w:r>
            <w:r>
              <w:t>80W</w:t>
            </w:r>
          </w:p>
        </w:tc>
      </w:tr>
    </w:tbl>
    <w:p w14:paraId="769944C9" w14:textId="77777777" w:rsidR="003759D2" w:rsidRDefault="00000000">
      <w:pPr>
        <w:spacing w:line="360" w:lineRule="auto"/>
        <w:jc w:val="left"/>
        <w:textAlignment w:val="center"/>
      </w:pPr>
      <w:r>
        <w:t>丙</w:t>
      </w:r>
    </w:p>
    <w:p w14:paraId="70F0C133" w14:textId="77777777" w:rsidR="003759D2" w:rsidRDefault="003759D2">
      <w:pPr>
        <w:spacing w:line="360" w:lineRule="auto"/>
        <w:jc w:val="left"/>
        <w:textAlignment w:val="center"/>
      </w:pPr>
    </w:p>
    <w:p w14:paraId="5F30B298" w14:textId="77777777" w:rsidR="003759D2" w:rsidRDefault="003759D2">
      <w:pPr>
        <w:spacing w:line="360" w:lineRule="auto"/>
        <w:jc w:val="left"/>
        <w:textAlignment w:val="center"/>
      </w:pPr>
    </w:p>
    <w:p w14:paraId="6A404ECD" w14:textId="77777777" w:rsidR="003759D2" w:rsidRDefault="003759D2">
      <w:pPr>
        <w:spacing w:line="360" w:lineRule="auto"/>
        <w:jc w:val="left"/>
        <w:textAlignment w:val="center"/>
      </w:pPr>
    </w:p>
    <w:p w14:paraId="401C09A8" w14:textId="77777777" w:rsidR="003759D2" w:rsidRDefault="003759D2">
      <w:pPr>
        <w:spacing w:line="360" w:lineRule="auto"/>
        <w:jc w:val="left"/>
        <w:textAlignment w:val="center"/>
      </w:pPr>
    </w:p>
    <w:p w14:paraId="0EAB3D30" w14:textId="77777777" w:rsidR="003759D2" w:rsidRDefault="003759D2">
      <w:pPr>
        <w:textAlignment w:val="center"/>
        <w:rPr>
          <w:rFonts w:ascii="黑体" w:eastAsia="黑体" w:hAnsi="黑体" w:cs="黑体" w:hint="eastAsia"/>
          <w:b/>
          <w:color w:val="000000"/>
          <w:sz w:val="30"/>
        </w:rPr>
      </w:pPr>
    </w:p>
    <w:p w14:paraId="5A571508" w14:textId="77777777" w:rsidR="003759D2" w:rsidRDefault="003759D2">
      <w:pPr>
        <w:textAlignment w:val="center"/>
        <w:rPr>
          <w:rFonts w:ascii="黑体" w:eastAsia="黑体" w:hAnsi="黑体" w:cs="黑体" w:hint="eastAsia"/>
          <w:b/>
          <w:color w:val="000000"/>
          <w:sz w:val="30"/>
        </w:rPr>
      </w:pPr>
    </w:p>
    <w:p w14:paraId="59CEAF64" w14:textId="77777777" w:rsidR="003759D2" w:rsidRDefault="00000000">
      <w:pPr>
        <w:jc w:val="left"/>
        <w:textAlignment w:val="center"/>
        <w:rPr>
          <w:rFonts w:ascii="宋体" w:hAnsi="宋体" w:cs="宋体" w:hint="eastAsia"/>
          <w:b/>
          <w:color w:val="000000"/>
        </w:rPr>
      </w:pPr>
      <w:r>
        <w:rPr>
          <w:rFonts w:ascii="宋体" w:hAnsi="宋体" w:cs="宋体"/>
          <w:b/>
          <w:color w:val="000000"/>
        </w:rPr>
        <w:t>八、科普阅读题</w:t>
      </w:r>
    </w:p>
    <w:p w14:paraId="692B8736" w14:textId="77777777" w:rsidR="003759D2" w:rsidRDefault="00000000">
      <w:pPr>
        <w:spacing w:line="360" w:lineRule="auto"/>
        <w:jc w:val="left"/>
        <w:textAlignment w:val="center"/>
      </w:pPr>
      <w:r>
        <w:t>30</w:t>
      </w:r>
      <w:r>
        <w:t>．阅读短文</w:t>
      </w:r>
      <w:r>
        <w:t>,</w:t>
      </w:r>
      <w:r>
        <w:t>回答问题</w:t>
      </w:r>
    </w:p>
    <w:p w14:paraId="45EF146F" w14:textId="77777777" w:rsidR="003759D2" w:rsidRDefault="00000000">
      <w:pPr>
        <w:spacing w:line="360" w:lineRule="auto"/>
        <w:jc w:val="center"/>
        <w:textAlignment w:val="center"/>
      </w:pPr>
      <w:r>
        <w:t>空气的动力</w:t>
      </w:r>
    </w:p>
    <w:p w14:paraId="7FEFBCCA" w14:textId="77777777" w:rsidR="003759D2" w:rsidRDefault="00000000">
      <w:pPr>
        <w:spacing w:line="360" w:lineRule="auto"/>
        <w:jc w:val="left"/>
        <w:textAlignment w:val="center"/>
      </w:pPr>
      <w:r>
        <w:t>空气动力是指空气与物体做相对运动时作用在物体上的力</w:t>
      </w:r>
      <w:r>
        <w:t>,</w:t>
      </w:r>
      <w:r>
        <w:t>简称气动力</w:t>
      </w:r>
      <w:r>
        <w:t>.</w:t>
      </w:r>
      <w:r>
        <w:t>当我们快速地松开鼓起来的气球时</w:t>
      </w:r>
      <w:r>
        <w:t>,</w:t>
      </w:r>
      <w:r>
        <w:t>气球会</w:t>
      </w:r>
      <w:r>
        <w:t>“</w:t>
      </w:r>
      <w:r>
        <w:t>嗖</w:t>
      </w:r>
      <w:r>
        <w:t>”</w:t>
      </w:r>
      <w:r>
        <w:t>的一下飞出去了</w:t>
      </w:r>
      <w:r>
        <w:t>,</w:t>
      </w:r>
      <w:r>
        <w:t>这时气球获得了气动力</w:t>
      </w:r>
      <w:r>
        <w:t>.</w:t>
      </w:r>
      <w:r>
        <w:t>我们再观察一个实验</w:t>
      </w:r>
      <w:r>
        <w:t>:</w:t>
      </w:r>
      <w:r>
        <w:t>如图甲所示</w:t>
      </w:r>
      <w:r>
        <w:t>,</w:t>
      </w:r>
      <w:r>
        <w:t>将一个针管的活塞推到底端</w:t>
      </w:r>
      <w:r>
        <w:t>,</w:t>
      </w:r>
      <w:r>
        <w:t>并通过一个胶管与一个吹了气的气球相连</w:t>
      </w:r>
      <w:r>
        <w:t>.</w:t>
      </w:r>
      <w:r>
        <w:t>用力挤压气球</w:t>
      </w:r>
      <w:r>
        <w:t>,</w:t>
      </w:r>
      <w:r>
        <w:t>发现活塞被顶起</w:t>
      </w:r>
      <w:r>
        <w:t>.</w:t>
      </w:r>
      <w:r>
        <w:t>这个实验说明空气作为动力对活塞做了功</w:t>
      </w:r>
      <w:r>
        <w:t>.</w:t>
      </w:r>
    </w:p>
    <w:p w14:paraId="2B2A82C0" w14:textId="77777777" w:rsidR="003759D2" w:rsidRDefault="00000000">
      <w:pPr>
        <w:spacing w:line="360" w:lineRule="auto"/>
        <w:jc w:val="left"/>
        <w:textAlignment w:val="center"/>
      </w:pPr>
      <w:r>
        <w:t>被压缩的气体压强变大</w:t>
      </w:r>
      <w:r>
        <w:t>,</w:t>
      </w:r>
      <w:r>
        <w:t>能对外做功</w:t>
      </w:r>
      <w:r>
        <w:t>.</w:t>
      </w:r>
      <w:r>
        <w:t>那么在生活中是否能将空气作为一种</w:t>
      </w:r>
      <w:r>
        <w:t>“</w:t>
      </w:r>
      <w:r>
        <w:t>能源</w:t>
      </w:r>
      <w:r>
        <w:t>”,</w:t>
      </w:r>
      <w:r>
        <w:t>变成一种推进物体前进的动</w:t>
      </w:r>
      <w:r>
        <w:t>力呢</w:t>
      </w:r>
      <w:r>
        <w:t>?</w:t>
      </w:r>
      <w:r>
        <w:t>经过长时间探索</w:t>
      </w:r>
      <w:r>
        <w:t>,</w:t>
      </w:r>
      <w:r>
        <w:t>人们已经成功制造出多种使用压缩空气为动力</w:t>
      </w:r>
      <w:r>
        <w:t>,</w:t>
      </w:r>
      <w:r>
        <w:t>推动叶片或者活塞运动的发动机</w:t>
      </w:r>
      <w:r>
        <w:t>,</w:t>
      </w:r>
      <w:r>
        <w:t>即叶片式、活塞式空气发动机</w:t>
      </w:r>
      <w:r>
        <w:t>.</w:t>
      </w:r>
    </w:p>
    <w:p w14:paraId="18E6D2D9" w14:textId="77777777" w:rsidR="003759D2" w:rsidRDefault="00000000">
      <w:pPr>
        <w:spacing w:line="360" w:lineRule="auto"/>
        <w:jc w:val="left"/>
        <w:textAlignment w:val="center"/>
      </w:pPr>
      <w:r>
        <w:t>图乙是某新型的以空气发动机为动力的汽车</w:t>
      </w:r>
      <w:r>
        <w:t>.</w:t>
      </w:r>
      <w:r>
        <w:t>它共有</w:t>
      </w:r>
      <w:r>
        <w:t>4</w:t>
      </w:r>
      <w:r>
        <w:t>个压缩空汽缸</w:t>
      </w:r>
      <w:r>
        <w:t>,</w:t>
      </w:r>
      <w:r>
        <w:t>总容量为</w:t>
      </w:r>
      <w:r>
        <w:t>90L,</w:t>
      </w:r>
      <w:r>
        <w:t>可储存标准大气压下</w:t>
      </w:r>
      <w:r>
        <w:t>90m</w:t>
      </w:r>
      <w:r>
        <w:rPr>
          <w:vertAlign w:val="superscript"/>
        </w:rPr>
        <w:t>3</w:t>
      </w:r>
      <w:r>
        <w:t>的空气</w:t>
      </w:r>
      <w:r>
        <w:t>,</w:t>
      </w:r>
      <w:r>
        <w:t>其设计最高速度可达</w:t>
      </w:r>
      <w:r>
        <w:t>154Km/h,</w:t>
      </w:r>
      <w:r>
        <w:t>平均每加一次气能行驶</w:t>
      </w:r>
      <w:r>
        <w:t>200Km</w:t>
      </w:r>
      <w:r>
        <w:t>或</w:t>
      </w:r>
      <w:r>
        <w:t>10h.</w:t>
      </w:r>
      <w:r>
        <w:t>压缩空气动力汽车的充气方式有两种</w:t>
      </w:r>
      <w:r>
        <w:t>:</w:t>
      </w:r>
      <w:r>
        <w:t>一是使用车辆自带的空气压缩机</w:t>
      </w:r>
      <w:r>
        <w:t>,</w:t>
      </w:r>
      <w:r>
        <w:t>使用家庭电路作为电源</w:t>
      </w:r>
      <w:r>
        <w:t>,</w:t>
      </w:r>
      <w:r>
        <w:t>就可在</w:t>
      </w:r>
      <w:r>
        <w:t>4</w:t>
      </w:r>
      <w:r>
        <w:t>个小时内完成充气</w:t>
      </w:r>
      <w:r>
        <w:t>;</w:t>
      </w:r>
      <w:r>
        <w:t>二是到指定的加气站</w:t>
      </w:r>
      <w:r>
        <w:t>,</w:t>
      </w:r>
      <w:r>
        <w:t>可在短短</w:t>
      </w:r>
      <w:r>
        <w:t>3</w:t>
      </w:r>
      <w:r>
        <w:t>分钟内完成充气</w:t>
      </w:r>
      <w:r>
        <w:t>.</w:t>
      </w:r>
      <w:r>
        <w:t>由于空气发动机不直接使用燃料</w:t>
      </w:r>
      <w:r>
        <w:t>,</w:t>
      </w:r>
      <w:r>
        <w:t>因而具有体积小、结构简单、维修成本低、操控方便、</w:t>
      </w:r>
      <w:r>
        <w:t>“</w:t>
      </w:r>
      <w:r>
        <w:t>零</w:t>
      </w:r>
      <w:r>
        <w:t>”</w:t>
      </w:r>
      <w:r>
        <w:t>排放的优点</w:t>
      </w:r>
      <w:r>
        <w:t>.</w:t>
      </w:r>
      <w:r>
        <w:t>即使因为技术不成熟导致某些缺点</w:t>
      </w:r>
      <w:r>
        <w:t>,</w:t>
      </w:r>
      <w:r>
        <w:t>在科学界引起不小的争议</w:t>
      </w:r>
      <w:r>
        <w:t>,</w:t>
      </w:r>
      <w:r>
        <w:t>但这项技术仍然具有广阔的发展空间</w:t>
      </w:r>
      <w:r>
        <w:t xml:space="preserve">. </w:t>
      </w:r>
    </w:p>
    <w:p w14:paraId="6A33932A"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61F28945" wp14:editId="3089117B">
            <wp:extent cx="3181350" cy="1543050"/>
            <wp:effectExtent l="0" t="0" r="3810" b="11430"/>
            <wp:docPr id="100053" name="图片 100053" descr="@@@2a457b94844040aa838ad7505d1d4b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3" name="图片 100053" descr="@@@2a457b94844040aa838ad7505d1d4b2e"/>
                    <pic:cNvPicPr>
                      <a:picLocks noChangeAspect="1"/>
                    </pic:cNvPicPr>
                  </pic:nvPicPr>
                  <pic:blipFill>
                    <a:blip r:embed="rId78"/>
                    <a:stretch>
                      <a:fillRect/>
                    </a:stretch>
                  </pic:blipFill>
                  <pic:spPr>
                    <a:xfrm>
                      <a:off x="0" y="0"/>
                      <a:ext cx="3181350" cy="1543050"/>
                    </a:xfrm>
                    <a:prstGeom prst="rect">
                      <a:avLst/>
                    </a:prstGeom>
                  </pic:spPr>
                </pic:pic>
              </a:graphicData>
            </a:graphic>
          </wp:inline>
        </w:drawing>
      </w:r>
    </w:p>
    <w:p w14:paraId="57A1A546" w14:textId="77777777" w:rsidR="003759D2" w:rsidRDefault="00000000">
      <w:pPr>
        <w:spacing w:line="360" w:lineRule="auto"/>
        <w:jc w:val="left"/>
        <w:textAlignment w:val="center"/>
      </w:pPr>
      <w:r>
        <w:t>根根据上述材料</w:t>
      </w:r>
      <w:r>
        <w:t>,</w:t>
      </w:r>
      <w:r>
        <w:t>回答下列问题</w:t>
      </w:r>
      <w:r>
        <w:t>:</w:t>
      </w:r>
      <w:r>
        <w:rPr>
          <w:rFonts w:eastAsia="Times New Roman"/>
          <w:kern w:val="0"/>
          <w:sz w:val="24"/>
          <w:szCs w:val="24"/>
        </w:rPr>
        <w:t>    </w:t>
      </w:r>
    </w:p>
    <w:p w14:paraId="6F4E414C" w14:textId="77777777" w:rsidR="003759D2" w:rsidRDefault="00000000">
      <w:pPr>
        <w:spacing w:line="360" w:lineRule="auto"/>
        <w:jc w:val="left"/>
        <w:textAlignment w:val="center"/>
      </w:pPr>
      <w:r>
        <w:t>（</w:t>
      </w:r>
      <w:r>
        <w:t>1</w:t>
      </w:r>
      <w:r>
        <w:t>）压缩空气动力汽车与汽油机汽车相比优点是</w:t>
      </w:r>
      <w:r>
        <w:rPr>
          <w:rFonts w:eastAsia="Times New Roman"/>
          <w:u w:val="single"/>
        </w:rPr>
        <w:t xml:space="preserve">        </w:t>
      </w:r>
      <w:r>
        <w:t xml:space="preserve"> (</w:t>
      </w:r>
      <w:r>
        <w:t>说出一点即可</w:t>
      </w:r>
      <w:r>
        <w:t>)</w:t>
      </w:r>
      <w:r>
        <w:rPr>
          <w:rFonts w:eastAsia="Times New Roman"/>
          <w:kern w:val="0"/>
          <w:sz w:val="24"/>
          <w:szCs w:val="24"/>
        </w:rPr>
        <w:t>    </w:t>
      </w:r>
    </w:p>
    <w:p w14:paraId="282BFCC4" w14:textId="77777777" w:rsidR="003759D2" w:rsidRDefault="00000000">
      <w:pPr>
        <w:spacing w:line="360" w:lineRule="auto"/>
        <w:jc w:val="left"/>
        <w:textAlignment w:val="center"/>
      </w:pPr>
      <w:r>
        <w:t>（</w:t>
      </w:r>
      <w:r>
        <w:t>2</w:t>
      </w:r>
      <w:r>
        <w:t>）汽油机是利用内能做功的</w:t>
      </w:r>
      <w:r>
        <w:t>,</w:t>
      </w:r>
      <w:r>
        <w:t>图丙所示是四冲程汽油机的</w:t>
      </w:r>
      <w:r>
        <w:rPr>
          <w:rFonts w:eastAsia="Times New Roman"/>
          <w:u w:val="single"/>
        </w:rPr>
        <w:t xml:space="preserve">       </w:t>
      </w:r>
      <w:r>
        <w:t>冲程</w:t>
      </w:r>
      <w:r>
        <w:t xml:space="preserve">. </w:t>
      </w:r>
    </w:p>
    <w:p w14:paraId="3A8CC44B" w14:textId="77777777" w:rsidR="003759D2" w:rsidRDefault="00000000">
      <w:pPr>
        <w:spacing w:line="360" w:lineRule="auto"/>
        <w:jc w:val="left"/>
        <w:textAlignment w:val="center"/>
      </w:pPr>
      <w:r>
        <w:t>A</w:t>
      </w:r>
      <w:r>
        <w:t>．吸气冲程</w:t>
      </w:r>
      <w:r>
        <w:rPr>
          <w:rFonts w:eastAsia="Times New Roman"/>
          <w:kern w:val="0"/>
          <w:sz w:val="24"/>
          <w:szCs w:val="24"/>
        </w:rPr>
        <w:t>    </w:t>
      </w:r>
      <w:r>
        <w:rPr>
          <w:rFonts w:eastAsia="Times New Roman"/>
          <w:noProof/>
          <w:kern w:val="0"/>
          <w:sz w:val="24"/>
          <w:szCs w:val="24"/>
        </w:rPr>
        <w:drawing>
          <wp:inline distT="0" distB="0" distL="114300" distR="114300" wp14:anchorId="157072D4" wp14:editId="15F1EC03">
            <wp:extent cx="28575" cy="38100"/>
            <wp:effectExtent l="0" t="0" r="1905" b="7620"/>
            <wp:docPr id="100055" name="图片 100055" descr="@@@c2930ea0d5174e43b3dd563701397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5" name="图片 100055" descr="@@@c2930ea0d5174e43b3dd5637013977d0"/>
                    <pic:cNvPicPr>
                      <a:picLocks noChangeAspect="1"/>
                    </pic:cNvPicPr>
                  </pic:nvPicPr>
                  <pic:blipFill>
                    <a:blip r:embed="rId79"/>
                    <a:stretch>
                      <a:fillRect/>
                    </a:stretch>
                  </pic:blipFill>
                  <pic:spPr>
                    <a:xfrm>
                      <a:off x="0" y="0"/>
                      <a:ext cx="28575" cy="38100"/>
                    </a:xfrm>
                    <a:prstGeom prst="rect">
                      <a:avLst/>
                    </a:prstGeom>
                  </pic:spPr>
                </pic:pic>
              </a:graphicData>
            </a:graphic>
          </wp:inline>
        </w:drawing>
      </w:r>
      <w:r>
        <w:t>B</w:t>
      </w:r>
      <w:r>
        <w:t>．压缩冲程</w:t>
      </w:r>
      <w:r>
        <w:rPr>
          <w:rFonts w:eastAsia="Times New Roman"/>
          <w:kern w:val="0"/>
          <w:sz w:val="24"/>
          <w:szCs w:val="24"/>
        </w:rPr>
        <w:t>       </w:t>
      </w:r>
      <w:r>
        <w:rPr>
          <w:rFonts w:eastAsia="Times New Roman"/>
          <w:noProof/>
          <w:kern w:val="0"/>
          <w:sz w:val="24"/>
          <w:szCs w:val="24"/>
        </w:rPr>
        <w:drawing>
          <wp:inline distT="0" distB="0" distL="114300" distR="114300" wp14:anchorId="7CF7DD04" wp14:editId="4BE6EFEB">
            <wp:extent cx="28575" cy="38100"/>
            <wp:effectExtent l="0" t="0" r="1905" b="7620"/>
            <wp:docPr id="100057" name="图片 100057" descr="@@@c2930ea0d5174e43b3dd563701397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7" name="图片 100057" descr="@@@c2930ea0d5174e43b3dd5637013977d0"/>
                    <pic:cNvPicPr>
                      <a:picLocks noChangeAspect="1"/>
                    </pic:cNvPicPr>
                  </pic:nvPicPr>
                  <pic:blipFill>
                    <a:blip r:embed="rId79"/>
                    <a:stretch>
                      <a:fillRect/>
                    </a:stretch>
                  </pic:blipFill>
                  <pic:spPr>
                    <a:xfrm>
                      <a:off x="0" y="0"/>
                      <a:ext cx="28575" cy="38100"/>
                    </a:xfrm>
                    <a:prstGeom prst="rect">
                      <a:avLst/>
                    </a:prstGeom>
                  </pic:spPr>
                </pic:pic>
              </a:graphicData>
            </a:graphic>
          </wp:inline>
        </w:drawing>
      </w:r>
      <w:r>
        <w:t>C</w:t>
      </w:r>
      <w:r>
        <w:t>．</w:t>
      </w:r>
      <w:r>
        <w:t xml:space="preserve"> </w:t>
      </w:r>
      <w:r>
        <w:t>做功冲程</w:t>
      </w:r>
      <w:r>
        <w:rPr>
          <w:rFonts w:eastAsia="Times New Roman"/>
          <w:kern w:val="0"/>
          <w:sz w:val="24"/>
          <w:szCs w:val="24"/>
        </w:rPr>
        <w:t>     </w:t>
      </w:r>
      <w:r>
        <w:rPr>
          <w:rFonts w:eastAsia="Times New Roman"/>
          <w:noProof/>
          <w:kern w:val="0"/>
          <w:sz w:val="24"/>
          <w:szCs w:val="24"/>
        </w:rPr>
        <w:drawing>
          <wp:inline distT="0" distB="0" distL="114300" distR="114300" wp14:anchorId="758EE1CF" wp14:editId="0579C16E">
            <wp:extent cx="28575" cy="38100"/>
            <wp:effectExtent l="0" t="0" r="1905" b="7620"/>
            <wp:docPr id="100059" name="图片 100059" descr="@@@c2930ea0d5174e43b3dd5637013977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9" name="图片 100059" descr="@@@c2930ea0d5174e43b3dd5637013977d0"/>
                    <pic:cNvPicPr>
                      <a:picLocks noChangeAspect="1"/>
                    </pic:cNvPicPr>
                  </pic:nvPicPr>
                  <pic:blipFill>
                    <a:blip r:embed="rId79"/>
                    <a:stretch>
                      <a:fillRect/>
                    </a:stretch>
                  </pic:blipFill>
                  <pic:spPr>
                    <a:xfrm>
                      <a:off x="0" y="0"/>
                      <a:ext cx="28575" cy="38100"/>
                    </a:xfrm>
                    <a:prstGeom prst="rect">
                      <a:avLst/>
                    </a:prstGeom>
                  </pic:spPr>
                </pic:pic>
              </a:graphicData>
            </a:graphic>
          </wp:inline>
        </w:drawing>
      </w:r>
      <w:r>
        <w:t>D</w:t>
      </w:r>
      <w:r>
        <w:t>．排气冲程</w:t>
      </w:r>
    </w:p>
    <w:p w14:paraId="455349F6" w14:textId="77777777" w:rsidR="003759D2" w:rsidRDefault="00000000">
      <w:pPr>
        <w:spacing w:line="360" w:lineRule="auto"/>
        <w:jc w:val="left"/>
        <w:textAlignment w:val="center"/>
      </w:pPr>
      <w:r>
        <w:t>（</w:t>
      </w:r>
      <w:r>
        <w:t>3</w:t>
      </w:r>
      <w:r>
        <w:t>）分析上文</w:t>
      </w:r>
      <w:r>
        <w:t>,</w:t>
      </w:r>
      <w:r>
        <w:t>下面说法正确的是</w:t>
      </w:r>
      <w:r>
        <w:rPr>
          <w:rFonts w:eastAsia="Times New Roman"/>
          <w:u w:val="single"/>
        </w:rPr>
        <w:t xml:space="preserve">        </w:t>
      </w:r>
      <w:r>
        <w:t xml:space="preserve"> (</w:t>
      </w:r>
      <w:r>
        <w:t>正确的选项多于一个</w:t>
      </w:r>
      <w:r>
        <w:t>).</w:t>
      </w:r>
    </w:p>
    <w:p w14:paraId="27493E9B" w14:textId="77777777" w:rsidR="003759D2" w:rsidRDefault="00000000">
      <w:pPr>
        <w:spacing w:line="360" w:lineRule="auto"/>
        <w:jc w:val="left"/>
        <w:textAlignment w:val="center"/>
      </w:pPr>
      <w:r>
        <w:t>A</w:t>
      </w:r>
      <w:r>
        <w:t>．松开鼓起来的气球时</w:t>
      </w:r>
      <w:r>
        <w:t>,</w:t>
      </w:r>
      <w:r>
        <w:t>气球飞出去</w:t>
      </w:r>
      <w:r>
        <w:t>,</w:t>
      </w:r>
      <w:r>
        <w:t>这是因为物体间力的作用是相互的</w:t>
      </w:r>
    </w:p>
    <w:p w14:paraId="3FF38ACA" w14:textId="77777777" w:rsidR="003759D2" w:rsidRDefault="00000000">
      <w:pPr>
        <w:spacing w:line="360" w:lineRule="auto"/>
        <w:jc w:val="left"/>
        <w:textAlignment w:val="center"/>
      </w:pPr>
      <w:r>
        <w:t>B</w:t>
      </w:r>
      <w:r>
        <w:t>．空气动力汽车工作时将内能转化为机械能</w:t>
      </w:r>
    </w:p>
    <w:p w14:paraId="7D202FFC" w14:textId="77777777" w:rsidR="003759D2" w:rsidRDefault="00000000">
      <w:pPr>
        <w:spacing w:line="360" w:lineRule="auto"/>
        <w:jc w:val="left"/>
        <w:textAlignment w:val="center"/>
      </w:pPr>
      <w:r>
        <w:t>C</w:t>
      </w:r>
      <w:r>
        <w:t>．以空气发动机为动力的汽车</w:t>
      </w:r>
      <w:r>
        <w:t>,</w:t>
      </w:r>
      <w:r>
        <w:t>靠汽缸内空气燃烧产生能量</w:t>
      </w:r>
    </w:p>
    <w:p w14:paraId="56DDD71F" w14:textId="77777777" w:rsidR="003759D2" w:rsidRDefault="00000000">
      <w:pPr>
        <w:spacing w:line="360" w:lineRule="auto"/>
        <w:jc w:val="left"/>
        <w:textAlignment w:val="center"/>
      </w:pPr>
      <w:r>
        <w:t>D</w:t>
      </w:r>
      <w:r>
        <w:t>．空气动力汽车工作时不会有能量的损失</w:t>
      </w:r>
      <w:r>
        <w:rPr>
          <w:rFonts w:eastAsia="Times New Roman"/>
          <w:kern w:val="0"/>
          <w:sz w:val="24"/>
          <w:szCs w:val="24"/>
        </w:rPr>
        <w:t>    </w:t>
      </w:r>
    </w:p>
    <w:p w14:paraId="1792B4C7" w14:textId="77777777" w:rsidR="003759D2" w:rsidRDefault="00000000">
      <w:pPr>
        <w:spacing w:line="360" w:lineRule="auto"/>
        <w:jc w:val="left"/>
        <w:textAlignment w:val="center"/>
      </w:pPr>
      <w:r>
        <w:t>（</w:t>
      </w:r>
      <w:r>
        <w:t>4</w:t>
      </w:r>
      <w:r>
        <w:t>）资料表明</w:t>
      </w:r>
      <w:r>
        <w:t>,</w:t>
      </w:r>
      <w:r>
        <w:t>空气发动机排出的尾气温度低于周围空气的温度</w:t>
      </w:r>
      <w:r>
        <w:t>,</w:t>
      </w:r>
      <w:r>
        <w:t>对于产生此现象的原因</w:t>
      </w:r>
      <w:r>
        <w:t>,</w:t>
      </w:r>
      <w:r>
        <w:t>请你提出一条合理的解释</w:t>
      </w:r>
      <w:r>
        <w:rPr>
          <w:rFonts w:eastAsia="Times New Roman"/>
          <w:u w:val="single"/>
        </w:rPr>
        <w:t xml:space="preserve">        </w:t>
      </w:r>
      <w:r>
        <w:t>．</w:t>
      </w:r>
    </w:p>
    <w:p w14:paraId="722DFB13" w14:textId="77777777" w:rsidR="003759D2" w:rsidRDefault="003759D2">
      <w:pPr>
        <w:spacing w:line="360" w:lineRule="auto"/>
        <w:jc w:val="left"/>
        <w:textAlignment w:val="center"/>
        <w:sectPr w:rsidR="003759D2">
          <w:footerReference w:type="even" r:id="rId80"/>
          <w:footerReference w:type="default" r:id="rId81"/>
          <w:pgSz w:w="23814" w:h="16840" w:orient="landscape"/>
          <w:pgMar w:top="1134" w:right="1000" w:bottom="1134" w:left="2500" w:header="851" w:footer="692" w:gutter="0"/>
          <w:cols w:num="2" w:sep="1" w:space="425"/>
          <w:docGrid w:type="lines" w:linePitch="312"/>
        </w:sectPr>
      </w:pPr>
    </w:p>
    <w:p w14:paraId="6905FE5D" w14:textId="402B947E" w:rsidR="003759D2" w:rsidRDefault="00000000">
      <w:pPr>
        <w:jc w:val="center"/>
        <w:textAlignment w:val="center"/>
        <w:rPr>
          <w:rFonts w:ascii="宋体" w:hAnsi="宋体" w:cs="宋体" w:hint="eastAsia"/>
          <w:b/>
          <w:color w:val="000000"/>
        </w:rPr>
      </w:pPr>
      <w:r>
        <w:rPr>
          <w:rFonts w:hint="eastAsia"/>
        </w:rPr>
        <w:lastRenderedPageBreak/>
        <w:t>2026</w:t>
      </w:r>
      <w:r>
        <w:rPr>
          <w:rFonts w:hint="eastAsia"/>
        </w:rPr>
        <w:t>年青岛自主招生考试模拟试题</w:t>
      </w:r>
      <w:r w:rsidR="00562CBE">
        <w:rPr>
          <w:rFonts w:hint="eastAsia"/>
        </w:rPr>
        <w:t>（三）</w:t>
      </w:r>
      <w:r>
        <w:rPr>
          <w:rFonts w:ascii="宋体" w:hAnsi="宋体" w:cs="宋体"/>
          <w:b/>
          <w:color w:val="000000"/>
        </w:rPr>
        <w:t>参考答案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
        <w:gridCol w:w="377"/>
        <w:gridCol w:w="459"/>
        <w:gridCol w:w="378"/>
        <w:gridCol w:w="378"/>
        <w:gridCol w:w="459"/>
        <w:gridCol w:w="378"/>
        <w:gridCol w:w="378"/>
        <w:gridCol w:w="297"/>
        <w:gridCol w:w="297"/>
        <w:gridCol w:w="378"/>
      </w:tblGrid>
      <w:tr w:rsidR="003759D2" w14:paraId="343D0C09" w14:textId="77777777">
        <w:tc>
          <w:tcPr>
            <w:tcW w:w="454" w:type="pct"/>
            <w:tcMar>
              <w:top w:w="0" w:type="dxa"/>
              <w:bottom w:w="0" w:type="dxa"/>
            </w:tcMar>
            <w:vAlign w:val="center"/>
          </w:tcPr>
          <w:p w14:paraId="25FC165F" w14:textId="77777777" w:rsidR="003759D2"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52F2F328" w14:textId="77777777" w:rsidR="003759D2" w:rsidRDefault="00000000">
            <w:pPr>
              <w:jc w:val="center"/>
              <w:textAlignment w:val="center"/>
              <w:rPr>
                <w:rFonts w:ascii="宋体" w:hAnsi="宋体" w:cs="宋体" w:hint="eastAsia"/>
                <w:color w:val="000000"/>
              </w:rPr>
            </w:pPr>
            <w:r>
              <w:rPr>
                <w:rFonts w:ascii="宋体" w:hAnsi="宋体" w:cs="宋体"/>
                <w:color w:val="000000"/>
              </w:rPr>
              <w:t>1</w:t>
            </w:r>
          </w:p>
        </w:tc>
        <w:tc>
          <w:tcPr>
            <w:tcW w:w="454" w:type="pct"/>
            <w:tcMar>
              <w:top w:w="0" w:type="dxa"/>
              <w:bottom w:w="0" w:type="dxa"/>
            </w:tcMar>
            <w:vAlign w:val="center"/>
          </w:tcPr>
          <w:p w14:paraId="4D672BA8" w14:textId="77777777" w:rsidR="003759D2" w:rsidRDefault="00000000">
            <w:pPr>
              <w:jc w:val="center"/>
              <w:textAlignment w:val="center"/>
              <w:rPr>
                <w:rFonts w:ascii="宋体" w:hAnsi="宋体" w:cs="宋体" w:hint="eastAsia"/>
                <w:color w:val="000000"/>
              </w:rPr>
            </w:pPr>
            <w:r>
              <w:rPr>
                <w:rFonts w:ascii="宋体" w:hAnsi="宋体" w:cs="宋体"/>
                <w:color w:val="000000"/>
              </w:rPr>
              <w:t>2</w:t>
            </w:r>
          </w:p>
        </w:tc>
        <w:tc>
          <w:tcPr>
            <w:tcW w:w="454" w:type="pct"/>
            <w:tcMar>
              <w:top w:w="0" w:type="dxa"/>
              <w:bottom w:w="0" w:type="dxa"/>
            </w:tcMar>
            <w:vAlign w:val="center"/>
          </w:tcPr>
          <w:p w14:paraId="0A02BBFA" w14:textId="77777777" w:rsidR="003759D2" w:rsidRDefault="00000000">
            <w:pPr>
              <w:jc w:val="center"/>
              <w:textAlignment w:val="center"/>
              <w:rPr>
                <w:rFonts w:ascii="宋体" w:hAnsi="宋体" w:cs="宋体" w:hint="eastAsia"/>
                <w:color w:val="000000"/>
              </w:rPr>
            </w:pPr>
            <w:r>
              <w:rPr>
                <w:rFonts w:ascii="宋体" w:hAnsi="宋体" w:cs="宋体"/>
                <w:color w:val="000000"/>
              </w:rPr>
              <w:t>3</w:t>
            </w:r>
          </w:p>
        </w:tc>
        <w:tc>
          <w:tcPr>
            <w:tcW w:w="454" w:type="pct"/>
            <w:tcMar>
              <w:top w:w="0" w:type="dxa"/>
              <w:bottom w:w="0" w:type="dxa"/>
            </w:tcMar>
            <w:vAlign w:val="center"/>
          </w:tcPr>
          <w:p w14:paraId="25F22789" w14:textId="77777777" w:rsidR="003759D2" w:rsidRDefault="00000000">
            <w:pPr>
              <w:jc w:val="center"/>
              <w:textAlignment w:val="center"/>
              <w:rPr>
                <w:rFonts w:ascii="宋体" w:hAnsi="宋体" w:cs="宋体" w:hint="eastAsia"/>
                <w:color w:val="000000"/>
              </w:rPr>
            </w:pPr>
            <w:r>
              <w:rPr>
                <w:rFonts w:ascii="宋体" w:hAnsi="宋体" w:cs="宋体"/>
                <w:color w:val="000000"/>
              </w:rPr>
              <w:t>4</w:t>
            </w:r>
          </w:p>
        </w:tc>
        <w:tc>
          <w:tcPr>
            <w:tcW w:w="454" w:type="pct"/>
            <w:tcMar>
              <w:top w:w="0" w:type="dxa"/>
              <w:bottom w:w="0" w:type="dxa"/>
            </w:tcMar>
            <w:vAlign w:val="center"/>
          </w:tcPr>
          <w:p w14:paraId="55E371B5" w14:textId="77777777" w:rsidR="003759D2" w:rsidRDefault="00000000">
            <w:pPr>
              <w:jc w:val="center"/>
              <w:textAlignment w:val="center"/>
              <w:rPr>
                <w:rFonts w:ascii="宋体" w:hAnsi="宋体" w:cs="宋体" w:hint="eastAsia"/>
                <w:color w:val="000000"/>
              </w:rPr>
            </w:pPr>
            <w:r>
              <w:rPr>
                <w:rFonts w:ascii="宋体" w:hAnsi="宋体" w:cs="宋体"/>
                <w:color w:val="000000"/>
              </w:rPr>
              <w:t>5</w:t>
            </w:r>
          </w:p>
        </w:tc>
        <w:tc>
          <w:tcPr>
            <w:tcW w:w="454" w:type="pct"/>
            <w:tcMar>
              <w:top w:w="0" w:type="dxa"/>
              <w:bottom w:w="0" w:type="dxa"/>
            </w:tcMar>
            <w:vAlign w:val="center"/>
          </w:tcPr>
          <w:p w14:paraId="118E1CC6" w14:textId="77777777" w:rsidR="003759D2" w:rsidRDefault="00000000">
            <w:pPr>
              <w:jc w:val="center"/>
              <w:textAlignment w:val="center"/>
              <w:rPr>
                <w:rFonts w:ascii="宋体" w:hAnsi="宋体" w:cs="宋体" w:hint="eastAsia"/>
                <w:color w:val="000000"/>
              </w:rPr>
            </w:pPr>
            <w:r>
              <w:rPr>
                <w:rFonts w:ascii="宋体" w:hAnsi="宋体" w:cs="宋体"/>
                <w:color w:val="000000"/>
              </w:rPr>
              <w:t>6</w:t>
            </w:r>
          </w:p>
        </w:tc>
        <w:tc>
          <w:tcPr>
            <w:tcW w:w="454" w:type="pct"/>
            <w:tcMar>
              <w:top w:w="0" w:type="dxa"/>
              <w:bottom w:w="0" w:type="dxa"/>
            </w:tcMar>
            <w:vAlign w:val="center"/>
          </w:tcPr>
          <w:p w14:paraId="13F2A09D" w14:textId="77777777" w:rsidR="003759D2" w:rsidRDefault="00000000">
            <w:pPr>
              <w:jc w:val="center"/>
              <w:textAlignment w:val="center"/>
              <w:rPr>
                <w:rFonts w:ascii="宋体" w:hAnsi="宋体" w:cs="宋体" w:hint="eastAsia"/>
                <w:color w:val="000000"/>
              </w:rPr>
            </w:pPr>
            <w:r>
              <w:rPr>
                <w:rFonts w:ascii="宋体" w:hAnsi="宋体" w:cs="宋体"/>
                <w:color w:val="000000"/>
              </w:rPr>
              <w:t>7</w:t>
            </w:r>
          </w:p>
        </w:tc>
        <w:tc>
          <w:tcPr>
            <w:tcW w:w="454" w:type="pct"/>
            <w:tcMar>
              <w:top w:w="0" w:type="dxa"/>
              <w:bottom w:w="0" w:type="dxa"/>
            </w:tcMar>
            <w:vAlign w:val="center"/>
          </w:tcPr>
          <w:p w14:paraId="5E0861DA" w14:textId="77777777" w:rsidR="003759D2" w:rsidRDefault="00000000">
            <w:pPr>
              <w:jc w:val="center"/>
              <w:textAlignment w:val="center"/>
              <w:rPr>
                <w:rFonts w:ascii="宋体" w:hAnsi="宋体" w:cs="宋体" w:hint="eastAsia"/>
                <w:color w:val="000000"/>
              </w:rPr>
            </w:pPr>
            <w:r>
              <w:rPr>
                <w:rFonts w:ascii="宋体" w:hAnsi="宋体" w:cs="宋体"/>
                <w:color w:val="000000"/>
              </w:rPr>
              <w:t>8</w:t>
            </w:r>
          </w:p>
        </w:tc>
        <w:tc>
          <w:tcPr>
            <w:tcW w:w="454" w:type="pct"/>
            <w:tcMar>
              <w:top w:w="0" w:type="dxa"/>
              <w:bottom w:w="0" w:type="dxa"/>
            </w:tcMar>
            <w:vAlign w:val="center"/>
          </w:tcPr>
          <w:p w14:paraId="029ED898" w14:textId="77777777" w:rsidR="003759D2" w:rsidRDefault="00000000">
            <w:pPr>
              <w:jc w:val="center"/>
              <w:textAlignment w:val="center"/>
              <w:rPr>
                <w:rFonts w:ascii="宋体" w:hAnsi="宋体" w:cs="宋体" w:hint="eastAsia"/>
                <w:color w:val="000000"/>
              </w:rPr>
            </w:pPr>
            <w:r>
              <w:rPr>
                <w:rFonts w:ascii="宋体" w:hAnsi="宋体" w:cs="宋体"/>
                <w:color w:val="000000"/>
              </w:rPr>
              <w:t>9</w:t>
            </w:r>
          </w:p>
        </w:tc>
        <w:tc>
          <w:tcPr>
            <w:tcW w:w="454" w:type="pct"/>
            <w:tcMar>
              <w:top w:w="0" w:type="dxa"/>
              <w:bottom w:w="0" w:type="dxa"/>
            </w:tcMar>
            <w:vAlign w:val="center"/>
          </w:tcPr>
          <w:p w14:paraId="22E7DE04" w14:textId="77777777" w:rsidR="003759D2" w:rsidRDefault="00000000">
            <w:pPr>
              <w:jc w:val="center"/>
              <w:textAlignment w:val="center"/>
              <w:rPr>
                <w:rFonts w:ascii="宋体" w:hAnsi="宋体" w:cs="宋体" w:hint="eastAsia"/>
                <w:color w:val="000000"/>
              </w:rPr>
            </w:pPr>
            <w:r>
              <w:rPr>
                <w:rFonts w:ascii="宋体" w:hAnsi="宋体" w:cs="宋体"/>
                <w:color w:val="000000"/>
              </w:rPr>
              <w:t>10</w:t>
            </w:r>
          </w:p>
        </w:tc>
      </w:tr>
      <w:tr w:rsidR="003759D2" w14:paraId="36BAE359" w14:textId="77777777">
        <w:tc>
          <w:tcPr>
            <w:tcW w:w="454" w:type="pct"/>
            <w:tcMar>
              <w:top w:w="0" w:type="dxa"/>
              <w:bottom w:w="0" w:type="dxa"/>
            </w:tcMar>
            <w:vAlign w:val="center"/>
          </w:tcPr>
          <w:p w14:paraId="250371D0" w14:textId="77777777" w:rsidR="003759D2"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1032096A"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6A9FDA9B"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119267DE"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38A77748" w14:textId="77777777" w:rsidR="003759D2"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vAlign w:val="center"/>
          </w:tcPr>
          <w:p w14:paraId="0B97D183" w14:textId="77777777" w:rsidR="003759D2"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5A4D4596" w14:textId="77777777" w:rsidR="003759D2"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vAlign w:val="center"/>
          </w:tcPr>
          <w:p w14:paraId="617371C5"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24E06A16"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c>
          <w:tcPr>
            <w:tcW w:w="454" w:type="pct"/>
            <w:tcMar>
              <w:top w:w="0" w:type="dxa"/>
              <w:bottom w:w="0" w:type="dxa"/>
            </w:tcMar>
            <w:vAlign w:val="center"/>
          </w:tcPr>
          <w:p w14:paraId="50528776" w14:textId="77777777" w:rsidR="003759D2" w:rsidRDefault="00000000">
            <w:pPr>
              <w:jc w:val="center"/>
              <w:textAlignment w:val="center"/>
              <w:rPr>
                <w:rFonts w:ascii="宋体" w:hAnsi="宋体" w:cs="宋体" w:hint="eastAsia"/>
                <w:color w:val="000000"/>
              </w:rPr>
            </w:pPr>
            <w:r>
              <w:rPr>
                <w:rFonts w:ascii="宋体" w:hAnsi="宋体" w:cs="宋体"/>
                <w:color w:val="000000"/>
              </w:rPr>
              <w:t>D</w:t>
            </w:r>
          </w:p>
        </w:tc>
        <w:tc>
          <w:tcPr>
            <w:tcW w:w="454" w:type="pct"/>
            <w:tcMar>
              <w:top w:w="0" w:type="dxa"/>
              <w:bottom w:w="0" w:type="dxa"/>
            </w:tcMar>
            <w:vAlign w:val="center"/>
          </w:tcPr>
          <w:p w14:paraId="09239FEC" w14:textId="77777777" w:rsidR="003759D2" w:rsidRDefault="00000000">
            <w:pPr>
              <w:jc w:val="center"/>
              <w:textAlignment w:val="center"/>
              <w:rPr>
                <w:rFonts w:ascii="宋体" w:hAnsi="宋体" w:cs="宋体" w:hint="eastAsia"/>
                <w:color w:val="000000"/>
              </w:rPr>
            </w:pPr>
            <w:r>
              <w:rPr>
                <w:rFonts w:ascii="宋体" w:hAnsi="宋体" w:cs="宋体"/>
                <w:color w:val="000000"/>
              </w:rPr>
              <w:t>C</w:t>
            </w:r>
          </w:p>
        </w:tc>
      </w:tr>
      <w:tr w:rsidR="003759D2" w14:paraId="79C64133" w14:textId="77777777">
        <w:tc>
          <w:tcPr>
            <w:tcW w:w="454" w:type="pct"/>
            <w:tcMar>
              <w:top w:w="0" w:type="dxa"/>
              <w:bottom w:w="0" w:type="dxa"/>
            </w:tcMar>
            <w:vAlign w:val="center"/>
          </w:tcPr>
          <w:p w14:paraId="3AB0932A" w14:textId="77777777" w:rsidR="003759D2" w:rsidRDefault="00000000">
            <w:pPr>
              <w:jc w:val="center"/>
              <w:textAlignment w:val="center"/>
              <w:rPr>
                <w:rFonts w:ascii="宋体" w:hAnsi="宋体" w:cs="宋体" w:hint="eastAsia"/>
                <w:b/>
                <w:color w:val="000000"/>
              </w:rPr>
            </w:pPr>
            <w:r>
              <w:rPr>
                <w:rFonts w:ascii="宋体" w:hAnsi="宋体" w:cs="宋体"/>
                <w:b/>
                <w:color w:val="000000"/>
              </w:rPr>
              <w:t>题号</w:t>
            </w:r>
          </w:p>
        </w:tc>
        <w:tc>
          <w:tcPr>
            <w:tcW w:w="454" w:type="pct"/>
            <w:tcMar>
              <w:top w:w="0" w:type="dxa"/>
              <w:bottom w:w="0" w:type="dxa"/>
            </w:tcMar>
            <w:vAlign w:val="center"/>
          </w:tcPr>
          <w:p w14:paraId="230A9730" w14:textId="77777777" w:rsidR="003759D2" w:rsidRDefault="00000000">
            <w:pPr>
              <w:jc w:val="center"/>
              <w:textAlignment w:val="center"/>
              <w:rPr>
                <w:rFonts w:ascii="宋体" w:hAnsi="宋体" w:cs="宋体" w:hint="eastAsia"/>
                <w:color w:val="000000"/>
              </w:rPr>
            </w:pPr>
            <w:r>
              <w:rPr>
                <w:rFonts w:ascii="宋体" w:hAnsi="宋体" w:cs="宋体"/>
                <w:color w:val="000000"/>
              </w:rPr>
              <w:t>11</w:t>
            </w:r>
          </w:p>
        </w:tc>
        <w:tc>
          <w:tcPr>
            <w:tcW w:w="454" w:type="pct"/>
            <w:tcMar>
              <w:top w:w="0" w:type="dxa"/>
              <w:bottom w:w="0" w:type="dxa"/>
            </w:tcMar>
            <w:vAlign w:val="center"/>
          </w:tcPr>
          <w:p w14:paraId="6856D99D" w14:textId="77777777" w:rsidR="003759D2" w:rsidRDefault="00000000">
            <w:pPr>
              <w:jc w:val="center"/>
              <w:textAlignment w:val="center"/>
              <w:rPr>
                <w:rFonts w:ascii="宋体" w:hAnsi="宋体" w:cs="宋体" w:hint="eastAsia"/>
                <w:color w:val="000000"/>
              </w:rPr>
            </w:pPr>
            <w:r>
              <w:rPr>
                <w:rFonts w:ascii="宋体" w:hAnsi="宋体" w:cs="宋体"/>
                <w:color w:val="000000"/>
              </w:rPr>
              <w:t>12</w:t>
            </w:r>
          </w:p>
        </w:tc>
        <w:tc>
          <w:tcPr>
            <w:tcW w:w="454" w:type="pct"/>
            <w:tcMar>
              <w:top w:w="0" w:type="dxa"/>
              <w:bottom w:w="0" w:type="dxa"/>
            </w:tcMar>
            <w:vAlign w:val="center"/>
          </w:tcPr>
          <w:p w14:paraId="66E73952" w14:textId="77777777" w:rsidR="003759D2" w:rsidRDefault="00000000">
            <w:pPr>
              <w:jc w:val="center"/>
              <w:textAlignment w:val="center"/>
              <w:rPr>
                <w:rFonts w:ascii="宋体" w:hAnsi="宋体" w:cs="宋体" w:hint="eastAsia"/>
                <w:color w:val="000000"/>
              </w:rPr>
            </w:pPr>
            <w:r>
              <w:rPr>
                <w:rFonts w:ascii="宋体" w:hAnsi="宋体" w:cs="宋体"/>
                <w:color w:val="000000"/>
              </w:rPr>
              <w:t>13</w:t>
            </w:r>
          </w:p>
        </w:tc>
        <w:tc>
          <w:tcPr>
            <w:tcW w:w="454" w:type="pct"/>
            <w:tcMar>
              <w:top w:w="0" w:type="dxa"/>
              <w:bottom w:w="0" w:type="dxa"/>
            </w:tcMar>
            <w:vAlign w:val="center"/>
          </w:tcPr>
          <w:p w14:paraId="4F8EDE19" w14:textId="77777777" w:rsidR="003759D2" w:rsidRDefault="00000000">
            <w:pPr>
              <w:jc w:val="center"/>
              <w:textAlignment w:val="center"/>
              <w:rPr>
                <w:rFonts w:ascii="宋体" w:hAnsi="宋体" w:cs="宋体" w:hint="eastAsia"/>
                <w:color w:val="000000"/>
              </w:rPr>
            </w:pPr>
            <w:r>
              <w:rPr>
                <w:rFonts w:ascii="宋体" w:hAnsi="宋体" w:cs="宋体"/>
                <w:color w:val="000000"/>
              </w:rPr>
              <w:t>14</w:t>
            </w:r>
          </w:p>
        </w:tc>
        <w:tc>
          <w:tcPr>
            <w:tcW w:w="454" w:type="pct"/>
            <w:tcMar>
              <w:top w:w="0" w:type="dxa"/>
              <w:bottom w:w="0" w:type="dxa"/>
            </w:tcMar>
            <w:vAlign w:val="center"/>
          </w:tcPr>
          <w:p w14:paraId="36EB40B8" w14:textId="77777777" w:rsidR="003759D2" w:rsidRDefault="00000000">
            <w:pPr>
              <w:jc w:val="center"/>
              <w:textAlignment w:val="center"/>
              <w:rPr>
                <w:rFonts w:ascii="宋体" w:hAnsi="宋体" w:cs="宋体" w:hint="eastAsia"/>
                <w:color w:val="000000"/>
              </w:rPr>
            </w:pPr>
            <w:r>
              <w:rPr>
                <w:rFonts w:ascii="宋体" w:hAnsi="宋体" w:cs="宋体"/>
                <w:color w:val="000000"/>
              </w:rPr>
              <w:t>15</w:t>
            </w:r>
          </w:p>
        </w:tc>
        <w:tc>
          <w:tcPr>
            <w:tcW w:w="454" w:type="pct"/>
            <w:tcMar>
              <w:top w:w="0" w:type="dxa"/>
              <w:bottom w:w="0" w:type="dxa"/>
            </w:tcMar>
            <w:vAlign w:val="center"/>
          </w:tcPr>
          <w:p w14:paraId="7A1EB24D" w14:textId="77777777" w:rsidR="003759D2" w:rsidRDefault="00000000">
            <w:pPr>
              <w:jc w:val="center"/>
              <w:textAlignment w:val="center"/>
              <w:rPr>
                <w:rFonts w:ascii="宋体" w:hAnsi="宋体" w:cs="宋体" w:hint="eastAsia"/>
                <w:color w:val="000000"/>
              </w:rPr>
            </w:pPr>
            <w:r>
              <w:rPr>
                <w:rFonts w:ascii="宋体" w:hAnsi="宋体" w:cs="宋体"/>
                <w:color w:val="000000"/>
              </w:rPr>
              <w:t>16</w:t>
            </w:r>
          </w:p>
        </w:tc>
        <w:tc>
          <w:tcPr>
            <w:tcW w:w="454" w:type="pct"/>
            <w:tcMar>
              <w:top w:w="0" w:type="dxa"/>
              <w:bottom w:w="0" w:type="dxa"/>
            </w:tcMar>
            <w:vAlign w:val="center"/>
          </w:tcPr>
          <w:p w14:paraId="06AB1D8D" w14:textId="77777777" w:rsidR="003759D2" w:rsidRDefault="00000000">
            <w:pPr>
              <w:jc w:val="center"/>
              <w:textAlignment w:val="center"/>
              <w:rPr>
                <w:rFonts w:ascii="宋体" w:hAnsi="宋体" w:cs="宋体" w:hint="eastAsia"/>
                <w:color w:val="000000"/>
              </w:rPr>
            </w:pPr>
            <w:r>
              <w:rPr>
                <w:rFonts w:ascii="宋体" w:hAnsi="宋体" w:cs="宋体"/>
                <w:color w:val="000000"/>
              </w:rPr>
              <w:t>17</w:t>
            </w:r>
          </w:p>
        </w:tc>
        <w:tc>
          <w:tcPr>
            <w:tcW w:w="454" w:type="pct"/>
            <w:tcMar>
              <w:top w:w="0" w:type="dxa"/>
              <w:bottom w:w="0" w:type="dxa"/>
            </w:tcMar>
            <w:vAlign w:val="center"/>
          </w:tcPr>
          <w:p w14:paraId="6D995B26"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2F4AB219"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5F9F3522"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r>
      <w:tr w:rsidR="003759D2" w14:paraId="48450455" w14:textId="77777777">
        <w:tc>
          <w:tcPr>
            <w:tcW w:w="454" w:type="pct"/>
            <w:tcMar>
              <w:top w:w="0" w:type="dxa"/>
              <w:bottom w:w="0" w:type="dxa"/>
            </w:tcMar>
            <w:vAlign w:val="center"/>
          </w:tcPr>
          <w:p w14:paraId="45C0384A" w14:textId="77777777" w:rsidR="003759D2" w:rsidRDefault="00000000">
            <w:pPr>
              <w:jc w:val="center"/>
              <w:textAlignment w:val="center"/>
              <w:rPr>
                <w:rFonts w:ascii="宋体" w:hAnsi="宋体" w:cs="宋体" w:hint="eastAsia"/>
                <w:b/>
                <w:color w:val="000000"/>
              </w:rPr>
            </w:pPr>
            <w:r>
              <w:rPr>
                <w:rFonts w:ascii="宋体" w:hAnsi="宋体" w:cs="宋体"/>
                <w:b/>
                <w:color w:val="000000"/>
              </w:rPr>
              <w:t>答案</w:t>
            </w:r>
          </w:p>
        </w:tc>
        <w:tc>
          <w:tcPr>
            <w:tcW w:w="454" w:type="pct"/>
            <w:tcMar>
              <w:top w:w="0" w:type="dxa"/>
              <w:bottom w:w="0" w:type="dxa"/>
            </w:tcMar>
            <w:vAlign w:val="center"/>
          </w:tcPr>
          <w:p w14:paraId="7A3C44F9" w14:textId="77777777" w:rsidR="003759D2" w:rsidRDefault="00000000">
            <w:pPr>
              <w:jc w:val="center"/>
              <w:textAlignment w:val="center"/>
              <w:rPr>
                <w:rFonts w:ascii="宋体" w:hAnsi="宋体" w:cs="宋体" w:hint="eastAsia"/>
                <w:color w:val="000000"/>
              </w:rPr>
            </w:pPr>
            <w:r>
              <w:rPr>
                <w:rFonts w:ascii="宋体" w:hAnsi="宋体" w:cs="宋体"/>
                <w:color w:val="000000"/>
              </w:rPr>
              <w:t>B</w:t>
            </w:r>
          </w:p>
        </w:tc>
        <w:tc>
          <w:tcPr>
            <w:tcW w:w="454" w:type="pct"/>
            <w:tcMar>
              <w:top w:w="0" w:type="dxa"/>
              <w:bottom w:w="0" w:type="dxa"/>
            </w:tcMar>
            <w:vAlign w:val="center"/>
          </w:tcPr>
          <w:p w14:paraId="752EF958" w14:textId="77777777" w:rsidR="003759D2" w:rsidRDefault="00000000">
            <w:pPr>
              <w:jc w:val="center"/>
              <w:textAlignment w:val="center"/>
              <w:rPr>
                <w:rFonts w:ascii="宋体" w:hAnsi="宋体" w:cs="宋体" w:hint="eastAsia"/>
                <w:color w:val="000000"/>
              </w:rPr>
            </w:pPr>
            <w:r>
              <w:rPr>
                <w:rFonts w:ascii="宋体" w:hAnsi="宋体" w:cs="宋体"/>
                <w:color w:val="000000"/>
              </w:rPr>
              <w:t>ABC</w:t>
            </w:r>
          </w:p>
        </w:tc>
        <w:tc>
          <w:tcPr>
            <w:tcW w:w="454" w:type="pct"/>
            <w:tcMar>
              <w:top w:w="0" w:type="dxa"/>
              <w:bottom w:w="0" w:type="dxa"/>
            </w:tcMar>
            <w:vAlign w:val="center"/>
          </w:tcPr>
          <w:p w14:paraId="26208C99" w14:textId="77777777" w:rsidR="003759D2" w:rsidRDefault="00000000">
            <w:pPr>
              <w:jc w:val="center"/>
              <w:textAlignment w:val="center"/>
              <w:rPr>
                <w:rFonts w:ascii="宋体" w:hAnsi="宋体" w:cs="宋体" w:hint="eastAsia"/>
                <w:color w:val="000000"/>
              </w:rPr>
            </w:pPr>
            <w:r>
              <w:rPr>
                <w:rFonts w:ascii="宋体" w:hAnsi="宋体" w:cs="宋体"/>
                <w:color w:val="000000"/>
              </w:rPr>
              <w:t>CD</w:t>
            </w:r>
          </w:p>
        </w:tc>
        <w:tc>
          <w:tcPr>
            <w:tcW w:w="454" w:type="pct"/>
            <w:tcMar>
              <w:top w:w="0" w:type="dxa"/>
              <w:bottom w:w="0" w:type="dxa"/>
            </w:tcMar>
            <w:vAlign w:val="center"/>
          </w:tcPr>
          <w:p w14:paraId="49BE8526" w14:textId="77777777" w:rsidR="003759D2"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vAlign w:val="center"/>
          </w:tcPr>
          <w:p w14:paraId="2D06EC28" w14:textId="77777777" w:rsidR="003759D2" w:rsidRDefault="00000000">
            <w:pPr>
              <w:jc w:val="center"/>
              <w:textAlignment w:val="center"/>
              <w:rPr>
                <w:rFonts w:ascii="宋体" w:hAnsi="宋体" w:cs="宋体" w:hint="eastAsia"/>
                <w:color w:val="000000"/>
              </w:rPr>
            </w:pPr>
            <w:r>
              <w:rPr>
                <w:rFonts w:ascii="宋体" w:hAnsi="宋体" w:cs="宋体"/>
                <w:color w:val="000000"/>
              </w:rPr>
              <w:t>ABD</w:t>
            </w:r>
          </w:p>
        </w:tc>
        <w:tc>
          <w:tcPr>
            <w:tcW w:w="454" w:type="pct"/>
            <w:tcMar>
              <w:top w:w="0" w:type="dxa"/>
              <w:bottom w:w="0" w:type="dxa"/>
            </w:tcMar>
            <w:vAlign w:val="center"/>
          </w:tcPr>
          <w:p w14:paraId="7D9E7CD7" w14:textId="77777777" w:rsidR="003759D2" w:rsidRDefault="00000000">
            <w:pPr>
              <w:jc w:val="center"/>
              <w:textAlignment w:val="center"/>
              <w:rPr>
                <w:rFonts w:ascii="宋体" w:hAnsi="宋体" w:cs="宋体" w:hint="eastAsia"/>
                <w:color w:val="000000"/>
              </w:rPr>
            </w:pPr>
            <w:r>
              <w:rPr>
                <w:rFonts w:ascii="宋体" w:hAnsi="宋体" w:cs="宋体"/>
                <w:color w:val="000000"/>
              </w:rPr>
              <w:t>AD</w:t>
            </w:r>
          </w:p>
        </w:tc>
        <w:tc>
          <w:tcPr>
            <w:tcW w:w="454" w:type="pct"/>
            <w:tcMar>
              <w:top w:w="0" w:type="dxa"/>
              <w:bottom w:w="0" w:type="dxa"/>
            </w:tcMar>
            <w:vAlign w:val="center"/>
          </w:tcPr>
          <w:p w14:paraId="44283ACB" w14:textId="77777777" w:rsidR="003759D2" w:rsidRDefault="00000000">
            <w:pPr>
              <w:jc w:val="center"/>
              <w:textAlignment w:val="center"/>
              <w:rPr>
                <w:rFonts w:ascii="宋体" w:hAnsi="宋体" w:cs="宋体" w:hint="eastAsia"/>
                <w:color w:val="000000"/>
              </w:rPr>
            </w:pPr>
            <w:r>
              <w:rPr>
                <w:rFonts w:ascii="宋体" w:hAnsi="宋体" w:cs="宋体"/>
                <w:color w:val="000000"/>
              </w:rPr>
              <w:t>BD</w:t>
            </w:r>
          </w:p>
        </w:tc>
        <w:tc>
          <w:tcPr>
            <w:tcW w:w="454" w:type="pct"/>
            <w:tcMar>
              <w:top w:w="0" w:type="dxa"/>
              <w:bottom w:w="0" w:type="dxa"/>
            </w:tcMar>
            <w:vAlign w:val="center"/>
          </w:tcPr>
          <w:p w14:paraId="56644CCB"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60E2F9C9"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c>
          <w:tcPr>
            <w:tcW w:w="454" w:type="pct"/>
            <w:tcMar>
              <w:top w:w="0" w:type="dxa"/>
              <w:bottom w:w="0" w:type="dxa"/>
            </w:tcMar>
            <w:vAlign w:val="center"/>
          </w:tcPr>
          <w:p w14:paraId="7E957F63" w14:textId="77777777" w:rsidR="003759D2" w:rsidRDefault="00000000">
            <w:pPr>
              <w:jc w:val="center"/>
              <w:textAlignment w:val="center"/>
              <w:rPr>
                <w:rFonts w:ascii="宋体" w:hAnsi="宋体" w:cs="宋体" w:hint="eastAsia"/>
                <w:color w:val="000000"/>
              </w:rPr>
            </w:pPr>
            <w:r>
              <w:rPr>
                <w:rFonts w:ascii="宋体" w:hAnsi="宋体" w:cs="宋体"/>
                <w:color w:val="000000"/>
              </w:rPr>
              <w:t xml:space="preserve"> </w:t>
            </w:r>
          </w:p>
        </w:tc>
      </w:tr>
    </w:tbl>
    <w:p w14:paraId="1AC40507" w14:textId="77777777" w:rsidR="003759D2" w:rsidRDefault="003759D2">
      <w:pPr>
        <w:jc w:val="center"/>
        <w:textAlignment w:val="center"/>
        <w:rPr>
          <w:rFonts w:ascii="宋体" w:hAnsi="宋体" w:cs="宋体" w:hint="eastAsia"/>
          <w:b/>
          <w:color w:val="000000"/>
        </w:rPr>
      </w:pPr>
    </w:p>
    <w:p w14:paraId="6D019058" w14:textId="77777777" w:rsidR="003759D2" w:rsidRDefault="00000000">
      <w:pPr>
        <w:spacing w:line="360" w:lineRule="auto"/>
        <w:jc w:val="left"/>
        <w:textAlignment w:val="center"/>
      </w:pPr>
      <w:r>
        <w:t>1</w:t>
      </w:r>
      <w:r>
        <w:t>．</w:t>
      </w:r>
      <w:r>
        <w:t>C</w:t>
      </w:r>
    </w:p>
    <w:p w14:paraId="700B5FA6" w14:textId="77777777" w:rsidR="003759D2" w:rsidRDefault="00000000">
      <w:pPr>
        <w:spacing w:line="360" w:lineRule="auto"/>
        <w:jc w:val="left"/>
        <w:textAlignment w:val="center"/>
      </w:pPr>
      <w:r>
        <w:t>【详解】</w:t>
      </w:r>
      <w:r>
        <w:t>A</w:t>
      </w:r>
      <w:r>
        <w:t>．海市蜃楼是由于空气密度不均匀导致的光线折射现象，光线在穿过不同密度的空气层时发生偏折，形成虚像；这与光沿直线传播的原理不同，故</w:t>
      </w:r>
      <w:r>
        <w:t>A</w:t>
      </w:r>
      <w:r>
        <w:t>不符合题意；</w:t>
      </w:r>
    </w:p>
    <w:p w14:paraId="7F6161DB" w14:textId="77777777" w:rsidR="003759D2" w:rsidRDefault="00000000">
      <w:pPr>
        <w:spacing w:line="360" w:lineRule="auto"/>
        <w:jc w:val="left"/>
        <w:textAlignment w:val="center"/>
      </w:pPr>
      <w:r>
        <w:t>B</w:t>
      </w:r>
      <w:r>
        <w:t>．水中塔</w:t>
      </w:r>
      <w:r>
        <w:t>"</w:t>
      </w:r>
      <w:r>
        <w:t>影</w:t>
      </w:r>
      <w:r>
        <w:t>"</w:t>
      </w:r>
      <w:r>
        <w:t>是光线在水面发生反射形成的虚像，属于光的反射现象；反射现象与光沿直线传播的原理不同，故</w:t>
      </w:r>
      <w:r>
        <w:t>B</w:t>
      </w:r>
      <w:r>
        <w:t>不符合题意；</w:t>
      </w:r>
    </w:p>
    <w:p w14:paraId="55F406D1" w14:textId="77777777" w:rsidR="003759D2" w:rsidRDefault="00000000">
      <w:pPr>
        <w:spacing w:line="360" w:lineRule="auto"/>
        <w:jc w:val="left"/>
        <w:textAlignment w:val="center"/>
      </w:pPr>
      <w:r>
        <w:t>C</w:t>
      </w:r>
      <w:r>
        <w:t>．日晷影子是太阳光被不透明的日晷针阻挡后形成的暗区，其形状由光的直线传播决定；这与月掩土星现象中月亮遮挡土星光线的原理完全一致，都体现了光在同种均匀介质中沿直线传播的特性，故</w:t>
      </w:r>
      <w:r>
        <w:t>C</w:t>
      </w:r>
      <w:r>
        <w:t>符合题意；</w:t>
      </w:r>
    </w:p>
    <w:p w14:paraId="0DB66E4C" w14:textId="77777777" w:rsidR="003759D2" w:rsidRDefault="00000000">
      <w:pPr>
        <w:spacing w:line="360" w:lineRule="auto"/>
        <w:jc w:val="left"/>
        <w:textAlignment w:val="center"/>
      </w:pPr>
      <w:r>
        <w:t>D</w:t>
      </w:r>
      <w:r>
        <w:t>．铅笔</w:t>
      </w:r>
      <w:r>
        <w:t>"</w:t>
      </w:r>
      <w:r>
        <w:t>折断</w:t>
      </w:r>
      <w:r>
        <w:t>"</w:t>
      </w:r>
      <w:r>
        <w:t>是光线从水中斜射入空气时发生折射，导致人眼看到的铅笔位置发生偏移；折射现象与光沿直线传播的原理不同，故</w:t>
      </w:r>
      <w:r>
        <w:t>D</w:t>
      </w:r>
      <w:r>
        <w:t>不符合题意。</w:t>
      </w:r>
    </w:p>
    <w:p w14:paraId="2AB22271" w14:textId="77777777" w:rsidR="003759D2" w:rsidRDefault="00000000">
      <w:pPr>
        <w:spacing w:line="360" w:lineRule="auto"/>
        <w:jc w:val="left"/>
        <w:textAlignment w:val="center"/>
      </w:pPr>
      <w:r>
        <w:t>故选</w:t>
      </w:r>
      <w:r>
        <w:t>C</w:t>
      </w:r>
      <w:r>
        <w:t>。</w:t>
      </w:r>
    </w:p>
    <w:p w14:paraId="0EE011CF" w14:textId="77777777" w:rsidR="003759D2" w:rsidRDefault="00000000">
      <w:pPr>
        <w:spacing w:line="360" w:lineRule="auto"/>
        <w:jc w:val="left"/>
        <w:textAlignment w:val="center"/>
      </w:pPr>
      <w:r>
        <w:t>2</w:t>
      </w:r>
      <w:r>
        <w:t>．</w:t>
      </w:r>
      <w:r>
        <w:t>C</w:t>
      </w:r>
    </w:p>
    <w:p w14:paraId="4517F3FC" w14:textId="77777777" w:rsidR="003759D2" w:rsidRDefault="00000000">
      <w:pPr>
        <w:spacing w:line="360" w:lineRule="auto"/>
        <w:jc w:val="left"/>
        <w:textAlignment w:val="center"/>
      </w:pPr>
      <w:r>
        <w:t>【分析】电能表是用来测量家庭电路中消耗电能多少的仪器．</w:t>
      </w:r>
    </w:p>
    <w:p w14:paraId="42F7F6D2" w14:textId="77777777" w:rsidR="003759D2" w:rsidRDefault="00000000">
      <w:pPr>
        <w:spacing w:line="360" w:lineRule="auto"/>
        <w:jc w:val="left"/>
        <w:textAlignment w:val="center"/>
      </w:pPr>
      <w:r>
        <w:t>【详解】</w:t>
      </w:r>
      <w:r>
        <w:t>A</w:t>
      </w:r>
      <w:r>
        <w:t>、电流表是测量电流的仪表；故</w:t>
      </w:r>
      <w:r>
        <w:t>A</w:t>
      </w:r>
      <w:r>
        <w:t>错误；</w:t>
      </w:r>
    </w:p>
    <w:p w14:paraId="3DC49BD3" w14:textId="77777777" w:rsidR="003759D2" w:rsidRDefault="00000000">
      <w:pPr>
        <w:spacing w:line="360" w:lineRule="auto"/>
        <w:jc w:val="left"/>
        <w:textAlignment w:val="center"/>
      </w:pPr>
      <w:r>
        <w:t>B</w:t>
      </w:r>
      <w:r>
        <w:t>、电压表是测量电压的仪表；故</w:t>
      </w:r>
      <w:r>
        <w:t>B</w:t>
      </w:r>
      <w:r>
        <w:t>错误；</w:t>
      </w:r>
    </w:p>
    <w:p w14:paraId="3A9AB6B5" w14:textId="77777777" w:rsidR="003759D2" w:rsidRDefault="00000000">
      <w:pPr>
        <w:spacing w:line="360" w:lineRule="auto"/>
        <w:jc w:val="left"/>
        <w:textAlignment w:val="center"/>
      </w:pPr>
      <w:r>
        <w:t>C</w:t>
      </w:r>
      <w:r>
        <w:t>、电能表是用来测量电功的多少也就是消耗电能多少的仪器；故</w:t>
      </w:r>
      <w:r>
        <w:t>C</w:t>
      </w:r>
      <w:r>
        <w:t>正确；</w:t>
      </w:r>
    </w:p>
    <w:p w14:paraId="5C601B6A" w14:textId="77777777" w:rsidR="003759D2" w:rsidRDefault="00000000">
      <w:pPr>
        <w:spacing w:line="360" w:lineRule="auto"/>
        <w:jc w:val="left"/>
        <w:textAlignment w:val="center"/>
      </w:pPr>
      <w:r>
        <w:t>D</w:t>
      </w:r>
      <w:r>
        <w:t>、变阻器可以改变其接入电路中电阻大小，不能够测量电能；故</w:t>
      </w:r>
      <w:r>
        <w:t>D</w:t>
      </w:r>
      <w:r>
        <w:t>错误．</w:t>
      </w:r>
    </w:p>
    <w:p w14:paraId="6E088D4B" w14:textId="77777777" w:rsidR="003759D2" w:rsidRDefault="00000000">
      <w:pPr>
        <w:spacing w:line="360" w:lineRule="auto"/>
        <w:jc w:val="left"/>
        <w:textAlignment w:val="center"/>
      </w:pPr>
      <w:r>
        <w:t>故选</w:t>
      </w:r>
      <w:r>
        <w:t>C</w:t>
      </w:r>
      <w:r>
        <w:t>．</w:t>
      </w:r>
    </w:p>
    <w:p w14:paraId="592163A4" w14:textId="77777777" w:rsidR="003759D2" w:rsidRDefault="00000000">
      <w:pPr>
        <w:spacing w:line="360" w:lineRule="auto"/>
        <w:jc w:val="left"/>
        <w:textAlignment w:val="center"/>
      </w:pPr>
      <w:r>
        <w:t>3</w:t>
      </w:r>
      <w:r>
        <w:t>．</w:t>
      </w:r>
      <w:r>
        <w:t>C</w:t>
      </w:r>
    </w:p>
    <w:p w14:paraId="70F86BE8" w14:textId="77777777" w:rsidR="003759D2" w:rsidRDefault="00000000">
      <w:pPr>
        <w:spacing w:line="360" w:lineRule="auto"/>
        <w:jc w:val="left"/>
        <w:textAlignment w:val="center"/>
      </w:pPr>
      <w:r>
        <w:t>【详解】冬天室外冰冻的衣服慢慢变干了，水直接由固态的冰变成气态的水蒸气跑到空中，属于升华现象，故</w:t>
      </w:r>
      <w:r>
        <w:t>C</w:t>
      </w:r>
      <w:r>
        <w:t>正确．</w:t>
      </w:r>
    </w:p>
    <w:p w14:paraId="0550A19D" w14:textId="77777777" w:rsidR="003759D2" w:rsidRDefault="00000000">
      <w:pPr>
        <w:spacing w:line="360" w:lineRule="auto"/>
        <w:jc w:val="left"/>
        <w:textAlignment w:val="center"/>
      </w:pPr>
      <w:r>
        <w:t>4</w:t>
      </w:r>
      <w:r>
        <w:t>．</w:t>
      </w:r>
      <w:r>
        <w:t>D</w:t>
      </w:r>
    </w:p>
    <w:p w14:paraId="0154C11B" w14:textId="77777777" w:rsidR="003759D2" w:rsidRDefault="00000000">
      <w:pPr>
        <w:spacing w:line="360" w:lineRule="auto"/>
        <w:jc w:val="left"/>
        <w:textAlignment w:val="center"/>
      </w:pPr>
      <w:r>
        <w:t>【详解】</w:t>
      </w:r>
      <w:r>
        <w:t>A</w:t>
      </w:r>
      <w:r>
        <w:t>．由图知，承担重物绳子的段数</w:t>
      </w:r>
      <w:r>
        <w:rPr>
          <w:rFonts w:eastAsia="Times New Roman"/>
          <w:i/>
        </w:rPr>
        <w:t>n</w:t>
      </w:r>
      <w:r>
        <w:t>＝</w:t>
      </w:r>
      <w:r>
        <w:t>2</w:t>
      </w:r>
      <w:r>
        <w:t>，不计绳重和摩擦，绳端拉力</w:t>
      </w:r>
    </w:p>
    <w:p w14:paraId="2B80DDB6" w14:textId="77777777" w:rsidR="003759D2" w:rsidRDefault="00000000">
      <w:pPr>
        <w:spacing w:line="360" w:lineRule="auto"/>
        <w:jc w:val="center"/>
        <w:textAlignment w:val="center"/>
      </w:pPr>
      <w:r>
        <w:object w:dxaOrig="3872" w:dyaOrig="544" w14:anchorId="2AFE5CEC">
          <v:shape id="_x0000_i1051" type="#_x0000_t75" alt="eqId9a0170a4a03fff37bf262001f58d3cb2" style="width:193.8pt;height:27pt" o:ole="">
            <v:imagedata r:id="rId82" o:title="eqId9a0170a4a03fff37bf262001f58d3cb2"/>
          </v:shape>
          <o:OLEObject Type="Embed" ProgID="Equation.DSMT4" ShapeID="_x0000_i1051" DrawAspect="Content" ObjectID="_1847801683" r:id="rId83"/>
        </w:object>
      </w:r>
    </w:p>
    <w:p w14:paraId="09C64BBD" w14:textId="77777777" w:rsidR="003759D2" w:rsidRDefault="00000000">
      <w:pPr>
        <w:spacing w:line="360" w:lineRule="auto"/>
        <w:jc w:val="left"/>
        <w:textAlignment w:val="center"/>
      </w:pPr>
      <w:r>
        <w:t>故</w:t>
      </w:r>
      <w:r>
        <w:t>A</w:t>
      </w:r>
      <w:r>
        <w:t>错误；</w:t>
      </w:r>
    </w:p>
    <w:p w14:paraId="17544E9E" w14:textId="77777777" w:rsidR="003759D2" w:rsidRDefault="00000000">
      <w:pPr>
        <w:spacing w:line="360" w:lineRule="auto"/>
        <w:jc w:val="left"/>
        <w:textAlignment w:val="center"/>
      </w:pPr>
      <w:r>
        <w:t>B</w:t>
      </w:r>
      <w:r>
        <w:t>．绳子自由端向上移动的距离</w:t>
      </w:r>
    </w:p>
    <w:p w14:paraId="1858C108" w14:textId="77777777" w:rsidR="003759D2" w:rsidRDefault="00000000">
      <w:pPr>
        <w:spacing w:line="360" w:lineRule="auto"/>
        <w:jc w:val="center"/>
        <w:textAlignment w:val="center"/>
      </w:pPr>
      <w:r>
        <w:rPr>
          <w:rFonts w:eastAsia="Times New Roman"/>
          <w:i/>
        </w:rPr>
        <w:t>s</w:t>
      </w:r>
      <w:r>
        <w:t>＝</w:t>
      </w:r>
      <w:r>
        <w:rPr>
          <w:rFonts w:eastAsia="Times New Roman"/>
          <w:i/>
        </w:rPr>
        <w:t>nh</w:t>
      </w:r>
      <w:r>
        <w:t>＝</w:t>
      </w:r>
      <w:r>
        <w:t>2×2m</w:t>
      </w:r>
      <w:r>
        <w:t>＝</w:t>
      </w:r>
      <w:r>
        <w:t>4m</w:t>
      </w:r>
    </w:p>
    <w:p w14:paraId="1FF1FF87" w14:textId="77777777" w:rsidR="003759D2" w:rsidRDefault="00000000">
      <w:pPr>
        <w:spacing w:line="360" w:lineRule="auto"/>
        <w:jc w:val="left"/>
        <w:textAlignment w:val="center"/>
      </w:pPr>
      <w:r>
        <w:t>故</w:t>
      </w:r>
      <w:r>
        <w:t>B</w:t>
      </w:r>
      <w:r>
        <w:t>错误；</w:t>
      </w:r>
    </w:p>
    <w:p w14:paraId="21E48EF0" w14:textId="77777777" w:rsidR="003759D2" w:rsidRDefault="00000000">
      <w:pPr>
        <w:spacing w:line="360" w:lineRule="auto"/>
        <w:jc w:val="left"/>
        <w:textAlignment w:val="center"/>
      </w:pPr>
      <w:r>
        <w:t>C</w:t>
      </w:r>
      <w:r>
        <w:t>．使用动滑轮能省力，但不能改变力的方向，故</w:t>
      </w:r>
      <w:r>
        <w:t>C</w:t>
      </w:r>
      <w:r>
        <w:t>错误；</w:t>
      </w:r>
    </w:p>
    <w:p w14:paraId="584C4173" w14:textId="77777777" w:rsidR="003759D2" w:rsidRDefault="00000000">
      <w:pPr>
        <w:spacing w:line="360" w:lineRule="auto"/>
        <w:jc w:val="left"/>
        <w:textAlignment w:val="center"/>
      </w:pPr>
      <w:r>
        <w:t>D</w:t>
      </w:r>
      <w:r>
        <w:t>．滑轮组的机械效率</w:t>
      </w:r>
    </w:p>
    <w:p w14:paraId="0077BA13" w14:textId="77777777" w:rsidR="003759D2" w:rsidRDefault="00000000">
      <w:pPr>
        <w:spacing w:line="360" w:lineRule="auto"/>
        <w:jc w:val="center"/>
        <w:textAlignment w:val="center"/>
      </w:pPr>
      <w:r>
        <w:object w:dxaOrig="3960" w:dyaOrig="633" w14:anchorId="7B3F99E8">
          <v:shape id="_x0000_i1052" type="#_x0000_t75" alt="eqId050912dec79be933276fb506d05d11cc" style="width:198pt;height:31.8pt" o:ole="">
            <v:imagedata r:id="rId84" o:title="eqId050912dec79be933276fb506d05d11cc"/>
          </v:shape>
          <o:OLEObject Type="Embed" ProgID="Equation.DSMT4" ShapeID="_x0000_i1052" DrawAspect="Content" ObjectID="_1847801684" r:id="rId85"/>
        </w:object>
      </w:r>
    </w:p>
    <w:p w14:paraId="0C2A2C3E" w14:textId="77777777" w:rsidR="003759D2" w:rsidRDefault="00000000">
      <w:pPr>
        <w:spacing w:line="360" w:lineRule="auto"/>
        <w:jc w:val="left"/>
        <w:textAlignment w:val="center"/>
      </w:pPr>
      <w:r>
        <w:t>故</w:t>
      </w:r>
      <w:r>
        <w:t>D</w:t>
      </w:r>
      <w:r>
        <w:t>正确。</w:t>
      </w:r>
    </w:p>
    <w:p w14:paraId="48F008FC" w14:textId="77777777" w:rsidR="003759D2" w:rsidRDefault="00000000">
      <w:pPr>
        <w:spacing w:line="360" w:lineRule="auto"/>
        <w:jc w:val="left"/>
        <w:textAlignment w:val="center"/>
      </w:pPr>
      <w:r>
        <w:t>故选</w:t>
      </w:r>
      <w:r>
        <w:t>D</w:t>
      </w:r>
      <w:r>
        <w:t>。</w:t>
      </w:r>
    </w:p>
    <w:p w14:paraId="3B95954F" w14:textId="77777777" w:rsidR="003759D2" w:rsidRDefault="00000000">
      <w:pPr>
        <w:spacing w:line="360" w:lineRule="auto"/>
        <w:jc w:val="left"/>
        <w:textAlignment w:val="center"/>
      </w:pPr>
      <w:r>
        <w:t>5</w:t>
      </w:r>
      <w:r>
        <w:t>．</w:t>
      </w:r>
      <w:r>
        <w:t>B</w:t>
      </w:r>
    </w:p>
    <w:p w14:paraId="748DCD1D" w14:textId="77777777" w:rsidR="003759D2" w:rsidRDefault="00000000">
      <w:pPr>
        <w:spacing w:line="360" w:lineRule="auto"/>
        <w:jc w:val="left"/>
        <w:textAlignment w:val="center"/>
      </w:pPr>
      <w:r>
        <w:t>【详解】</w:t>
      </w:r>
      <w:r>
        <w:t>A</w:t>
      </w:r>
      <w:r>
        <w:t>．掷出后的冰壶能继续运动，是</w:t>
      </w:r>
      <w:r>
        <w:lastRenderedPageBreak/>
        <w:t>由于冰壶具有惯性，惯性不是力，不能说</w:t>
      </w:r>
      <w:r>
        <w:t>“</w:t>
      </w:r>
      <w:r>
        <w:t>受到</w:t>
      </w:r>
      <w:r>
        <w:t>”</w:t>
      </w:r>
      <w:r>
        <w:t>，故</w:t>
      </w:r>
      <w:r>
        <w:t>A</w:t>
      </w:r>
      <w:r>
        <w:t>错误；</w:t>
      </w:r>
    </w:p>
    <w:p w14:paraId="7F02D46E" w14:textId="77777777" w:rsidR="003759D2" w:rsidRDefault="00000000">
      <w:pPr>
        <w:spacing w:line="360" w:lineRule="auto"/>
        <w:jc w:val="left"/>
        <w:textAlignment w:val="center"/>
      </w:pPr>
      <w:r>
        <w:t>B</w:t>
      </w:r>
      <w:r>
        <w:t>．冰壶运动员不断刷冰，摩擦生热，冰面熔化，使接触面彼此离开，从而减小了摩擦，故</w:t>
      </w:r>
      <w:r>
        <w:t>B</w:t>
      </w:r>
      <w:r>
        <w:t>正确；</w:t>
      </w:r>
    </w:p>
    <w:p w14:paraId="2A9C8CC1" w14:textId="77777777" w:rsidR="003759D2" w:rsidRDefault="00000000">
      <w:pPr>
        <w:spacing w:line="360" w:lineRule="auto"/>
        <w:jc w:val="left"/>
        <w:textAlignment w:val="center"/>
      </w:pPr>
      <w:r>
        <w:t>C</w:t>
      </w:r>
      <w:r>
        <w:t>．惯性只与物体的质量有关，与速度无关，冰壶速度越来越慢，惯性不变，故</w:t>
      </w:r>
      <w:r>
        <w:t>C</w:t>
      </w:r>
      <w:r>
        <w:t>错误；</w:t>
      </w:r>
    </w:p>
    <w:p w14:paraId="52D08747" w14:textId="77777777" w:rsidR="003759D2" w:rsidRDefault="00000000">
      <w:pPr>
        <w:spacing w:line="360" w:lineRule="auto"/>
        <w:jc w:val="left"/>
        <w:textAlignment w:val="center"/>
      </w:pPr>
      <w:r>
        <w:t>D</w:t>
      </w:r>
      <w:r>
        <w:t>．冰壶对冰面的压力与冰面对它的支持力作用在不同物体上，不是一对平衡力，故</w:t>
      </w:r>
      <w:r>
        <w:t>D</w:t>
      </w:r>
      <w:r>
        <w:t>错误。</w:t>
      </w:r>
    </w:p>
    <w:p w14:paraId="24E28D5B" w14:textId="77777777" w:rsidR="003759D2" w:rsidRDefault="00000000">
      <w:pPr>
        <w:spacing w:line="360" w:lineRule="auto"/>
        <w:jc w:val="left"/>
        <w:textAlignment w:val="center"/>
      </w:pPr>
      <w:r>
        <w:t>故选</w:t>
      </w:r>
      <w:r>
        <w:t>B</w:t>
      </w:r>
      <w:r>
        <w:t>。</w:t>
      </w:r>
    </w:p>
    <w:p w14:paraId="22559861" w14:textId="77777777" w:rsidR="003759D2" w:rsidRDefault="00000000">
      <w:pPr>
        <w:spacing w:line="360" w:lineRule="auto"/>
        <w:jc w:val="left"/>
        <w:textAlignment w:val="center"/>
      </w:pPr>
      <w:r>
        <w:t>6</w:t>
      </w:r>
      <w:r>
        <w:t>．</w:t>
      </w:r>
      <w:r>
        <w:t>D</w:t>
      </w:r>
    </w:p>
    <w:p w14:paraId="48C37D2E" w14:textId="77777777" w:rsidR="003759D2" w:rsidRDefault="00000000">
      <w:pPr>
        <w:spacing w:line="360" w:lineRule="auto"/>
        <w:jc w:val="left"/>
        <w:textAlignment w:val="center"/>
      </w:pPr>
      <w:r>
        <w:t>【详解】</w:t>
      </w:r>
      <w:r>
        <w:t>①</w:t>
      </w:r>
      <w:r>
        <w:t>探究影响压力作用效果的因素实验中，压力的作用效果与压力大小和受力面积大小有关。探究压力的作用效果与压力大小的关系时，需要保持受力面积大小一定，探究受力面积大小对压力作用效果的影响时，需要保持压力大小不变，采用的是控制变量法；</w:t>
      </w:r>
    </w:p>
    <w:p w14:paraId="0EA6338B" w14:textId="77777777" w:rsidR="003759D2" w:rsidRDefault="00000000">
      <w:pPr>
        <w:spacing w:line="360" w:lineRule="auto"/>
        <w:jc w:val="left"/>
        <w:textAlignment w:val="center"/>
      </w:pPr>
      <w:r>
        <w:t>②</w:t>
      </w:r>
      <w:r>
        <w:t>动能大小跟质量和速度有关，在探究动能大小与物体质量关系时，需要保持物体速度一定，改变物体质量，采用的是控制变量法；</w:t>
      </w:r>
    </w:p>
    <w:p w14:paraId="19140934" w14:textId="77777777" w:rsidR="003759D2" w:rsidRDefault="00000000">
      <w:pPr>
        <w:spacing w:line="360" w:lineRule="auto"/>
        <w:jc w:val="left"/>
        <w:textAlignment w:val="center"/>
      </w:pPr>
      <w:r>
        <w:t>③</w:t>
      </w:r>
      <w:r>
        <w:t>电流看不到摸不着，不容易理解。在学习电流时，以水流类比，来说明电流的形成和作用，采用的是类比法；</w:t>
      </w:r>
    </w:p>
    <w:p w14:paraId="30B1E217" w14:textId="77777777" w:rsidR="003759D2" w:rsidRDefault="00000000">
      <w:pPr>
        <w:spacing w:line="360" w:lineRule="auto"/>
        <w:jc w:val="left"/>
        <w:textAlignment w:val="center"/>
      </w:pPr>
      <w:r>
        <w:t>④</w:t>
      </w:r>
      <w:r>
        <w:t>探究电流与电压、电阻的关系，采用的是控制变量法；</w:t>
      </w:r>
    </w:p>
    <w:p w14:paraId="333B49CC" w14:textId="77777777" w:rsidR="003759D2" w:rsidRDefault="00000000">
      <w:pPr>
        <w:spacing w:line="360" w:lineRule="auto"/>
        <w:jc w:val="left"/>
        <w:textAlignment w:val="center"/>
      </w:pPr>
      <w:r>
        <w:t>⑤</w:t>
      </w:r>
      <w:r>
        <w:t>磁场是真实存在的，磁感线不是真实存在的，但用磁感线表示磁场形象直观，运用的是</w:t>
      </w:r>
      <w:r>
        <w:t>“</w:t>
      </w:r>
      <w:r>
        <w:t>模型法</w:t>
      </w:r>
      <w:r>
        <w:t>”</w:t>
      </w:r>
      <w:r>
        <w:t>；</w:t>
      </w:r>
    </w:p>
    <w:p w14:paraId="048AEEDB" w14:textId="77777777" w:rsidR="003759D2" w:rsidRDefault="00000000">
      <w:pPr>
        <w:spacing w:line="360" w:lineRule="auto"/>
        <w:jc w:val="left"/>
        <w:textAlignment w:val="center"/>
      </w:pPr>
      <w:r>
        <w:t>以上事例中所用科学方法相同的是</w:t>
      </w:r>
      <w:r>
        <w:t>①②④</w:t>
      </w:r>
      <w:r>
        <w:t>，故</w:t>
      </w:r>
      <w:r>
        <w:t>D</w:t>
      </w:r>
      <w:r>
        <w:t>符合题意，</w:t>
      </w:r>
      <w:r>
        <w:t>ABC</w:t>
      </w:r>
      <w:r>
        <w:t>不符合题意。</w:t>
      </w:r>
    </w:p>
    <w:p w14:paraId="60F9EF92" w14:textId="77777777" w:rsidR="003759D2" w:rsidRDefault="00000000">
      <w:pPr>
        <w:spacing w:line="360" w:lineRule="auto"/>
        <w:jc w:val="left"/>
        <w:textAlignment w:val="center"/>
      </w:pPr>
      <w:r>
        <w:t>故选</w:t>
      </w:r>
      <w:r>
        <w:t>D</w:t>
      </w:r>
      <w:r>
        <w:t>。</w:t>
      </w:r>
    </w:p>
    <w:p w14:paraId="6F688DBA" w14:textId="77777777" w:rsidR="003759D2" w:rsidRDefault="00000000">
      <w:pPr>
        <w:spacing w:line="360" w:lineRule="auto"/>
        <w:jc w:val="left"/>
        <w:textAlignment w:val="center"/>
      </w:pPr>
      <w:r>
        <w:t>7</w:t>
      </w:r>
      <w:r>
        <w:t>．</w:t>
      </w:r>
      <w:r>
        <w:t>C</w:t>
      </w:r>
    </w:p>
    <w:p w14:paraId="191202AC" w14:textId="77777777" w:rsidR="003759D2" w:rsidRDefault="00000000">
      <w:pPr>
        <w:spacing w:line="360" w:lineRule="auto"/>
        <w:jc w:val="left"/>
        <w:textAlignment w:val="center"/>
      </w:pPr>
      <w:r>
        <w:t>【详解】</w:t>
      </w:r>
      <w:r>
        <w:t>A</w:t>
      </w:r>
      <w:r>
        <w:t>．由题知，福建舰的满载排水量大，说明它满载时排开海水的质量大，根据</w:t>
      </w:r>
      <w:r>
        <w:object w:dxaOrig="703" w:dyaOrig="278" w14:anchorId="520040C2">
          <v:shape id="_x0000_i1053" type="#_x0000_t75" alt="eqIdae48d09e2b20a354246a2a72637fc39a" style="width:35.4pt;height:13.8pt" o:ole="">
            <v:imagedata r:id="rId86" o:title="eqIdae48d09e2b20a354246a2a72637fc39a"/>
          </v:shape>
          <o:OLEObject Type="Embed" ProgID="Equation.DSMT4" ShapeID="_x0000_i1053" DrawAspect="Content" ObjectID="_1847801685" r:id="rId87"/>
        </w:object>
      </w:r>
      <w:r>
        <w:t>知，福建舰排开海水的重力大，由漂浮条件</w:t>
      </w:r>
      <w:r>
        <w:object w:dxaOrig="598" w:dyaOrig="319" w14:anchorId="6EC12678">
          <v:shape id="_x0000_i1054" type="#_x0000_t75" alt="eqId0b5b5cfdf7e624b17b192e443b46d46d" style="width:30pt;height:16.2pt" o:ole="">
            <v:imagedata r:id="rId88" o:title="eqId0b5b5cfdf7e624b17b192e443b46d46d"/>
          </v:shape>
          <o:OLEObject Type="Embed" ProgID="Equation.DSMT4" ShapeID="_x0000_i1054" DrawAspect="Content" ObjectID="_1847801686" r:id="rId89"/>
        </w:object>
      </w:r>
      <w:r>
        <w:t xml:space="preserve"> </w:t>
      </w:r>
      <w:r>
        <w:t>和阿基米德原理</w:t>
      </w:r>
      <w:r>
        <w:object w:dxaOrig="809" w:dyaOrig="331" w14:anchorId="02EDBB30">
          <v:shape id="_x0000_i1055" type="#_x0000_t75" alt="eqIddf3665c549f790120d908a907c217501" style="width:40.2pt;height:16.8pt" o:ole="">
            <v:imagedata r:id="rId90" o:title="eqIddf3665c549f790120d908a907c217501"/>
          </v:shape>
          <o:OLEObject Type="Embed" ProgID="Equation.DSMT4" ShapeID="_x0000_i1055" DrawAspect="Content" ObjectID="_1847801687" r:id="rId91"/>
        </w:object>
      </w:r>
      <w:r>
        <w:t>可知，</w:t>
      </w:r>
      <w:r>
        <w:object w:dxaOrig="704" w:dyaOrig="332" w14:anchorId="7532E1FF">
          <v:shape id="_x0000_i1056" type="#_x0000_t75" alt="eqId24fc5acb8246fdc68003d1a03ac1b618" style="width:35.4pt;height:16.8pt" o:ole="">
            <v:imagedata r:id="rId92" o:title="eqId24fc5acb8246fdc68003d1a03ac1b618"/>
          </v:shape>
          <o:OLEObject Type="Embed" ProgID="Equation.DSMT4" ShapeID="_x0000_i1056" DrawAspect="Content" ObjectID="_1847801688" r:id="rId93"/>
        </w:object>
      </w:r>
      <w:r>
        <w:t xml:space="preserve"> </w:t>
      </w:r>
      <w:r>
        <w:t>，因此满载时福建舰比山东舰的总重大，故</w:t>
      </w:r>
      <w:r>
        <w:t>A</w:t>
      </w:r>
      <w:r>
        <w:t>正确，不符合题意；</w:t>
      </w:r>
    </w:p>
    <w:p w14:paraId="62FD3BC0" w14:textId="77777777" w:rsidR="003759D2" w:rsidRDefault="00000000">
      <w:pPr>
        <w:spacing w:line="360" w:lineRule="auto"/>
        <w:jc w:val="left"/>
        <w:textAlignment w:val="center"/>
      </w:pPr>
      <w:r>
        <w:t>B</w:t>
      </w:r>
      <w:r>
        <w:t>．</w:t>
      </w:r>
      <w:r>
        <w:t>“</w:t>
      </w:r>
      <w:r>
        <w:t>福建舰</w:t>
      </w:r>
      <w:r>
        <w:t>”</w:t>
      </w:r>
      <w:r>
        <w:t>在大海中航行时，处于漂浮状态，浮力等于航母的总重力，当装载的舰载机越多时，航母的总重力越大，受到的浮力也越大，故</w:t>
      </w:r>
      <w:r>
        <w:t>B</w:t>
      </w:r>
      <w:r>
        <w:t>正确，不符合题意；</w:t>
      </w:r>
    </w:p>
    <w:p w14:paraId="27EA2897" w14:textId="77777777" w:rsidR="003759D2" w:rsidRDefault="00000000">
      <w:pPr>
        <w:spacing w:line="360" w:lineRule="auto"/>
        <w:jc w:val="left"/>
        <w:textAlignment w:val="center"/>
      </w:pPr>
      <w:r>
        <w:t>C</w:t>
      </w:r>
      <w:r>
        <w:t>．由阿基米德原理可得</w:t>
      </w:r>
      <w:r>
        <w:t>“</w:t>
      </w:r>
      <w:r>
        <w:t>福建舰</w:t>
      </w:r>
      <w:r>
        <w:t>”</w:t>
      </w:r>
      <w:r>
        <w:t>满载时所受海水的浮力为</w:t>
      </w:r>
    </w:p>
    <w:p w14:paraId="5D23FBA6" w14:textId="77777777" w:rsidR="003759D2" w:rsidRDefault="00000000">
      <w:pPr>
        <w:spacing w:line="360" w:lineRule="auto"/>
        <w:jc w:val="center"/>
        <w:textAlignment w:val="center"/>
      </w:pPr>
      <w:r>
        <w:object w:dxaOrig="4611" w:dyaOrig="356" w14:anchorId="3C14F15F">
          <v:shape id="_x0000_i1057" type="#_x0000_t75" alt="eqId0e68c03873030bc953f7b6777d2b4037" style="width:230.4pt;height:18pt" o:ole="">
            <v:imagedata r:id="rId94" o:title="eqId0e68c03873030bc953f7b6777d2b4037"/>
          </v:shape>
          <o:OLEObject Type="Embed" ProgID="Equation.DSMT4" ShapeID="_x0000_i1057" DrawAspect="Content" ObjectID="_1847801689" r:id="rId95"/>
        </w:object>
      </w:r>
    </w:p>
    <w:p w14:paraId="487A047E" w14:textId="77777777" w:rsidR="003759D2" w:rsidRDefault="00000000">
      <w:pPr>
        <w:spacing w:line="360" w:lineRule="auto"/>
        <w:jc w:val="left"/>
        <w:textAlignment w:val="center"/>
      </w:pPr>
      <w:r>
        <w:t>故</w:t>
      </w:r>
      <w:r>
        <w:t>C</w:t>
      </w:r>
      <w:r>
        <w:t>错误，符合题意；</w:t>
      </w:r>
    </w:p>
    <w:p w14:paraId="0C0B32EA" w14:textId="77777777" w:rsidR="003759D2" w:rsidRDefault="00000000">
      <w:pPr>
        <w:spacing w:line="360" w:lineRule="auto"/>
        <w:jc w:val="left"/>
        <w:textAlignment w:val="center"/>
      </w:pPr>
      <w:r>
        <w:t>D</w:t>
      </w:r>
      <w:r>
        <w:t>．舰载机从航母上起飞前后，航母始终处于漂浮状态，受到的浮力始终等于自身的总重力，当舰载机飞出后，</w:t>
      </w:r>
      <w:r>
        <w:t>“</w:t>
      </w:r>
      <w:r>
        <w:t>福建舰</w:t>
      </w:r>
      <w:r>
        <w:t>”</w:t>
      </w:r>
      <w:r>
        <w:t>受到的重力减小，受到的浮力也减小，根据</w:t>
      </w:r>
      <w:r>
        <w:object w:dxaOrig="1161" w:dyaOrig="336" w14:anchorId="0A7C8C20">
          <v:shape id="_x0000_i1058" type="#_x0000_t75" alt="eqIdcf10c1d055c8d1ee975267f1f4a4fecc" style="width:58.2pt;height:16.8pt" o:ole="">
            <v:imagedata r:id="rId96" o:title="eqIdcf10c1d055c8d1ee975267f1f4a4fecc"/>
          </v:shape>
          <o:OLEObject Type="Embed" ProgID="Equation.DSMT4" ShapeID="_x0000_i1058" DrawAspect="Content" ObjectID="_1847801690" r:id="rId97"/>
        </w:object>
      </w:r>
      <w:r>
        <w:t>知，排开海水的体积减小，航母会上浮一些，其底部所处的深度减小，根据</w:t>
      </w:r>
      <w:r>
        <w:object w:dxaOrig="950" w:dyaOrig="333" w14:anchorId="67186D75">
          <v:shape id="_x0000_i1059" type="#_x0000_t75" alt="eqId4a1515878ecd7c5ad8a55f46e58d62b9" style="width:47.4pt;height:16.8pt" o:ole="">
            <v:imagedata r:id="rId98" o:title="eqId4a1515878ecd7c5ad8a55f46e58d62b9"/>
          </v:shape>
          <o:OLEObject Type="Embed" ProgID="Equation.DSMT4" ShapeID="_x0000_i1059" DrawAspect="Content" ObjectID="_1847801691" r:id="rId99"/>
        </w:object>
      </w:r>
      <w:r>
        <w:t xml:space="preserve"> </w:t>
      </w:r>
      <w:r>
        <w:t>知，</w:t>
      </w:r>
      <w:r>
        <w:t>“</w:t>
      </w:r>
      <w:r>
        <w:t>福建舰</w:t>
      </w:r>
      <w:r>
        <w:t>”</w:t>
      </w:r>
      <w:r>
        <w:t>底部受到海水的压强变小，故</w:t>
      </w:r>
      <w:r>
        <w:t>D</w:t>
      </w:r>
      <w:r>
        <w:t>正确，不符合题意。</w:t>
      </w:r>
    </w:p>
    <w:p w14:paraId="24ACE605" w14:textId="77777777" w:rsidR="003759D2" w:rsidRDefault="00000000">
      <w:pPr>
        <w:spacing w:line="360" w:lineRule="auto"/>
        <w:jc w:val="left"/>
        <w:textAlignment w:val="center"/>
      </w:pPr>
      <w:r>
        <w:t>故选</w:t>
      </w:r>
      <w:r>
        <w:t>C</w:t>
      </w:r>
      <w:r>
        <w:t>。</w:t>
      </w:r>
    </w:p>
    <w:p w14:paraId="18010B56" w14:textId="77777777" w:rsidR="003759D2" w:rsidRDefault="00000000">
      <w:pPr>
        <w:spacing w:line="360" w:lineRule="auto"/>
        <w:jc w:val="left"/>
        <w:textAlignment w:val="center"/>
      </w:pPr>
      <w:r>
        <w:lastRenderedPageBreak/>
        <w:t>8</w:t>
      </w:r>
      <w:r>
        <w:t>．</w:t>
      </w:r>
      <w:r>
        <w:t>C</w:t>
      </w:r>
    </w:p>
    <w:p w14:paraId="7B1C9A96" w14:textId="77777777" w:rsidR="003759D2" w:rsidRDefault="00000000">
      <w:pPr>
        <w:spacing w:line="360" w:lineRule="auto"/>
        <w:jc w:val="left"/>
        <w:textAlignment w:val="center"/>
      </w:pPr>
      <w:r>
        <w:t>【详解】</w:t>
      </w:r>
      <w:r>
        <w:t>A</w:t>
      </w:r>
      <w:r>
        <w:t>、由图知道，电流从螺线管的右端流入、左端流出，由安培定则判断，电磁铁的</w:t>
      </w:r>
      <w:r>
        <w:rPr>
          <w:i/>
        </w:rPr>
        <w:t>A</w:t>
      </w:r>
      <w:r>
        <w:t>端是</w:t>
      </w:r>
      <w:r>
        <w:t>N</w:t>
      </w:r>
      <w:r>
        <w:t>极，</w:t>
      </w:r>
      <w:r>
        <w:rPr>
          <w:i/>
        </w:rPr>
        <w:t>B</w:t>
      </w:r>
      <w:r>
        <w:t>端是</w:t>
      </w:r>
      <w:r>
        <w:t>S</w:t>
      </w:r>
      <w:r>
        <w:t>极，故</w:t>
      </w:r>
      <w:r>
        <w:t>A</w:t>
      </w:r>
      <w:r>
        <w:t>正确；</w:t>
      </w:r>
    </w:p>
    <w:p w14:paraId="13635D1D" w14:textId="77777777" w:rsidR="003759D2" w:rsidRDefault="00000000">
      <w:pPr>
        <w:spacing w:line="360" w:lineRule="auto"/>
        <w:jc w:val="left"/>
        <w:textAlignment w:val="center"/>
      </w:pPr>
      <w:r>
        <w:t>B</w:t>
      </w:r>
      <w:r>
        <w:t>、电磁铁的</w:t>
      </w:r>
      <w:r>
        <w:rPr>
          <w:i/>
        </w:rPr>
        <w:t>B</w:t>
      </w:r>
      <w:r>
        <w:t>端是</w:t>
      </w:r>
      <w:r>
        <w:t>S</w:t>
      </w:r>
      <w:r>
        <w:t>极，由磁极间的作用规律可知，小磁针静止时，左端是</w:t>
      </w:r>
      <w:r>
        <w:t>N</w:t>
      </w:r>
      <w:r>
        <w:t>极，即</w:t>
      </w:r>
      <w:r>
        <w:t>N</w:t>
      </w:r>
      <w:r>
        <w:t>极水平指向左，故</w:t>
      </w:r>
      <w:r>
        <w:t>B</w:t>
      </w:r>
      <w:r>
        <w:t>正确；</w:t>
      </w:r>
    </w:p>
    <w:p w14:paraId="65F7D54F" w14:textId="77777777" w:rsidR="003759D2" w:rsidRDefault="00000000">
      <w:pPr>
        <w:spacing w:line="360" w:lineRule="auto"/>
        <w:jc w:val="left"/>
        <w:textAlignment w:val="center"/>
      </w:pPr>
      <w:r>
        <w:t>C</w:t>
      </w:r>
      <w:r>
        <w:t>、该实验表明了电能生磁，利用这一现象所揭示的原理可制成电磁铁，故</w:t>
      </w:r>
      <w:r>
        <w:t>C</w:t>
      </w:r>
      <w:r>
        <w:t>错误；</w:t>
      </w:r>
    </w:p>
    <w:p w14:paraId="6FBF253E" w14:textId="77777777" w:rsidR="003759D2" w:rsidRDefault="00000000">
      <w:pPr>
        <w:spacing w:line="360" w:lineRule="auto"/>
        <w:jc w:val="left"/>
        <w:textAlignment w:val="center"/>
      </w:pPr>
      <w:r>
        <w:t>D</w:t>
      </w:r>
      <w:r>
        <w:t>、当滑动变阻器滑动片</w:t>
      </w:r>
      <w:r>
        <w:t>P</w:t>
      </w:r>
      <w:r>
        <w:t>向右端移动时，变阻器接入电路的电阻变小，电路中电流变大，即电磁铁的磁性变强，故</w:t>
      </w:r>
      <w:r>
        <w:t>D</w:t>
      </w:r>
      <w:r>
        <w:t>正确；</w:t>
      </w:r>
    </w:p>
    <w:p w14:paraId="1304AACC" w14:textId="77777777" w:rsidR="003759D2" w:rsidRDefault="00000000">
      <w:pPr>
        <w:spacing w:line="360" w:lineRule="auto"/>
        <w:jc w:val="left"/>
        <w:textAlignment w:val="center"/>
      </w:pPr>
      <w:r>
        <w:t>9</w:t>
      </w:r>
      <w:r>
        <w:t>．</w:t>
      </w:r>
      <w:r>
        <w:t>D</w:t>
      </w:r>
    </w:p>
    <w:p w14:paraId="3518FD8C" w14:textId="77777777" w:rsidR="003759D2" w:rsidRDefault="00000000">
      <w:pPr>
        <w:spacing w:line="360" w:lineRule="auto"/>
        <w:jc w:val="left"/>
        <w:textAlignment w:val="center"/>
      </w:pPr>
      <w:r>
        <w:t>【详解】</w:t>
      </w:r>
      <w:r>
        <w:t>A</w:t>
      </w:r>
      <w:r>
        <w:t>．</w:t>
      </w:r>
      <w:r>
        <w:t xml:space="preserve"> </w:t>
      </w:r>
      <w:r>
        <w:object w:dxaOrig="264" w:dyaOrig="318" w14:anchorId="2F2C066F">
          <v:shape id="_x0000_i1060" type="#_x0000_t75" alt="eqId19f20f21a9d50b61dac519a3ddab539d" style="width:13.2pt;height:16.2pt" o:ole="">
            <v:imagedata r:id="rId16" o:title="eqId19f20f21a9d50b61dac519a3ddab539d"/>
          </v:shape>
          <o:OLEObject Type="Embed" ProgID="Equation.DSMT4" ShapeID="_x0000_i1060" DrawAspect="Content" ObjectID="_1847801692" r:id="rId100"/>
        </w:object>
      </w:r>
      <w:r>
        <w:t>的最大阻值为</w:t>
      </w:r>
      <w:r>
        <w:object w:dxaOrig="421" w:dyaOrig="250" w14:anchorId="46FF9D80">
          <v:shape id="_x0000_i1061" type="#_x0000_t75" alt="eqId78aa8e890d2ac882e0fe79598811777a" style="width:21pt;height:12.6pt" o:ole="">
            <v:imagedata r:id="rId18" o:title="eqId78aa8e890d2ac882e0fe79598811777a"/>
          </v:shape>
          <o:OLEObject Type="Embed" ProgID="Equation.DSMT4" ShapeID="_x0000_i1061" DrawAspect="Content" ObjectID="_1847801693" r:id="rId101"/>
        </w:object>
      </w:r>
      <w:r>
        <w:t>，滑动变阻器的滑片</w:t>
      </w:r>
      <w:r>
        <w:object w:dxaOrig="193" w:dyaOrig="228" w14:anchorId="574A14C9">
          <v:shape id="_x0000_i1062" type="#_x0000_t75" alt="eqId0c27eda162792128da25f541303a3088" style="width:9.6pt;height:11.4pt" o:ole="">
            <v:imagedata r:id="rId22" o:title="eqId0c27eda162792128da25f541303a3088"/>
          </v:shape>
          <o:OLEObject Type="Embed" ProgID="Equation.DSMT4" ShapeID="_x0000_i1062" DrawAspect="Content" ObjectID="_1847801694" r:id="rId102"/>
        </w:object>
      </w:r>
      <w:r>
        <w:t>在中点时，</w:t>
      </w:r>
      <w:r>
        <w:object w:dxaOrig="264" w:dyaOrig="318" w14:anchorId="500C4254">
          <v:shape id="_x0000_i1063" type="#_x0000_t75" alt="eqId19f20f21a9d50b61dac519a3ddab539d" style="width:13.2pt;height:16.2pt" o:ole="">
            <v:imagedata r:id="rId16" o:title="eqId19f20f21a9d50b61dac519a3ddab539d"/>
          </v:shape>
          <o:OLEObject Type="Embed" ProgID="Equation.DSMT4" ShapeID="_x0000_i1063" DrawAspect="Content" ObjectID="_1847801695" r:id="rId103"/>
        </w:object>
      </w:r>
      <w:r>
        <w:t>的阻值为</w:t>
      </w:r>
      <w:r>
        <w:object w:dxaOrig="316" w:dyaOrig="250" w14:anchorId="01596C28">
          <v:shape id="_x0000_i1064" type="#_x0000_t75" alt="eqId77a6041c88c8701ce1068b611f27aa4a" style="width:15.6pt;height:12.6pt" o:ole="">
            <v:imagedata r:id="rId104" o:title="eqId77a6041c88c8701ce1068b611f27aa4a"/>
          </v:shape>
          <o:OLEObject Type="Embed" ProgID="Equation.DSMT4" ShapeID="_x0000_i1064" DrawAspect="Content" ObjectID="_1847801696" r:id="rId105"/>
        </w:object>
      </w:r>
      <w:r>
        <w:t>，设电源电压为</w:t>
      </w:r>
      <w:r>
        <w:object w:dxaOrig="228" w:dyaOrig="246" w14:anchorId="5E96F3A0">
          <v:shape id="_x0000_i1065" type="#_x0000_t75" alt="eqIdb52b4f24969673c863b5aff4fb6751ce" style="width:11.4pt;height:12.6pt" o:ole="">
            <v:imagedata r:id="rId106" o:title="eqIdb52b4f24969673c863b5aff4fb6751ce"/>
          </v:shape>
          <o:OLEObject Type="Embed" ProgID="Equation.DSMT4" ShapeID="_x0000_i1065" DrawAspect="Content" ObjectID="_1847801697" r:id="rId107"/>
        </w:object>
      </w:r>
      <w:r>
        <w:t>，电流表</w:t>
      </w:r>
      <w:r>
        <w:object w:dxaOrig="281" w:dyaOrig="305" w14:anchorId="600D2AB3">
          <v:shape id="_x0000_i1066" type="#_x0000_t75" alt="eqId024e2379c58191758f8bd7602a6bcb9f" style="width:13.8pt;height:15pt" o:ole="">
            <v:imagedata r:id="rId29" o:title="eqId024e2379c58191758f8bd7602a6bcb9f"/>
          </v:shape>
          <o:OLEObject Type="Embed" ProgID="Equation.DSMT4" ShapeID="_x0000_i1066" DrawAspect="Content" ObjectID="_1847801698" r:id="rId108"/>
        </w:object>
      </w:r>
      <w:r>
        <w:t>的示数与滑片</w:t>
      </w:r>
      <w:r>
        <w:object w:dxaOrig="193" w:dyaOrig="228" w14:anchorId="742BF7B4">
          <v:shape id="_x0000_i1067" type="#_x0000_t75" alt="eqId0c27eda162792128da25f541303a3088" style="width:9.6pt;height:11.4pt" o:ole="">
            <v:imagedata r:id="rId22" o:title="eqId0c27eda162792128da25f541303a3088"/>
          </v:shape>
          <o:OLEObject Type="Embed" ProgID="Equation.DSMT4" ShapeID="_x0000_i1067" DrawAspect="Content" ObjectID="_1847801699" r:id="rId109"/>
        </w:object>
      </w:r>
      <w:r>
        <w:t>在中点时的示数之比是</w:t>
      </w:r>
      <w:r>
        <w:object w:dxaOrig="386" w:dyaOrig="254" w14:anchorId="55CABD0F">
          <v:shape id="_x0000_i1068" type="#_x0000_t75" alt="eqIdc60fe5130254a1d38bb4fd0015630f6d" style="width:19.2pt;height:12.6pt" o:ole="">
            <v:imagedata r:id="rId32" o:title="eqIdc60fe5130254a1d38bb4fd0015630f6d"/>
          </v:shape>
          <o:OLEObject Type="Embed" ProgID="Equation.DSMT4" ShapeID="_x0000_i1068" DrawAspect="Content" ObjectID="_1847801700" r:id="rId110"/>
        </w:object>
      </w:r>
      <w:r>
        <w:t>，则有</w:t>
      </w:r>
      <w:r>
        <w:object w:dxaOrig="1249" w:dyaOrig="1160" w14:anchorId="5DC3CE46">
          <v:shape id="_x0000_i1069" type="#_x0000_t75" alt="eqId0881dbf0557f0fb782f5dc1919cf4c20" style="width:62.4pt;height:58.2pt" o:ole="">
            <v:imagedata r:id="rId111" o:title="eqId0881dbf0557f0fb782f5dc1919cf4c20"/>
          </v:shape>
          <o:OLEObject Type="Embed" ProgID="Equation.DSMT4" ShapeID="_x0000_i1069" DrawAspect="Content" ObjectID="_1847801701" r:id="rId112"/>
        </w:object>
      </w:r>
    </w:p>
    <w:p w14:paraId="1AC3A87F" w14:textId="77777777" w:rsidR="003759D2" w:rsidRDefault="00000000">
      <w:pPr>
        <w:spacing w:line="360" w:lineRule="auto"/>
        <w:jc w:val="left"/>
        <w:textAlignment w:val="center"/>
      </w:pPr>
      <w:r>
        <w:t>解得</w:t>
      </w:r>
      <w:r>
        <w:object w:dxaOrig="721" w:dyaOrig="325" w14:anchorId="3BCD4DDD">
          <v:shape id="_x0000_i1070" type="#_x0000_t75" alt="eqIdfb86325922e5c1dba18ac038ee4e9e60" style="width:36pt;height:16.2pt" o:ole="">
            <v:imagedata r:id="rId113" o:title="eqIdfb86325922e5c1dba18ac038ee4e9e60"/>
          </v:shape>
          <o:OLEObject Type="Embed" ProgID="Equation.DSMT4" ShapeID="_x0000_i1070" DrawAspect="Content" ObjectID="_1847801702" r:id="rId114"/>
        </w:object>
      </w:r>
      <w:r>
        <w:t>。闭合开关</w:t>
      </w:r>
      <w:r>
        <w:object w:dxaOrig="175" w:dyaOrig="227" w14:anchorId="4E30E97B">
          <v:shape id="_x0000_i1071" type="#_x0000_t75" alt="eqIda454a2c91ace8ef50412a6adf91f8086" style="width:9pt;height:11.4pt" o:ole="">
            <v:imagedata r:id="rId20" o:title="eqIda454a2c91ace8ef50412a6adf91f8086"/>
          </v:shape>
          <o:OLEObject Type="Embed" ProgID="Equation.DSMT4" ShapeID="_x0000_i1071" DrawAspect="Content" ObjectID="_1847801703" r:id="rId115"/>
        </w:object>
      </w:r>
      <w:r>
        <w:t>，当滑动变阻器的滑片</w:t>
      </w:r>
      <w:r>
        <w:object w:dxaOrig="193" w:dyaOrig="228" w14:anchorId="4579F77D">
          <v:shape id="_x0000_i1072" type="#_x0000_t75" alt="eqId0c27eda162792128da25f541303a3088" style="width:9.6pt;height:11.4pt" o:ole="">
            <v:imagedata r:id="rId22" o:title="eqId0c27eda162792128da25f541303a3088"/>
          </v:shape>
          <o:OLEObject Type="Embed" ProgID="Equation.DSMT4" ShapeID="_x0000_i1072" DrawAspect="Content" ObjectID="_1847801704" r:id="rId116"/>
        </w:object>
      </w:r>
      <w:r>
        <w:t>在中点时，</w:t>
      </w:r>
      <w:r>
        <w:object w:dxaOrig="228" w:dyaOrig="348" w14:anchorId="73184E26">
          <v:shape id="_x0000_i1073" type="#_x0000_t75" alt="eqId9efc18a5bb2e53586331b2a58538a48b" style="width:11.4pt;height:17.4pt" o:ole="">
            <v:imagedata r:id="rId24" o:title="eqId9efc18a5bb2e53586331b2a58538a48b"/>
          </v:shape>
          <o:OLEObject Type="Embed" ProgID="Equation.DSMT4" ShapeID="_x0000_i1073" DrawAspect="Content" ObjectID="_1847801705" r:id="rId117"/>
        </w:object>
      </w:r>
      <w:r>
        <w:t>的功率为</w:t>
      </w:r>
      <w:r>
        <w:object w:dxaOrig="545" w:dyaOrig="245" w14:anchorId="067AFC8C">
          <v:shape id="_x0000_i1074" type="#_x0000_t75" alt="eqIda051d5492fba4acdd46e47ef3cd7de52" style="width:27pt;height:12pt" o:ole="">
            <v:imagedata r:id="rId26" o:title="eqIda051d5492fba4acdd46e47ef3cd7de52"/>
          </v:shape>
          <o:OLEObject Type="Embed" ProgID="Equation.DSMT4" ShapeID="_x0000_i1074" DrawAspect="Content" ObjectID="_1847801706" r:id="rId118"/>
        </w:object>
      </w:r>
      <w:r>
        <w:t>，由</w:t>
      </w:r>
      <w:r>
        <w:object w:dxaOrig="791" w:dyaOrig="655" w14:anchorId="37373A56">
          <v:shape id="_x0000_i1075" type="#_x0000_t75" alt="eqIdbae383e4223ac84a529ef976ebd5f1ba" style="width:39.6pt;height:33pt" o:ole="">
            <v:imagedata r:id="rId119" o:title="eqIdbae383e4223ac84a529ef976ebd5f1ba"/>
          </v:shape>
          <o:OLEObject Type="Embed" ProgID="Equation.DSMT4" ShapeID="_x0000_i1075" DrawAspect="Content" ObjectID="_1847801707" r:id="rId120"/>
        </w:object>
      </w:r>
      <w:r>
        <w:t>得</w:t>
      </w:r>
      <w:r>
        <w:object w:dxaOrig="2728" w:dyaOrig="374" w14:anchorId="5CC5C6EA">
          <v:shape id="_x0000_i1076" type="#_x0000_t75" alt="eqId537230b1e1bedf616600b5021468fc4f" style="width:136.2pt;height:18.6pt" o:ole="">
            <v:imagedata r:id="rId121" o:title="eqId537230b1e1bedf616600b5021468fc4f"/>
          </v:shape>
          <o:OLEObject Type="Embed" ProgID="Equation.DSMT4" ShapeID="_x0000_i1076" DrawAspect="Content" ObjectID="_1847801708" r:id="rId122"/>
        </w:object>
      </w:r>
    </w:p>
    <w:p w14:paraId="5F23D24C" w14:textId="77777777" w:rsidR="003759D2" w:rsidRDefault="00000000">
      <w:pPr>
        <w:spacing w:line="360" w:lineRule="auto"/>
        <w:jc w:val="left"/>
        <w:textAlignment w:val="center"/>
      </w:pPr>
      <w:r>
        <w:t>又由于并联电路，则电源电压等于</w:t>
      </w:r>
      <w:r>
        <w:object w:dxaOrig="228" w:dyaOrig="348" w14:anchorId="2A6CD866">
          <v:shape id="_x0000_i1077" type="#_x0000_t75" alt="eqId9efc18a5bb2e53586331b2a58538a48b" style="width:11.4pt;height:17.4pt" o:ole="">
            <v:imagedata r:id="rId24" o:title="eqId9efc18a5bb2e53586331b2a58538a48b"/>
          </v:shape>
          <o:OLEObject Type="Embed" ProgID="Equation.DSMT4" ShapeID="_x0000_i1077" DrawAspect="Content" ObjectID="_1847801709" r:id="rId123"/>
        </w:object>
      </w:r>
      <w:r>
        <w:t>两端电压，即</w:t>
      </w:r>
      <w:r>
        <w:object w:dxaOrig="1055" w:dyaOrig="318" w14:anchorId="2CB68F48">
          <v:shape id="_x0000_i1078" type="#_x0000_t75" alt="eqId207f4828b0b113213ad4a3cefb1be52c" style="width:52.8pt;height:16.2pt" o:ole="">
            <v:imagedata r:id="rId124" o:title="eqId207f4828b0b113213ad4a3cefb1be52c"/>
          </v:shape>
          <o:OLEObject Type="Embed" ProgID="Equation.DSMT4" ShapeID="_x0000_i1078" DrawAspect="Content" ObjectID="_1847801710" r:id="rId125"/>
        </w:object>
      </w:r>
    </w:p>
    <w:p w14:paraId="7C47965B" w14:textId="77777777" w:rsidR="003759D2" w:rsidRDefault="00000000">
      <w:pPr>
        <w:spacing w:line="360" w:lineRule="auto"/>
        <w:jc w:val="left"/>
        <w:textAlignment w:val="center"/>
      </w:pPr>
      <w:r>
        <w:t>故</w:t>
      </w:r>
      <w:r>
        <w:t>A</w:t>
      </w:r>
      <w:r>
        <w:t>错误；</w:t>
      </w:r>
    </w:p>
    <w:p w14:paraId="61601EB6" w14:textId="77777777" w:rsidR="003759D2" w:rsidRDefault="00000000">
      <w:pPr>
        <w:spacing w:line="360" w:lineRule="auto"/>
        <w:jc w:val="left"/>
        <w:textAlignment w:val="center"/>
      </w:pPr>
      <w:r>
        <w:t>B</w:t>
      </w:r>
      <w:r>
        <w:t>．由电路图可知</w:t>
      </w:r>
      <w:r>
        <w:object w:dxaOrig="299" w:dyaOrig="324" w14:anchorId="72A388E8">
          <v:shape id="_x0000_i1079" type="#_x0000_t75" alt="eqIdb34a75c2a392f235c5f07b91d9fb58d5" style="width:15pt;height:16.2pt" o:ole="">
            <v:imagedata r:id="rId38" o:title="eqIdb34a75c2a392f235c5f07b91d9fb58d5"/>
          </v:shape>
          <o:OLEObject Type="Embed" ProgID="Equation.DSMT4" ShapeID="_x0000_i1079" DrawAspect="Content" ObjectID="_1847801711" r:id="rId126"/>
        </w:object>
      </w:r>
      <w:r>
        <w:t>测</w:t>
      </w:r>
      <w:r>
        <w:object w:dxaOrig="264" w:dyaOrig="318" w14:anchorId="06C81EA0">
          <v:shape id="_x0000_i1080" type="#_x0000_t75" alt="eqId19f20f21a9d50b61dac519a3ddab539d" style="width:13.2pt;height:16.2pt" o:ole="">
            <v:imagedata r:id="rId16" o:title="eqId19f20f21a9d50b61dac519a3ddab539d"/>
          </v:shape>
          <o:OLEObject Type="Embed" ProgID="Equation.DSMT4" ShapeID="_x0000_i1080" DrawAspect="Content" ObjectID="_1847801712" r:id="rId127"/>
        </w:object>
      </w:r>
      <w:r>
        <w:t>所在支路的电流，</w:t>
      </w:r>
      <w:r>
        <w:t>则滑片</w:t>
      </w:r>
      <w:r>
        <w:object w:dxaOrig="193" w:dyaOrig="228" w14:anchorId="464B9ACB">
          <v:shape id="_x0000_i1081" type="#_x0000_t75" alt="eqId0c27eda162792128da25f541303a3088" style="width:9.6pt;height:11.4pt" o:ole="">
            <v:imagedata r:id="rId22" o:title="eqId0c27eda162792128da25f541303a3088"/>
          </v:shape>
          <o:OLEObject Type="Embed" ProgID="Equation.DSMT4" ShapeID="_x0000_i1081" DrawAspect="Content" ObjectID="_1847801713" r:id="rId128"/>
        </w:object>
      </w:r>
      <w:r>
        <w:t>在中点时电流表</w:t>
      </w:r>
      <w:r>
        <w:object w:dxaOrig="299" w:dyaOrig="324" w14:anchorId="5D7E4033">
          <v:shape id="_x0000_i1082" type="#_x0000_t75" alt="eqIdb34a75c2a392f235c5f07b91d9fb58d5" style="width:15pt;height:16.2pt" o:ole="">
            <v:imagedata r:id="rId38" o:title="eqIdb34a75c2a392f235c5f07b91d9fb58d5"/>
          </v:shape>
          <o:OLEObject Type="Embed" ProgID="Equation.DSMT4" ShapeID="_x0000_i1082" DrawAspect="Content" ObjectID="_1847801714" r:id="rId129"/>
        </w:object>
      </w:r>
      <w:r>
        <w:t>的示数为</w:t>
      </w:r>
      <w:r>
        <w:object w:dxaOrig="1812" w:dyaOrig="595" w14:anchorId="4F71D84A">
          <v:shape id="_x0000_i1083" type="#_x0000_t75" alt="eqId83b1b0b7eb116d9503bf3fdbf9647e64" style="width:90.6pt;height:30pt" o:ole="">
            <v:imagedata r:id="rId130" o:title="eqId83b1b0b7eb116d9503bf3fdbf9647e64"/>
          </v:shape>
          <o:OLEObject Type="Embed" ProgID="Equation.DSMT4" ShapeID="_x0000_i1083" DrawAspect="Content" ObjectID="_1847801715" r:id="rId131"/>
        </w:object>
      </w:r>
    </w:p>
    <w:p w14:paraId="3F871D7C" w14:textId="77777777" w:rsidR="003759D2" w:rsidRDefault="00000000">
      <w:pPr>
        <w:spacing w:line="360" w:lineRule="auto"/>
        <w:jc w:val="left"/>
        <w:textAlignment w:val="center"/>
      </w:pPr>
      <w:r>
        <w:t>故</w:t>
      </w:r>
      <w:r>
        <w:t>B</w:t>
      </w:r>
      <w:r>
        <w:t>错误；</w:t>
      </w:r>
    </w:p>
    <w:p w14:paraId="3D82F111" w14:textId="77777777" w:rsidR="003759D2" w:rsidRDefault="00000000">
      <w:pPr>
        <w:spacing w:line="360" w:lineRule="auto"/>
        <w:jc w:val="left"/>
        <w:textAlignment w:val="center"/>
      </w:pPr>
      <w:r>
        <w:t>C</w:t>
      </w:r>
      <w:r>
        <w:t>．</w:t>
      </w:r>
      <w:r>
        <w:object w:dxaOrig="193" w:dyaOrig="228" w14:anchorId="5D838112">
          <v:shape id="_x0000_i1084" type="#_x0000_t75" alt="eqId0c27eda162792128da25f541303a3088" style="width:9.6pt;height:11.4pt" o:ole="">
            <v:imagedata r:id="rId22" o:title="eqId0c27eda162792128da25f541303a3088"/>
          </v:shape>
          <o:OLEObject Type="Embed" ProgID="Equation.DSMT4" ShapeID="_x0000_i1084" DrawAspect="Content" ObjectID="_1847801716" r:id="rId132"/>
        </w:object>
      </w:r>
      <w:r>
        <w:t>在中点时，</w:t>
      </w:r>
      <w:r>
        <w:object w:dxaOrig="457" w:dyaOrig="222" w14:anchorId="18FB88DA">
          <v:shape id="_x0000_i1085" type="#_x0000_t75" alt="eqId35573b837c6ba0ee3b872695962d35da" style="width:22.8pt;height:11.4pt" o:ole="">
            <v:imagedata r:id="rId43" o:title="eqId35573b837c6ba0ee3b872695962d35da"/>
          </v:shape>
          <o:OLEObject Type="Embed" ProgID="Equation.DSMT4" ShapeID="_x0000_i1085" DrawAspect="Content" ObjectID="_1847801717" r:id="rId133"/>
        </w:object>
      </w:r>
      <w:r>
        <w:t>内</w:t>
      </w:r>
      <w:r>
        <w:object w:dxaOrig="264" w:dyaOrig="318" w14:anchorId="04BDC999">
          <v:shape id="_x0000_i1086" type="#_x0000_t75" alt="eqId19f20f21a9d50b61dac519a3ddab539d" style="width:13.2pt;height:16.2pt" o:ole="">
            <v:imagedata r:id="rId16" o:title="eqId19f20f21a9d50b61dac519a3ddab539d"/>
          </v:shape>
          <o:OLEObject Type="Embed" ProgID="Equation.DSMT4" ShapeID="_x0000_i1086" DrawAspect="Content" ObjectID="_1847801718" r:id="rId134"/>
        </w:object>
      </w:r>
      <w:r>
        <w:t>产生的热量</w:t>
      </w:r>
      <w:r>
        <w:object w:dxaOrig="2622" w:dyaOrig="638" w14:anchorId="7FEBA11C">
          <v:shape id="_x0000_i1087" type="#_x0000_t75" alt="eqId5ce52e7a6f07a3dc4348682928732a19" style="width:131.4pt;height:31.8pt" o:ole="">
            <v:imagedata r:id="rId135" o:title="eqId5ce52e7a6f07a3dc4348682928732a19"/>
          </v:shape>
          <o:OLEObject Type="Embed" ProgID="Equation.DSMT4" ShapeID="_x0000_i1087" DrawAspect="Content" ObjectID="_1847801719" r:id="rId136"/>
        </w:object>
      </w:r>
    </w:p>
    <w:p w14:paraId="6366FCE7" w14:textId="77777777" w:rsidR="003759D2" w:rsidRDefault="00000000">
      <w:pPr>
        <w:spacing w:line="360" w:lineRule="auto"/>
        <w:jc w:val="left"/>
        <w:textAlignment w:val="center"/>
      </w:pPr>
      <w:r>
        <w:t>故</w:t>
      </w:r>
      <w:r>
        <w:t>C</w:t>
      </w:r>
      <w:r>
        <w:t>错误；</w:t>
      </w:r>
    </w:p>
    <w:p w14:paraId="0101210F" w14:textId="77777777" w:rsidR="003759D2" w:rsidRDefault="00000000">
      <w:pPr>
        <w:spacing w:line="360" w:lineRule="auto"/>
        <w:jc w:val="left"/>
        <w:textAlignment w:val="center"/>
      </w:pPr>
      <w:r>
        <w:t>D</w:t>
      </w:r>
      <w:r>
        <w:t>．由</w:t>
      </w:r>
      <w:r>
        <w:object w:dxaOrig="791" w:dyaOrig="655" w14:anchorId="0D90A7A9">
          <v:shape id="_x0000_i1088" type="#_x0000_t75" alt="eqIdbae383e4223ac84a529ef976ebd5f1ba" style="width:39.6pt;height:33pt" o:ole="">
            <v:imagedata r:id="rId119" o:title="eqIdbae383e4223ac84a529ef976ebd5f1ba"/>
          </v:shape>
          <o:OLEObject Type="Embed" ProgID="Equation.DSMT4" ShapeID="_x0000_i1088" DrawAspect="Content" ObjectID="_1847801720" r:id="rId137"/>
        </w:object>
      </w:r>
      <w:r>
        <w:t>可知，电压一定，电阻最大时，功率最小，滑动变阻器的滑片</w:t>
      </w:r>
      <w:r>
        <w:object w:dxaOrig="193" w:dyaOrig="228" w14:anchorId="017CB4DF">
          <v:shape id="_x0000_i1089" type="#_x0000_t75" alt="eqId0c27eda162792128da25f541303a3088" style="width:9.6pt;height:11.4pt" o:ole="">
            <v:imagedata r:id="rId22" o:title="eqId0c27eda162792128da25f541303a3088"/>
          </v:shape>
          <o:OLEObject Type="Embed" ProgID="Equation.DSMT4" ShapeID="_x0000_i1089" DrawAspect="Content" ObjectID="_1847801721" r:id="rId138"/>
        </w:object>
      </w:r>
      <w:r>
        <w:t>移动到最右端时，电阻最大。最小功率为</w:t>
      </w:r>
      <w:r>
        <w:object w:dxaOrig="4628" w:dyaOrig="683" w14:anchorId="28338483">
          <v:shape id="_x0000_i1090" type="#_x0000_t75" alt="eqIdac44557c53ddc623c65f4e5450dbbf11" style="width:231.6pt;height:34.2pt" o:ole="">
            <v:imagedata r:id="rId139" o:title="eqIdac44557c53ddc623c65f4e5450dbbf11"/>
          </v:shape>
          <o:OLEObject Type="Embed" ProgID="Equation.DSMT4" ShapeID="_x0000_i1090" DrawAspect="Content" ObjectID="_1847801722" r:id="rId140"/>
        </w:object>
      </w:r>
    </w:p>
    <w:p w14:paraId="235DE896" w14:textId="77777777" w:rsidR="003759D2" w:rsidRDefault="00000000">
      <w:pPr>
        <w:spacing w:line="360" w:lineRule="auto"/>
        <w:jc w:val="left"/>
        <w:textAlignment w:val="center"/>
      </w:pPr>
      <w:r>
        <w:t>故选</w:t>
      </w:r>
      <w:r>
        <w:t>D</w:t>
      </w:r>
      <w:r>
        <w:t>。</w:t>
      </w:r>
    </w:p>
    <w:p w14:paraId="64B07571" w14:textId="77777777" w:rsidR="003759D2" w:rsidRDefault="00000000">
      <w:pPr>
        <w:spacing w:line="360" w:lineRule="auto"/>
        <w:jc w:val="left"/>
        <w:textAlignment w:val="center"/>
      </w:pPr>
      <w:r>
        <w:t>10</w:t>
      </w:r>
      <w:r>
        <w:t>．</w:t>
      </w:r>
      <w:r>
        <w:t>C</w:t>
      </w:r>
    </w:p>
    <w:p w14:paraId="6096692C" w14:textId="77777777" w:rsidR="003759D2" w:rsidRDefault="00000000">
      <w:pPr>
        <w:spacing w:line="360" w:lineRule="auto"/>
        <w:jc w:val="left"/>
        <w:textAlignment w:val="center"/>
      </w:pPr>
      <w:r>
        <w:t>【详解】</w:t>
      </w:r>
      <w:r>
        <w:t>A</w:t>
      </w:r>
      <w:r>
        <w:t>．图甲中，两灯泡串联后再与滑动变阻器串联，由串联电路各处的电流相等，通过两灯泡的电流相等，已知</w:t>
      </w:r>
      <w:r>
        <w:t>A</w:t>
      </w:r>
      <w:r>
        <w:t>灯泡的电阻比</w:t>
      </w:r>
      <w:r>
        <w:t>B</w:t>
      </w:r>
      <w:r>
        <w:t>灯泡的电阻小，根据</w:t>
      </w:r>
      <w:r>
        <w:object w:dxaOrig="739" w:dyaOrig="264" w14:anchorId="5B6F6397">
          <v:shape id="_x0000_i1091" type="#_x0000_t75" alt="eqIdbbc8c4dce535624f4a62aa2b34ac1b0f" style="width:37.2pt;height:13.2pt" o:ole="">
            <v:imagedata r:id="rId141" o:title="eqIdbbc8c4dce535624f4a62aa2b34ac1b0f"/>
          </v:shape>
          <o:OLEObject Type="Embed" ProgID="Equation.DSMT4" ShapeID="_x0000_i1091" DrawAspect="Content" ObjectID="_1847801723" r:id="rId142"/>
        </w:object>
      </w:r>
      <w:r>
        <w:t>，</w:t>
      </w:r>
      <w:r>
        <w:t>A</w:t>
      </w:r>
      <w:r>
        <w:t>灯泡的实际功率较小，</w:t>
      </w:r>
      <w:r>
        <w:t>A</w:t>
      </w:r>
      <w:r>
        <w:t>灯泡比</w:t>
      </w:r>
      <w:r>
        <w:t>B</w:t>
      </w:r>
      <w:r>
        <w:t>灯泡暗，故</w:t>
      </w:r>
      <w:r>
        <w:t>A</w:t>
      </w:r>
      <w:r>
        <w:t>错误；</w:t>
      </w:r>
      <w:r>
        <w:t xml:space="preserve"> </w:t>
      </w:r>
    </w:p>
    <w:p w14:paraId="054D9B8C" w14:textId="77777777" w:rsidR="003759D2" w:rsidRDefault="00000000">
      <w:pPr>
        <w:spacing w:line="360" w:lineRule="auto"/>
        <w:jc w:val="left"/>
        <w:textAlignment w:val="center"/>
      </w:pPr>
      <w:r>
        <w:t>B</w:t>
      </w:r>
      <w:r>
        <w:t>．图甲中，滑动变阻器滑片向左滑动过程中，滑动变阻器连入电路的电阻变大，根据串联电阻的规律，电路的总电阻变大，由欧姆定律，电路的电流变小，根据</w:t>
      </w:r>
      <w:r>
        <w:object w:dxaOrig="739" w:dyaOrig="264" w14:anchorId="5B4C8091">
          <v:shape id="_x0000_i1092" type="#_x0000_t75" alt="eqIdbbc8c4dce535624f4a62aa2b34ac1b0f" style="width:37.2pt;height:13.2pt" o:ole="">
            <v:imagedata r:id="rId141" o:title="eqIdbbc8c4dce535624f4a62aa2b34ac1b0f"/>
          </v:shape>
          <o:OLEObject Type="Embed" ProgID="Equation.DSMT4" ShapeID="_x0000_i1092" DrawAspect="Content" ObjectID="_1847801724" r:id="rId143"/>
        </w:object>
      </w:r>
      <w:r>
        <w:t>，两个灯泡的实际功率都变小，两灯亮度都变暗，故</w:t>
      </w:r>
      <w:r>
        <w:t>B</w:t>
      </w:r>
      <w:r>
        <w:t>错误；</w:t>
      </w:r>
    </w:p>
    <w:p w14:paraId="0D55062E" w14:textId="77777777" w:rsidR="003759D2" w:rsidRDefault="00000000">
      <w:pPr>
        <w:spacing w:line="360" w:lineRule="auto"/>
        <w:jc w:val="left"/>
        <w:textAlignment w:val="center"/>
      </w:pPr>
      <w:r>
        <w:t>C</w:t>
      </w:r>
      <w:r>
        <w:t>．图乙中，两灯泡并联后再与滑动变阻器</w:t>
      </w:r>
      <w:r>
        <w:lastRenderedPageBreak/>
        <w:t>串联，由并联电路电压的规律，两灯的电压相等，根据</w:t>
      </w:r>
      <w:r>
        <w:object w:dxaOrig="791" w:dyaOrig="655" w14:anchorId="20ED21A1">
          <v:shape id="_x0000_i1093" type="#_x0000_t75" alt="eqIdbae383e4223ac84a529ef976ebd5f1ba" style="width:39.6pt;height:33pt" o:ole="">
            <v:imagedata r:id="rId119" o:title="eqIdbae383e4223ac84a529ef976ebd5f1ba"/>
          </v:shape>
          <o:OLEObject Type="Embed" ProgID="Equation.DSMT4" ShapeID="_x0000_i1093" DrawAspect="Content" ObjectID="_1847801725" r:id="rId144"/>
        </w:object>
      </w:r>
      <w:r>
        <w:t>，</w:t>
      </w:r>
      <w:r>
        <w:t>A</w:t>
      </w:r>
      <w:r>
        <w:t>灯泡的实际功率较大，图乙中，</w:t>
      </w:r>
      <w:r>
        <w:t>A</w:t>
      </w:r>
      <w:r>
        <w:t>灯泡比</w:t>
      </w:r>
      <w:r>
        <w:t>B</w:t>
      </w:r>
      <w:r>
        <w:t>灯泡亮，故</w:t>
      </w:r>
      <w:r>
        <w:t>C</w:t>
      </w:r>
      <w:r>
        <w:t>正确；</w:t>
      </w:r>
    </w:p>
    <w:p w14:paraId="11DACEA8" w14:textId="77777777" w:rsidR="003759D2" w:rsidRDefault="00000000">
      <w:pPr>
        <w:spacing w:line="360" w:lineRule="auto"/>
        <w:jc w:val="left"/>
        <w:textAlignment w:val="center"/>
      </w:pPr>
      <w:r>
        <w:t>D</w:t>
      </w:r>
      <w:r>
        <w:t>．图乙中，滑动变阻器滑片向左滑动过程中，变阻器连入电路的电阻变大，由分压原理，变阻器的电压变大，由串联电路电压的规律，两灯泡的电压变小，根据</w:t>
      </w:r>
      <w:r>
        <w:object w:dxaOrig="791" w:dyaOrig="655" w14:anchorId="442FE6FE">
          <v:shape id="_x0000_i1094" type="#_x0000_t75" alt="eqIdbae383e4223ac84a529ef976ebd5f1ba" style="width:39.6pt;height:33pt" o:ole="">
            <v:imagedata r:id="rId119" o:title="eqIdbae383e4223ac84a529ef976ebd5f1ba"/>
          </v:shape>
          <o:OLEObject Type="Embed" ProgID="Equation.DSMT4" ShapeID="_x0000_i1094" DrawAspect="Content" ObjectID="_1847801726" r:id="rId145"/>
        </w:object>
      </w:r>
      <w:r>
        <w:t>，两个灯泡的实际功率都变小，两灯的亮度都变暗，故</w:t>
      </w:r>
      <w:r>
        <w:t>D</w:t>
      </w:r>
      <w:r>
        <w:t>错误。</w:t>
      </w:r>
    </w:p>
    <w:p w14:paraId="1236C280" w14:textId="77777777" w:rsidR="003759D2" w:rsidRDefault="00000000">
      <w:pPr>
        <w:spacing w:line="360" w:lineRule="auto"/>
        <w:jc w:val="left"/>
        <w:textAlignment w:val="center"/>
      </w:pPr>
      <w:r>
        <w:t>故选</w:t>
      </w:r>
      <w:r>
        <w:t>C</w:t>
      </w:r>
      <w:r>
        <w:t>。</w:t>
      </w:r>
    </w:p>
    <w:p w14:paraId="59D05634" w14:textId="77777777" w:rsidR="003759D2" w:rsidRDefault="00000000">
      <w:pPr>
        <w:spacing w:line="360" w:lineRule="auto"/>
        <w:jc w:val="left"/>
        <w:textAlignment w:val="center"/>
      </w:pPr>
      <w:r>
        <w:t>【点睛】本题考查串、并联电路的规律及欧姆定律和电功率公式的运用，关键是合理运用</w:t>
      </w:r>
      <w:r>
        <w:object w:dxaOrig="739" w:dyaOrig="264" w14:anchorId="7CBD7F61">
          <v:shape id="_x0000_i1095" type="#_x0000_t75" alt="eqIdbbc8c4dce535624f4a62aa2b34ac1b0f" style="width:37.2pt;height:13.2pt" o:ole="">
            <v:imagedata r:id="rId141" o:title="eqIdbbc8c4dce535624f4a62aa2b34ac1b0f"/>
          </v:shape>
          <o:OLEObject Type="Embed" ProgID="Equation.DSMT4" ShapeID="_x0000_i1095" DrawAspect="Content" ObjectID="_1847801727" r:id="rId146"/>
        </w:object>
      </w:r>
      <w:r>
        <w:t>及</w:t>
      </w:r>
      <w:r>
        <w:object w:dxaOrig="791" w:dyaOrig="655" w14:anchorId="0CCC95AA">
          <v:shape id="_x0000_i1096" type="#_x0000_t75" alt="eqIdbae383e4223ac84a529ef976ebd5f1ba" style="width:39.6pt;height:33pt" o:ole="">
            <v:imagedata r:id="rId119" o:title="eqIdbae383e4223ac84a529ef976ebd5f1ba"/>
          </v:shape>
          <o:OLEObject Type="Embed" ProgID="Equation.DSMT4" ShapeID="_x0000_i1096" DrawAspect="Content" ObjectID="_1847801728" r:id="rId147"/>
        </w:object>
      </w:r>
      <w:r>
        <w:t>比较两灯泡的实际功率大小，综合性较强。</w:t>
      </w:r>
    </w:p>
    <w:p w14:paraId="28880174" w14:textId="77777777" w:rsidR="003759D2" w:rsidRDefault="00000000">
      <w:pPr>
        <w:spacing w:line="360" w:lineRule="auto"/>
        <w:jc w:val="left"/>
        <w:textAlignment w:val="center"/>
      </w:pPr>
      <w:r>
        <w:t>11</w:t>
      </w:r>
      <w:r>
        <w:t>．</w:t>
      </w:r>
      <w:r>
        <w:t>B</w:t>
      </w:r>
    </w:p>
    <w:p w14:paraId="04AC7C96" w14:textId="77777777" w:rsidR="003759D2" w:rsidRDefault="00000000">
      <w:pPr>
        <w:spacing w:line="360" w:lineRule="auto"/>
        <w:jc w:val="left"/>
        <w:textAlignment w:val="center"/>
      </w:pPr>
      <w:r>
        <w:t>【详解】只闭合开关</w:t>
      </w:r>
      <w:r>
        <w:t>S</w:t>
      </w:r>
      <w:r>
        <w:t>和</w:t>
      </w:r>
      <w:r>
        <w:t>S</w:t>
      </w:r>
      <w:r>
        <w:rPr>
          <w:vertAlign w:val="subscript"/>
        </w:rPr>
        <w:t>3</w:t>
      </w:r>
      <w:r>
        <w:t>时，</w:t>
      </w:r>
      <w:r>
        <w:rPr>
          <w:rFonts w:eastAsia="Times New Roman"/>
          <w:i/>
        </w:rPr>
        <w:t>R</w:t>
      </w:r>
      <w:r>
        <w:rPr>
          <w:rFonts w:eastAsia="Times New Roman"/>
          <w:i/>
          <w:vertAlign w:val="subscript"/>
        </w:rPr>
        <w:t>1</w:t>
      </w:r>
      <w:r>
        <w:t>与滑动变阻器串联，此时滑动变阻器接入电路电阻</w:t>
      </w:r>
    </w:p>
    <w:p w14:paraId="683437DE" w14:textId="77777777" w:rsidR="003759D2" w:rsidRDefault="00000000">
      <w:pPr>
        <w:spacing w:line="360" w:lineRule="auto"/>
        <w:jc w:val="center"/>
        <w:textAlignment w:val="center"/>
      </w:pPr>
      <w:r>
        <w:object w:dxaOrig="1777" w:dyaOrig="539" w14:anchorId="1F96641D">
          <v:shape id="_x0000_i1097" type="#_x0000_t75" alt="eqId47b4b1dc57e539859fae6386f8856d95" style="width:88.8pt;height:27pt" o:ole="">
            <v:imagedata r:id="rId148" o:title="eqId47b4b1dc57e539859fae6386f8856d95"/>
          </v:shape>
          <o:OLEObject Type="Embed" ProgID="Equation.DSMT4" ShapeID="_x0000_i1097" DrawAspect="Content" ObjectID="_1847801729" r:id="rId149"/>
        </w:object>
      </w:r>
    </w:p>
    <w:p w14:paraId="36503463" w14:textId="77777777" w:rsidR="003759D2" w:rsidRDefault="00000000">
      <w:pPr>
        <w:spacing w:line="360" w:lineRule="auto"/>
        <w:jc w:val="left"/>
        <w:textAlignment w:val="center"/>
      </w:pPr>
      <w:r>
        <w:t>电源电压</w:t>
      </w:r>
    </w:p>
    <w:p w14:paraId="3DF693A8" w14:textId="77777777" w:rsidR="003759D2" w:rsidRDefault="00000000">
      <w:pPr>
        <w:spacing w:line="360" w:lineRule="auto"/>
        <w:jc w:val="center"/>
        <w:textAlignment w:val="center"/>
      </w:pPr>
      <w:r>
        <w:object w:dxaOrig="2992" w:dyaOrig="355" w14:anchorId="678B7FB4">
          <v:shape id="_x0000_i1098" type="#_x0000_t75" alt="eqId4e3f5d0627763c1f9a192c07dc185497" style="width:149.4pt;height:18pt" o:ole="">
            <v:imagedata r:id="rId150" o:title="eqId4e3f5d0627763c1f9a192c07dc185497"/>
          </v:shape>
          <o:OLEObject Type="Embed" ProgID="Equation.DSMT4" ShapeID="_x0000_i1098" DrawAspect="Content" ObjectID="_1847801730" r:id="rId151"/>
        </w:object>
      </w:r>
      <w:r>
        <w:t>……①</w:t>
      </w:r>
    </w:p>
    <w:p w14:paraId="378B57C4" w14:textId="77777777" w:rsidR="003759D2" w:rsidRDefault="00000000">
      <w:pPr>
        <w:spacing w:line="360" w:lineRule="auto"/>
        <w:jc w:val="left"/>
        <w:textAlignment w:val="center"/>
      </w:pPr>
      <w:r>
        <w:t>只闭合开关</w:t>
      </w:r>
      <w:r>
        <w:t>S</w:t>
      </w:r>
      <w:r>
        <w:t>和</w:t>
      </w:r>
      <w:r>
        <w:t>S</w:t>
      </w:r>
      <w:r>
        <w:rPr>
          <w:vertAlign w:val="subscript"/>
        </w:rPr>
        <w:t>2</w:t>
      </w:r>
      <w:r>
        <w:t>，</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串联，电压表</w:t>
      </w:r>
      <w:r>
        <w:t>V</w:t>
      </w:r>
      <w:r>
        <w:rPr>
          <w:vertAlign w:val="subscript"/>
        </w:rPr>
        <w:t>1</w:t>
      </w:r>
      <w:r>
        <w:t>测量</w:t>
      </w:r>
      <w:r>
        <w:rPr>
          <w:rFonts w:eastAsia="Times New Roman"/>
          <w:i/>
        </w:rPr>
        <w:t>R</w:t>
      </w:r>
      <w:r>
        <w:rPr>
          <w:rFonts w:eastAsia="Times New Roman"/>
          <w:i/>
          <w:vertAlign w:val="subscript"/>
        </w:rPr>
        <w:t>1</w:t>
      </w:r>
      <w:r>
        <w:t>两端电压，</w:t>
      </w:r>
      <w:r>
        <w:t>V</w:t>
      </w:r>
      <w:r>
        <w:rPr>
          <w:vertAlign w:val="subscript"/>
        </w:rPr>
        <w:t>2</w:t>
      </w:r>
      <w:r>
        <w:t>测量</w:t>
      </w:r>
      <w:r>
        <w:rPr>
          <w:rFonts w:eastAsia="Times New Roman"/>
          <w:i/>
        </w:rPr>
        <w:t>R</w:t>
      </w:r>
      <w:r>
        <w:rPr>
          <w:rFonts w:eastAsia="Times New Roman"/>
          <w:i/>
          <w:vertAlign w:val="subscript"/>
        </w:rPr>
        <w:t>2</w:t>
      </w:r>
      <w:r>
        <w:t>和</w:t>
      </w:r>
      <w:r>
        <w:rPr>
          <w:rFonts w:eastAsia="Times New Roman"/>
          <w:i/>
        </w:rPr>
        <w:t>R</w:t>
      </w:r>
      <w:r>
        <w:rPr>
          <w:rFonts w:eastAsia="Times New Roman"/>
          <w:i/>
          <w:vertAlign w:val="subscript"/>
        </w:rPr>
        <w:t>3</w:t>
      </w:r>
      <w:r>
        <w:t>的电压，则</w:t>
      </w:r>
    </w:p>
    <w:p w14:paraId="77B2DBD5" w14:textId="77777777" w:rsidR="003759D2" w:rsidRDefault="00000000">
      <w:pPr>
        <w:spacing w:line="360" w:lineRule="auto"/>
        <w:jc w:val="center"/>
        <w:textAlignment w:val="center"/>
      </w:pPr>
      <w:r>
        <w:object w:dxaOrig="914" w:dyaOrig="331" w14:anchorId="6DAF0E0E">
          <v:shape id="_x0000_i1099" type="#_x0000_t75" alt="eqId2c278441ee9e2622a9979ebfacc44810" style="width:45.6pt;height:16.8pt" o:ole="">
            <v:imagedata r:id="rId152" o:title="eqId2c278441ee9e2622a9979ebfacc44810"/>
          </v:shape>
          <o:OLEObject Type="Embed" ProgID="Equation.DSMT4" ShapeID="_x0000_i1099" DrawAspect="Content" ObjectID="_1847801731" r:id="rId153"/>
        </w:object>
      </w:r>
    </w:p>
    <w:p w14:paraId="23A86E38" w14:textId="77777777" w:rsidR="003759D2" w:rsidRDefault="00000000">
      <w:pPr>
        <w:spacing w:line="360" w:lineRule="auto"/>
        <w:jc w:val="center"/>
        <w:textAlignment w:val="center"/>
      </w:pPr>
      <w:r>
        <w:object w:dxaOrig="1601" w:dyaOrig="357" w14:anchorId="6FBB1DFA">
          <v:shape id="_x0000_i1100" type="#_x0000_t75" alt="eqId8d1a32631df1523dd47bbcb732631afd" style="width:79.8pt;height:18pt" o:ole="">
            <v:imagedata r:id="rId154" o:title="eqId8d1a32631df1523dd47bbcb732631afd"/>
          </v:shape>
          <o:OLEObject Type="Embed" ProgID="Equation.DSMT4" ShapeID="_x0000_i1100" DrawAspect="Content" ObjectID="_1847801732" r:id="rId155"/>
        </w:object>
      </w:r>
    </w:p>
    <w:p w14:paraId="0F992D4B" w14:textId="77777777" w:rsidR="003759D2" w:rsidRDefault="00000000">
      <w:pPr>
        <w:spacing w:line="360" w:lineRule="auto"/>
        <w:jc w:val="left"/>
        <w:textAlignment w:val="center"/>
      </w:pPr>
      <w:r>
        <w:t>因为</w:t>
      </w:r>
      <w:r>
        <w:rPr>
          <w:rFonts w:eastAsia="Times New Roman"/>
          <w:i/>
        </w:rPr>
        <w:t>U</w:t>
      </w:r>
      <w:r>
        <w:rPr>
          <w:rFonts w:eastAsia="Times New Roman"/>
          <w:i/>
          <w:vertAlign w:val="subscript"/>
        </w:rPr>
        <w:t>1</w:t>
      </w:r>
      <w:r>
        <w:t>：</w:t>
      </w:r>
      <w:r>
        <w:rPr>
          <w:rFonts w:eastAsia="Times New Roman"/>
          <w:i/>
        </w:rPr>
        <w:t>U</w:t>
      </w:r>
      <w:r>
        <w:rPr>
          <w:rFonts w:eastAsia="Times New Roman"/>
          <w:i/>
          <w:vertAlign w:val="subscript"/>
        </w:rPr>
        <w:t>2</w:t>
      </w:r>
      <w:r>
        <w:t>=1</w:t>
      </w:r>
      <w:r>
        <w:t>：</w:t>
      </w:r>
      <w:r>
        <w:t>2</w:t>
      </w:r>
      <w:r>
        <w:t>，则</w:t>
      </w:r>
    </w:p>
    <w:p w14:paraId="026B4CA6" w14:textId="77777777" w:rsidR="003759D2" w:rsidRDefault="00000000">
      <w:pPr>
        <w:spacing w:line="360" w:lineRule="auto"/>
        <w:jc w:val="center"/>
        <w:textAlignment w:val="center"/>
      </w:pPr>
      <w:r>
        <w:object w:dxaOrig="1161" w:dyaOrig="316" w14:anchorId="7879F96D">
          <v:shape id="_x0000_i1101" type="#_x0000_t75" alt="eqIdf5e0e9bcff4b1884be655a8c73f064d5" style="width:58.2pt;height:15.6pt" o:ole="">
            <v:imagedata r:id="rId156" o:title="eqIdf5e0e9bcff4b1884be655a8c73f064d5"/>
          </v:shape>
          <o:OLEObject Type="Embed" ProgID="Equation.DSMT4" ShapeID="_x0000_i1101" DrawAspect="Content" ObjectID="_1847801733" r:id="rId157"/>
        </w:object>
      </w:r>
      <w:r>
        <w:t>……②</w:t>
      </w:r>
    </w:p>
    <w:p w14:paraId="69682AD5" w14:textId="77777777" w:rsidR="003759D2" w:rsidRDefault="00000000">
      <w:pPr>
        <w:spacing w:line="360" w:lineRule="auto"/>
        <w:jc w:val="center"/>
        <w:textAlignment w:val="center"/>
      </w:pPr>
      <w:r>
        <w:object w:dxaOrig="1442" w:dyaOrig="595" w14:anchorId="7A62C34E">
          <v:shape id="_x0000_i1102" type="#_x0000_t75" alt="eqIdf12e86320c57c3e382d45b12aa7e9ee1" style="width:1in;height:30pt" o:ole="">
            <v:imagedata r:id="rId158" o:title="eqIdf12e86320c57c3e382d45b12aa7e9ee1"/>
          </v:shape>
          <o:OLEObject Type="Embed" ProgID="Equation.DSMT4" ShapeID="_x0000_i1102" DrawAspect="Content" ObjectID="_1847801734" r:id="rId159"/>
        </w:object>
      </w:r>
      <w:r>
        <w:t>……③</w:t>
      </w:r>
    </w:p>
    <w:p w14:paraId="5C4025DD" w14:textId="77777777" w:rsidR="003759D2" w:rsidRDefault="00000000">
      <w:pPr>
        <w:spacing w:line="360" w:lineRule="auto"/>
        <w:jc w:val="left"/>
        <w:textAlignment w:val="center"/>
      </w:pPr>
      <w:r>
        <w:t>只闭合开关</w:t>
      </w:r>
      <w:r>
        <w:t>S</w:t>
      </w:r>
      <w:r>
        <w:t>、</w:t>
      </w:r>
      <w:r>
        <w:t>S</w:t>
      </w:r>
      <w:r>
        <w:rPr>
          <w:vertAlign w:val="subscript"/>
        </w:rPr>
        <w:t>1</w:t>
      </w:r>
      <w:r>
        <w:t>和</w:t>
      </w:r>
      <w:r>
        <w:t>S</w:t>
      </w:r>
      <w:r>
        <w:rPr>
          <w:vertAlign w:val="subscript"/>
        </w:rPr>
        <w:t>3</w:t>
      </w:r>
      <w:r>
        <w:t>，将滑片移动到最左端时，</w:t>
      </w:r>
      <w:r>
        <w:rPr>
          <w:rFonts w:eastAsia="Times New Roman"/>
          <w:i/>
        </w:rPr>
        <w:t>R</w:t>
      </w:r>
      <w:r>
        <w:rPr>
          <w:rFonts w:eastAsia="Times New Roman"/>
          <w:i/>
          <w:vertAlign w:val="subscript"/>
        </w:rPr>
        <w:t>1</w:t>
      </w:r>
      <w:r>
        <w:t>与</w:t>
      </w:r>
      <w:r>
        <w:rPr>
          <w:rFonts w:eastAsia="Times New Roman"/>
          <w:i/>
        </w:rPr>
        <w:t>R</w:t>
      </w:r>
      <w:r>
        <w:rPr>
          <w:rFonts w:eastAsia="Times New Roman"/>
          <w:i/>
          <w:vertAlign w:val="subscript"/>
        </w:rPr>
        <w:t>2</w:t>
      </w:r>
      <w:r>
        <w:t>并联则</w:t>
      </w:r>
    </w:p>
    <w:p w14:paraId="23F98320" w14:textId="77777777" w:rsidR="003759D2" w:rsidRDefault="00000000">
      <w:pPr>
        <w:spacing w:line="360" w:lineRule="auto"/>
        <w:jc w:val="center"/>
        <w:textAlignment w:val="center"/>
      </w:pPr>
      <w:r>
        <w:object w:dxaOrig="1214" w:dyaOrig="594" w14:anchorId="39EB7927">
          <v:shape id="_x0000_i1103" type="#_x0000_t75" alt="eqId0d9d66d4115efc3e5c61d82d7dde427f" style="width:60.6pt;height:30pt" o:ole="">
            <v:imagedata r:id="rId160" o:title="eqId0d9d66d4115efc3e5c61d82d7dde427f"/>
          </v:shape>
          <o:OLEObject Type="Embed" ProgID="Equation.DSMT4" ShapeID="_x0000_i1103" DrawAspect="Content" ObjectID="_1847801735" r:id="rId161"/>
        </w:object>
      </w:r>
      <w:r>
        <w:t>……④</w:t>
      </w:r>
    </w:p>
    <w:p w14:paraId="3628356C" w14:textId="77777777" w:rsidR="003759D2" w:rsidRDefault="00000000">
      <w:pPr>
        <w:spacing w:line="360" w:lineRule="auto"/>
        <w:jc w:val="left"/>
        <w:textAlignment w:val="center"/>
      </w:pPr>
      <w:r>
        <w:t>因为</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=1</w:t>
      </w:r>
      <w:r>
        <w:t>：</w:t>
      </w:r>
      <w:r>
        <w:t>9</w:t>
      </w:r>
      <w:r>
        <w:t>则</w:t>
      </w:r>
    </w:p>
    <w:p w14:paraId="3F963F0F" w14:textId="77777777" w:rsidR="003759D2" w:rsidRDefault="00000000">
      <w:pPr>
        <w:spacing w:line="360" w:lineRule="auto"/>
        <w:jc w:val="center"/>
        <w:textAlignment w:val="center"/>
      </w:pPr>
      <w:r>
        <w:object w:dxaOrig="2604" w:dyaOrig="621" w14:anchorId="1993A3B6">
          <v:shape id="_x0000_i1104" type="#_x0000_t75" alt="eqId9deaabbbd00320d82d16b4d920177dbd" style="width:130.2pt;height:31.2pt" o:ole="">
            <v:imagedata r:id="rId162" o:title="eqId9deaabbbd00320d82d16b4d920177dbd"/>
          </v:shape>
          <o:OLEObject Type="Embed" ProgID="Equation.DSMT4" ShapeID="_x0000_i1104" DrawAspect="Content" ObjectID="_1847801736" r:id="rId163"/>
        </w:object>
      </w:r>
    </w:p>
    <w:p w14:paraId="01FDFF97" w14:textId="77777777" w:rsidR="003759D2" w:rsidRDefault="00000000">
      <w:pPr>
        <w:spacing w:line="360" w:lineRule="auto"/>
        <w:jc w:val="left"/>
        <w:textAlignment w:val="center"/>
      </w:pPr>
      <w:r>
        <w:t>化简可得</w:t>
      </w:r>
    </w:p>
    <w:p w14:paraId="0842EEDE" w14:textId="77777777" w:rsidR="003759D2" w:rsidRDefault="00000000">
      <w:pPr>
        <w:spacing w:line="360" w:lineRule="auto"/>
        <w:jc w:val="center"/>
        <w:textAlignment w:val="center"/>
      </w:pPr>
      <w:r>
        <w:object w:dxaOrig="2515" w:dyaOrig="619" w14:anchorId="4FFC4F17">
          <v:shape id="_x0000_i1105" type="#_x0000_t75" alt="eqId73eaa021606ac17e79a8445ecefb3ffb" style="width:126pt;height:31.2pt" o:ole="">
            <v:imagedata r:id="rId164" o:title="eqId73eaa021606ac17e79a8445ecefb3ffb"/>
          </v:shape>
          <o:OLEObject Type="Embed" ProgID="Equation.DSMT4" ShapeID="_x0000_i1105" DrawAspect="Content" ObjectID="_1847801737" r:id="rId165"/>
        </w:object>
      </w:r>
      <w:r>
        <w:t>……⑤</w:t>
      </w:r>
    </w:p>
    <w:p w14:paraId="0AD2782C" w14:textId="77777777" w:rsidR="003759D2" w:rsidRDefault="00000000">
      <w:pPr>
        <w:spacing w:line="360" w:lineRule="auto"/>
        <w:jc w:val="left"/>
        <w:textAlignment w:val="center"/>
      </w:pPr>
      <w:r>
        <w:t>联立</w:t>
      </w:r>
      <w:r>
        <w:t>①⑤</w:t>
      </w:r>
      <w:r>
        <w:t>可得</w:t>
      </w:r>
    </w:p>
    <w:p w14:paraId="4758D8F6" w14:textId="77777777" w:rsidR="003759D2" w:rsidRDefault="00000000">
      <w:pPr>
        <w:spacing w:line="360" w:lineRule="auto"/>
        <w:jc w:val="center"/>
        <w:textAlignment w:val="center"/>
      </w:pPr>
      <w:r>
        <w:object w:dxaOrig="686" w:dyaOrig="316" w14:anchorId="1D72F442">
          <v:shape id="_x0000_i1106" type="#_x0000_t75" alt="eqId58b7154ba760c496895ab41526e974ec" style="width:34.2pt;height:15.6pt" o:ole="">
            <v:imagedata r:id="rId166" o:title="eqId58b7154ba760c496895ab41526e974ec"/>
          </v:shape>
          <o:OLEObject Type="Embed" ProgID="Equation.DSMT4" ShapeID="_x0000_i1106" DrawAspect="Content" ObjectID="_1847801738" r:id="rId167"/>
        </w:object>
      </w:r>
      <w:r>
        <w:t>，</w:t>
      </w:r>
      <w:r>
        <w:object w:dxaOrig="774" w:dyaOrig="315" w14:anchorId="5E1145B7">
          <v:shape id="_x0000_i1107" type="#_x0000_t75" alt="eqIded240170e4f3ea78552449a8706f1bea" style="width:39pt;height:15.6pt" o:ole="">
            <v:imagedata r:id="rId168" o:title="eqIded240170e4f3ea78552449a8706f1bea"/>
          </v:shape>
          <o:OLEObject Type="Embed" ProgID="Equation.DSMT4" ShapeID="_x0000_i1107" DrawAspect="Content" ObjectID="_1847801739" r:id="rId169"/>
        </w:object>
      </w:r>
    </w:p>
    <w:p w14:paraId="36882DA9" w14:textId="77777777" w:rsidR="003759D2" w:rsidRDefault="00000000">
      <w:pPr>
        <w:spacing w:line="360" w:lineRule="auto"/>
        <w:jc w:val="left"/>
        <w:textAlignment w:val="center"/>
      </w:pPr>
      <w:r>
        <w:t>则</w:t>
      </w:r>
    </w:p>
    <w:p w14:paraId="214C8C9B" w14:textId="77777777" w:rsidR="003759D2" w:rsidRDefault="00000000">
      <w:pPr>
        <w:spacing w:line="360" w:lineRule="auto"/>
        <w:jc w:val="center"/>
        <w:textAlignment w:val="center"/>
      </w:pPr>
      <w:r>
        <w:object w:dxaOrig="826" w:dyaOrig="538" w14:anchorId="57AC7118">
          <v:shape id="_x0000_i1108" type="#_x0000_t75" alt="eqId02958ec89460e64219e4e74c174665e6" style="width:41.4pt;height:27pt" o:ole="">
            <v:imagedata r:id="rId170" o:title="eqId02958ec89460e64219e4e74c174665e6"/>
          </v:shape>
          <o:OLEObject Type="Embed" ProgID="Equation.DSMT4" ShapeID="_x0000_i1108" DrawAspect="Content" ObjectID="_1847801740" r:id="rId171"/>
        </w:object>
      </w:r>
    </w:p>
    <w:p w14:paraId="10BAD27B" w14:textId="77777777" w:rsidR="003759D2" w:rsidRDefault="00000000">
      <w:pPr>
        <w:spacing w:line="360" w:lineRule="auto"/>
        <w:jc w:val="left"/>
        <w:textAlignment w:val="center"/>
      </w:pPr>
      <w:r>
        <w:t>保持滑片位置不变，再闭合开关</w:t>
      </w:r>
      <w:r>
        <w:t>S</w:t>
      </w:r>
      <w:r>
        <w:rPr>
          <w:vertAlign w:val="subscript"/>
        </w:rPr>
        <w:t>2</w:t>
      </w:r>
      <w:r>
        <w:t>，</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并联则通过</w:t>
      </w:r>
      <w:r>
        <w:rPr>
          <w:rFonts w:eastAsia="Times New Roman"/>
          <w:i/>
        </w:rPr>
        <w:t>R</w:t>
      </w:r>
      <w:r>
        <w:rPr>
          <w:rFonts w:eastAsia="Times New Roman"/>
          <w:i/>
          <w:vertAlign w:val="subscript"/>
        </w:rPr>
        <w:t>3</w:t>
      </w:r>
      <w:r>
        <w:t>的电流为</w:t>
      </w:r>
      <w:r>
        <w:t>0.2A</w:t>
      </w:r>
      <w:r>
        <w:t>，则</w:t>
      </w:r>
    </w:p>
    <w:p w14:paraId="6A2966B0" w14:textId="77777777" w:rsidR="003759D2" w:rsidRDefault="00000000">
      <w:pPr>
        <w:spacing w:line="360" w:lineRule="auto"/>
        <w:jc w:val="center"/>
        <w:textAlignment w:val="center"/>
      </w:pPr>
      <w:r>
        <w:object w:dxaOrig="2358" w:dyaOrig="540" w14:anchorId="0D7B89FA">
          <v:shape id="_x0000_i1109" type="#_x0000_t75" alt="eqId61eb5647bd04601fcba23e267a5b3777" style="width:118.2pt;height:27pt" o:ole="">
            <v:imagedata r:id="rId172" o:title="eqId61eb5647bd04601fcba23e267a5b3777"/>
          </v:shape>
          <o:OLEObject Type="Embed" ProgID="Equation.DSMT4" ShapeID="_x0000_i1109" DrawAspect="Content" ObjectID="_1847801741" r:id="rId173"/>
        </w:object>
      </w:r>
      <w:r>
        <w:t>……⑥</w:t>
      </w:r>
    </w:p>
    <w:p w14:paraId="51555C02" w14:textId="77777777" w:rsidR="003759D2" w:rsidRDefault="00000000">
      <w:pPr>
        <w:spacing w:line="360" w:lineRule="auto"/>
        <w:jc w:val="left"/>
        <w:textAlignment w:val="center"/>
      </w:pPr>
      <w:r>
        <w:t>由</w:t>
      </w:r>
      <w:r>
        <w:t>①⑥</w:t>
      </w:r>
      <w:r>
        <w:t>联立可得</w:t>
      </w:r>
    </w:p>
    <w:p w14:paraId="52B78C0C" w14:textId="77777777" w:rsidR="003759D2" w:rsidRDefault="00000000">
      <w:pPr>
        <w:spacing w:line="360" w:lineRule="auto"/>
        <w:jc w:val="center"/>
        <w:textAlignment w:val="center"/>
      </w:pPr>
      <w:r>
        <w:object w:dxaOrig="685" w:dyaOrig="246" w14:anchorId="5768F0A5">
          <v:shape id="_x0000_i1110" type="#_x0000_t75" alt="eqId10314a0f9ebf1be35302565750765180" style="width:34.2pt;height:12.6pt" o:ole="">
            <v:imagedata r:id="rId174" o:title="eqId10314a0f9ebf1be35302565750765180"/>
          </v:shape>
          <o:OLEObject Type="Embed" ProgID="Equation.DSMT4" ShapeID="_x0000_i1110" DrawAspect="Content" ObjectID="_1847801742" r:id="rId175"/>
        </w:object>
      </w:r>
      <w:r>
        <w:t>；</w:t>
      </w:r>
      <w:r>
        <w:object w:dxaOrig="809" w:dyaOrig="318" w14:anchorId="6FE4C5F3">
          <v:shape id="_x0000_i1111" type="#_x0000_t75" alt="eqIddfcd0ba05362781df538a801ae470173" style="width:40.2pt;height:16.2pt" o:ole="">
            <v:imagedata r:id="rId176" o:title="eqIddfcd0ba05362781df538a801ae470173"/>
          </v:shape>
          <o:OLEObject Type="Embed" ProgID="Equation.DSMT4" ShapeID="_x0000_i1111" DrawAspect="Content" ObjectID="_1847801743" r:id="rId177"/>
        </w:object>
      </w:r>
    </w:p>
    <w:p w14:paraId="66848199" w14:textId="77777777" w:rsidR="003759D2" w:rsidRDefault="00000000">
      <w:pPr>
        <w:spacing w:line="360" w:lineRule="auto"/>
        <w:jc w:val="left"/>
        <w:textAlignment w:val="center"/>
      </w:pPr>
      <w:r>
        <w:t>则</w:t>
      </w:r>
    </w:p>
    <w:p w14:paraId="046CB13D" w14:textId="77777777" w:rsidR="003759D2" w:rsidRDefault="00000000">
      <w:pPr>
        <w:spacing w:line="360" w:lineRule="auto"/>
        <w:jc w:val="center"/>
        <w:textAlignment w:val="center"/>
      </w:pPr>
      <w:r>
        <w:object w:dxaOrig="1319" w:dyaOrig="541" w14:anchorId="368AFD94">
          <v:shape id="_x0000_i1112" type="#_x0000_t75" alt="eqId90a0e66b1919d917d14d6a58ed181065" style="width:66pt;height:27pt" o:ole="">
            <v:imagedata r:id="rId178" o:title="eqId90a0e66b1919d917d14d6a58ed181065"/>
          </v:shape>
          <o:OLEObject Type="Embed" ProgID="Equation.DSMT4" ShapeID="_x0000_i1112" DrawAspect="Content" ObjectID="_1847801744" r:id="rId179"/>
        </w:object>
      </w:r>
      <w:r>
        <w:t>；</w:t>
      </w:r>
      <w:r>
        <w:object w:dxaOrig="1389" w:dyaOrig="542" w14:anchorId="0D2EEBD0">
          <v:shape id="_x0000_i1113" type="#_x0000_t75" alt="eqIdf084f616dbec815cde51b79af7f407be" style="width:69.6pt;height:27pt" o:ole="">
            <v:imagedata r:id="rId180" o:title="eqIdf084f616dbec815cde51b79af7f407be"/>
          </v:shape>
          <o:OLEObject Type="Embed" ProgID="Equation.DSMT4" ShapeID="_x0000_i1113" DrawAspect="Content" ObjectID="_1847801745" r:id="rId181"/>
        </w:object>
      </w:r>
    </w:p>
    <w:p w14:paraId="58D81ECA" w14:textId="77777777" w:rsidR="003759D2" w:rsidRDefault="00000000">
      <w:pPr>
        <w:spacing w:line="360" w:lineRule="auto"/>
        <w:jc w:val="center"/>
        <w:textAlignment w:val="center"/>
      </w:pPr>
      <w:r>
        <w:object w:dxaOrig="2728" w:dyaOrig="593" w14:anchorId="5C194442">
          <v:shape id="_x0000_i1114" type="#_x0000_t75" alt="eqId13049f975858a9d9c9948feeff2e6727" style="width:136.2pt;height:29.4pt" o:ole="">
            <v:imagedata r:id="rId182" o:title="eqId13049f975858a9d9c9948feeff2e6727"/>
          </v:shape>
          <o:OLEObject Type="Embed" ProgID="Equation.DSMT4" ShapeID="_x0000_i1114" DrawAspect="Content" ObjectID="_1847801746" r:id="rId183"/>
        </w:object>
      </w:r>
    </w:p>
    <w:p w14:paraId="76221CF9" w14:textId="77777777" w:rsidR="003759D2" w:rsidRDefault="00000000">
      <w:pPr>
        <w:spacing w:line="360" w:lineRule="auto"/>
        <w:jc w:val="left"/>
        <w:textAlignment w:val="center"/>
      </w:pPr>
      <w:r>
        <w:t>再闭合开关</w:t>
      </w:r>
      <w:r>
        <w:t>S</w:t>
      </w:r>
      <w:r>
        <w:rPr>
          <w:vertAlign w:val="subscript"/>
        </w:rPr>
        <w:t>2</w:t>
      </w:r>
      <w:r>
        <w:t>,</w:t>
      </w:r>
      <w:r>
        <w:t>电流表的示数变化了</w:t>
      </w:r>
      <w:r>
        <w:t>0.2A</w:t>
      </w:r>
      <w:r>
        <w:t>，则</w:t>
      </w:r>
    </w:p>
    <w:p w14:paraId="15BE6463" w14:textId="77777777" w:rsidR="003759D2" w:rsidRDefault="00000000">
      <w:pPr>
        <w:spacing w:line="360" w:lineRule="auto"/>
        <w:jc w:val="center"/>
        <w:textAlignment w:val="center"/>
      </w:pPr>
      <w:r>
        <w:rPr>
          <w:rFonts w:eastAsia="Times New Roman"/>
          <w:i/>
        </w:rPr>
        <w:t>I'</w:t>
      </w:r>
      <w:r>
        <w:t>=0.9A +0.2A =1.1A</w:t>
      </w:r>
    </w:p>
    <w:p w14:paraId="441DDB0B" w14:textId="77777777" w:rsidR="003759D2" w:rsidRDefault="00000000">
      <w:pPr>
        <w:spacing w:line="360" w:lineRule="auto"/>
        <w:jc w:val="center"/>
        <w:textAlignment w:val="center"/>
      </w:pPr>
      <w:r>
        <w:object w:dxaOrig="3784" w:dyaOrig="316" w14:anchorId="505C6C92">
          <v:shape id="_x0000_i1115" type="#_x0000_t75" alt="eqId9db6612ff47ee381bde60d24c56c14ac" style="width:189pt;height:15.6pt" o:ole="">
            <v:imagedata r:id="rId184" o:title="eqId9db6612ff47ee381bde60d24c56c14ac"/>
          </v:shape>
          <o:OLEObject Type="Embed" ProgID="Equation.DSMT4" ShapeID="_x0000_i1115" DrawAspect="Content" ObjectID="_1847801747" r:id="rId185"/>
        </w:object>
      </w:r>
    </w:p>
    <w:p w14:paraId="48690DDC" w14:textId="77777777" w:rsidR="003759D2" w:rsidRDefault="00000000">
      <w:pPr>
        <w:spacing w:line="360" w:lineRule="auto"/>
        <w:jc w:val="left"/>
        <w:textAlignment w:val="center"/>
      </w:pPr>
      <w:r>
        <w:t>故选</w:t>
      </w:r>
      <w:r>
        <w:t>B</w:t>
      </w:r>
      <w:r>
        <w:t>。</w:t>
      </w:r>
    </w:p>
    <w:p w14:paraId="01459B19" w14:textId="77777777" w:rsidR="003759D2" w:rsidRDefault="00000000">
      <w:pPr>
        <w:spacing w:line="360" w:lineRule="auto"/>
        <w:jc w:val="left"/>
        <w:textAlignment w:val="center"/>
      </w:pPr>
      <w:r>
        <w:t>12</w:t>
      </w:r>
      <w:r>
        <w:t>．</w:t>
      </w:r>
      <w:r>
        <w:t>ABC</w:t>
      </w:r>
    </w:p>
    <w:p w14:paraId="665BD051" w14:textId="77777777" w:rsidR="003759D2" w:rsidRDefault="00000000">
      <w:pPr>
        <w:spacing w:line="360" w:lineRule="auto"/>
        <w:jc w:val="left"/>
        <w:textAlignment w:val="center"/>
      </w:pPr>
      <w:r>
        <w:t>【详解】</w:t>
      </w:r>
      <w:r>
        <w:t>A</w:t>
      </w:r>
      <w:r>
        <w:t>．物体内部所有分子的动能与势能之和叫做物体的内能，故</w:t>
      </w:r>
      <w:r>
        <w:t>A</w:t>
      </w:r>
      <w:r>
        <w:t>错误，</w:t>
      </w:r>
      <w:r>
        <w:t>A</w:t>
      </w:r>
      <w:r>
        <w:t>符合题意；</w:t>
      </w:r>
    </w:p>
    <w:p w14:paraId="6B53A325" w14:textId="77777777" w:rsidR="003759D2" w:rsidRDefault="00000000">
      <w:pPr>
        <w:spacing w:line="360" w:lineRule="auto"/>
        <w:jc w:val="left"/>
        <w:textAlignment w:val="center"/>
      </w:pPr>
      <w:r>
        <w:t>B</w:t>
      </w:r>
      <w:r>
        <w:t>．闭合电路的一部分导体在磁场中做切割磁感线运动，导体中会产生感应电流，这种现象就是电磁感应现象，故</w:t>
      </w:r>
      <w:r>
        <w:t>B</w:t>
      </w:r>
      <w:r>
        <w:t>错误，</w:t>
      </w:r>
      <w:r>
        <w:t>B</w:t>
      </w:r>
      <w:r>
        <w:t>符合题意；</w:t>
      </w:r>
    </w:p>
    <w:p w14:paraId="02A6A114" w14:textId="77777777" w:rsidR="003759D2" w:rsidRDefault="00000000">
      <w:pPr>
        <w:spacing w:line="360" w:lineRule="auto"/>
        <w:jc w:val="left"/>
        <w:textAlignment w:val="center"/>
      </w:pPr>
      <w:r>
        <w:t>C</w:t>
      </w:r>
      <w:r>
        <w:t>．并联电路总电阻的倒数，等于各并联电阻的倒数之和，电阻并联后总电阻的阻值比任何一个分电阻的阻值都都小，故</w:t>
      </w:r>
      <w:r>
        <w:t>C</w:t>
      </w:r>
      <w:r>
        <w:t>错误，</w:t>
      </w:r>
      <w:r>
        <w:t>C</w:t>
      </w:r>
      <w:r>
        <w:t>符合题意；</w:t>
      </w:r>
    </w:p>
    <w:p w14:paraId="4D7E3FA0" w14:textId="77777777" w:rsidR="003759D2" w:rsidRDefault="00000000">
      <w:pPr>
        <w:spacing w:line="360" w:lineRule="auto"/>
        <w:jc w:val="left"/>
        <w:textAlignment w:val="center"/>
      </w:pPr>
      <w:r>
        <w:t>D</w:t>
      </w:r>
      <w:r>
        <w:t>．单位体积某种物质的质量叫做这种物质的密度，故</w:t>
      </w:r>
      <w:r>
        <w:t>D</w:t>
      </w:r>
      <w:r>
        <w:t>正确，</w:t>
      </w:r>
      <w:r>
        <w:t>D</w:t>
      </w:r>
      <w:r>
        <w:t>不符合题意。</w:t>
      </w:r>
    </w:p>
    <w:p w14:paraId="7F5BC247" w14:textId="77777777" w:rsidR="003759D2" w:rsidRDefault="00000000">
      <w:pPr>
        <w:spacing w:line="360" w:lineRule="auto"/>
        <w:jc w:val="left"/>
        <w:textAlignment w:val="center"/>
      </w:pPr>
      <w:r>
        <w:t>故选</w:t>
      </w:r>
      <w:r>
        <w:t>ABC</w:t>
      </w:r>
      <w:r>
        <w:t>。</w:t>
      </w:r>
    </w:p>
    <w:p w14:paraId="7E3916E0" w14:textId="77777777" w:rsidR="003759D2" w:rsidRDefault="00000000">
      <w:pPr>
        <w:spacing w:line="360" w:lineRule="auto"/>
        <w:jc w:val="left"/>
        <w:textAlignment w:val="center"/>
      </w:pPr>
      <w:r>
        <w:t>13</w:t>
      </w:r>
      <w:r>
        <w:t>．</w:t>
      </w:r>
      <w:r>
        <w:t>CD</w:t>
      </w:r>
    </w:p>
    <w:p w14:paraId="6F2F7D98" w14:textId="77777777" w:rsidR="003759D2" w:rsidRDefault="00000000">
      <w:pPr>
        <w:spacing w:line="360" w:lineRule="auto"/>
        <w:jc w:val="left"/>
        <w:textAlignment w:val="center"/>
      </w:pPr>
      <w:r>
        <w:t>【详解】</w:t>
      </w:r>
      <w:r>
        <w:t>A</w:t>
      </w:r>
      <w:r>
        <w:t>．解冻时，温水的温度较高，温水向冻肉传递热量，故</w:t>
      </w:r>
      <w:r>
        <w:t>A</w:t>
      </w:r>
      <w:r>
        <w:t>错误；</w:t>
      </w:r>
    </w:p>
    <w:p w14:paraId="0BF2118E" w14:textId="77777777" w:rsidR="003759D2" w:rsidRDefault="00000000">
      <w:pPr>
        <w:spacing w:line="360" w:lineRule="auto"/>
        <w:jc w:val="left"/>
        <w:textAlignment w:val="center"/>
      </w:pPr>
      <w:r>
        <w:t>B</w:t>
      </w:r>
      <w:r>
        <w:t>．磨刀可以减小受力面积，增大切肉时的压强，故</w:t>
      </w:r>
      <w:r>
        <w:t>B</w:t>
      </w:r>
      <w:r>
        <w:t>错误；</w:t>
      </w:r>
    </w:p>
    <w:p w14:paraId="60982643" w14:textId="77777777" w:rsidR="003759D2" w:rsidRDefault="00000000">
      <w:pPr>
        <w:spacing w:line="360" w:lineRule="auto"/>
        <w:jc w:val="left"/>
        <w:textAlignment w:val="center"/>
      </w:pPr>
      <w:r>
        <w:t>C</w:t>
      </w:r>
      <w:r>
        <w:t>．力可以改变物体的形状和运动状态，切肉时是力改变了物体的形状，故</w:t>
      </w:r>
      <w:r>
        <w:t>C</w:t>
      </w:r>
      <w:r>
        <w:t>正确；</w:t>
      </w:r>
    </w:p>
    <w:p w14:paraId="4800C297" w14:textId="77777777" w:rsidR="003759D2" w:rsidRDefault="00000000">
      <w:pPr>
        <w:spacing w:line="360" w:lineRule="auto"/>
        <w:jc w:val="left"/>
        <w:textAlignment w:val="center"/>
      </w:pPr>
      <w:r>
        <w:t>D</w:t>
      </w:r>
      <w:r>
        <w:t>．炒肉时闻到香味属于扩散现象，说明分子在不停地做无规则运动，故</w:t>
      </w:r>
      <w:r>
        <w:t>D</w:t>
      </w:r>
      <w:r>
        <w:t>正确。</w:t>
      </w:r>
    </w:p>
    <w:p w14:paraId="6035E40F" w14:textId="77777777" w:rsidR="003759D2" w:rsidRDefault="00000000">
      <w:pPr>
        <w:spacing w:line="360" w:lineRule="auto"/>
        <w:jc w:val="left"/>
        <w:textAlignment w:val="center"/>
      </w:pPr>
      <w:r>
        <w:t>故选</w:t>
      </w:r>
      <w:r>
        <w:t>CD</w:t>
      </w:r>
      <w:r>
        <w:t>。</w:t>
      </w:r>
    </w:p>
    <w:p w14:paraId="0E7AFF0D" w14:textId="77777777" w:rsidR="003759D2" w:rsidRDefault="00000000">
      <w:pPr>
        <w:spacing w:line="360" w:lineRule="auto"/>
        <w:jc w:val="left"/>
        <w:textAlignment w:val="center"/>
      </w:pPr>
      <w:r>
        <w:t>14</w:t>
      </w:r>
      <w:r>
        <w:t>．</w:t>
      </w:r>
      <w:r>
        <w:t>BD</w:t>
      </w:r>
    </w:p>
    <w:p w14:paraId="1F9742E8" w14:textId="77777777" w:rsidR="003759D2" w:rsidRDefault="00000000">
      <w:pPr>
        <w:spacing w:line="360" w:lineRule="auto"/>
        <w:jc w:val="left"/>
        <w:textAlignment w:val="center"/>
      </w:pPr>
      <w:r>
        <w:t>【详解】</w:t>
      </w:r>
      <w:r>
        <w:t>A</w:t>
      </w:r>
      <w:r>
        <w:t>．热量是一个过程量，不能说物</w:t>
      </w:r>
      <w:r>
        <w:t>体含有多少热量，只能说吸收热量或放出热量，故</w:t>
      </w:r>
      <w:r>
        <w:t>A</w:t>
      </w:r>
      <w:r>
        <w:t>错误；</w:t>
      </w:r>
    </w:p>
    <w:p w14:paraId="08EE8611" w14:textId="77777777" w:rsidR="003759D2" w:rsidRDefault="00000000">
      <w:pPr>
        <w:spacing w:line="360" w:lineRule="auto"/>
        <w:jc w:val="left"/>
        <w:textAlignment w:val="center"/>
      </w:pPr>
      <w:r>
        <w:t>B</w:t>
      </w:r>
      <w:r>
        <w:t>．内燃机的一个工作循环有四个冲程，做功冲程是将内能转化成机械能，故</w:t>
      </w:r>
      <w:r>
        <w:t>B</w:t>
      </w:r>
      <w:r>
        <w:t>正确；</w:t>
      </w:r>
    </w:p>
    <w:p w14:paraId="4199EE1A" w14:textId="77777777" w:rsidR="003759D2" w:rsidRDefault="00000000">
      <w:pPr>
        <w:spacing w:line="360" w:lineRule="auto"/>
        <w:jc w:val="left"/>
        <w:textAlignment w:val="center"/>
      </w:pPr>
      <w:r>
        <w:t>C</w:t>
      </w:r>
      <w:r>
        <w:t>．灰尘是可以看得见的物体，因此灰尘的飞扬不是分子的运动，而是物体的机械运动，故</w:t>
      </w:r>
      <w:r>
        <w:t>C</w:t>
      </w:r>
      <w:r>
        <w:t>错误；</w:t>
      </w:r>
    </w:p>
    <w:p w14:paraId="49503090" w14:textId="77777777" w:rsidR="003759D2" w:rsidRDefault="00000000">
      <w:pPr>
        <w:spacing w:line="360" w:lineRule="auto"/>
        <w:jc w:val="left"/>
        <w:textAlignment w:val="center"/>
      </w:pPr>
      <w:r>
        <w:t>D</w:t>
      </w:r>
      <w:r>
        <w:t>．比热容是物质的一种特性，它反映了物质吸收或放出热量的能力，比热容越大反映了物质吸收或放出热量的能力越强，故</w:t>
      </w:r>
      <w:r>
        <w:t>D</w:t>
      </w:r>
      <w:r>
        <w:t>正确。</w:t>
      </w:r>
    </w:p>
    <w:p w14:paraId="2463EB57" w14:textId="77777777" w:rsidR="003759D2" w:rsidRDefault="00000000">
      <w:pPr>
        <w:spacing w:line="360" w:lineRule="auto"/>
        <w:jc w:val="left"/>
        <w:textAlignment w:val="center"/>
      </w:pPr>
      <w:r>
        <w:t>故选</w:t>
      </w:r>
      <w:r>
        <w:t>BD</w:t>
      </w:r>
      <w:r>
        <w:t>。</w:t>
      </w:r>
    </w:p>
    <w:p w14:paraId="28483915" w14:textId="77777777" w:rsidR="003759D2" w:rsidRDefault="00000000">
      <w:pPr>
        <w:spacing w:line="360" w:lineRule="auto"/>
        <w:jc w:val="left"/>
        <w:textAlignment w:val="center"/>
      </w:pPr>
      <w:r>
        <w:t>15</w:t>
      </w:r>
      <w:r>
        <w:t>．</w:t>
      </w:r>
      <w:r>
        <w:t>ABD</w:t>
      </w:r>
    </w:p>
    <w:p w14:paraId="75C29140" w14:textId="77777777" w:rsidR="003759D2" w:rsidRDefault="00000000">
      <w:pPr>
        <w:spacing w:line="360" w:lineRule="auto"/>
        <w:jc w:val="left"/>
        <w:textAlignment w:val="center"/>
      </w:pPr>
      <w:r>
        <w:t>【详解】</w:t>
      </w:r>
      <w:r>
        <w:t>A</w:t>
      </w:r>
      <w:r>
        <w:t>．由图甲可知，灯泡</w:t>
      </w:r>
      <w:r>
        <w:t>L</w:t>
      </w:r>
      <w:r>
        <w:t>与滑动变阻器串联，电压表测滑动变阻器两端的电压，电流表测串联电路的电流．由图乙可知，当灯泡正常发光时，灯泡两端的电压</w:t>
      </w:r>
      <w:r>
        <w:t>U</w:t>
      </w:r>
      <w:r>
        <w:rPr>
          <w:vertAlign w:val="subscript"/>
        </w:rPr>
        <w:t>L</w:t>
      </w:r>
      <w:r>
        <w:t>=2.5V</w:t>
      </w:r>
      <w:r>
        <w:t>，电压表示数为</w:t>
      </w:r>
      <w:r>
        <w:t>2V</w:t>
      </w:r>
      <w:r>
        <w:t>，所以电源电压</w:t>
      </w:r>
      <w:r>
        <w:t>U=U</w:t>
      </w:r>
      <w:r>
        <w:rPr>
          <w:vertAlign w:val="subscript"/>
        </w:rPr>
        <w:t>L</w:t>
      </w:r>
      <w:r>
        <w:t>+U</w:t>
      </w:r>
      <w:r>
        <w:rPr>
          <w:vertAlign w:val="subscript"/>
        </w:rPr>
        <w:t>R</w:t>
      </w:r>
      <w:r>
        <w:t>=2.5V+2V=4.5V</w:t>
      </w:r>
      <w:r>
        <w:t>，故</w:t>
      </w:r>
      <w:r>
        <w:t>A</w:t>
      </w:r>
      <w:r>
        <w:t>正确．</w:t>
      </w:r>
    </w:p>
    <w:p w14:paraId="444B2E0C" w14:textId="77777777" w:rsidR="003759D2" w:rsidRDefault="00000000">
      <w:pPr>
        <w:spacing w:line="360" w:lineRule="auto"/>
        <w:jc w:val="left"/>
        <w:textAlignment w:val="center"/>
      </w:pPr>
      <w:r>
        <w:t>B</w:t>
      </w:r>
      <w:r>
        <w:t>．灯泡正常发光时的电阻</w:t>
      </w:r>
      <w:r>
        <w:object w:dxaOrig="1108" w:dyaOrig="541" w14:anchorId="04BDF9A8">
          <v:shape id="_x0000_i1116" type="#_x0000_t75" alt="eqId3a527ff2adf2b046096502bde770a99f" style="width:55.2pt;height:27pt" o:ole="">
            <v:imagedata r:id="rId186" o:title="eqId3a527ff2adf2b046096502bde770a99f"/>
          </v:shape>
          <o:OLEObject Type="Embed" ProgID="Equation.DSMT4" ShapeID="_x0000_i1116" DrawAspect="Content" ObjectID="_1847801748" r:id="rId187"/>
        </w:object>
      </w:r>
      <w:r>
        <w:t>5Ω</w:t>
      </w:r>
      <w:r>
        <w:t>，故</w:t>
      </w:r>
      <w:r>
        <w:t>B</w:t>
      </w:r>
      <w:r>
        <w:t>正确．</w:t>
      </w:r>
    </w:p>
    <w:p w14:paraId="13326E7C" w14:textId="77777777" w:rsidR="003759D2" w:rsidRDefault="00000000">
      <w:pPr>
        <w:spacing w:line="360" w:lineRule="auto"/>
        <w:jc w:val="left"/>
        <w:textAlignment w:val="center"/>
      </w:pPr>
      <w:r>
        <w:t>C</w:t>
      </w:r>
      <w:r>
        <w:t>．在电路安全的情况下，因串联电路中各处的电流相等，且灯泡正常发光时的电流为</w:t>
      </w:r>
      <w:r>
        <w:t>0.5A</w:t>
      </w:r>
      <w:r>
        <w:t>，电流表的量程为</w:t>
      </w:r>
      <w:r>
        <w:t>0.6A</w:t>
      </w:r>
      <w:r>
        <w:t>，电路中最大电流为</w:t>
      </w:r>
      <w:r>
        <w:t>I</w:t>
      </w:r>
      <w:r>
        <w:rPr>
          <w:vertAlign w:val="subscript"/>
        </w:rPr>
        <w:t>大</w:t>
      </w:r>
      <w:r>
        <w:t>=0.5A</w:t>
      </w:r>
      <w:r>
        <w:t>，电路消耗的最大总功率</w:t>
      </w:r>
      <w:r>
        <w:t>P=UI</w:t>
      </w:r>
      <w:r>
        <w:rPr>
          <w:vertAlign w:val="subscript"/>
        </w:rPr>
        <w:t>大</w:t>
      </w:r>
      <w:r>
        <w:t>=4.5V×0.5A=2.25W</w:t>
      </w:r>
      <w:r>
        <w:t>，故</w:t>
      </w:r>
      <w:r>
        <w:t>C</w:t>
      </w:r>
      <w:r>
        <w:t>错误．</w:t>
      </w:r>
    </w:p>
    <w:p w14:paraId="10C542A6" w14:textId="77777777" w:rsidR="003759D2" w:rsidRDefault="00000000">
      <w:pPr>
        <w:spacing w:line="360" w:lineRule="auto"/>
        <w:jc w:val="left"/>
        <w:textAlignment w:val="center"/>
      </w:pPr>
      <w:r>
        <w:t>D</w:t>
      </w:r>
      <w:r>
        <w:t>．当电路中的电流最大时，滑动变阻器连入电路的电阻最小</w:t>
      </w:r>
      <w:r>
        <w:object w:dxaOrig="1971" w:dyaOrig="621" w14:anchorId="071F42A1">
          <v:shape id="_x0000_i1117" type="#_x0000_t75" alt="eqIda3fe969360e4c60e98bb6e9bd3e6b1f9" style="width:98.4pt;height:31.2pt" o:ole="">
            <v:imagedata r:id="rId188" o:title="eqIda3fe969360e4c60e98bb6e9bd3e6b1f9"/>
          </v:shape>
          <o:OLEObject Type="Embed" ProgID="Equation.DSMT4" ShapeID="_x0000_i1117" DrawAspect="Content" ObjectID="_1847801749" r:id="rId189"/>
        </w:object>
      </w:r>
    </w:p>
    <w:p w14:paraId="7A9A853C" w14:textId="77777777" w:rsidR="003759D2" w:rsidRDefault="00000000">
      <w:pPr>
        <w:spacing w:line="360" w:lineRule="auto"/>
        <w:jc w:val="left"/>
        <w:textAlignment w:val="center"/>
      </w:pPr>
      <w:r>
        <w:t>当电压表的示数</w:t>
      </w:r>
      <w:r>
        <w:t>U</w:t>
      </w:r>
      <w:r>
        <w:rPr>
          <w:vertAlign w:val="subscript"/>
        </w:rPr>
        <w:t>R</w:t>
      </w:r>
      <w:r>
        <w:rPr>
          <w:vertAlign w:val="superscript"/>
        </w:rPr>
        <w:t>’</w:t>
      </w:r>
      <w:r>
        <w:t>=3V</w:t>
      </w:r>
      <w:r>
        <w:t>时，变阻器接入电</w:t>
      </w:r>
      <w:r>
        <w:lastRenderedPageBreak/>
        <w:t>路中的电阻最大，</w:t>
      </w:r>
    </w:p>
    <w:p w14:paraId="14F65213" w14:textId="77777777" w:rsidR="003759D2" w:rsidRDefault="00000000">
      <w:pPr>
        <w:spacing w:line="360" w:lineRule="auto"/>
        <w:jc w:val="left"/>
        <w:textAlignment w:val="center"/>
      </w:pPr>
      <w:r>
        <w:t>此时灯泡两端的电压：</w:t>
      </w:r>
      <w:r>
        <w:t>U</w:t>
      </w:r>
      <w:r>
        <w:rPr>
          <w:vertAlign w:val="subscript"/>
        </w:rPr>
        <w:t>L</w:t>
      </w:r>
      <w:r>
        <w:rPr>
          <w:vertAlign w:val="superscript"/>
        </w:rPr>
        <w:t>’</w:t>
      </w:r>
      <w:r>
        <w:t>=U-U</w:t>
      </w:r>
      <w:r>
        <w:rPr>
          <w:vertAlign w:val="subscript"/>
        </w:rPr>
        <w:t>R</w:t>
      </w:r>
      <w:r>
        <w:rPr>
          <w:vertAlign w:val="superscript"/>
        </w:rPr>
        <w:t>’</w:t>
      </w:r>
      <w:r>
        <w:t>=4.5V-3V=1.5V</w:t>
      </w:r>
      <w:r>
        <w:t>，</w:t>
      </w:r>
    </w:p>
    <w:p w14:paraId="48B75F5F" w14:textId="77777777" w:rsidR="003759D2" w:rsidRDefault="00000000">
      <w:pPr>
        <w:spacing w:line="360" w:lineRule="auto"/>
        <w:jc w:val="left"/>
        <w:textAlignment w:val="center"/>
      </w:pPr>
      <w:r>
        <w:t>由图乙可知，此时电路中的电流</w:t>
      </w:r>
      <w:r>
        <w:t>I</w:t>
      </w:r>
      <w:r>
        <w:rPr>
          <w:vertAlign w:val="superscript"/>
        </w:rPr>
        <w:t>’</w:t>
      </w:r>
      <w:r>
        <w:t>=0.4A</w:t>
      </w:r>
      <w:r>
        <w:t>，</w:t>
      </w:r>
    </w:p>
    <w:p w14:paraId="3DD28964" w14:textId="77777777" w:rsidR="003759D2" w:rsidRDefault="00000000">
      <w:pPr>
        <w:spacing w:line="360" w:lineRule="auto"/>
        <w:jc w:val="left"/>
        <w:textAlignment w:val="center"/>
      </w:pPr>
      <w:r>
        <w:t>则滑动变阻器接入电路中的最大阻值：</w:t>
      </w:r>
      <w:r>
        <w:object w:dxaOrig="2182" w:dyaOrig="542" w14:anchorId="554BCE7D">
          <v:shape id="_x0000_i1118" type="#_x0000_t75" alt="eqId22d5a07c3bbea10c05bafed21c1ac324" style="width:109.2pt;height:27pt" o:ole="">
            <v:imagedata r:id="rId190" o:title="eqId22d5a07c3bbea10c05bafed21c1ac324"/>
          </v:shape>
          <o:OLEObject Type="Embed" ProgID="Equation.DSMT4" ShapeID="_x0000_i1118" DrawAspect="Content" ObjectID="_1847801750" r:id="rId191"/>
        </w:object>
      </w:r>
      <w:r>
        <w:t>，</w:t>
      </w:r>
    </w:p>
    <w:p w14:paraId="50ED9EEA" w14:textId="77777777" w:rsidR="003759D2" w:rsidRDefault="00000000">
      <w:pPr>
        <w:spacing w:line="360" w:lineRule="auto"/>
        <w:jc w:val="left"/>
        <w:textAlignment w:val="center"/>
      </w:pPr>
      <w:r>
        <w:t>所以，在电路安全的情况下，滑动变阻器连入电路的阻值范围是</w:t>
      </w:r>
      <w:r>
        <w:t>4Ω</w:t>
      </w:r>
      <w:r>
        <w:t>～</w:t>
      </w:r>
      <w:r>
        <w:t>7.5Ω</w:t>
      </w:r>
      <w:r>
        <w:t>，故</w:t>
      </w:r>
      <w:r>
        <w:t>D</w:t>
      </w:r>
      <w:r>
        <w:t>正确．</w:t>
      </w:r>
    </w:p>
    <w:p w14:paraId="46F64BD4" w14:textId="77777777" w:rsidR="003759D2" w:rsidRDefault="00000000">
      <w:pPr>
        <w:spacing w:line="360" w:lineRule="auto"/>
        <w:jc w:val="left"/>
        <w:textAlignment w:val="center"/>
      </w:pPr>
      <w:r>
        <w:t>答案为</w:t>
      </w:r>
      <w:r>
        <w:t>ABD</w:t>
      </w:r>
      <w:r>
        <w:t>．</w:t>
      </w:r>
    </w:p>
    <w:p w14:paraId="71C7CF2A" w14:textId="77777777" w:rsidR="003759D2" w:rsidRDefault="00000000">
      <w:pPr>
        <w:spacing w:line="360" w:lineRule="auto"/>
        <w:jc w:val="left"/>
        <w:textAlignment w:val="center"/>
      </w:pPr>
      <w:r>
        <w:t>16</w:t>
      </w:r>
      <w:r>
        <w:t>．</w:t>
      </w:r>
      <w:r>
        <w:t>AD</w:t>
      </w:r>
    </w:p>
    <w:p w14:paraId="19638595" w14:textId="77777777" w:rsidR="003759D2" w:rsidRDefault="00000000">
      <w:pPr>
        <w:spacing w:line="360" w:lineRule="auto"/>
        <w:jc w:val="left"/>
        <w:textAlignment w:val="center"/>
      </w:pPr>
      <w:r>
        <w:t>【详解】</w:t>
      </w:r>
      <w:r>
        <w:t>A</w:t>
      </w:r>
      <w:r>
        <w:t>．当闭合</w:t>
      </w:r>
      <w:r>
        <w:t>S</w:t>
      </w:r>
      <w:r>
        <w:rPr>
          <w:vertAlign w:val="subscript"/>
        </w:rPr>
        <w:t>1</w:t>
      </w:r>
      <w:r>
        <w:t>、</w:t>
      </w:r>
      <w:r>
        <w:t>S</w:t>
      </w:r>
      <w:r>
        <w:rPr>
          <w:vertAlign w:val="subscript"/>
        </w:rPr>
        <w:t>2</w:t>
      </w:r>
      <w:r>
        <w:t>，断开</w:t>
      </w:r>
      <w:r>
        <w:t>S</w:t>
      </w:r>
      <w:r>
        <w:rPr>
          <w:vertAlign w:val="subscript"/>
        </w:rPr>
        <w:t>3</w:t>
      </w:r>
      <w:r>
        <w:t>时，电路为灯泡</w:t>
      </w:r>
      <w:r>
        <w:t>L</w:t>
      </w:r>
      <w:r>
        <w:rPr>
          <w:vertAlign w:val="subscript"/>
        </w:rPr>
        <w:t>1</w:t>
      </w:r>
      <w:r>
        <w:t>的简单电路且正常发光，故电源电压等于灯泡</w:t>
      </w:r>
      <w:r>
        <w:t>L</w:t>
      </w:r>
      <w:r>
        <w:rPr>
          <w:vertAlign w:val="subscript"/>
        </w:rPr>
        <w:t>1</w:t>
      </w:r>
      <w:r>
        <w:t>正常发光时电压为</w:t>
      </w:r>
      <w:r>
        <w:t>6V</w:t>
      </w:r>
      <w:r>
        <w:t>，故</w:t>
      </w:r>
      <w:r>
        <w:t>A</w:t>
      </w:r>
      <w:r>
        <w:t>正确；</w:t>
      </w:r>
    </w:p>
    <w:p w14:paraId="1A085A68" w14:textId="77777777" w:rsidR="003759D2" w:rsidRDefault="00000000">
      <w:pPr>
        <w:spacing w:line="360" w:lineRule="auto"/>
        <w:jc w:val="left"/>
        <w:textAlignment w:val="center"/>
      </w:pPr>
      <w:r>
        <w:t>B</w:t>
      </w:r>
      <w:r>
        <w:t>．只闭合</w:t>
      </w:r>
      <w:r>
        <w:t>S</w:t>
      </w:r>
      <w:r>
        <w:rPr>
          <w:vertAlign w:val="subscript"/>
        </w:rPr>
        <w:t>3</w:t>
      </w:r>
      <w:r>
        <w:t>时，滑动变阻器</w:t>
      </w:r>
      <w:r>
        <w:rPr>
          <w:i/>
        </w:rPr>
        <w:t>R</w:t>
      </w:r>
      <w:r>
        <w:t>与灯泡</w:t>
      </w:r>
      <w:r>
        <w:t>L</w:t>
      </w:r>
      <w:r>
        <w:rPr>
          <w:vertAlign w:val="subscript"/>
        </w:rPr>
        <w:t>2</w:t>
      </w:r>
      <w:r>
        <w:t>串联，灯泡</w:t>
      </w:r>
      <w:r>
        <w:t>L</w:t>
      </w:r>
      <w:r>
        <w:rPr>
          <w:vertAlign w:val="subscript"/>
        </w:rPr>
        <w:t>2</w:t>
      </w:r>
      <w:r>
        <w:t>正常发光时，由</w:t>
      </w:r>
      <w:r>
        <w:rPr>
          <w:i/>
        </w:rPr>
        <w:t>P=UI</w:t>
      </w:r>
      <w:r>
        <w:t>可得电路通过的电流</w:t>
      </w:r>
    </w:p>
    <w:p w14:paraId="4D8100E0" w14:textId="77777777" w:rsidR="003759D2" w:rsidRDefault="00000000">
      <w:pPr>
        <w:spacing w:line="360" w:lineRule="auto"/>
        <w:jc w:val="center"/>
        <w:textAlignment w:val="center"/>
      </w:pPr>
      <w:r>
        <w:object w:dxaOrig="1795" w:dyaOrig="594" w14:anchorId="583D6D7F">
          <v:shape id="_x0000_i1119" type="#_x0000_t75" alt="eqIde9478be00d72d3cb4430095289cfd02a" style="width:90pt;height:30pt" o:ole="">
            <v:imagedata r:id="rId192" o:title="eqIde9478be00d72d3cb4430095289cfd02a"/>
          </v:shape>
          <o:OLEObject Type="Embed" ProgID="Equation.DSMT4" ShapeID="_x0000_i1119" DrawAspect="Content" ObjectID="_1847801751" r:id="rId193"/>
        </w:object>
      </w:r>
    </w:p>
    <w:p w14:paraId="690B7AF2" w14:textId="77777777" w:rsidR="003759D2" w:rsidRDefault="00000000">
      <w:pPr>
        <w:spacing w:line="360" w:lineRule="auto"/>
        <w:jc w:val="left"/>
        <w:textAlignment w:val="center"/>
      </w:pPr>
      <w:r>
        <w:t>由</w:t>
      </w:r>
      <w:r>
        <w:object w:dxaOrig="791" w:dyaOrig="655" w14:anchorId="479E840B">
          <v:shape id="_x0000_i1120" type="#_x0000_t75" alt="eqIdbae383e4223ac84a529ef976ebd5f1ba" style="width:39.6pt;height:33pt" o:ole="">
            <v:imagedata r:id="rId119" o:title="eqIdbae383e4223ac84a529ef976ebd5f1ba"/>
          </v:shape>
          <o:OLEObject Type="Embed" ProgID="Equation.DSMT4" ShapeID="_x0000_i1120" DrawAspect="Content" ObjectID="_1847801752" r:id="rId194"/>
        </w:object>
      </w:r>
      <w:r>
        <w:t>可得灯泡</w:t>
      </w:r>
      <w:r>
        <w:t>L</w:t>
      </w:r>
      <w:r>
        <w:rPr>
          <w:vertAlign w:val="subscript"/>
        </w:rPr>
        <w:t>2</w:t>
      </w:r>
      <w:r>
        <w:t>的电阻</w:t>
      </w:r>
    </w:p>
    <w:p w14:paraId="7878937E" w14:textId="77777777" w:rsidR="003759D2" w:rsidRDefault="00000000">
      <w:pPr>
        <w:spacing w:line="360" w:lineRule="auto"/>
        <w:jc w:val="center"/>
        <w:textAlignment w:val="center"/>
      </w:pPr>
      <w:r>
        <w:object w:dxaOrig="2058" w:dyaOrig="686" w14:anchorId="273C6AD8">
          <v:shape id="_x0000_i1121" type="#_x0000_t75" alt="eqId509f4dea43e8a595ef592da76c782bf3" style="width:103.2pt;height:34.2pt" o:ole="">
            <v:imagedata r:id="rId195" o:title="eqId509f4dea43e8a595ef592da76c782bf3"/>
          </v:shape>
          <o:OLEObject Type="Embed" ProgID="Equation.DSMT4" ShapeID="_x0000_i1121" DrawAspect="Content" ObjectID="_1847801753" r:id="rId196"/>
        </w:object>
      </w:r>
    </w:p>
    <w:p w14:paraId="44BF3319" w14:textId="77777777" w:rsidR="003759D2" w:rsidRDefault="00000000">
      <w:pPr>
        <w:spacing w:line="360" w:lineRule="auto"/>
        <w:jc w:val="left"/>
        <w:textAlignment w:val="center"/>
      </w:pPr>
      <w:r>
        <w:t>滑片</w:t>
      </w:r>
      <w:r>
        <w:t>P</w:t>
      </w:r>
      <w:r>
        <w:t>滑到最右端时，滑动变阻器</w:t>
      </w:r>
      <w:r>
        <w:rPr>
          <w:i/>
        </w:rPr>
        <w:t>R</w:t>
      </w:r>
      <w:r>
        <w:t>以最大阻值接入电路，则此时电路通过的实际电流为</w:t>
      </w:r>
    </w:p>
    <w:p w14:paraId="76181654" w14:textId="77777777" w:rsidR="003759D2" w:rsidRDefault="00000000">
      <w:pPr>
        <w:spacing w:line="360" w:lineRule="auto"/>
        <w:jc w:val="center"/>
        <w:textAlignment w:val="center"/>
      </w:pPr>
      <w:r>
        <w:object w:dxaOrig="2675" w:dyaOrig="594" w14:anchorId="53DBB9EF">
          <v:shape id="_x0000_i1122" type="#_x0000_t75" alt="eqIdd6ac3ad5f278f935828ef5c4411ba8d0" style="width:133.8pt;height:30pt" o:ole="">
            <v:imagedata r:id="rId197" o:title="eqIdd6ac3ad5f278f935828ef5c4411ba8d0"/>
          </v:shape>
          <o:OLEObject Type="Embed" ProgID="Equation.DSMT4" ShapeID="_x0000_i1122" DrawAspect="Content" ObjectID="_1847801754" r:id="rId198"/>
        </w:object>
      </w:r>
      <w:r>
        <w:object w:dxaOrig="158" w:dyaOrig="246" w14:anchorId="2F78DB05">
          <v:shape id="_x0000_i1123" type="#_x0000_t75" alt="eqIde45bcd8f6ede8cc2513ad41402f40086" style="width:7.8pt;height:12.6pt" o:ole="">
            <v:imagedata r:id="rId199" o:title="eqIde45bcd8f6ede8cc2513ad41402f40086"/>
          </v:shape>
          <o:OLEObject Type="Embed" ProgID="Equation.DSMT4" ShapeID="_x0000_i1123" DrawAspect="Content" ObjectID="_1847801755" r:id="rId200"/>
        </w:object>
      </w:r>
    </w:p>
    <w:p w14:paraId="151D82F6" w14:textId="77777777" w:rsidR="003759D2" w:rsidRDefault="00000000">
      <w:pPr>
        <w:spacing w:line="360" w:lineRule="auto"/>
        <w:jc w:val="left"/>
        <w:textAlignment w:val="center"/>
      </w:pPr>
      <w:r>
        <w:t>此电流小于</w:t>
      </w:r>
      <w:r>
        <w:t>L</w:t>
      </w:r>
      <w:r>
        <w:rPr>
          <w:vertAlign w:val="subscript"/>
        </w:rPr>
        <w:t>2</w:t>
      </w:r>
      <w:r>
        <w:t>正常发光时的电流，所以滑片</w:t>
      </w:r>
      <w:r>
        <w:t>P</w:t>
      </w:r>
      <w:r>
        <w:t>滑到最右端时，</w:t>
      </w:r>
      <w:r>
        <w:t>L</w:t>
      </w:r>
      <w:r>
        <w:rPr>
          <w:vertAlign w:val="subscript"/>
        </w:rPr>
        <w:t>2</w:t>
      </w:r>
      <w:r>
        <w:t>不能正常发光，故</w:t>
      </w:r>
      <w:r>
        <w:t>B</w:t>
      </w:r>
      <w:r>
        <w:t>错误；</w:t>
      </w:r>
    </w:p>
    <w:p w14:paraId="2835E751" w14:textId="77777777" w:rsidR="003759D2" w:rsidRDefault="00000000">
      <w:pPr>
        <w:spacing w:line="360" w:lineRule="auto"/>
        <w:jc w:val="left"/>
        <w:textAlignment w:val="center"/>
      </w:pPr>
      <w:r>
        <w:t>C</w:t>
      </w:r>
      <w:r>
        <w:t>．只闭合</w:t>
      </w:r>
      <w:r>
        <w:t>S</w:t>
      </w:r>
      <w:r>
        <w:rPr>
          <w:vertAlign w:val="subscript"/>
        </w:rPr>
        <w:t>1</w:t>
      </w:r>
      <w:r>
        <w:t>时，灯泡</w:t>
      </w:r>
      <w:r>
        <w:t>L</w:t>
      </w:r>
      <w:r>
        <w:rPr>
          <w:vertAlign w:val="subscript"/>
        </w:rPr>
        <w:t>1</w:t>
      </w:r>
      <w:r>
        <w:t>与灯泡</w:t>
      </w:r>
      <w:r>
        <w:t>L</w:t>
      </w:r>
      <w:r>
        <w:rPr>
          <w:vertAlign w:val="subscript"/>
        </w:rPr>
        <w:t>2</w:t>
      </w:r>
      <w:r>
        <w:t>串联，由</w:t>
      </w:r>
      <w:r>
        <w:object w:dxaOrig="791" w:dyaOrig="655" w14:anchorId="4A771673">
          <v:shape id="_x0000_i1124" type="#_x0000_t75" alt="eqIdbae383e4223ac84a529ef976ebd5f1ba" style="width:39.6pt;height:33pt" o:ole="">
            <v:imagedata r:id="rId119" o:title="eqIdbae383e4223ac84a529ef976ebd5f1ba"/>
          </v:shape>
          <o:OLEObject Type="Embed" ProgID="Equation.DSMT4" ShapeID="_x0000_i1124" DrawAspect="Content" ObjectID="_1847801756" r:id="rId201"/>
        </w:object>
      </w:r>
      <w:r>
        <w:t>可得灯泡</w:t>
      </w:r>
      <w:r>
        <w:t>L</w:t>
      </w:r>
      <w:r>
        <w:rPr>
          <w:vertAlign w:val="subscript"/>
        </w:rPr>
        <w:t>1</w:t>
      </w:r>
      <w:r>
        <w:t>的电阻</w:t>
      </w:r>
    </w:p>
    <w:p w14:paraId="36F7E0FF" w14:textId="77777777" w:rsidR="003759D2" w:rsidRDefault="00000000">
      <w:pPr>
        <w:spacing w:line="360" w:lineRule="auto"/>
        <w:jc w:val="center"/>
        <w:textAlignment w:val="center"/>
      </w:pPr>
      <w:r>
        <w:object w:dxaOrig="2094" w:dyaOrig="686" w14:anchorId="55A50621">
          <v:shape id="_x0000_i1125" type="#_x0000_t75" alt="eqIdd9e0c361f187d0966c1325beb39d087f" style="width:105pt;height:34.2pt" o:ole="">
            <v:imagedata r:id="rId202" o:title="eqIdd9e0c361f187d0966c1325beb39d087f"/>
          </v:shape>
          <o:OLEObject Type="Embed" ProgID="Equation.DSMT4" ShapeID="_x0000_i1125" DrawAspect="Content" ObjectID="_1847801757" r:id="rId203"/>
        </w:object>
      </w:r>
    </w:p>
    <w:p w14:paraId="5E7F76EB" w14:textId="77777777" w:rsidR="003759D2" w:rsidRDefault="00000000">
      <w:pPr>
        <w:spacing w:line="360" w:lineRule="auto"/>
        <w:jc w:val="left"/>
        <w:textAlignment w:val="center"/>
      </w:pPr>
      <w:r>
        <w:t>此时电路电流通过电流即电流表示数</w:t>
      </w:r>
    </w:p>
    <w:p w14:paraId="5B01FEDE" w14:textId="77777777" w:rsidR="003759D2" w:rsidRDefault="00000000">
      <w:pPr>
        <w:spacing w:line="360" w:lineRule="auto"/>
        <w:jc w:val="center"/>
        <w:textAlignment w:val="center"/>
      </w:pPr>
      <w:r>
        <w:object w:dxaOrig="2939" w:dyaOrig="595" w14:anchorId="36E8FD5A">
          <v:shape id="_x0000_i1126" type="#_x0000_t75" alt="eqIdaccc24b6327720f38a2ac058e8852a70" style="width:147pt;height:30pt" o:ole="">
            <v:imagedata r:id="rId204" o:title="eqIdaccc24b6327720f38a2ac058e8852a70"/>
          </v:shape>
          <o:OLEObject Type="Embed" ProgID="Equation.DSMT4" ShapeID="_x0000_i1126" DrawAspect="Content" ObjectID="_1847801758" r:id="rId205"/>
        </w:object>
      </w:r>
    </w:p>
    <w:p w14:paraId="769B8142" w14:textId="77777777" w:rsidR="003759D2" w:rsidRDefault="00000000">
      <w:pPr>
        <w:spacing w:line="360" w:lineRule="auto"/>
        <w:jc w:val="left"/>
        <w:textAlignment w:val="center"/>
      </w:pPr>
      <w:r>
        <w:t>故</w:t>
      </w:r>
      <w:r>
        <w:t>C</w:t>
      </w:r>
      <w:r>
        <w:t>错误；</w:t>
      </w:r>
    </w:p>
    <w:p w14:paraId="46BAAF6C" w14:textId="77777777" w:rsidR="003759D2" w:rsidRDefault="00000000">
      <w:pPr>
        <w:spacing w:line="360" w:lineRule="auto"/>
        <w:jc w:val="left"/>
        <w:textAlignment w:val="center"/>
      </w:pPr>
      <w:r>
        <w:t>D</w:t>
      </w:r>
      <w:r>
        <w:t>．当闭合</w:t>
      </w:r>
      <w:r>
        <w:t>S</w:t>
      </w:r>
      <w:r>
        <w:rPr>
          <w:vertAlign w:val="subscript"/>
        </w:rPr>
        <w:t>1</w:t>
      </w:r>
      <w:r>
        <w:t>、</w:t>
      </w:r>
      <w:r>
        <w:t>S</w:t>
      </w:r>
      <w:r>
        <w:rPr>
          <w:vertAlign w:val="subscript"/>
        </w:rPr>
        <w:t>2</w:t>
      </w:r>
      <w:r>
        <w:t>、</w:t>
      </w:r>
      <w:r>
        <w:t>S</w:t>
      </w:r>
      <w:r>
        <w:rPr>
          <w:vertAlign w:val="subscript"/>
        </w:rPr>
        <w:t>3</w:t>
      </w:r>
      <w:r>
        <w:t>时，滑动变阻器</w:t>
      </w:r>
      <w:r>
        <w:rPr>
          <w:i/>
        </w:rPr>
        <w:t>R</w:t>
      </w:r>
      <w:r>
        <w:t>与灯泡</w:t>
      </w:r>
      <w:r>
        <w:t>L</w:t>
      </w:r>
      <w:r>
        <w:rPr>
          <w:vertAlign w:val="subscript"/>
        </w:rPr>
        <w:t>2</w:t>
      </w:r>
      <w:r>
        <w:t>并联，此时电路总电流最大，整个电路的电功率最大，由于并联电路各支路两端电压等于电源电压，且灯丝电阻不变，所以灯泡</w:t>
      </w:r>
      <w:r>
        <w:t>L</w:t>
      </w:r>
      <w:r>
        <w:rPr>
          <w:vertAlign w:val="subscript"/>
        </w:rPr>
        <w:t>2</w:t>
      </w:r>
      <w:r>
        <w:t>支路的电功率为</w:t>
      </w:r>
      <w:r>
        <w:t>3W</w:t>
      </w:r>
      <w:r>
        <w:t>，由</w:t>
      </w:r>
      <w:r>
        <w:t>B</w:t>
      </w:r>
      <w:r>
        <w:t>可知灯泡</w:t>
      </w:r>
      <w:r>
        <w:t>L</w:t>
      </w:r>
      <w:r>
        <w:rPr>
          <w:vertAlign w:val="subscript"/>
        </w:rPr>
        <w:t>2</w:t>
      </w:r>
      <w:r>
        <w:t>支路通过电流为</w:t>
      </w:r>
      <w:r>
        <w:t>0.5A</w:t>
      </w:r>
      <w:r>
        <w:t>，电流表量程为</w:t>
      </w:r>
      <w:r>
        <w:t>0~3A</w:t>
      </w:r>
      <w:r>
        <w:t>，在保证电路安全的情况下，滑动变阻器</w:t>
      </w:r>
      <w:r>
        <w:rPr>
          <w:i/>
        </w:rPr>
        <w:t>R</w:t>
      </w:r>
      <w:r>
        <w:t>允许通过的最大电流为</w:t>
      </w:r>
      <w:r>
        <w:t>1A</w:t>
      </w:r>
      <w:r>
        <w:t>，故电路最大电流为</w:t>
      </w:r>
    </w:p>
    <w:p w14:paraId="02E89230" w14:textId="77777777" w:rsidR="003759D2" w:rsidRDefault="00000000">
      <w:pPr>
        <w:spacing w:line="360" w:lineRule="auto"/>
        <w:jc w:val="center"/>
        <w:textAlignment w:val="center"/>
      </w:pPr>
      <w:r>
        <w:object w:dxaOrig="2041" w:dyaOrig="319" w14:anchorId="234C259C">
          <v:shape id="_x0000_i1127" type="#_x0000_t75" alt="eqId3417116f00d5fe21dd5044a3fae9b98a" style="width:102pt;height:16.2pt" o:ole="">
            <v:imagedata r:id="rId206" o:title="eqId3417116f00d5fe21dd5044a3fae9b98a"/>
          </v:shape>
          <o:OLEObject Type="Embed" ProgID="Equation.DSMT4" ShapeID="_x0000_i1127" DrawAspect="Content" ObjectID="_1847801759" r:id="rId207"/>
        </w:object>
      </w:r>
    </w:p>
    <w:p w14:paraId="2F3CE7A6" w14:textId="77777777" w:rsidR="003759D2" w:rsidRDefault="00000000">
      <w:pPr>
        <w:spacing w:line="360" w:lineRule="auto"/>
        <w:jc w:val="left"/>
        <w:textAlignment w:val="center"/>
      </w:pPr>
      <w:r>
        <w:t>则整个电路的最大电功率</w:t>
      </w:r>
    </w:p>
    <w:p w14:paraId="4E8F853A" w14:textId="77777777" w:rsidR="003759D2" w:rsidRDefault="00000000">
      <w:pPr>
        <w:spacing w:line="360" w:lineRule="auto"/>
        <w:jc w:val="center"/>
        <w:textAlignment w:val="center"/>
      </w:pPr>
      <w:r>
        <w:object w:dxaOrig="2640" w:dyaOrig="319" w14:anchorId="3B4BA930">
          <v:shape id="_x0000_i1128" type="#_x0000_t75" alt="eqIdf01dca01a27ab4db69050b6a79994f28" style="width:132pt;height:16.2pt" o:ole="">
            <v:imagedata r:id="rId208" o:title="eqIdf01dca01a27ab4db69050b6a79994f28"/>
          </v:shape>
          <o:OLEObject Type="Embed" ProgID="Equation.DSMT4" ShapeID="_x0000_i1128" DrawAspect="Content" ObjectID="_1847801760" r:id="rId209"/>
        </w:object>
      </w:r>
    </w:p>
    <w:p w14:paraId="72F6DC35" w14:textId="77777777" w:rsidR="003759D2" w:rsidRDefault="00000000">
      <w:pPr>
        <w:spacing w:line="360" w:lineRule="auto"/>
        <w:jc w:val="left"/>
        <w:textAlignment w:val="center"/>
      </w:pPr>
      <w:r>
        <w:t>故</w:t>
      </w:r>
      <w:r>
        <w:t>D</w:t>
      </w:r>
      <w:r>
        <w:t>正确。</w:t>
      </w:r>
    </w:p>
    <w:p w14:paraId="036ACACE" w14:textId="77777777" w:rsidR="003759D2" w:rsidRDefault="00000000">
      <w:pPr>
        <w:spacing w:line="360" w:lineRule="auto"/>
        <w:jc w:val="left"/>
        <w:textAlignment w:val="center"/>
      </w:pPr>
      <w:r>
        <w:t>故选</w:t>
      </w:r>
      <w:r>
        <w:t>AD</w:t>
      </w:r>
      <w:r>
        <w:t>。</w:t>
      </w:r>
    </w:p>
    <w:p w14:paraId="32F2E387" w14:textId="77777777" w:rsidR="003759D2" w:rsidRDefault="00000000">
      <w:pPr>
        <w:spacing w:line="360" w:lineRule="auto"/>
        <w:jc w:val="left"/>
        <w:textAlignment w:val="center"/>
      </w:pPr>
      <w:r>
        <w:t>17</w:t>
      </w:r>
      <w:r>
        <w:t>．</w:t>
      </w:r>
      <w:r>
        <w:t>BD</w:t>
      </w:r>
    </w:p>
    <w:p w14:paraId="2B0F8FB4" w14:textId="77777777" w:rsidR="003759D2" w:rsidRDefault="00000000">
      <w:pPr>
        <w:spacing w:line="360" w:lineRule="auto"/>
        <w:jc w:val="left"/>
        <w:textAlignment w:val="center"/>
      </w:pPr>
      <w:r>
        <w:t>【详解】</w:t>
      </w:r>
      <w:r>
        <w:t>A</w:t>
      </w:r>
      <w:r>
        <w:t>．当开关</w:t>
      </w:r>
      <w:r>
        <w:t>S</w:t>
      </w:r>
      <w:r>
        <w:t>、</w:t>
      </w:r>
      <w:r>
        <w:t>S</w:t>
      </w:r>
      <w:r>
        <w:rPr>
          <w:vertAlign w:val="subscript"/>
        </w:rPr>
        <w:t>1</w:t>
      </w:r>
      <w:r>
        <w:t>、</w:t>
      </w:r>
      <w:r>
        <w:t>S</w:t>
      </w:r>
      <w:r>
        <w:rPr>
          <w:vertAlign w:val="subscript"/>
        </w:rPr>
        <w:t>2</w:t>
      </w:r>
      <w:r>
        <w:t>闭合，</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并联，电流表</w:t>
      </w:r>
      <w:r>
        <w:t>A</w:t>
      </w:r>
      <w:r>
        <w:rPr>
          <w:vertAlign w:val="subscript"/>
        </w:rPr>
        <w:t>1</w:t>
      </w:r>
      <w:r>
        <w:t>测通过</w:t>
      </w:r>
      <w:r>
        <w:rPr>
          <w:rFonts w:eastAsia="Times New Roman"/>
          <w:i/>
        </w:rPr>
        <w:t>R</w:t>
      </w:r>
      <w:r>
        <w:rPr>
          <w:rFonts w:eastAsia="Times New Roman"/>
          <w:i/>
          <w:vertAlign w:val="subscript"/>
        </w:rPr>
        <w:t>2</w:t>
      </w:r>
      <w:r>
        <w:t>和</w:t>
      </w:r>
      <w:r>
        <w:rPr>
          <w:rFonts w:eastAsia="Times New Roman"/>
          <w:i/>
        </w:rPr>
        <w:t>R</w:t>
      </w:r>
      <w:r>
        <w:rPr>
          <w:rFonts w:eastAsia="Times New Roman"/>
          <w:i/>
          <w:vertAlign w:val="subscript"/>
        </w:rPr>
        <w:t>3</w:t>
      </w:r>
      <w:r>
        <w:t>的总电流，电流表</w:t>
      </w:r>
      <w:r>
        <w:t>A</w:t>
      </w:r>
      <w:r>
        <w:rPr>
          <w:vertAlign w:val="subscript"/>
        </w:rPr>
        <w:t>1</w:t>
      </w:r>
      <w:r>
        <w:t>的示数为</w:t>
      </w:r>
      <w:r>
        <w:t>1.8A</w:t>
      </w:r>
      <w:r>
        <w:t>，电流表</w:t>
      </w:r>
      <w:r>
        <w:t>A</w:t>
      </w:r>
      <w:r>
        <w:rPr>
          <w:vertAlign w:val="subscript"/>
        </w:rPr>
        <w:t>2</w:t>
      </w:r>
      <w:r>
        <w:t>测通过</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的总电流；当开关</w:t>
      </w:r>
      <w:r>
        <w:t>S</w:t>
      </w:r>
      <w:r>
        <w:t>、</w:t>
      </w:r>
      <w:r>
        <w:t>S</w:t>
      </w:r>
      <w:r>
        <w:rPr>
          <w:vertAlign w:val="subscript"/>
        </w:rPr>
        <w:t>1</w:t>
      </w:r>
      <w:r>
        <w:t>闭合，</w:t>
      </w:r>
      <w:r>
        <w:t>S</w:t>
      </w:r>
      <w:r>
        <w:rPr>
          <w:vertAlign w:val="subscript"/>
        </w:rPr>
        <w:t>2</w:t>
      </w:r>
      <w:r>
        <w:t>断开，</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被短路，电路为</w:t>
      </w:r>
      <w:r>
        <w:rPr>
          <w:rFonts w:eastAsia="Times New Roman"/>
          <w:i/>
        </w:rPr>
        <w:t>R</w:t>
      </w:r>
      <w:r>
        <w:rPr>
          <w:rFonts w:eastAsia="Times New Roman"/>
          <w:i/>
          <w:vertAlign w:val="subscript"/>
        </w:rPr>
        <w:t>3</w:t>
      </w:r>
      <w:r>
        <w:t>的简单电路，电流表</w:t>
      </w:r>
      <w:r>
        <w:t>A</w:t>
      </w:r>
      <w:r>
        <w:rPr>
          <w:vertAlign w:val="subscript"/>
        </w:rPr>
        <w:t>1</w:t>
      </w:r>
      <w:r>
        <w:t>测通过</w:t>
      </w:r>
      <w:r>
        <w:rPr>
          <w:rFonts w:eastAsia="Times New Roman"/>
          <w:i/>
        </w:rPr>
        <w:t>R</w:t>
      </w:r>
      <w:r>
        <w:rPr>
          <w:rFonts w:eastAsia="Times New Roman"/>
          <w:i/>
          <w:vertAlign w:val="subscript"/>
        </w:rPr>
        <w:t>3</w:t>
      </w:r>
      <w:r>
        <w:t>的电流，电</w:t>
      </w:r>
      <w:r>
        <w:lastRenderedPageBreak/>
        <w:t>流表</w:t>
      </w:r>
      <w:r>
        <w:t>A</w:t>
      </w:r>
      <w:r>
        <w:rPr>
          <w:vertAlign w:val="subscript"/>
        </w:rPr>
        <w:t>1</w:t>
      </w:r>
      <w:r>
        <w:t>的示数变化了</w:t>
      </w:r>
      <w:r>
        <w:t>1.2A</w:t>
      </w:r>
      <w:r>
        <w:t>，所以通过定值电阻</w:t>
      </w:r>
      <w:r>
        <w:rPr>
          <w:rFonts w:eastAsia="Times New Roman"/>
          <w:i/>
        </w:rPr>
        <w:t>R</w:t>
      </w:r>
      <w:r>
        <w:rPr>
          <w:rFonts w:eastAsia="Times New Roman"/>
          <w:i/>
          <w:vertAlign w:val="subscript"/>
        </w:rPr>
        <w:t>2</w:t>
      </w:r>
      <w:r>
        <w:t>的电流为</w:t>
      </w:r>
      <w:r>
        <w:t>1.2A</w:t>
      </w:r>
      <w:r>
        <w:t>，由欧姆定律可知电源电压</w:t>
      </w:r>
      <w:r>
        <w:rPr>
          <w:rFonts w:eastAsia="Times New Roman"/>
          <w:i/>
        </w:rPr>
        <w:t>U</w:t>
      </w:r>
      <w:r>
        <w:t>=</w:t>
      </w:r>
      <w:r>
        <w:rPr>
          <w:rFonts w:eastAsia="Times New Roman"/>
          <w:i/>
        </w:rPr>
        <w:t>I</w:t>
      </w:r>
      <w:r>
        <w:rPr>
          <w:rFonts w:eastAsia="Times New Roman"/>
          <w:i/>
          <w:vertAlign w:val="subscript"/>
        </w:rPr>
        <w:t>2</w:t>
      </w:r>
      <w:r>
        <w:rPr>
          <w:rFonts w:eastAsia="Times New Roman"/>
          <w:i/>
        </w:rPr>
        <w:t>R</w:t>
      </w:r>
      <w:r>
        <w:rPr>
          <w:rFonts w:eastAsia="Times New Roman"/>
          <w:i/>
          <w:vertAlign w:val="subscript"/>
        </w:rPr>
        <w:t>2</w:t>
      </w:r>
      <w:r>
        <w:t>=1.2A×</w:t>
      </w:r>
      <w:r>
        <w:rPr>
          <w:rFonts w:eastAsia="Times New Roman"/>
          <w:i/>
        </w:rPr>
        <w:t>R</w:t>
      </w:r>
      <w:r>
        <w:rPr>
          <w:rFonts w:eastAsia="Times New Roman"/>
          <w:i/>
          <w:vertAlign w:val="subscript"/>
        </w:rPr>
        <w:t>2</w:t>
      </w:r>
      <w:r>
        <w:t>······①</w:t>
      </w:r>
    </w:p>
    <w:p w14:paraId="0F08C82E" w14:textId="77777777" w:rsidR="003759D2" w:rsidRDefault="00000000">
      <w:pPr>
        <w:spacing w:line="360" w:lineRule="auto"/>
        <w:jc w:val="left"/>
        <w:textAlignment w:val="center"/>
      </w:pPr>
      <w:r>
        <w:t>并联电路互不影响，并联电路各支路两端电压相等，并联电路干路电流等于各支路电流之和，</w:t>
      </w:r>
    </w:p>
    <w:p w14:paraId="5EF453BE" w14:textId="77777777" w:rsidR="003759D2" w:rsidRDefault="00000000">
      <w:pPr>
        <w:spacing w:line="360" w:lineRule="auto"/>
        <w:jc w:val="left"/>
        <w:textAlignment w:val="center"/>
      </w:pPr>
      <w:r>
        <w:t>根据并联电路电流规律可得通过定值电阻</w:t>
      </w:r>
      <w:r>
        <w:rPr>
          <w:rFonts w:eastAsia="Times New Roman"/>
          <w:i/>
        </w:rPr>
        <w:t>R</w:t>
      </w:r>
      <w:r>
        <w:rPr>
          <w:rFonts w:eastAsia="Times New Roman"/>
          <w:i/>
          <w:vertAlign w:val="subscript"/>
        </w:rPr>
        <w:t>3</w:t>
      </w:r>
      <w:r>
        <w:t>的电流</w:t>
      </w:r>
      <w:r>
        <w:rPr>
          <w:rFonts w:eastAsia="Times New Roman"/>
          <w:i/>
        </w:rPr>
        <w:t>I</w:t>
      </w:r>
      <w:r>
        <w:rPr>
          <w:rFonts w:eastAsia="Times New Roman"/>
          <w:i/>
          <w:vertAlign w:val="superscript"/>
        </w:rPr>
        <w:t>′</w:t>
      </w:r>
      <w:r>
        <w:t>=1.8A-1.2A=0.6A</w:t>
      </w:r>
    </w:p>
    <w:p w14:paraId="5E3D815B" w14:textId="77777777" w:rsidR="003759D2" w:rsidRDefault="00000000">
      <w:pPr>
        <w:spacing w:line="360" w:lineRule="auto"/>
        <w:jc w:val="left"/>
        <w:textAlignment w:val="center"/>
      </w:pPr>
      <w:r>
        <w:t>即电流表</w:t>
      </w:r>
      <w:r>
        <w:t>A</w:t>
      </w:r>
      <w:r>
        <w:rPr>
          <w:vertAlign w:val="subscript"/>
        </w:rPr>
        <w:t>1</w:t>
      </w:r>
      <w:r>
        <w:t>的示数为</w:t>
      </w:r>
      <w:r>
        <w:t>0.6A</w:t>
      </w:r>
      <w:r>
        <w:t>，由欧姆定律可知电源电压</w:t>
      </w:r>
      <w:r>
        <w:rPr>
          <w:rFonts w:eastAsia="Times New Roman"/>
          <w:i/>
        </w:rPr>
        <w:t>U</w:t>
      </w:r>
      <w:r>
        <w:t>=</w:t>
      </w:r>
      <w:r>
        <w:rPr>
          <w:rFonts w:eastAsia="Times New Roman"/>
          <w:i/>
        </w:rPr>
        <w:t>I</w:t>
      </w:r>
      <w:r>
        <w:rPr>
          <w:rFonts w:eastAsia="Times New Roman"/>
          <w:i/>
          <w:vertAlign w:val="superscript"/>
        </w:rPr>
        <w:t>′</w:t>
      </w:r>
      <w:r>
        <w:rPr>
          <w:rFonts w:eastAsia="Times New Roman"/>
          <w:i/>
        </w:rPr>
        <w:t>R</w:t>
      </w:r>
      <w:r>
        <w:rPr>
          <w:rFonts w:eastAsia="Times New Roman"/>
          <w:i/>
          <w:vertAlign w:val="subscript"/>
        </w:rPr>
        <w:t>3</w:t>
      </w:r>
      <w:r>
        <w:t>=0.6A×</w:t>
      </w:r>
      <w:r>
        <w:rPr>
          <w:rFonts w:eastAsia="Times New Roman"/>
          <w:i/>
        </w:rPr>
        <w:t>R</w:t>
      </w:r>
      <w:r>
        <w:rPr>
          <w:rFonts w:eastAsia="Times New Roman"/>
          <w:i/>
          <w:vertAlign w:val="subscript"/>
        </w:rPr>
        <w:t>3</w:t>
      </w:r>
      <w:r>
        <w:t>······②</w:t>
      </w:r>
    </w:p>
    <w:p w14:paraId="78985805" w14:textId="77777777" w:rsidR="003759D2" w:rsidRDefault="00000000">
      <w:pPr>
        <w:spacing w:line="360" w:lineRule="auto"/>
        <w:jc w:val="left"/>
        <w:textAlignment w:val="center"/>
      </w:pPr>
      <w:r>
        <w:t>当开关</w:t>
      </w:r>
      <w:r>
        <w:t>S</w:t>
      </w:r>
      <w:r>
        <w:t>闭合，</w:t>
      </w:r>
      <w:r>
        <w:t>S</w:t>
      </w:r>
      <w:r>
        <w:rPr>
          <w:vertAlign w:val="subscript"/>
        </w:rPr>
        <w:t>1</w:t>
      </w:r>
      <w:r>
        <w:t>、</w:t>
      </w:r>
      <w:r>
        <w:t>S</w:t>
      </w:r>
      <w:r>
        <w:rPr>
          <w:vertAlign w:val="subscript"/>
        </w:rPr>
        <w:t>2</w:t>
      </w:r>
      <w:r>
        <w:t>断开，</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串联，电压表</w:t>
      </w:r>
      <w:r>
        <w:t>V</w:t>
      </w:r>
      <w:r>
        <w:rPr>
          <w:vertAlign w:val="subscript"/>
        </w:rPr>
        <w:t>1</w:t>
      </w:r>
      <w:r>
        <w:t>测</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两端的总电压，电压表</w:t>
      </w:r>
      <w:r>
        <w:t>V</w:t>
      </w:r>
      <w:r>
        <w:rPr>
          <w:vertAlign w:val="subscript"/>
        </w:rPr>
        <w:t>2</w:t>
      </w:r>
      <w:r>
        <w:t>测</w:t>
      </w:r>
      <w:r>
        <w:rPr>
          <w:rFonts w:eastAsia="Times New Roman"/>
          <w:i/>
        </w:rPr>
        <w:t>R</w:t>
      </w:r>
      <w:r>
        <w:rPr>
          <w:rFonts w:eastAsia="Times New Roman"/>
          <w:i/>
          <w:vertAlign w:val="subscript"/>
        </w:rPr>
        <w:t>2</w:t>
      </w:r>
      <w:r>
        <w:t>和</w:t>
      </w:r>
      <w:r>
        <w:rPr>
          <w:rFonts w:eastAsia="Times New Roman"/>
          <w:i/>
        </w:rPr>
        <w:t>R</w:t>
      </w:r>
      <w:r>
        <w:rPr>
          <w:rFonts w:eastAsia="Times New Roman"/>
          <w:i/>
          <w:vertAlign w:val="subscript"/>
        </w:rPr>
        <w:t>3</w:t>
      </w:r>
      <w:r>
        <w:t>两端的总电压，此时电路中电流为</w:t>
      </w:r>
      <w:r>
        <w:rPr>
          <w:rFonts w:eastAsia="Times New Roman"/>
          <w:i/>
        </w:rPr>
        <w:t>I</w:t>
      </w:r>
      <w:r>
        <w:t>，</w:t>
      </w:r>
      <w:r>
        <w:rPr>
          <w:rFonts w:eastAsia="Times New Roman"/>
          <w:i/>
        </w:rPr>
        <w:t>I</w:t>
      </w:r>
      <w:r>
        <w:t>∶</w:t>
      </w:r>
      <w:r>
        <w:rPr>
          <w:rFonts w:eastAsia="Times New Roman"/>
          <w:i/>
        </w:rPr>
        <w:t>I</w:t>
      </w:r>
      <w:r>
        <w:t>′=1∶3</w:t>
      </w:r>
      <w:r>
        <w:t>，则</w:t>
      </w:r>
      <w:r>
        <w:object w:dxaOrig="2235" w:dyaOrig="549" w14:anchorId="60A67645">
          <v:shape id="_x0000_i1129" type="#_x0000_t75" alt="eqId04b95103fbdc711c7587676d83c2c95a" style="width:111.6pt;height:27.6pt" o:ole="">
            <v:imagedata r:id="rId210" o:title="eqId04b95103fbdc711c7587676d83c2c95a"/>
          </v:shape>
          <o:OLEObject Type="Embed" ProgID="Equation.DSMT4" ShapeID="_x0000_i1129" DrawAspect="Content" ObjectID="_1847801761" r:id="rId211"/>
        </w:object>
      </w:r>
      <w:r>
        <w:t xml:space="preserve"> </w:t>
      </w:r>
    </w:p>
    <w:p w14:paraId="0775C177" w14:textId="77777777" w:rsidR="003759D2" w:rsidRDefault="00000000">
      <w:pPr>
        <w:spacing w:line="360" w:lineRule="auto"/>
        <w:jc w:val="left"/>
        <w:textAlignment w:val="center"/>
      </w:pPr>
      <w:r>
        <w:t>因为串联电路总电阻等于各部分电阻之和，由欧姆定律可得电源电压</w:t>
      </w:r>
      <w:r>
        <w:rPr>
          <w:rFonts w:eastAsia="Times New Roman"/>
          <w:i/>
        </w:rPr>
        <w:t>U</w:t>
      </w:r>
      <w:r>
        <w:t>=</w:t>
      </w:r>
      <w:r>
        <w:rPr>
          <w:rFonts w:eastAsia="Times New Roman"/>
          <w:i/>
        </w:rPr>
        <w:t>I</w:t>
      </w:r>
      <w:r>
        <w:t>（</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)=0.2A×(15Ω+</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)······③</w:t>
      </w:r>
      <w:r>
        <w:t>，</w:t>
      </w:r>
    </w:p>
    <w:p w14:paraId="4B8B9945" w14:textId="77777777" w:rsidR="003759D2" w:rsidRDefault="00000000">
      <w:pPr>
        <w:spacing w:line="360" w:lineRule="auto"/>
        <w:jc w:val="left"/>
        <w:textAlignment w:val="center"/>
      </w:pPr>
      <w:r>
        <w:t>联立</w:t>
      </w:r>
      <w:r>
        <w:t>①②③</w:t>
      </w:r>
      <w:r>
        <w:t>解得：</w:t>
      </w:r>
      <w:r>
        <w:rPr>
          <w:rFonts w:eastAsia="Times New Roman"/>
          <w:i/>
        </w:rPr>
        <w:t>R</w:t>
      </w:r>
      <w:r>
        <w:rPr>
          <w:rFonts w:eastAsia="Times New Roman"/>
          <w:i/>
          <w:vertAlign w:val="subscript"/>
        </w:rPr>
        <w:t>2</w:t>
      </w:r>
      <w:r>
        <w:t>=5Ω</w:t>
      </w:r>
      <w:r>
        <w:t>，</w:t>
      </w:r>
      <w:r>
        <w:rPr>
          <w:rFonts w:eastAsia="Times New Roman"/>
          <w:i/>
        </w:rPr>
        <w:t>R</w:t>
      </w:r>
      <w:r>
        <w:rPr>
          <w:rFonts w:eastAsia="Times New Roman"/>
          <w:i/>
          <w:vertAlign w:val="subscript"/>
        </w:rPr>
        <w:t>3</w:t>
      </w:r>
      <w:r>
        <w:t>=10Ω</w:t>
      </w:r>
      <w:r>
        <w:t>，</w:t>
      </w:r>
      <w:r>
        <w:rPr>
          <w:rFonts w:eastAsia="Times New Roman"/>
          <w:i/>
        </w:rPr>
        <w:t>U</w:t>
      </w:r>
      <w:r>
        <w:t>=6V</w:t>
      </w:r>
      <w:r>
        <w:t>，故</w:t>
      </w:r>
      <w:r>
        <w:t>A</w:t>
      </w:r>
      <w:r>
        <w:t>错误；</w:t>
      </w:r>
    </w:p>
    <w:p w14:paraId="4583B7E5" w14:textId="77777777" w:rsidR="003759D2" w:rsidRDefault="00000000">
      <w:pPr>
        <w:spacing w:line="360" w:lineRule="auto"/>
        <w:jc w:val="left"/>
        <w:textAlignment w:val="center"/>
      </w:pPr>
      <w:r>
        <w:t>B</w:t>
      </w:r>
      <w:r>
        <w:t>．当开关</w:t>
      </w:r>
      <w:r>
        <w:t>S</w:t>
      </w:r>
      <w:r>
        <w:t>、</w:t>
      </w:r>
      <w:r>
        <w:t>S</w:t>
      </w:r>
      <w:r>
        <w:rPr>
          <w:vertAlign w:val="subscript"/>
        </w:rPr>
        <w:t>1</w:t>
      </w:r>
      <w:r>
        <w:t>、</w:t>
      </w:r>
      <w:r>
        <w:t>S</w:t>
      </w:r>
      <w:r>
        <w:rPr>
          <w:vertAlign w:val="subscript"/>
        </w:rPr>
        <w:t>2</w:t>
      </w:r>
      <w:r>
        <w:t>闭合，</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并联，电流表</w:t>
      </w:r>
      <w:r>
        <w:t>A</w:t>
      </w:r>
      <w:r>
        <w:rPr>
          <w:vertAlign w:val="subscript"/>
        </w:rPr>
        <w:t>2</w:t>
      </w:r>
      <w:r>
        <w:t>测通过</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的总电流，由并联电路的电压特点和欧姆定律可知，通过</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的电流分别为</w:t>
      </w:r>
      <w:r>
        <w:object w:dxaOrig="1882" w:dyaOrig="595" w14:anchorId="6D141B1E">
          <v:shape id="_x0000_i1130" type="#_x0000_t75" alt="eqIde9f2cb70ab550de4bb120922cb2b2e2f" style="width:94.2pt;height:30pt" o:ole="">
            <v:imagedata r:id="rId212" o:title="eqIde9f2cb70ab550de4bb120922cb2b2e2f"/>
          </v:shape>
          <o:OLEObject Type="Embed" ProgID="Equation.DSMT4" ShapeID="_x0000_i1130" DrawAspect="Content" ObjectID="_1847801762" r:id="rId213"/>
        </w:object>
      </w:r>
      <w:r>
        <w:t>，</w:t>
      </w:r>
      <w:r>
        <w:object w:dxaOrig="1812" w:dyaOrig="594" w14:anchorId="376136E0">
          <v:shape id="_x0000_i1131" type="#_x0000_t75" alt="eqIdf1f541656f0f213c98c25a8439f59278" style="width:90.6pt;height:30pt" o:ole="">
            <v:imagedata r:id="rId214" o:title="eqIdf1f541656f0f213c98c25a8439f59278"/>
          </v:shape>
          <o:OLEObject Type="Embed" ProgID="Equation.DSMT4" ShapeID="_x0000_i1131" DrawAspect="Content" ObjectID="_1847801763" r:id="rId215"/>
        </w:object>
      </w:r>
      <w:r>
        <w:t xml:space="preserve"> </w:t>
      </w:r>
    </w:p>
    <w:p w14:paraId="69329F23" w14:textId="77777777" w:rsidR="003759D2" w:rsidRDefault="00000000">
      <w:pPr>
        <w:spacing w:line="360" w:lineRule="auto"/>
        <w:jc w:val="left"/>
        <w:textAlignment w:val="center"/>
      </w:pPr>
      <w:r>
        <w:t>由并联电路的电流特点可知，电流表</w:t>
      </w:r>
      <w:r>
        <w:t>A</w:t>
      </w:r>
      <w:r>
        <w:rPr>
          <w:vertAlign w:val="subscript"/>
        </w:rPr>
        <w:t>2</w:t>
      </w:r>
      <w:r>
        <w:t>示数</w:t>
      </w:r>
      <w:r>
        <w:rPr>
          <w:rFonts w:eastAsia="Times New Roman"/>
          <w:i/>
        </w:rPr>
        <w:t>I</w:t>
      </w:r>
      <w:r>
        <w:rPr>
          <w:rFonts w:eastAsia="Times New Roman"/>
          <w:i/>
          <w:vertAlign w:val="subscript"/>
        </w:rPr>
        <w:t>A2</w:t>
      </w:r>
      <w:r>
        <w:t>=</w:t>
      </w:r>
      <w:r>
        <w:rPr>
          <w:rFonts w:eastAsia="Times New Roman"/>
          <w:i/>
        </w:rPr>
        <w:t>I</w:t>
      </w:r>
      <w:r>
        <w:rPr>
          <w:rFonts w:eastAsia="Times New Roman"/>
          <w:i/>
          <w:vertAlign w:val="subscript"/>
        </w:rPr>
        <w:t>1</w:t>
      </w:r>
      <w:r>
        <w:t>+</w:t>
      </w:r>
      <w:r>
        <w:rPr>
          <w:rFonts w:eastAsia="Times New Roman"/>
          <w:i/>
        </w:rPr>
        <w:t>I</w:t>
      </w:r>
      <w:r>
        <w:rPr>
          <w:rFonts w:eastAsia="Times New Roman"/>
          <w:i/>
          <w:vertAlign w:val="subscript"/>
        </w:rPr>
        <w:t>2</w:t>
      </w:r>
      <w:r>
        <w:t>=0.4A+1.2A=1.6A</w:t>
      </w:r>
      <w:r>
        <w:t>，故</w:t>
      </w:r>
      <w:r>
        <w:t>B</w:t>
      </w:r>
      <w:r>
        <w:t>正确；</w:t>
      </w:r>
    </w:p>
    <w:p w14:paraId="560FDE7A" w14:textId="77777777" w:rsidR="003759D2" w:rsidRDefault="00000000">
      <w:pPr>
        <w:spacing w:line="360" w:lineRule="auto"/>
        <w:jc w:val="left"/>
        <w:textAlignment w:val="center"/>
      </w:pPr>
      <w:r>
        <w:t>C</w:t>
      </w:r>
      <w:r>
        <w:t>．当开关</w:t>
      </w:r>
      <w:r>
        <w:t>S</w:t>
      </w:r>
      <w:r>
        <w:t>闭合，</w:t>
      </w:r>
      <w:r>
        <w:t>S</w:t>
      </w:r>
      <w:r>
        <w:rPr>
          <w:vertAlign w:val="subscript"/>
        </w:rPr>
        <w:t>1</w:t>
      </w:r>
      <w:r>
        <w:t>、</w:t>
      </w:r>
      <w:r>
        <w:t>S</w:t>
      </w:r>
      <w:r>
        <w:rPr>
          <w:vertAlign w:val="subscript"/>
        </w:rPr>
        <w:t>2</w:t>
      </w:r>
      <w:r>
        <w:t>断开，</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串联，此时通过</w:t>
      </w:r>
      <w:r>
        <w:rPr>
          <w:rFonts w:eastAsia="Times New Roman"/>
          <w:i/>
        </w:rPr>
        <w:t>R</w:t>
      </w:r>
      <w:r>
        <w:rPr>
          <w:rFonts w:eastAsia="Times New Roman"/>
          <w:i/>
          <w:vertAlign w:val="subscript"/>
        </w:rPr>
        <w:t>3</w:t>
      </w:r>
      <w:r>
        <w:t>的电流为</w:t>
      </w:r>
      <w:r>
        <w:t>0.2A</w:t>
      </w:r>
      <w:r>
        <w:t>，即串</w:t>
      </w:r>
      <w:r>
        <w:t>联电路的电流为</w:t>
      </w:r>
      <w:r>
        <w:t>0.2A</w:t>
      </w:r>
      <w:r>
        <w:t>，则电路的总功率为</w:t>
      </w:r>
      <w:r>
        <w:rPr>
          <w:rFonts w:eastAsia="Times New Roman"/>
          <w:i/>
        </w:rPr>
        <w:t>P</w:t>
      </w:r>
      <w:r>
        <w:t>=</w:t>
      </w:r>
      <w:r>
        <w:rPr>
          <w:rFonts w:eastAsia="Times New Roman"/>
          <w:i/>
        </w:rPr>
        <w:t>UI</w:t>
      </w:r>
      <w:r>
        <w:t>=6V×0.2A=1.2W</w:t>
      </w:r>
      <w:r>
        <w:t>，故</w:t>
      </w:r>
      <w:r>
        <w:t>C</w:t>
      </w:r>
      <w:r>
        <w:t>错误；</w:t>
      </w:r>
    </w:p>
    <w:p w14:paraId="39D6C337" w14:textId="77777777" w:rsidR="003759D2" w:rsidRDefault="00000000">
      <w:pPr>
        <w:spacing w:line="360" w:lineRule="auto"/>
        <w:jc w:val="left"/>
        <w:textAlignment w:val="center"/>
      </w:pPr>
      <w:r>
        <w:t>D</w:t>
      </w:r>
      <w:r>
        <w:t>．当开关</w:t>
      </w:r>
      <w:r>
        <w:t>S</w:t>
      </w:r>
      <w:r>
        <w:t>闭合，</w:t>
      </w:r>
      <w:r>
        <w:t>S</w:t>
      </w:r>
      <w:r>
        <w:rPr>
          <w:vertAlign w:val="subscript"/>
        </w:rPr>
        <w:t>1</w:t>
      </w:r>
      <w:r>
        <w:t>、</w:t>
      </w:r>
      <w:r>
        <w:t>S</w:t>
      </w:r>
      <w:r>
        <w:rPr>
          <w:vertAlign w:val="subscript"/>
        </w:rPr>
        <w:t>2</w:t>
      </w:r>
      <w:r>
        <w:t>断开，</w:t>
      </w:r>
      <w:r>
        <w:rPr>
          <w:rFonts w:eastAsia="Times New Roman"/>
          <w:i/>
        </w:rPr>
        <w:t>R</w:t>
      </w:r>
      <w:r>
        <w:rPr>
          <w:rFonts w:eastAsia="Times New Roman"/>
          <w:i/>
          <w:vertAlign w:val="subscript"/>
        </w:rPr>
        <w:t>1</w:t>
      </w:r>
      <w:r>
        <w:t>、</w:t>
      </w:r>
      <w:r>
        <w:rPr>
          <w:rFonts w:eastAsia="Times New Roman"/>
          <w:i/>
        </w:rPr>
        <w:t>R</w:t>
      </w:r>
      <w:r>
        <w:rPr>
          <w:rFonts w:eastAsia="Times New Roman"/>
          <w:i/>
          <w:vertAlign w:val="subscript"/>
        </w:rPr>
        <w:t>2</w:t>
      </w:r>
      <w:r>
        <w:t>、</w:t>
      </w:r>
      <w:r>
        <w:rPr>
          <w:rFonts w:eastAsia="Times New Roman"/>
          <w:i/>
        </w:rPr>
        <w:t>R</w:t>
      </w:r>
      <w:r>
        <w:rPr>
          <w:rFonts w:eastAsia="Times New Roman"/>
          <w:i/>
          <w:vertAlign w:val="subscript"/>
        </w:rPr>
        <w:t>3</w:t>
      </w:r>
      <w:r>
        <w:t>串联，电压表</w:t>
      </w:r>
      <w:r>
        <w:t>V</w:t>
      </w:r>
      <w:r>
        <w:rPr>
          <w:vertAlign w:val="subscript"/>
        </w:rPr>
        <w:t>1</w:t>
      </w:r>
      <w:r>
        <w:t>测</w:t>
      </w:r>
      <w:r>
        <w:rPr>
          <w:rFonts w:eastAsia="Times New Roman"/>
          <w:i/>
        </w:rPr>
        <w:t>R</w:t>
      </w:r>
      <w:r>
        <w:rPr>
          <w:rFonts w:eastAsia="Times New Roman"/>
          <w:i/>
          <w:vertAlign w:val="subscript"/>
        </w:rPr>
        <w:t>1</w:t>
      </w:r>
      <w:r>
        <w:t>和</w:t>
      </w:r>
      <w:r>
        <w:rPr>
          <w:rFonts w:eastAsia="Times New Roman"/>
          <w:i/>
        </w:rPr>
        <w:t>R</w:t>
      </w:r>
      <w:r>
        <w:rPr>
          <w:rFonts w:eastAsia="Times New Roman"/>
          <w:i/>
          <w:vertAlign w:val="subscript"/>
        </w:rPr>
        <w:t>2</w:t>
      </w:r>
      <w:r>
        <w:t>两端的总电压，电压表</w:t>
      </w:r>
      <w:r>
        <w:t>V</w:t>
      </w:r>
      <w:r>
        <w:rPr>
          <w:vertAlign w:val="subscript"/>
        </w:rPr>
        <w:t>2</w:t>
      </w:r>
      <w:r>
        <w:t>测</w:t>
      </w:r>
      <w:r>
        <w:rPr>
          <w:rFonts w:eastAsia="Times New Roman"/>
          <w:i/>
        </w:rPr>
        <w:t>R</w:t>
      </w:r>
      <w:r>
        <w:rPr>
          <w:rFonts w:eastAsia="Times New Roman"/>
          <w:i/>
          <w:vertAlign w:val="subscript"/>
        </w:rPr>
        <w:t>2</w:t>
      </w:r>
      <w:r>
        <w:t>和</w:t>
      </w:r>
      <w:r>
        <w:rPr>
          <w:rFonts w:eastAsia="Times New Roman"/>
          <w:i/>
        </w:rPr>
        <w:t>R</w:t>
      </w:r>
      <w:r>
        <w:rPr>
          <w:rFonts w:eastAsia="Times New Roman"/>
          <w:i/>
          <w:vertAlign w:val="subscript"/>
        </w:rPr>
        <w:t>3</w:t>
      </w:r>
      <w:r>
        <w:t>两端的总电压，根据电阻的串联和分压原理可知，电压表</w:t>
      </w:r>
      <w:r>
        <w:t>V</w:t>
      </w:r>
      <w:r>
        <w:rPr>
          <w:vertAlign w:val="subscript"/>
        </w:rPr>
        <w:t>1</w:t>
      </w:r>
      <w:r>
        <w:t>和</w:t>
      </w:r>
      <w:r>
        <w:t>V</w:t>
      </w:r>
      <w:r>
        <w:rPr>
          <w:vertAlign w:val="subscript"/>
        </w:rPr>
        <w:t>2</w:t>
      </w:r>
      <w:r>
        <w:t>的示数之比</w:t>
      </w:r>
      <w:r>
        <w:object w:dxaOrig="2587" w:dyaOrig="595" w14:anchorId="2782F549">
          <v:shape id="_x0000_i1132" type="#_x0000_t75" alt="eqIde96243b6987449219a80cc877ad69ac3" style="width:129.6pt;height:30pt" o:ole="">
            <v:imagedata r:id="rId216" o:title="eqIde96243b6987449219a80cc877ad69ac3"/>
          </v:shape>
          <o:OLEObject Type="Embed" ProgID="Equation.DSMT4" ShapeID="_x0000_i1132" DrawAspect="Content" ObjectID="_1847801764" r:id="rId217"/>
        </w:object>
      </w:r>
      <w:r>
        <w:t>，即电压表</w:t>
      </w:r>
      <w:r>
        <w:t>V</w:t>
      </w:r>
      <w:r>
        <w:rPr>
          <w:vertAlign w:val="subscript"/>
        </w:rPr>
        <w:t>1</w:t>
      </w:r>
      <w:r>
        <w:t>和</w:t>
      </w:r>
      <w:r>
        <w:t>V</w:t>
      </w:r>
      <w:r>
        <w:rPr>
          <w:vertAlign w:val="subscript"/>
        </w:rPr>
        <w:t>2</w:t>
      </w:r>
      <w:r>
        <w:t>的示数之比为</w:t>
      </w:r>
      <w:r>
        <w:t>4∶3</w:t>
      </w:r>
      <w:r>
        <w:t>，故</w:t>
      </w:r>
      <w:r>
        <w:t>D</w:t>
      </w:r>
      <w:r>
        <w:t>正确。</w:t>
      </w:r>
    </w:p>
    <w:p w14:paraId="7F0BE719" w14:textId="77777777" w:rsidR="003759D2" w:rsidRDefault="00000000">
      <w:pPr>
        <w:spacing w:line="360" w:lineRule="auto"/>
        <w:jc w:val="left"/>
        <w:textAlignment w:val="center"/>
      </w:pPr>
      <w:r>
        <w:t>故选</w:t>
      </w:r>
      <w:r>
        <w:t>BD</w:t>
      </w:r>
      <w:r>
        <w:t>。</w:t>
      </w:r>
    </w:p>
    <w:p w14:paraId="06ADAD49" w14:textId="77777777" w:rsidR="003759D2" w:rsidRDefault="00000000">
      <w:pPr>
        <w:spacing w:line="360" w:lineRule="auto"/>
        <w:jc w:val="left"/>
        <w:textAlignment w:val="center"/>
      </w:pPr>
      <w:r>
        <w:t>18</w:t>
      </w:r>
      <w:r>
        <w:t>．</w:t>
      </w:r>
      <w:r>
        <w:t xml:space="preserve">     </w:t>
      </w:r>
      <w:r>
        <w:t>用电器</w:t>
      </w:r>
      <w:r>
        <w:t xml:space="preserve">     </w:t>
      </w:r>
      <w:r>
        <w:t>半导体</w:t>
      </w:r>
    </w:p>
    <w:p w14:paraId="4FDD7F18" w14:textId="77777777" w:rsidR="003759D2" w:rsidRDefault="00000000">
      <w:pPr>
        <w:spacing w:line="360" w:lineRule="auto"/>
        <w:jc w:val="left"/>
        <w:textAlignment w:val="center"/>
      </w:pPr>
      <w:r>
        <w:t>【详解】</w:t>
      </w:r>
      <w:r>
        <w:t>[1]</w:t>
      </w:r>
      <w:r>
        <w:t>给蓄电池充电时，蓄电池要消耗电能，产生化学能储存起来，此过程中把电能转化为化学能，蓄电池相当于用电器。</w:t>
      </w:r>
    </w:p>
    <w:p w14:paraId="7F6190AF" w14:textId="77777777" w:rsidR="003759D2" w:rsidRDefault="00000000">
      <w:pPr>
        <w:spacing w:line="360" w:lineRule="auto"/>
        <w:jc w:val="left"/>
        <w:textAlignment w:val="center"/>
      </w:pPr>
      <w:r>
        <w:t>[2]LED</w:t>
      </w:r>
      <w:r>
        <w:t>灯的主要材料是硅等物质制成的，而硅属于半导体材料，此材料只允许电流从一个方向通过，具有单向导电性。</w:t>
      </w:r>
    </w:p>
    <w:p w14:paraId="5CF88907" w14:textId="77777777" w:rsidR="003759D2" w:rsidRDefault="00000000">
      <w:pPr>
        <w:spacing w:line="360" w:lineRule="auto"/>
        <w:jc w:val="left"/>
        <w:textAlignment w:val="center"/>
      </w:pPr>
      <w:r>
        <w:t>19</w:t>
      </w:r>
      <w:r>
        <w:t>．</w:t>
      </w:r>
      <w:r>
        <w:t xml:space="preserve">     </w:t>
      </w:r>
      <w:r>
        <w:object w:dxaOrig="281" w:dyaOrig="254" w14:anchorId="6608B70D">
          <v:shape id="_x0000_i1133" type="#_x0000_t75" alt="eqIdd617080b416884b15f8f0210b130f9a7" style="width:13.8pt;height:12.6pt" o:ole="">
            <v:imagedata r:id="rId218" o:title="eqIdd617080b416884b15f8f0210b130f9a7"/>
          </v:shape>
          <o:OLEObject Type="Embed" ProgID="Equation.DSMT4" ShapeID="_x0000_i1133" DrawAspect="Content" ObjectID="_1847801765" r:id="rId219"/>
        </w:object>
      </w:r>
      <w:r>
        <w:t xml:space="preserve">     </w:t>
      </w:r>
      <w:r>
        <w:object w:dxaOrig="246" w:dyaOrig="246" w14:anchorId="77635D23">
          <v:shape id="_x0000_i1134" type="#_x0000_t75" alt="eqIdedaf94b9c8e66c0d49ab5e855f9fd829" style="width:12.6pt;height:12.6pt" o:ole="">
            <v:imagedata r:id="rId220" o:title="eqIdedaf94b9c8e66c0d49ab5e855f9fd829"/>
          </v:shape>
          <o:OLEObject Type="Embed" ProgID="Equation.DSMT4" ShapeID="_x0000_i1134" DrawAspect="Content" ObjectID="_1847801766" r:id="rId221"/>
        </w:object>
      </w:r>
      <w:r>
        <w:t xml:space="preserve">     1</w:t>
      </w:r>
    </w:p>
    <w:p w14:paraId="45ADAA55" w14:textId="77777777" w:rsidR="003759D2" w:rsidRDefault="00000000">
      <w:pPr>
        <w:spacing w:line="360" w:lineRule="auto"/>
        <w:jc w:val="left"/>
        <w:textAlignment w:val="center"/>
      </w:pPr>
      <w:r>
        <w:t>【详解】</w:t>
      </w:r>
      <w:r>
        <w:t>[1]</w:t>
      </w:r>
      <w:r>
        <w:t>由图可知，杠杆左侧力臂为</w:t>
      </w:r>
      <w:r>
        <w:t>4</w:t>
      </w:r>
      <w:r>
        <w:t>个小格，右侧力臂为</w:t>
      </w:r>
      <w:r>
        <w:t>2</w:t>
      </w:r>
      <w:r>
        <w:t>个小格，此时杠杆平衡，根据</w:t>
      </w:r>
      <w:r>
        <w:object w:dxaOrig="862" w:dyaOrig="318" w14:anchorId="39F90BBD">
          <v:shape id="_x0000_i1135" type="#_x0000_t75" alt="eqId3756f9db634dbbf9c70ada849818c024" style="width:43.2pt;height:16.2pt" o:ole="">
            <v:imagedata r:id="rId222" o:title="eqId3756f9db634dbbf9c70ada849818c024"/>
          </v:shape>
          <o:OLEObject Type="Embed" ProgID="Equation.DSMT4" ShapeID="_x0000_i1135" DrawAspect="Content" ObjectID="_1847801767" r:id="rId223"/>
        </w:object>
      </w:r>
      <w:r>
        <w:t>可知，</w:t>
      </w:r>
      <w:r>
        <w:object w:dxaOrig="1196" w:dyaOrig="315" w14:anchorId="22442D99">
          <v:shape id="_x0000_i1136" type="#_x0000_t75" alt="eqIdba0f59821bbb558a71fef599bdcdabf5" style="width:60pt;height:15.6pt" o:ole="">
            <v:imagedata r:id="rId224" o:title="eqIdba0f59821bbb558a71fef599bdcdabf5"/>
          </v:shape>
          <o:OLEObject Type="Embed" ProgID="Equation.DSMT4" ShapeID="_x0000_i1136" DrawAspect="Content" ObjectID="_1847801768" r:id="rId225"/>
        </w:object>
      </w:r>
    </w:p>
    <w:p w14:paraId="326C6216" w14:textId="77777777" w:rsidR="003759D2" w:rsidRDefault="00000000">
      <w:pPr>
        <w:spacing w:line="360" w:lineRule="auto"/>
        <w:jc w:val="left"/>
        <w:textAlignment w:val="center"/>
      </w:pPr>
      <w:r>
        <w:t>则</w:t>
      </w:r>
      <w:r>
        <w:object w:dxaOrig="1055" w:dyaOrig="316" w14:anchorId="2C961B8D">
          <v:shape id="_x0000_i1137" type="#_x0000_t75" alt="eqIde1558c782c48f2d16db7610c06063b91" style="width:52.8pt;height:15.6pt" o:ole="">
            <v:imagedata r:id="rId226" o:title="eqIde1558c782c48f2d16db7610c06063b91"/>
          </v:shape>
          <o:OLEObject Type="Embed" ProgID="Equation.DSMT4" ShapeID="_x0000_i1137" DrawAspect="Content" ObjectID="_1847801769" r:id="rId227"/>
        </w:object>
      </w:r>
      <w:r>
        <w:t>。</w:t>
      </w:r>
    </w:p>
    <w:p w14:paraId="02FBAC5B" w14:textId="77777777" w:rsidR="003759D2" w:rsidRDefault="00000000">
      <w:pPr>
        <w:spacing w:line="360" w:lineRule="auto"/>
        <w:jc w:val="left"/>
        <w:textAlignment w:val="center"/>
      </w:pPr>
      <w:r>
        <w:t>[2]</w:t>
      </w:r>
      <w:r>
        <w:t>将</w:t>
      </w:r>
      <w:r>
        <w:t>2</w:t>
      </w:r>
      <w:r>
        <w:t>黑、</w:t>
      </w:r>
      <w:r>
        <w:t>4</w:t>
      </w:r>
      <w:r>
        <w:t>白两种球分别装入挂盘中杠杆平衡，据</w:t>
      </w:r>
      <w:r>
        <w:object w:dxaOrig="862" w:dyaOrig="318" w14:anchorId="15ABC951">
          <v:shape id="_x0000_i1138" type="#_x0000_t75" alt="eqId3756f9db634dbbf9c70ada849818c024" style="width:43.2pt;height:16.2pt" o:ole="">
            <v:imagedata r:id="rId222" o:title="eqId3756f9db634dbbf9c70ada849818c024"/>
          </v:shape>
          <o:OLEObject Type="Embed" ProgID="Equation.DSMT4" ShapeID="_x0000_i1138" DrawAspect="Content" ObjectID="_1847801770" r:id="rId228"/>
        </w:object>
      </w:r>
      <w:r>
        <w:t>可知，</w:t>
      </w:r>
      <w:r>
        <w:object w:dxaOrig="1829" w:dyaOrig="329" w14:anchorId="7A56DAC6">
          <v:shape id="_x0000_i1139" type="#_x0000_t75" alt="eqIdf04842165291e11074ffb5e19adc86c4" style="width:91.2pt;height:16.2pt" o:ole="">
            <v:imagedata r:id="rId229" o:title="eqIdf04842165291e11074ffb5e19adc86c4"/>
          </v:shape>
          <o:OLEObject Type="Embed" ProgID="Equation.DSMT4" ShapeID="_x0000_i1139" DrawAspect="Content" ObjectID="_1847801771" r:id="rId230"/>
        </w:object>
      </w:r>
    </w:p>
    <w:p w14:paraId="0C0FC1AE" w14:textId="77777777" w:rsidR="003759D2" w:rsidRDefault="00000000">
      <w:pPr>
        <w:spacing w:line="360" w:lineRule="auto"/>
        <w:jc w:val="left"/>
        <w:textAlignment w:val="center"/>
      </w:pPr>
      <w:r>
        <w:t>则</w:t>
      </w:r>
      <w:r>
        <w:object w:dxaOrig="1178" w:dyaOrig="331" w14:anchorId="7113E087">
          <v:shape id="_x0000_i1140" type="#_x0000_t75" alt="eqIda47091a7c1039c7d44ea38654c3a2100" style="width:58.8pt;height:16.8pt" o:ole="">
            <v:imagedata r:id="rId231" o:title="eqIda47091a7c1039c7d44ea38654c3a2100"/>
          </v:shape>
          <o:OLEObject Type="Embed" ProgID="Equation.DSMT4" ShapeID="_x0000_i1140" DrawAspect="Content" ObjectID="_1847801772" r:id="rId232"/>
        </w:object>
      </w:r>
      <w:r>
        <w:t>。</w:t>
      </w:r>
    </w:p>
    <w:p w14:paraId="5385E08B" w14:textId="77777777" w:rsidR="003759D2" w:rsidRDefault="00000000">
      <w:pPr>
        <w:spacing w:line="360" w:lineRule="auto"/>
        <w:jc w:val="left"/>
        <w:textAlignment w:val="center"/>
      </w:pPr>
      <w:r>
        <w:t>[3]</w:t>
      </w:r>
      <w:r>
        <w:t>如果在左盘增放一只黑球，据</w:t>
      </w:r>
      <w:r>
        <w:object w:dxaOrig="862" w:dyaOrig="318" w14:anchorId="22998BF6">
          <v:shape id="_x0000_i1141" type="#_x0000_t75" alt="eqId3756f9db634dbbf9c70ada849818c024" style="width:43.2pt;height:16.2pt" o:ole="">
            <v:imagedata r:id="rId222" o:title="eqId3756f9db634dbbf9c70ada849818c024"/>
          </v:shape>
          <o:OLEObject Type="Embed" ProgID="Equation.DSMT4" ShapeID="_x0000_i1141" DrawAspect="Content" ObjectID="_1847801773" r:id="rId233"/>
        </w:object>
      </w:r>
      <w:r>
        <w:t>可知，即</w:t>
      </w:r>
      <w:r>
        <w:object w:dxaOrig="1777" w:dyaOrig="329" w14:anchorId="779B2C03">
          <v:shape id="_x0000_i1142" type="#_x0000_t75" alt="eqIde1450408394c3739ce7d7cbff666b8fc" style="width:88.8pt;height:16.2pt" o:ole="">
            <v:imagedata r:id="rId234" o:title="eqIde1450408394c3739ce7d7cbff666b8fc"/>
          </v:shape>
          <o:OLEObject Type="Embed" ProgID="Equation.DSMT4" ShapeID="_x0000_i1142" DrawAspect="Content" ObjectID="_1847801774" r:id="rId235"/>
        </w:object>
      </w:r>
    </w:p>
    <w:p w14:paraId="52040509" w14:textId="77777777" w:rsidR="003759D2" w:rsidRDefault="00000000">
      <w:pPr>
        <w:spacing w:line="360" w:lineRule="auto"/>
        <w:jc w:val="left"/>
        <w:textAlignment w:val="center"/>
      </w:pPr>
      <w:r>
        <w:t>因为</w:t>
      </w:r>
      <w:r>
        <w:object w:dxaOrig="1178" w:dyaOrig="331" w14:anchorId="16F47284">
          <v:shape id="_x0000_i1143" type="#_x0000_t75" alt="eqIda47091a7c1039c7d44ea38654c3a2100" style="width:58.8pt;height:16.8pt" o:ole="">
            <v:imagedata r:id="rId231" o:title="eqIda47091a7c1039c7d44ea38654c3a2100"/>
          </v:shape>
          <o:OLEObject Type="Embed" ProgID="Equation.DSMT4" ShapeID="_x0000_i1143" DrawAspect="Content" ObjectID="_1847801775" r:id="rId236"/>
        </w:object>
      </w:r>
      <w:r>
        <w:t>，则</w:t>
      </w:r>
      <w:r>
        <w:object w:dxaOrig="439" w:dyaOrig="253" w14:anchorId="3AD9FC82">
          <v:shape id="_x0000_i1144" type="#_x0000_t75" alt="eqId793a142fcae9a89af0f588801e222ff0" style="width:22.2pt;height:12.6pt" o:ole="">
            <v:imagedata r:id="rId237" o:title="eqId793a142fcae9a89af0f588801e222ff0"/>
          </v:shape>
          <o:OLEObject Type="Embed" ProgID="Equation.DSMT4" ShapeID="_x0000_i1144" DrawAspect="Content" ObjectID="_1847801776" r:id="rId238"/>
        </w:object>
      </w:r>
      <w:r>
        <w:t>，即右盘要向右移动</w:t>
      </w:r>
      <w:r>
        <w:t>1</w:t>
      </w:r>
      <w:r>
        <w:t>格。</w:t>
      </w:r>
    </w:p>
    <w:p w14:paraId="7F41FEEF" w14:textId="77777777" w:rsidR="003759D2" w:rsidRDefault="00000000">
      <w:pPr>
        <w:spacing w:line="360" w:lineRule="auto"/>
        <w:jc w:val="left"/>
        <w:textAlignment w:val="center"/>
      </w:pPr>
      <w:r>
        <w:t>20</w:t>
      </w:r>
      <w:r>
        <w:t>．</w:t>
      </w:r>
      <w:r>
        <w:t xml:space="preserve">     </w:t>
      </w:r>
      <w:r>
        <w:t>减少</w:t>
      </w:r>
      <w:r>
        <w:t xml:space="preserve">     </w:t>
      </w:r>
      <w:r>
        <w:t>减少</w:t>
      </w:r>
    </w:p>
    <w:p w14:paraId="21DE20C5" w14:textId="77777777" w:rsidR="003759D2" w:rsidRDefault="00000000">
      <w:pPr>
        <w:spacing w:line="360" w:lineRule="auto"/>
        <w:jc w:val="left"/>
        <w:textAlignment w:val="center"/>
      </w:pPr>
      <w:r>
        <w:t>【分析】动能大小的影响因素：质量、速度；质量越大，速度越大，动能越大；重力势能大小的影响因素：质量、被举得高度；质量越大，高度越高，重力势能越大；机械能</w:t>
      </w:r>
      <w:r>
        <w:t>=</w:t>
      </w:r>
      <w:r>
        <w:t>动能</w:t>
      </w:r>
      <w:r>
        <w:t>+</w:t>
      </w:r>
      <w:r>
        <w:t>势能。</w:t>
      </w:r>
    </w:p>
    <w:p w14:paraId="619BE87A" w14:textId="77777777" w:rsidR="003759D2" w:rsidRDefault="00000000">
      <w:pPr>
        <w:spacing w:line="360" w:lineRule="auto"/>
        <w:jc w:val="left"/>
        <w:textAlignment w:val="center"/>
      </w:pPr>
      <w:r>
        <w:t>【详解】</w:t>
      </w:r>
      <w:r>
        <w:t>[1]</w:t>
      </w:r>
      <w:r>
        <w:t>匀速行驶的洒水车在洒水的过程中，速度保持不变，高度不变，但质量不断变小，所以洒水车的动能和重力势能都不断减小。</w:t>
      </w:r>
    </w:p>
    <w:p w14:paraId="35327207" w14:textId="77777777" w:rsidR="003759D2" w:rsidRDefault="00000000">
      <w:pPr>
        <w:spacing w:line="360" w:lineRule="auto"/>
        <w:jc w:val="left"/>
        <w:textAlignment w:val="center"/>
      </w:pPr>
      <w:r>
        <w:t>[2]</w:t>
      </w:r>
      <w:r>
        <w:t>因为机械能</w:t>
      </w:r>
      <w:r>
        <w:t>=</w:t>
      </w:r>
      <w:r>
        <w:t>动能</w:t>
      </w:r>
      <w:r>
        <w:t>+</w:t>
      </w:r>
      <w:r>
        <w:t>重力势能，且洒水车的动能和重力势能都不断减小，所以其机械能不断减小。</w:t>
      </w:r>
    </w:p>
    <w:p w14:paraId="6B4D4AFC" w14:textId="77777777" w:rsidR="003759D2" w:rsidRDefault="00000000">
      <w:pPr>
        <w:spacing w:line="360" w:lineRule="auto"/>
        <w:jc w:val="left"/>
        <w:textAlignment w:val="center"/>
      </w:pPr>
      <w:r>
        <w:t>21</w:t>
      </w:r>
      <w:r>
        <w:t>．</w:t>
      </w:r>
      <w:r>
        <w:t xml:space="preserve">     10     5.6</w:t>
      </w:r>
    </w:p>
    <w:p w14:paraId="0F429A97" w14:textId="77777777" w:rsidR="003759D2" w:rsidRDefault="00000000">
      <w:pPr>
        <w:spacing w:line="360" w:lineRule="auto"/>
        <w:jc w:val="left"/>
        <w:textAlignment w:val="center"/>
      </w:pPr>
      <w:r>
        <w:t>【详解】</w:t>
      </w:r>
      <w:r>
        <w:t>[1]</w:t>
      </w:r>
      <w:r>
        <w:t>由电路图知灯泡与滑动变阻器串联在电路中，电压表</w:t>
      </w:r>
      <w:r>
        <w:t>V</w:t>
      </w:r>
      <w:r>
        <w:rPr>
          <w:vertAlign w:val="subscript"/>
        </w:rPr>
        <w:t>1</w:t>
      </w:r>
      <w:r>
        <w:t>测灯泡两端的电压，</w:t>
      </w:r>
      <w:r>
        <w:t>V</w:t>
      </w:r>
      <w:r>
        <w:rPr>
          <w:vertAlign w:val="subscript"/>
        </w:rPr>
        <w:t>2</w:t>
      </w:r>
      <w:r>
        <w:t>测变阻器两端的电压，电流表测电路中的电流。变阻器的滑片</w:t>
      </w:r>
      <w:r>
        <w:t>P</w:t>
      </w:r>
      <w:r>
        <w:t>从最右端滑到灯正常发光位置的过程中，变阻器接入电路的阻值变小，电路中的总阻值变小，据欧姆定律知，电路中的电流变大，那么灯泡两端的电压变大，变阻器两端的电压变小，由图乙知，电路中的最大电流为</w:t>
      </w:r>
      <w:r>
        <w:t>0.8A</w:t>
      </w:r>
      <w:r>
        <w:t>，此时灯泡正常发光，变阻器接入电路的阻值最小，两端的电压为</w:t>
      </w:r>
      <w:r>
        <w:t>3V</w:t>
      </w:r>
      <w:r>
        <w:t>；电路中的最小电流为</w:t>
      </w:r>
      <w:r>
        <w:t>0.2A</w:t>
      </w:r>
      <w:r>
        <w:t>，此时变阻器接入电路的阻值最大，两端的电压为</w:t>
      </w:r>
      <w:r>
        <w:t>9V</w:t>
      </w:r>
      <w:r>
        <w:t>，</w:t>
      </w:r>
      <w:r>
        <w:t>灯泡两端的电压为</w:t>
      </w:r>
      <w:r>
        <w:t>1V</w:t>
      </w:r>
      <w:r>
        <w:t>，电源的电压</w:t>
      </w:r>
    </w:p>
    <w:p w14:paraId="09313BD8" w14:textId="77777777" w:rsidR="003759D2" w:rsidRDefault="00000000">
      <w:pPr>
        <w:spacing w:line="360" w:lineRule="auto"/>
        <w:jc w:val="center"/>
        <w:textAlignment w:val="center"/>
      </w:pPr>
      <w:r>
        <w:rPr>
          <w:rFonts w:eastAsia="Times New Roman"/>
          <w:i/>
        </w:rPr>
        <w:t>U</w:t>
      </w:r>
      <w:r>
        <w:t>=</w:t>
      </w:r>
      <w:r>
        <w:rPr>
          <w:rFonts w:eastAsia="Times New Roman"/>
          <w:i/>
        </w:rPr>
        <w:t>U</w:t>
      </w:r>
      <w:r>
        <w:rPr>
          <w:rFonts w:eastAsia="Times New Roman"/>
          <w:i/>
          <w:vertAlign w:val="subscript"/>
        </w:rPr>
        <w:t>1</w:t>
      </w:r>
      <w:r>
        <w:t>+</w:t>
      </w:r>
      <w:r>
        <w:rPr>
          <w:rFonts w:eastAsia="Times New Roman"/>
          <w:i/>
        </w:rPr>
        <w:t>U</w:t>
      </w:r>
      <w:r>
        <w:rPr>
          <w:rFonts w:eastAsia="Times New Roman"/>
          <w:i/>
          <w:vertAlign w:val="subscript"/>
        </w:rPr>
        <w:t>2</w:t>
      </w:r>
      <w:r>
        <w:t>=9V+1V=10V</w:t>
      </w:r>
    </w:p>
    <w:p w14:paraId="40D18EA8" w14:textId="77777777" w:rsidR="003759D2" w:rsidRDefault="00000000">
      <w:pPr>
        <w:spacing w:line="360" w:lineRule="auto"/>
        <w:jc w:val="left"/>
        <w:textAlignment w:val="center"/>
      </w:pPr>
      <w:r>
        <w:t>[2]</w:t>
      </w:r>
      <w:r>
        <w:t>由题意知，当灯泡正常发光时，电路中的电流最大，此时灯泡两端的电压</w:t>
      </w:r>
    </w:p>
    <w:p w14:paraId="425A9DEB" w14:textId="77777777" w:rsidR="003759D2" w:rsidRDefault="00000000">
      <w:pPr>
        <w:spacing w:line="360" w:lineRule="auto"/>
        <w:jc w:val="center"/>
        <w:textAlignment w:val="center"/>
      </w:pPr>
      <w:r>
        <w:rPr>
          <w:rFonts w:eastAsia="Times New Roman"/>
          <w:i/>
        </w:rPr>
        <w:t>U</w:t>
      </w:r>
      <w:r>
        <w:rPr>
          <w:rFonts w:eastAsia="Times New Roman"/>
          <w:i/>
          <w:vertAlign w:val="subscript"/>
        </w:rPr>
        <w:t>L</w:t>
      </w:r>
      <w:r>
        <w:t>=</w:t>
      </w:r>
      <w:r>
        <w:rPr>
          <w:rFonts w:eastAsia="Times New Roman"/>
          <w:i/>
        </w:rPr>
        <w:t>U</w:t>
      </w:r>
      <w:r>
        <w:t>-</w:t>
      </w:r>
      <w:r>
        <w:rPr>
          <w:rFonts w:eastAsia="Times New Roman"/>
          <w:i/>
        </w:rPr>
        <w:t>U</w:t>
      </w:r>
      <w:r>
        <w:rPr>
          <w:rFonts w:eastAsia="Times New Roman"/>
          <w:i/>
          <w:vertAlign w:val="subscript"/>
        </w:rPr>
        <w:t>1</w:t>
      </w:r>
      <w:r>
        <w:t>′=10V-3V=7V</w:t>
      </w:r>
    </w:p>
    <w:p w14:paraId="296926E0" w14:textId="77777777" w:rsidR="003759D2" w:rsidRDefault="00000000">
      <w:pPr>
        <w:spacing w:line="360" w:lineRule="auto"/>
        <w:jc w:val="left"/>
        <w:textAlignment w:val="center"/>
      </w:pPr>
      <w:r>
        <w:t>灯的额定功率</w:t>
      </w:r>
    </w:p>
    <w:p w14:paraId="4205256F" w14:textId="77777777" w:rsidR="003759D2" w:rsidRDefault="00000000">
      <w:pPr>
        <w:spacing w:line="360" w:lineRule="auto"/>
        <w:jc w:val="center"/>
        <w:textAlignment w:val="center"/>
      </w:pPr>
      <w:r>
        <w:rPr>
          <w:rFonts w:eastAsia="Times New Roman"/>
          <w:i/>
        </w:rPr>
        <w:t>P</w:t>
      </w:r>
      <w:r>
        <w:t>=</w:t>
      </w:r>
      <w:r>
        <w:rPr>
          <w:rFonts w:eastAsia="Times New Roman"/>
          <w:i/>
        </w:rPr>
        <w:t>U</w:t>
      </w:r>
      <w:r>
        <w:rPr>
          <w:rFonts w:eastAsia="Times New Roman"/>
          <w:i/>
          <w:vertAlign w:val="subscript"/>
        </w:rPr>
        <w:t>L</w:t>
      </w:r>
      <w:r>
        <w:rPr>
          <w:rFonts w:eastAsia="Times New Roman"/>
          <w:i/>
        </w:rPr>
        <w:t>I</w:t>
      </w:r>
      <w:r>
        <w:t>=7V×0.8A=5.6W</w:t>
      </w:r>
    </w:p>
    <w:p w14:paraId="5A79E6CB" w14:textId="77777777" w:rsidR="003759D2" w:rsidRDefault="00000000">
      <w:pPr>
        <w:spacing w:line="360" w:lineRule="auto"/>
        <w:jc w:val="left"/>
        <w:textAlignment w:val="center"/>
      </w:pPr>
      <w:r>
        <w:t>22</w:t>
      </w:r>
      <w:r>
        <w:t>．</w:t>
      </w:r>
      <w:r>
        <w:t xml:space="preserve">     </w:t>
      </w:r>
      <w:r>
        <w:t>冰是晶体</w:t>
      </w:r>
      <w:r>
        <w:t xml:space="preserve">     </w:t>
      </w:r>
      <w:r>
        <w:t>冰的熔点是</w:t>
      </w:r>
      <w:r>
        <w:t>-2</w:t>
      </w:r>
      <w:r>
        <w:rPr>
          <w:vertAlign w:val="superscript"/>
        </w:rPr>
        <w:t>o</w:t>
      </w:r>
      <w:r>
        <w:t xml:space="preserve">C     </w:t>
      </w:r>
      <w:r>
        <w:t>大气压低于标准大气压</w:t>
      </w:r>
      <w:r>
        <w:t xml:space="preserve">     </w:t>
      </w:r>
      <w:r>
        <w:t>冰中含有盐类物质</w:t>
      </w:r>
      <w:r>
        <w:t xml:space="preserve">     </w:t>
      </w:r>
      <w:r>
        <w:t>水的比热容比冰大</w:t>
      </w:r>
      <w:r>
        <w:t xml:space="preserve">     </w:t>
      </w:r>
      <w:r>
        <w:t>用水做汽车发动机的冷却液</w:t>
      </w:r>
    </w:p>
    <w:p w14:paraId="1197E0ED" w14:textId="77777777" w:rsidR="003759D2" w:rsidRDefault="00000000">
      <w:pPr>
        <w:spacing w:line="360" w:lineRule="auto"/>
        <w:jc w:val="left"/>
        <w:textAlignment w:val="center"/>
      </w:pPr>
      <w:r>
        <w:t>【详解】（</w:t>
      </w:r>
      <w:r>
        <w:t>1</w:t>
      </w:r>
      <w:r>
        <w:t>）由冰的熔化图像知道，冰在</w:t>
      </w:r>
      <w:r>
        <w:t>AB</w:t>
      </w:r>
      <w:r>
        <w:t>段是冰的升温过程，</w:t>
      </w:r>
      <w:r>
        <w:t>BC</w:t>
      </w:r>
      <w:r>
        <w:t>段保持温度不变，是冰的熔化过程，</w:t>
      </w:r>
      <w:r>
        <w:t>CD</w:t>
      </w:r>
      <w:r>
        <w:t>段是熔化后，水的升温过程．因为熔化过程温度保持不变，所以冰是晶体；且熔化有固定的温度，所以熔点是</w:t>
      </w:r>
      <w:r>
        <w:t>-2℃</w:t>
      </w:r>
      <w:r>
        <w:t>；故从图像</w:t>
      </w:r>
      <w:r>
        <w:t>BC</w:t>
      </w:r>
      <w:r>
        <w:t>段可以得出的信息是：</w:t>
      </w:r>
      <w:r>
        <w:t>①</w:t>
      </w:r>
      <w:r>
        <w:t>冰是晶体；</w:t>
      </w:r>
      <w:r>
        <w:t>②</w:t>
      </w:r>
      <w:r>
        <w:t>冰的熔点是</w:t>
      </w:r>
      <w:r>
        <w:t>-2</w:t>
      </w:r>
      <w:r>
        <w:rPr>
          <w:vertAlign w:val="superscript"/>
        </w:rPr>
        <w:t>o</w:t>
      </w:r>
      <w:r>
        <w:t>C</w:t>
      </w:r>
      <w:r>
        <w:t>；</w:t>
      </w:r>
    </w:p>
    <w:p w14:paraId="0A9C9C26" w14:textId="77777777" w:rsidR="003759D2" w:rsidRDefault="00000000">
      <w:pPr>
        <w:spacing w:line="360" w:lineRule="auto"/>
        <w:jc w:val="left"/>
        <w:textAlignment w:val="center"/>
      </w:pPr>
      <w:r>
        <w:t>(2)</w:t>
      </w:r>
      <w:r>
        <w:t>从图像中</w:t>
      </w:r>
      <w:r>
        <w:t>BC</w:t>
      </w:r>
      <w:r>
        <w:t>段所对应的熔点是－</w:t>
      </w:r>
      <w:r>
        <w:t>2℃</w:t>
      </w:r>
      <w:r>
        <w:t>，较标准大气压下地知道，此时</w:t>
      </w:r>
      <w:r>
        <w:t>①</w:t>
      </w:r>
      <w:r>
        <w:t>大气压低于标准大气压，或者</w:t>
      </w:r>
      <w:r>
        <w:t>②</w:t>
      </w:r>
      <w:r>
        <w:t>冰中含有盐类物质，不纯净；</w:t>
      </w:r>
    </w:p>
    <w:p w14:paraId="351F0C30" w14:textId="77777777" w:rsidR="003759D2" w:rsidRDefault="00000000">
      <w:pPr>
        <w:spacing w:line="360" w:lineRule="auto"/>
        <w:jc w:val="left"/>
        <w:textAlignment w:val="center"/>
      </w:pPr>
      <w:r>
        <w:t>(3)</w:t>
      </w:r>
      <w:r>
        <w:t>图像中</w:t>
      </w:r>
      <w:r>
        <w:t>AB</w:t>
      </w:r>
      <w:r>
        <w:t>段比</w:t>
      </w:r>
      <w:r>
        <w:t>CD</w:t>
      </w:r>
      <w:r>
        <w:t>段较为</w:t>
      </w:r>
      <w:r>
        <w:t>“</w:t>
      </w:r>
      <w:r>
        <w:t>陡峭</w:t>
      </w:r>
      <w:r>
        <w:t>”</w:t>
      </w:r>
      <w:r>
        <w:t>，说明吸收相同的热量，冰温度变化大，即水的比热容比冰大，用水做汽车发动机的冷却液就是这一结论在生活和生产中的应用．</w:t>
      </w:r>
    </w:p>
    <w:p w14:paraId="032351A0" w14:textId="77777777" w:rsidR="003759D2" w:rsidRDefault="00000000">
      <w:pPr>
        <w:spacing w:line="360" w:lineRule="auto"/>
        <w:jc w:val="left"/>
        <w:textAlignment w:val="center"/>
      </w:pPr>
      <w:r>
        <w:t>点睛：本题主要考查的是</w:t>
      </w:r>
      <w:r>
        <w:t>“</w:t>
      </w:r>
      <w:r>
        <w:t>冰的熔化</w:t>
      </w:r>
      <w:r>
        <w:t>”</w:t>
      </w:r>
      <w:r>
        <w:t>实验的熔解曲线相关的问题，考查了学生应用知识的能力，难度不大．</w:t>
      </w:r>
    </w:p>
    <w:p w14:paraId="7CFF25D6" w14:textId="77777777" w:rsidR="003759D2" w:rsidRDefault="00000000">
      <w:pPr>
        <w:spacing w:line="360" w:lineRule="auto"/>
        <w:jc w:val="left"/>
        <w:textAlignment w:val="center"/>
      </w:pPr>
      <w:r>
        <w:t>23</w:t>
      </w:r>
      <w:r>
        <w:t>．</w:t>
      </w:r>
      <w:r>
        <w:t xml:space="preserve">     5     C</w:t>
      </w:r>
    </w:p>
    <w:p w14:paraId="635B8438" w14:textId="77777777" w:rsidR="003759D2" w:rsidRDefault="00000000">
      <w:pPr>
        <w:spacing w:line="360" w:lineRule="auto"/>
        <w:jc w:val="left"/>
        <w:textAlignment w:val="center"/>
      </w:pPr>
      <w:r>
        <w:lastRenderedPageBreak/>
        <w:t>【详解】</w:t>
      </w:r>
      <w:r>
        <w:t>[1]</w:t>
      </w:r>
      <w:r>
        <w:t>由图可知，在光屏上得到了清晰的像时，物距和像距相等，都为</w:t>
      </w:r>
      <w:r>
        <w:t>10cm</w:t>
      </w:r>
      <w:r>
        <w:t>，根据凸透镜成像原理可知，当物距与像距都为</w:t>
      </w:r>
      <w:r>
        <w:t>2</w:t>
      </w:r>
      <w:r>
        <w:t>倍焦距时，成倒立、等大的实像，故该组同学使用的透镜焦距为</w:t>
      </w:r>
    </w:p>
    <w:p w14:paraId="48EC4477" w14:textId="77777777" w:rsidR="003759D2" w:rsidRDefault="00000000">
      <w:pPr>
        <w:spacing w:line="360" w:lineRule="auto"/>
        <w:jc w:val="center"/>
        <w:textAlignment w:val="center"/>
      </w:pPr>
      <w:r>
        <w:object w:dxaOrig="1477" w:dyaOrig="541" w14:anchorId="57B8D6CD">
          <v:shape id="_x0000_i1145" type="#_x0000_t75" alt="eqId6645f69f01d18973e1cefc874f4fce1d" style="width:73.8pt;height:27pt" o:ole="">
            <v:imagedata r:id="rId239" o:title="eqId6645f69f01d18973e1cefc874f4fce1d"/>
          </v:shape>
          <o:OLEObject Type="Embed" ProgID="Equation.DSMT4" ShapeID="_x0000_i1145" DrawAspect="Content" ObjectID="_1847801777" r:id="rId240"/>
        </w:object>
      </w:r>
    </w:p>
    <w:p w14:paraId="2B0B6731" w14:textId="77777777" w:rsidR="003759D2" w:rsidRDefault="00000000">
      <w:pPr>
        <w:spacing w:line="360" w:lineRule="auto"/>
        <w:jc w:val="left"/>
        <w:textAlignment w:val="center"/>
      </w:pPr>
      <w:r>
        <w:t>[2]</w:t>
      </w:r>
      <w:r>
        <w:t>小明同学用焦距为</w:t>
      </w:r>
      <w:r>
        <w:t>15cm</w:t>
      </w:r>
      <w:r>
        <w:t>的透镜替换原来的透镜，则物距小于</w:t>
      </w:r>
      <w:r>
        <w:t>1</w:t>
      </w:r>
      <w:r>
        <w:t>倍焦距，此时为放大镜原理，成正立、放大的虚像，接下来应取下光屏，从右侧对着凸透镜观察。</w:t>
      </w:r>
    </w:p>
    <w:p w14:paraId="6F829418" w14:textId="77777777" w:rsidR="003759D2" w:rsidRDefault="00000000">
      <w:pPr>
        <w:spacing w:line="360" w:lineRule="auto"/>
        <w:jc w:val="left"/>
        <w:textAlignment w:val="center"/>
      </w:pPr>
      <w:r>
        <w:t>故选</w:t>
      </w:r>
      <w:r>
        <w:t>C</w:t>
      </w:r>
      <w:r>
        <w:t>。</w:t>
      </w:r>
    </w:p>
    <w:p w14:paraId="7F785FFD" w14:textId="77777777" w:rsidR="003759D2" w:rsidRDefault="00000000">
      <w:pPr>
        <w:spacing w:line="360" w:lineRule="auto"/>
        <w:jc w:val="left"/>
        <w:textAlignment w:val="center"/>
      </w:pPr>
      <w:r>
        <w:t>24</w:t>
      </w:r>
      <w:r>
        <w:t>．</w:t>
      </w:r>
      <w:r>
        <w:t xml:space="preserve">     </w:t>
      </w:r>
      <w:r>
        <w:t>下面</w:t>
      </w:r>
      <w:r>
        <w:t xml:space="preserve">     </w:t>
      </w:r>
      <w:r>
        <w:t>减小</w:t>
      </w:r>
      <w:r>
        <w:t xml:space="preserve">     </w:t>
      </w:r>
      <w:r>
        <w:t>温度</w:t>
      </w:r>
      <w:r>
        <w:t xml:space="preserve">     0.75     0.4     5     25</w:t>
      </w:r>
    </w:p>
    <w:p w14:paraId="4807761B" w14:textId="77777777" w:rsidR="003759D2" w:rsidRDefault="00000000">
      <w:pPr>
        <w:spacing w:line="360" w:lineRule="auto"/>
        <w:jc w:val="left"/>
        <w:textAlignment w:val="center"/>
      </w:pPr>
      <w:r>
        <w:t>【详解】（</w:t>
      </w:r>
      <w:r>
        <w:t>1</w:t>
      </w:r>
      <w:r>
        <w:t>）</w:t>
      </w:r>
      <w:r>
        <w:t>[1]</w:t>
      </w:r>
      <w:r>
        <w:t>连好电路闭合开关后，发现小灯泡发光较暗，说明电路为通路，电流较小，电阻较大，无论如何移动滑动变阻器滑片</w:t>
      </w:r>
      <w:r>
        <w:t>P</w:t>
      </w:r>
      <w:r>
        <w:t>，小灯泡亮度都不变，说明变阻器没有变阻的作用，则原因可能是：将变阻器的下面两个接线柱连入了电路。</w:t>
      </w:r>
    </w:p>
    <w:p w14:paraId="614AB3C3" w14:textId="77777777" w:rsidR="003759D2" w:rsidRDefault="00000000">
      <w:pPr>
        <w:spacing w:line="360" w:lineRule="auto"/>
        <w:jc w:val="left"/>
        <w:textAlignment w:val="center"/>
      </w:pPr>
      <w:r>
        <w:t>（</w:t>
      </w:r>
      <w:r>
        <w:t>2</w:t>
      </w:r>
      <w:r>
        <w:t>）</w:t>
      </w:r>
      <w:r>
        <w:t>[2]</w:t>
      </w:r>
      <w:r>
        <w:t>当电压表示数为</w:t>
      </w:r>
      <w:r>
        <w:object w:dxaOrig="404" w:dyaOrig="208" w14:anchorId="69154C90">
          <v:shape id="_x0000_i1146" type="#_x0000_t75" alt="eqIddc2b2c17a78210bcee15917ed1101102" style="width:20.4pt;height:10.2pt" o:ole="">
            <v:imagedata r:id="rId241" o:title="eqIddc2b2c17a78210bcee15917ed1101102"/>
          </v:shape>
          <o:OLEObject Type="Embed" ProgID="Equation.DSMT4" ShapeID="_x0000_i1146" DrawAspect="Content" ObjectID="_1847801778" r:id="rId242"/>
        </w:object>
      </w:r>
      <w:r>
        <w:t>时，电压表示数小于灯泡额定电压，要使灯泡正常发光，应向右端移动滑动变阻器滑片来减小滑动变阻器的电阻，从而增大灯泡两端的电压，直到电压表示数等于灯泡额定电压</w:t>
      </w:r>
      <w:r>
        <w:object w:dxaOrig="475" w:dyaOrig="249" w14:anchorId="71272533">
          <v:shape id="_x0000_i1147" type="#_x0000_t75" alt="eqId49322e3ac2dff94f7d13c7f535e61118" style="width:24pt;height:12.6pt" o:ole="">
            <v:imagedata r:id="rId243" o:title="eqId49322e3ac2dff94f7d13c7f535e61118"/>
          </v:shape>
          <o:OLEObject Type="Embed" ProgID="Equation.DSMT4" ShapeID="_x0000_i1147" DrawAspect="Content" ObjectID="_1847801779" r:id="rId244"/>
        </w:object>
      </w:r>
      <w:r>
        <w:t>为止。</w:t>
      </w:r>
    </w:p>
    <w:p w14:paraId="09DF2466" w14:textId="77777777" w:rsidR="003759D2" w:rsidRDefault="00000000">
      <w:pPr>
        <w:spacing w:line="360" w:lineRule="auto"/>
        <w:jc w:val="left"/>
        <w:textAlignment w:val="center"/>
      </w:pPr>
      <w:r>
        <w:t>（</w:t>
      </w:r>
      <w:r>
        <w:t>3</w:t>
      </w:r>
      <w:r>
        <w:t>）</w:t>
      </w:r>
      <w:r>
        <w:t>[3]</w:t>
      </w:r>
      <w:r>
        <w:t>从图中</w:t>
      </w:r>
      <w:r>
        <w:object w:dxaOrig="510" w:dyaOrig="248" w14:anchorId="05CAFD28">
          <v:shape id="_x0000_i1148" type="#_x0000_t75" alt="eqId4e43cca5751eff3d24b64cb51006d6d7" style="width:25.8pt;height:12.6pt" o:ole="">
            <v:imagedata r:id="rId245" o:title="eqId4e43cca5751eff3d24b64cb51006d6d7"/>
          </v:shape>
          <o:OLEObject Type="Embed" ProgID="Equation.DSMT4" ShapeID="_x0000_i1148" DrawAspect="Content" ObjectID="_1847801780" r:id="rId246"/>
        </w:object>
      </w:r>
      <w:r>
        <w:t>图像可看出小灯泡灯丝两端的电压和电流不成正比，即电阻随温度的变化而发生了变化。</w:t>
      </w:r>
    </w:p>
    <w:p w14:paraId="50840763" w14:textId="77777777" w:rsidR="003759D2" w:rsidRDefault="00000000">
      <w:pPr>
        <w:spacing w:line="360" w:lineRule="auto"/>
        <w:jc w:val="left"/>
        <w:textAlignment w:val="center"/>
      </w:pPr>
      <w:r>
        <w:t>[4]</w:t>
      </w:r>
      <w:r>
        <w:t>如图乙所示的</w:t>
      </w:r>
      <w:r>
        <w:object w:dxaOrig="510" w:dyaOrig="248" w14:anchorId="575EA319">
          <v:shape id="_x0000_i1149" type="#_x0000_t75" alt="eqId4e43cca5751eff3d24b64cb51006d6d7" style="width:25.8pt;height:12.6pt" o:ole="">
            <v:imagedata r:id="rId245" o:title="eqId4e43cca5751eff3d24b64cb51006d6d7"/>
          </v:shape>
          <o:OLEObject Type="Embed" ProgID="Equation.DSMT4" ShapeID="_x0000_i1149" DrawAspect="Content" ObjectID="_1847801781" r:id="rId247"/>
        </w:object>
      </w:r>
      <w:r>
        <w:t>图像知，灯的电压为</w:t>
      </w:r>
      <w:r>
        <w:object w:dxaOrig="475" w:dyaOrig="249" w14:anchorId="64A3DF6E">
          <v:shape id="_x0000_i1150" type="#_x0000_t75" alt="eqId49322e3ac2dff94f7d13c7f535e61118" style="width:24pt;height:12.6pt" o:ole="">
            <v:imagedata r:id="rId243" o:title="eqId49322e3ac2dff94f7d13c7f535e61118"/>
          </v:shape>
          <o:OLEObject Type="Embed" ProgID="Equation.DSMT4" ShapeID="_x0000_i1150" DrawAspect="Content" ObjectID="_1847801782" r:id="rId248"/>
        </w:object>
      </w:r>
      <w:r>
        <w:t>时，电流大小为</w:t>
      </w:r>
      <w:r>
        <w:object w:dxaOrig="474" w:dyaOrig="242" w14:anchorId="7DBF67A2">
          <v:shape id="_x0000_i1151" type="#_x0000_t75" alt="eqId83fd4d30b27a9f75cae20916d5744baa" style="width:24pt;height:12pt" o:ole="">
            <v:imagedata r:id="rId249" o:title="eqId83fd4d30b27a9f75cae20916d5744baa"/>
          </v:shape>
          <o:OLEObject Type="Embed" ProgID="Equation.DSMT4" ShapeID="_x0000_i1151" DrawAspect="Content" ObjectID="_1847801783" r:id="rId250"/>
        </w:object>
      </w:r>
      <w:r>
        <w:t>，小灯泡的额定功率</w:t>
      </w:r>
    </w:p>
    <w:p w14:paraId="741C52DA" w14:textId="77777777" w:rsidR="003759D2" w:rsidRDefault="00000000">
      <w:pPr>
        <w:spacing w:line="360" w:lineRule="auto"/>
        <w:jc w:val="center"/>
        <w:textAlignment w:val="center"/>
      </w:pPr>
      <w:r>
        <w:object w:dxaOrig="2904" w:dyaOrig="316" w14:anchorId="32F7A88A">
          <v:shape id="_x0000_i1152" type="#_x0000_t75" alt="eqIde563f05abe7842bd6c4a033d19275e04" style="width:145.2pt;height:15.6pt" o:ole="">
            <v:imagedata r:id="rId251" o:title="eqIde563f05abe7842bd6c4a033d19275e04"/>
          </v:shape>
          <o:OLEObject Type="Embed" ProgID="Equation.DSMT4" ShapeID="_x0000_i1152" DrawAspect="Content" ObjectID="_1847801784" r:id="rId252"/>
        </w:object>
      </w:r>
    </w:p>
    <w:p w14:paraId="7DA378FE" w14:textId="77777777" w:rsidR="003759D2" w:rsidRDefault="00000000">
      <w:pPr>
        <w:spacing w:line="360" w:lineRule="auto"/>
        <w:jc w:val="left"/>
        <w:textAlignment w:val="center"/>
      </w:pPr>
      <w:r>
        <w:t>（</w:t>
      </w:r>
      <w:r>
        <w:t>4</w:t>
      </w:r>
      <w:r>
        <w:t>）</w:t>
      </w:r>
      <w:r>
        <w:t>[5][6]</w:t>
      </w:r>
      <w:r>
        <w:t>闭合开关，移动变阻器的滑片</w:t>
      </w:r>
      <w:r>
        <w:t>P</w:t>
      </w:r>
      <w:r>
        <w:t>，使定值电阻两端的电压为</w:t>
      </w:r>
      <w:r>
        <w:object w:dxaOrig="334" w:dyaOrig="245" w14:anchorId="6209852E">
          <v:shape id="_x0000_i1153" type="#_x0000_t75" alt="eqIdaaf1023c87754df38cf8a591fe1716ea" style="width:16.8pt;height:12pt" o:ole="">
            <v:imagedata r:id="rId253" o:title="eqIdaaf1023c87754df38cf8a591fe1716ea"/>
          </v:shape>
          <o:OLEObject Type="Embed" ProgID="Equation.DSMT4" ShapeID="_x0000_i1153" DrawAspect="Content" ObjectID="_1847801785" r:id="rId254"/>
        </w:object>
      </w:r>
      <w:r>
        <w:t>，此时电流表的示数如图丙，图中电流表选用小量程，分度值为</w:t>
      </w:r>
      <w:r>
        <w:object w:dxaOrig="598" w:dyaOrig="251" w14:anchorId="224727C1">
          <v:shape id="_x0000_i1154" type="#_x0000_t75" alt="eqId5b5007b60e7d14206139554e8e83774e" style="width:30pt;height:12.6pt" o:ole="">
            <v:imagedata r:id="rId255" o:title="eqId5b5007b60e7d14206139554e8e83774e"/>
          </v:shape>
          <o:OLEObject Type="Embed" ProgID="Equation.DSMT4" ShapeID="_x0000_i1154" DrawAspect="Content" ObjectID="_1847801786" r:id="rId256"/>
        </w:object>
      </w:r>
      <w:r>
        <w:t>，大小为为</w:t>
      </w:r>
      <w:r>
        <w:object w:dxaOrig="510" w:dyaOrig="245" w14:anchorId="1ECCDC20">
          <v:shape id="_x0000_i1155" type="#_x0000_t75" alt="eqIdaf0c75782ea31248ed96108f17373b62" style="width:25.8pt;height:12pt" o:ole="">
            <v:imagedata r:id="rId257" o:title="eqIdaf0c75782ea31248ed96108f17373b62"/>
          </v:shape>
          <o:OLEObject Type="Embed" ProgID="Equation.DSMT4" ShapeID="_x0000_i1155" DrawAspect="Content" ObjectID="_1847801787" r:id="rId258"/>
        </w:object>
      </w:r>
      <w:r>
        <w:t>，由欧姆定律，则定值电阻的阻值</w:t>
      </w:r>
    </w:p>
    <w:p w14:paraId="03659599" w14:textId="77777777" w:rsidR="003759D2" w:rsidRDefault="00000000">
      <w:pPr>
        <w:spacing w:line="360" w:lineRule="auto"/>
        <w:jc w:val="center"/>
        <w:textAlignment w:val="center"/>
      </w:pPr>
      <w:r>
        <w:object w:dxaOrig="1741" w:dyaOrig="541" w14:anchorId="34257644">
          <v:shape id="_x0000_i1156" type="#_x0000_t75" alt="eqId14b06bbd46d9d234b3bda107bb289617" style="width:87pt;height:27pt" o:ole="">
            <v:imagedata r:id="rId259" o:title="eqId14b06bbd46d9d234b3bda107bb289617"/>
          </v:shape>
          <o:OLEObject Type="Embed" ProgID="Equation.DSMT4" ShapeID="_x0000_i1156" DrawAspect="Content" ObjectID="_1847801788" r:id="rId260"/>
        </w:object>
      </w:r>
    </w:p>
    <w:p w14:paraId="6B28C2A8" w14:textId="77777777" w:rsidR="003759D2" w:rsidRDefault="00000000">
      <w:pPr>
        <w:spacing w:line="360" w:lineRule="auto"/>
        <w:jc w:val="left"/>
        <w:textAlignment w:val="center"/>
      </w:pPr>
      <w:r>
        <w:t>[7]</w:t>
      </w:r>
      <w:r>
        <w:t>探究电流与电阻的关系，应保持电阻两端的电压不变，即实验时控制定值电阻两端的电压保持</w:t>
      </w:r>
      <w:r>
        <w:object w:dxaOrig="334" w:dyaOrig="245" w14:anchorId="1C36E2DA">
          <v:shape id="_x0000_i1157" type="#_x0000_t75" alt="eqIdaaf1023c87754df38cf8a591fe1716ea" style="width:16.8pt;height:12pt" o:ole="">
            <v:imagedata r:id="rId253" o:title="eqIdaaf1023c87754df38cf8a591fe1716ea"/>
          </v:shape>
          <o:OLEObject Type="Embed" ProgID="Equation.DSMT4" ShapeID="_x0000_i1157" DrawAspect="Content" ObjectID="_1847801789" r:id="rId261"/>
        </w:object>
      </w:r>
      <w:r>
        <w:t>不变，根据串联电路电压的规律，变阻器分得的电压为</w:t>
      </w:r>
    </w:p>
    <w:p w14:paraId="15C08A17" w14:textId="77777777" w:rsidR="003759D2" w:rsidRDefault="00000000">
      <w:pPr>
        <w:spacing w:line="360" w:lineRule="auto"/>
        <w:jc w:val="center"/>
        <w:textAlignment w:val="center"/>
      </w:pPr>
      <w:r>
        <w:object w:dxaOrig="1266" w:dyaOrig="246" w14:anchorId="00A97800">
          <v:shape id="_x0000_i1158" type="#_x0000_t75" alt="eqId9a02a82b33de584f1c751cbf8d99f859" style="width:63.6pt;height:12.6pt" o:ole="">
            <v:imagedata r:id="rId262" o:title="eqId9a02a82b33de584f1c751cbf8d99f859"/>
          </v:shape>
          <o:OLEObject Type="Embed" ProgID="Equation.DSMT4" ShapeID="_x0000_i1158" DrawAspect="Content" ObjectID="_1847801790" r:id="rId263"/>
        </w:object>
      </w:r>
    </w:p>
    <w:p w14:paraId="167E4CEE" w14:textId="77777777" w:rsidR="003759D2" w:rsidRDefault="00000000">
      <w:pPr>
        <w:spacing w:line="360" w:lineRule="auto"/>
        <w:jc w:val="left"/>
        <w:textAlignment w:val="center"/>
      </w:pPr>
      <w:r>
        <w:t>由分压原理，电阻的电压为变阻器电压的</w:t>
      </w:r>
    </w:p>
    <w:p w14:paraId="0659FF43" w14:textId="77777777" w:rsidR="003759D2" w:rsidRDefault="00000000">
      <w:pPr>
        <w:spacing w:line="360" w:lineRule="auto"/>
        <w:jc w:val="center"/>
        <w:textAlignment w:val="center"/>
      </w:pPr>
      <w:r>
        <w:object w:dxaOrig="721" w:dyaOrig="546" w14:anchorId="006D5153">
          <v:shape id="_x0000_i1159" type="#_x0000_t75" alt="eqIdbe70b9f37f2ca3e90352b63a815e6d18" style="width:36pt;height:27.6pt" o:ole="">
            <v:imagedata r:id="rId264" o:title="eqIdbe70b9f37f2ca3e90352b63a815e6d18"/>
          </v:shape>
          <o:OLEObject Type="Embed" ProgID="Equation.DSMT4" ShapeID="_x0000_i1159" DrawAspect="Content" ObjectID="_1847801791" r:id="rId265"/>
        </w:object>
      </w:r>
    </w:p>
    <w:p w14:paraId="45A254AD" w14:textId="77777777" w:rsidR="003759D2" w:rsidRDefault="00000000">
      <w:pPr>
        <w:spacing w:line="360" w:lineRule="auto"/>
        <w:jc w:val="left"/>
        <w:textAlignment w:val="center"/>
      </w:pPr>
      <w:r>
        <w:t>则更换的定值电阻的阻值不能大于</w:t>
      </w:r>
    </w:p>
    <w:p w14:paraId="7F97588B" w14:textId="77777777" w:rsidR="003759D2" w:rsidRDefault="00000000">
      <w:pPr>
        <w:spacing w:line="360" w:lineRule="auto"/>
        <w:jc w:val="center"/>
        <w:textAlignment w:val="center"/>
      </w:pPr>
      <w:r>
        <w:object w:dxaOrig="1337" w:dyaOrig="551" w14:anchorId="7CD58EE7">
          <v:shape id="_x0000_i1160" type="#_x0000_t75" alt="eqIdf1299a88a47e382b2dd4ff7331e99960" style="width:66.6pt;height:27.6pt" o:ole="">
            <v:imagedata r:id="rId266" o:title="eqIdf1299a88a47e382b2dd4ff7331e99960"/>
          </v:shape>
          <o:OLEObject Type="Embed" ProgID="Equation.DSMT4" ShapeID="_x0000_i1160" DrawAspect="Content" ObjectID="_1847801792" r:id="rId267"/>
        </w:object>
      </w:r>
    </w:p>
    <w:p w14:paraId="6C2CDBAF" w14:textId="77777777" w:rsidR="003759D2" w:rsidRDefault="00000000">
      <w:pPr>
        <w:spacing w:line="360" w:lineRule="auto"/>
        <w:jc w:val="left"/>
        <w:textAlignment w:val="center"/>
      </w:pPr>
      <w:r>
        <w:t>25</w:t>
      </w:r>
      <w:r>
        <w:t>．</w:t>
      </w:r>
      <w:r>
        <w:t xml:space="preserve">     </w:t>
      </w:r>
      <w:r>
        <w:t>电流大小</w:t>
      </w:r>
      <w:r>
        <w:t xml:space="preserve">     </w:t>
      </w:r>
      <w:r>
        <w:t>磁场的强弱</w:t>
      </w:r>
      <w:r>
        <w:t xml:space="preserve">     </w:t>
      </w:r>
      <w:r>
        <w:t>导体切割磁感线的速度越快</w:t>
      </w:r>
      <w:r>
        <w:t xml:space="preserve">     </w:t>
      </w:r>
      <w:r>
        <w:t>电磁铁可以改变磁性强弱</w:t>
      </w:r>
      <w:r>
        <w:t xml:space="preserve">     </w:t>
      </w:r>
      <w:r>
        <w:t>很难保证每次线框沿竖直向下穿过电磁铁磁场的速度相等</w:t>
      </w:r>
    </w:p>
    <w:p w14:paraId="0FF4A6EA" w14:textId="77777777" w:rsidR="003759D2" w:rsidRDefault="00000000">
      <w:pPr>
        <w:spacing w:line="360" w:lineRule="auto"/>
        <w:jc w:val="left"/>
        <w:textAlignment w:val="center"/>
      </w:pPr>
      <w:r>
        <w:t>【详解】（</w:t>
      </w:r>
      <w:r>
        <w:t>1</w:t>
      </w:r>
      <w:r>
        <w:t>）</w:t>
      </w:r>
      <w:r>
        <w:t>[1]</w:t>
      </w:r>
      <w:r>
        <w:t>探究猜想</w:t>
      </w:r>
      <w:r>
        <w:t>A</w:t>
      </w:r>
      <w:r>
        <w:t>感应电流的大小与磁场的强弱有关，就要保持线框沿竖直向下穿过电磁铁磁场的速度相等，改变磁场的强弱，即改变电磁铁的电流大小，电流越大，磁场越强，观察并记录每次实验中灵敏电流计</w:t>
      </w:r>
      <w:r>
        <w:t>G</w:t>
      </w:r>
      <w:r>
        <w:t>指针偏转的格数。</w:t>
      </w:r>
    </w:p>
    <w:p w14:paraId="37B4067F" w14:textId="77777777" w:rsidR="003759D2" w:rsidRDefault="00000000">
      <w:pPr>
        <w:spacing w:line="360" w:lineRule="auto"/>
        <w:jc w:val="left"/>
        <w:textAlignment w:val="center"/>
      </w:pPr>
      <w:r>
        <w:lastRenderedPageBreak/>
        <w:t>（</w:t>
      </w:r>
      <w:r>
        <w:t>2</w:t>
      </w:r>
      <w:r>
        <w:t>）</w:t>
      </w:r>
      <w:r>
        <w:t>[2]</w:t>
      </w:r>
      <w:r>
        <w:t>要探究猜想</w:t>
      </w:r>
      <w:r>
        <w:t>B</w:t>
      </w:r>
      <w:r>
        <w:t>感应电流的大小与导体切割磁感线的速度有关，实验时应保持电磁铁的磁场的强弱不变，改变线框切割磁感线的速度进行多次实验，分别记下每次实验中灵敏电流计指针偏转的格数。</w:t>
      </w:r>
    </w:p>
    <w:p w14:paraId="106A056A" w14:textId="77777777" w:rsidR="003759D2" w:rsidRDefault="00000000">
      <w:pPr>
        <w:spacing w:line="360" w:lineRule="auto"/>
        <w:jc w:val="left"/>
        <w:textAlignment w:val="center"/>
      </w:pPr>
      <w:r>
        <w:t>（</w:t>
      </w:r>
      <w:r>
        <w:t>3</w:t>
      </w:r>
      <w:r>
        <w:t>）</w:t>
      </w:r>
      <w:r>
        <w:t>[3]</w:t>
      </w:r>
      <w:r>
        <w:t>分析表格数据，导体切割磁感线的速度越快，电流表指针偏转格数越多，可得出的结论是：其他条件都相同时，导体切割磁感线的速度越快，闭合电路中产生的感应电流越大。</w:t>
      </w:r>
    </w:p>
    <w:p w14:paraId="4E5E6DBA" w14:textId="77777777" w:rsidR="003759D2" w:rsidRDefault="00000000">
      <w:pPr>
        <w:spacing w:line="360" w:lineRule="auto"/>
        <w:jc w:val="left"/>
        <w:textAlignment w:val="center"/>
      </w:pPr>
      <w:r>
        <w:t>（</w:t>
      </w:r>
      <w:r>
        <w:t>4</w:t>
      </w:r>
      <w:r>
        <w:t>）</w:t>
      </w:r>
      <w:r>
        <w:t>[4]</w:t>
      </w:r>
      <w:r>
        <w:t>实验中用电磁铁代替永磁体的好处是：电磁铁可以改变磁性强弱，永磁体不能改变磁性强弱。</w:t>
      </w:r>
    </w:p>
    <w:p w14:paraId="17A45795" w14:textId="77777777" w:rsidR="003759D2" w:rsidRDefault="00000000">
      <w:pPr>
        <w:spacing w:line="360" w:lineRule="auto"/>
        <w:jc w:val="left"/>
        <w:textAlignment w:val="center"/>
      </w:pPr>
      <w:r>
        <w:t>（</w:t>
      </w:r>
      <w:r>
        <w:t>5</w:t>
      </w:r>
      <w:r>
        <w:t>）</w:t>
      </w:r>
      <w:r>
        <w:t>[5]</w:t>
      </w:r>
      <w:r>
        <w:t>按照小雨的设计思路探究猜想</w:t>
      </w:r>
      <w:r>
        <w:t>A</w:t>
      </w:r>
      <w:r>
        <w:t>，实验时在操作上存在的困难是：很难保证每次线框沿竖直向下穿过电磁铁磁场的速度相等。</w:t>
      </w:r>
    </w:p>
    <w:p w14:paraId="16C0AEE5" w14:textId="77777777" w:rsidR="003759D2" w:rsidRDefault="00000000">
      <w:pPr>
        <w:spacing w:line="360" w:lineRule="auto"/>
        <w:jc w:val="left"/>
        <w:textAlignment w:val="center"/>
      </w:pPr>
      <w:r>
        <w:t>26</w:t>
      </w:r>
      <w:r>
        <w:t>．（</w:t>
      </w:r>
      <w:r>
        <w:t>1</w:t>
      </w:r>
      <w:r>
        <w:t>）</w:t>
      </w:r>
      <w:r>
        <w:t>40W</w:t>
      </w:r>
      <w:r>
        <w:t>；（</w:t>
      </w:r>
      <w:r>
        <w:t>2</w:t>
      </w:r>
      <w:r>
        <w:t>）</w:t>
      </w:r>
      <w:r>
        <w:object w:dxaOrig="457" w:dyaOrig="248" w14:anchorId="27D830A3">
          <v:shape id="_x0000_i1161" type="#_x0000_t75" alt="eqId33e58ce7e432929c1e13bf51e311980e" style="width:22.8pt;height:12.6pt" o:ole="">
            <v:imagedata r:id="rId268" o:title="eqId33e58ce7e432929c1e13bf51e311980e"/>
          </v:shape>
          <o:OLEObject Type="Embed" ProgID="Equation.DSMT4" ShapeID="_x0000_i1161" DrawAspect="Content" ObjectID="_1847801793" r:id="rId269"/>
        </w:object>
      </w:r>
    </w:p>
    <w:p w14:paraId="790250C5" w14:textId="77777777" w:rsidR="003759D2" w:rsidRDefault="00000000">
      <w:pPr>
        <w:spacing w:line="360" w:lineRule="auto"/>
        <w:jc w:val="left"/>
        <w:textAlignment w:val="center"/>
      </w:pPr>
      <w:r>
        <w:t>【详解】解：（</w:t>
      </w:r>
      <w:r>
        <w:t>1</w:t>
      </w:r>
      <w:r>
        <w:t>）由图知道，从一楼到三楼的高度是</w:t>
      </w:r>
      <w:r>
        <w:t>6m</w:t>
      </w:r>
      <w:r>
        <w:t>，所以，小明做的有用功为</w:t>
      </w:r>
    </w:p>
    <w:p w14:paraId="68E17DA4" w14:textId="77777777" w:rsidR="003759D2" w:rsidRDefault="00000000">
      <w:pPr>
        <w:spacing w:line="360" w:lineRule="auto"/>
        <w:jc w:val="center"/>
        <w:textAlignment w:val="center"/>
      </w:pPr>
      <w:r>
        <w:rPr>
          <w:rFonts w:eastAsia="Times New Roman"/>
          <w:i/>
        </w:rPr>
        <w:t>W</w:t>
      </w:r>
      <w:r>
        <w:rPr>
          <w:rFonts w:ascii="宋体" w:hAnsi="宋体" w:cs="宋体"/>
          <w:i/>
          <w:vertAlign w:val="subscript"/>
        </w:rPr>
        <w:t>有</w:t>
      </w:r>
      <w:r>
        <w:t>=</w:t>
      </w:r>
      <w:r>
        <w:rPr>
          <w:rFonts w:eastAsia="Times New Roman"/>
          <w:i/>
        </w:rPr>
        <w:t>Gh</w:t>
      </w:r>
      <w:r>
        <w:t>=100N×6m=600J</w:t>
      </w:r>
    </w:p>
    <w:p w14:paraId="2D9DE1F5" w14:textId="77777777" w:rsidR="003759D2" w:rsidRDefault="00000000">
      <w:pPr>
        <w:spacing w:line="360" w:lineRule="auto"/>
        <w:jc w:val="left"/>
        <w:textAlignment w:val="center"/>
      </w:pPr>
      <w:r>
        <w:t>所做有用功的功率是</w:t>
      </w:r>
    </w:p>
    <w:p w14:paraId="1CF244A1" w14:textId="77777777" w:rsidR="003759D2" w:rsidRDefault="00000000">
      <w:pPr>
        <w:spacing w:line="360" w:lineRule="auto"/>
        <w:jc w:val="center"/>
        <w:textAlignment w:val="center"/>
      </w:pPr>
      <w:r>
        <w:object w:dxaOrig="2023" w:dyaOrig="568" w14:anchorId="2BCE99FC">
          <v:shape id="_x0000_i1162" type="#_x0000_t75" alt="eqIdadb8cf6ee6fb16e27529fcdb0039dfb5" style="width:101.4pt;height:28.2pt" o:ole="">
            <v:imagedata r:id="rId270" o:title="eqIdadb8cf6ee6fb16e27529fcdb0039dfb5"/>
          </v:shape>
          <o:OLEObject Type="Embed" ProgID="Equation.DSMT4" ShapeID="_x0000_i1162" DrawAspect="Content" ObjectID="_1847801794" r:id="rId271"/>
        </w:object>
      </w:r>
    </w:p>
    <w:p w14:paraId="153F990D" w14:textId="77777777" w:rsidR="003759D2" w:rsidRDefault="00000000">
      <w:pPr>
        <w:spacing w:line="360" w:lineRule="auto"/>
        <w:jc w:val="left"/>
        <w:textAlignment w:val="center"/>
      </w:pPr>
      <w:r>
        <w:t>（</w:t>
      </w:r>
      <w:r>
        <w:t>2</w:t>
      </w:r>
      <w:r>
        <w:t>）方案二中，也是将重</w:t>
      </w:r>
      <w:r>
        <w:t>100N</w:t>
      </w:r>
      <w:r>
        <w:t>的沙子从一楼运到三楼，所以做的有用功仍为</w:t>
      </w:r>
      <w:r>
        <w:t>600J</w:t>
      </w:r>
      <w:r>
        <w:t>，因不计绳重及摩擦，克服桶重和滑轮重所做的功为额外功，额外功为</w:t>
      </w:r>
    </w:p>
    <w:p w14:paraId="43DF42EB" w14:textId="77777777" w:rsidR="003759D2" w:rsidRDefault="00000000">
      <w:pPr>
        <w:spacing w:line="360" w:lineRule="auto"/>
        <w:jc w:val="center"/>
        <w:textAlignment w:val="center"/>
      </w:pPr>
      <w:r>
        <w:rPr>
          <w:rFonts w:eastAsia="Times New Roman"/>
          <w:i/>
        </w:rPr>
        <w:t>W</w:t>
      </w:r>
      <w:r>
        <w:rPr>
          <w:rFonts w:ascii="宋体" w:hAnsi="宋体" w:cs="宋体"/>
          <w:i/>
          <w:vertAlign w:val="subscript"/>
        </w:rPr>
        <w:t>额</w:t>
      </w:r>
      <w:r>
        <w:t>=</w:t>
      </w:r>
      <w:r>
        <w:t>（</w:t>
      </w:r>
      <w:r>
        <w:rPr>
          <w:rFonts w:eastAsia="Times New Roman"/>
          <w:i/>
        </w:rPr>
        <w:t>G</w:t>
      </w:r>
      <w:r>
        <w:rPr>
          <w:rFonts w:ascii="宋体" w:hAnsi="宋体" w:cs="宋体"/>
          <w:i/>
          <w:vertAlign w:val="subscript"/>
        </w:rPr>
        <w:t>桶</w:t>
      </w:r>
      <w:r>
        <w:t>+</w:t>
      </w:r>
      <w:r>
        <w:rPr>
          <w:rFonts w:eastAsia="Times New Roman"/>
          <w:i/>
        </w:rPr>
        <w:t>G</w:t>
      </w:r>
      <w:r>
        <w:rPr>
          <w:rFonts w:ascii="宋体" w:hAnsi="宋体" w:cs="宋体"/>
          <w:i/>
          <w:vertAlign w:val="subscript"/>
        </w:rPr>
        <w:t>动</w:t>
      </w:r>
      <w:r>
        <w:t>）</w:t>
      </w:r>
      <w:r>
        <w:rPr>
          <w:rFonts w:eastAsia="Times New Roman"/>
          <w:i/>
        </w:rPr>
        <w:t>h</w:t>
      </w:r>
      <w:r>
        <w:t>=</w:t>
      </w:r>
      <w:r>
        <w:t>（</w:t>
      </w:r>
      <w:r>
        <w:t>20N+10N</w:t>
      </w:r>
      <w:r>
        <w:t>）</w:t>
      </w:r>
      <w:r>
        <w:t>×6m=180J</w:t>
      </w:r>
    </w:p>
    <w:p w14:paraId="6716F7E0" w14:textId="77777777" w:rsidR="003759D2" w:rsidRDefault="00000000">
      <w:pPr>
        <w:spacing w:line="360" w:lineRule="auto"/>
        <w:jc w:val="left"/>
        <w:textAlignment w:val="center"/>
      </w:pPr>
      <w:r>
        <w:t>则方案二中小明做的总功</w:t>
      </w:r>
    </w:p>
    <w:p w14:paraId="773049A7" w14:textId="77777777" w:rsidR="003759D2" w:rsidRDefault="00000000">
      <w:pPr>
        <w:spacing w:line="360" w:lineRule="auto"/>
        <w:jc w:val="center"/>
        <w:textAlignment w:val="center"/>
      </w:pPr>
      <w:r>
        <w:rPr>
          <w:rFonts w:eastAsia="Times New Roman"/>
          <w:i/>
        </w:rPr>
        <w:t>W</w:t>
      </w:r>
      <w:r>
        <w:rPr>
          <w:rFonts w:ascii="宋体" w:hAnsi="宋体" w:cs="宋体"/>
          <w:i/>
          <w:vertAlign w:val="subscript"/>
        </w:rPr>
        <w:t>总</w:t>
      </w:r>
      <w:r>
        <w:t>=</w:t>
      </w:r>
      <w:r>
        <w:rPr>
          <w:rFonts w:eastAsia="Times New Roman"/>
          <w:i/>
        </w:rPr>
        <w:t>W</w:t>
      </w:r>
      <w:r>
        <w:rPr>
          <w:rFonts w:ascii="宋体" w:hAnsi="宋体" w:cs="宋体"/>
          <w:i/>
          <w:vertAlign w:val="subscript"/>
        </w:rPr>
        <w:t>有</w:t>
      </w:r>
      <w:r>
        <w:t>+</w:t>
      </w:r>
      <w:r>
        <w:rPr>
          <w:rFonts w:eastAsia="Times New Roman"/>
          <w:i/>
        </w:rPr>
        <w:t>W</w:t>
      </w:r>
      <w:r>
        <w:rPr>
          <w:rFonts w:ascii="宋体" w:hAnsi="宋体" w:cs="宋体"/>
          <w:i/>
          <w:vertAlign w:val="subscript"/>
        </w:rPr>
        <w:t>额</w:t>
      </w:r>
      <w:r>
        <w:t>=600J+180J=780J</w:t>
      </w:r>
    </w:p>
    <w:p w14:paraId="1286807C" w14:textId="77777777" w:rsidR="003759D2" w:rsidRDefault="00000000">
      <w:pPr>
        <w:spacing w:line="360" w:lineRule="auto"/>
        <w:jc w:val="left"/>
        <w:textAlignment w:val="center"/>
      </w:pPr>
      <w:r>
        <w:t>所以，方案二中动滑轮的机械效率</w:t>
      </w:r>
    </w:p>
    <w:p w14:paraId="4CFBCF6A" w14:textId="77777777" w:rsidR="003759D2" w:rsidRDefault="00000000">
      <w:pPr>
        <w:spacing w:line="360" w:lineRule="auto"/>
        <w:jc w:val="center"/>
        <w:textAlignment w:val="center"/>
      </w:pPr>
      <w:r>
        <w:object w:dxaOrig="3185" w:dyaOrig="634" w14:anchorId="2FF617F0">
          <v:shape id="_x0000_i1163" type="#_x0000_t75" alt="eqIdd894c37800a13df182c2eccd1adade46" style="width:159pt;height:31.8pt" o:ole="">
            <v:imagedata r:id="rId272" o:title="eqIdd894c37800a13df182c2eccd1adade46"/>
          </v:shape>
          <o:OLEObject Type="Embed" ProgID="Equation.DSMT4" ShapeID="_x0000_i1163" DrawAspect="Content" ObjectID="_1847801795" r:id="rId273"/>
        </w:object>
      </w:r>
    </w:p>
    <w:p w14:paraId="73510273" w14:textId="77777777" w:rsidR="003759D2" w:rsidRDefault="00000000">
      <w:pPr>
        <w:spacing w:line="360" w:lineRule="auto"/>
        <w:jc w:val="left"/>
        <w:textAlignment w:val="center"/>
      </w:pPr>
      <w:r>
        <w:t>答：（</w:t>
      </w:r>
      <w:r>
        <w:t>1</w:t>
      </w:r>
      <w:r>
        <w:t>）方案一中小明所做有用功的功率是</w:t>
      </w:r>
      <w:r>
        <w:t>40W</w:t>
      </w:r>
      <w:r>
        <w:t>；</w:t>
      </w:r>
    </w:p>
    <w:p w14:paraId="05D7FA08" w14:textId="77777777" w:rsidR="003759D2" w:rsidRDefault="00000000">
      <w:pPr>
        <w:spacing w:line="360" w:lineRule="auto"/>
        <w:jc w:val="left"/>
        <w:textAlignment w:val="center"/>
      </w:pPr>
      <w:r>
        <w:t>（</w:t>
      </w:r>
      <w:r>
        <w:t>2</w:t>
      </w:r>
      <w:r>
        <w:t>）方案二中动滑轮的机械效率是</w:t>
      </w:r>
      <w:r>
        <w:t>77%</w:t>
      </w:r>
      <w:r>
        <w:t>。</w:t>
      </w:r>
    </w:p>
    <w:p w14:paraId="499FA8F2" w14:textId="77777777" w:rsidR="003759D2" w:rsidRDefault="00000000">
      <w:pPr>
        <w:spacing w:line="360" w:lineRule="auto"/>
        <w:jc w:val="left"/>
        <w:textAlignment w:val="center"/>
      </w:pPr>
      <w:r>
        <w:t>27</w:t>
      </w:r>
      <w:r>
        <w:t>．（</w:t>
      </w:r>
      <w:r>
        <w:t>1</w:t>
      </w:r>
      <w:r>
        <w:t>）</w:t>
      </w:r>
      <w:r>
        <w:t>3A</w:t>
      </w:r>
      <w:r>
        <w:t>；（</w:t>
      </w:r>
      <w:r>
        <w:t>2</w:t>
      </w:r>
      <w:r>
        <w:t>）</w:t>
      </w:r>
      <w:r>
        <w:t>80Ω</w:t>
      </w:r>
      <w:r>
        <w:t>；（</w:t>
      </w:r>
      <w:r>
        <w:t>3</w:t>
      </w:r>
      <w:r>
        <w:t>）</w:t>
      </w:r>
      <w:r>
        <w:t>1.32L</w:t>
      </w:r>
    </w:p>
    <w:p w14:paraId="0D2133EB" w14:textId="77777777" w:rsidR="003759D2" w:rsidRDefault="00000000">
      <w:pPr>
        <w:spacing w:line="360" w:lineRule="auto"/>
        <w:jc w:val="left"/>
        <w:textAlignment w:val="center"/>
      </w:pPr>
      <w:r>
        <w:t>【详解】解：（</w:t>
      </w:r>
      <w:r>
        <w:t>1</w:t>
      </w:r>
      <w:r>
        <w:t>）由</w:t>
      </w:r>
      <w:r>
        <w:object w:dxaOrig="651" w:dyaOrig="252" w14:anchorId="0F011F4B">
          <v:shape id="_x0000_i1164" type="#_x0000_t75" alt="eqIdd8240bf18eb82b442c88b2447aebfdc8" style="width:32.4pt;height:12.6pt" o:ole="">
            <v:imagedata r:id="rId274" o:title="eqIdd8240bf18eb82b442c88b2447aebfdc8"/>
          </v:shape>
          <o:OLEObject Type="Embed" ProgID="Equation.DSMT4" ShapeID="_x0000_i1164" DrawAspect="Content" ObjectID="_1847801796" r:id="rId275"/>
        </w:object>
      </w:r>
      <w:r>
        <w:t>可知，直饮机在加热状态时电路的总电流</w:t>
      </w:r>
    </w:p>
    <w:p w14:paraId="4DD17658" w14:textId="77777777" w:rsidR="003759D2" w:rsidRDefault="00000000">
      <w:pPr>
        <w:spacing w:line="360" w:lineRule="auto"/>
        <w:jc w:val="center"/>
        <w:textAlignment w:val="center"/>
      </w:pPr>
      <w:r>
        <w:object w:dxaOrig="1952" w:dyaOrig="567" w14:anchorId="391A3033">
          <v:shape id="_x0000_i1165" type="#_x0000_t75" alt="eqId0da596d167e7430d0d79fbad9eb20a8f" style="width:97.8pt;height:28.2pt" o:ole="">
            <v:imagedata r:id="rId276" o:title="eqId0da596d167e7430d0d79fbad9eb20a8f"/>
          </v:shape>
          <o:OLEObject Type="Embed" ProgID="Equation.DSMT4" ShapeID="_x0000_i1165" DrawAspect="Content" ObjectID="_1847801797" r:id="rId277"/>
        </w:object>
      </w:r>
    </w:p>
    <w:p w14:paraId="77B5DBBE" w14:textId="77777777" w:rsidR="003759D2" w:rsidRDefault="00000000">
      <w:pPr>
        <w:spacing w:line="360" w:lineRule="auto"/>
        <w:jc w:val="left"/>
        <w:textAlignment w:val="center"/>
      </w:pPr>
      <w:r>
        <w:t>（</w:t>
      </w:r>
      <w:r>
        <w:t>2</w:t>
      </w:r>
      <w:r>
        <w:t>）由图乙可知，当开关</w:t>
      </w:r>
      <w:r>
        <w:object w:dxaOrig="228" w:dyaOrig="312" w14:anchorId="3CB7F7F5">
          <v:shape id="_x0000_i1166" type="#_x0000_t75" alt="eqId910f1655703721b51006b887a2394b6d" style="width:11.4pt;height:15.6pt" o:ole="">
            <v:imagedata r:id="rId278" o:title="eqId910f1655703721b51006b887a2394b6d"/>
          </v:shape>
          <o:OLEObject Type="Embed" ProgID="Equation.DSMT4" ShapeID="_x0000_i1166" DrawAspect="Content" ObjectID="_1847801798" r:id="rId279"/>
        </w:object>
      </w:r>
      <w:r>
        <w:t>、</w:t>
      </w:r>
      <w:r>
        <w:object w:dxaOrig="246" w:dyaOrig="317" w14:anchorId="78B04D43">
          <v:shape id="_x0000_i1167" type="#_x0000_t75" alt="eqId779629f16056a50f4c06e3996d8e1c82" style="width:12.6pt;height:15.6pt" o:ole="">
            <v:imagedata r:id="rId69" o:title="eqId779629f16056a50f4c06e3996d8e1c82"/>
          </v:shape>
          <o:OLEObject Type="Embed" ProgID="Equation.DSMT4" ShapeID="_x0000_i1167" DrawAspect="Content" ObjectID="_1847801799" r:id="rId280"/>
        </w:object>
      </w:r>
      <w:r>
        <w:t>都闭合时，</w:t>
      </w:r>
      <w:r>
        <w:object w:dxaOrig="228" w:dyaOrig="348" w14:anchorId="1E910CB0">
          <v:shape id="_x0000_i1168" type="#_x0000_t75" alt="eqId9efc18a5bb2e53586331b2a58538a48b" style="width:11.4pt;height:17.4pt" o:ole="">
            <v:imagedata r:id="rId24" o:title="eqId9efc18a5bb2e53586331b2a58538a48b"/>
          </v:shape>
          <o:OLEObject Type="Embed" ProgID="Equation.DSMT4" ShapeID="_x0000_i1168" DrawAspect="Content" ObjectID="_1847801800" r:id="rId281"/>
        </w:object>
      </w:r>
      <w:r>
        <w:t>、</w:t>
      </w:r>
      <w:r>
        <w:object w:dxaOrig="264" w:dyaOrig="318" w14:anchorId="3DA06D77">
          <v:shape id="_x0000_i1169" type="#_x0000_t75" alt="eqId19f20f21a9d50b61dac519a3ddab539d" style="width:13.2pt;height:16.2pt" o:ole="">
            <v:imagedata r:id="rId16" o:title="eqId19f20f21a9d50b61dac519a3ddab539d"/>
          </v:shape>
          <o:OLEObject Type="Embed" ProgID="Equation.DSMT4" ShapeID="_x0000_i1169" DrawAspect="Content" ObjectID="_1847801801" r:id="rId282"/>
        </w:object>
      </w:r>
      <w:r>
        <w:t>并联，根据并联电路的电阻特点可知，此时电路中的总电阻最小，由</w:t>
      </w:r>
      <w:r>
        <w:object w:dxaOrig="791" w:dyaOrig="655" w14:anchorId="4E944A8B">
          <v:shape id="_x0000_i1170" type="#_x0000_t75" alt="eqIdbae383e4223ac84a529ef976ebd5f1ba" style="width:39.6pt;height:33pt" o:ole="">
            <v:imagedata r:id="rId119" o:title="eqIdbae383e4223ac84a529ef976ebd5f1ba"/>
          </v:shape>
          <o:OLEObject Type="Embed" ProgID="Equation.DSMT4" ShapeID="_x0000_i1170" DrawAspect="Content" ObjectID="_1847801802" r:id="rId283"/>
        </w:object>
      </w:r>
      <w:r>
        <w:t>可知，电路中的总功率最大，直饮机处于加热状态；当开关</w:t>
      </w:r>
      <w:r>
        <w:object w:dxaOrig="228" w:dyaOrig="312" w14:anchorId="29FC87F2">
          <v:shape id="_x0000_i1171" type="#_x0000_t75" alt="eqId910f1655703721b51006b887a2394b6d" style="width:11.4pt;height:15.6pt" o:ole="">
            <v:imagedata r:id="rId278" o:title="eqId910f1655703721b51006b887a2394b6d"/>
          </v:shape>
          <o:OLEObject Type="Embed" ProgID="Equation.DSMT4" ShapeID="_x0000_i1171" DrawAspect="Content" ObjectID="_1847801803" r:id="rId284"/>
        </w:object>
      </w:r>
      <w:r>
        <w:t>闭合、</w:t>
      </w:r>
      <w:r>
        <w:object w:dxaOrig="246" w:dyaOrig="317" w14:anchorId="57F81366">
          <v:shape id="_x0000_i1172" type="#_x0000_t75" alt="eqId779629f16056a50f4c06e3996d8e1c82" style="width:12.6pt;height:15.6pt" o:ole="">
            <v:imagedata r:id="rId69" o:title="eqId779629f16056a50f4c06e3996d8e1c82"/>
          </v:shape>
          <o:OLEObject Type="Embed" ProgID="Equation.DSMT4" ShapeID="_x0000_i1172" DrawAspect="Content" ObjectID="_1847801804" r:id="rId285"/>
        </w:object>
      </w:r>
      <w:r>
        <w:t>断开时，只有</w:t>
      </w:r>
      <w:r>
        <w:object w:dxaOrig="228" w:dyaOrig="348" w14:anchorId="630D0AA4">
          <v:shape id="_x0000_i1173" type="#_x0000_t75" alt="eqId9efc18a5bb2e53586331b2a58538a48b" style="width:11.4pt;height:17.4pt" o:ole="">
            <v:imagedata r:id="rId24" o:title="eqId9efc18a5bb2e53586331b2a58538a48b"/>
          </v:shape>
          <o:OLEObject Type="Embed" ProgID="Equation.DSMT4" ShapeID="_x0000_i1173" DrawAspect="Content" ObjectID="_1847801805" r:id="rId286"/>
        </w:object>
      </w:r>
      <w:r>
        <w:t>工作，电路中的总电阻最大，总功率最小，直饮机处于保温状态；由于电路的总功率等于各导体的电功率之和，则电热丝</w:t>
      </w:r>
      <w:r>
        <w:object w:dxaOrig="264" w:dyaOrig="318" w14:anchorId="065E2693">
          <v:shape id="_x0000_i1174" type="#_x0000_t75" alt="eqId19f20f21a9d50b61dac519a3ddab539d" style="width:13.2pt;height:16.2pt" o:ole="">
            <v:imagedata r:id="rId16" o:title="eqId19f20f21a9d50b61dac519a3ddab539d"/>
          </v:shape>
          <o:OLEObject Type="Embed" ProgID="Equation.DSMT4" ShapeID="_x0000_i1174" DrawAspect="Content" ObjectID="_1847801806" r:id="rId287"/>
        </w:object>
      </w:r>
      <w:r>
        <w:t>的电功率</w:t>
      </w:r>
    </w:p>
    <w:p w14:paraId="16BBF6B2" w14:textId="77777777" w:rsidR="003759D2" w:rsidRDefault="00000000">
      <w:pPr>
        <w:spacing w:line="360" w:lineRule="auto"/>
        <w:jc w:val="center"/>
        <w:textAlignment w:val="center"/>
      </w:pPr>
      <w:r>
        <w:object w:dxaOrig="3220" w:dyaOrig="330" w14:anchorId="64FA8594">
          <v:shape id="_x0000_i1175" type="#_x0000_t75" alt="eqId4d3af84a53a27454b655bfba44943732" style="width:160.8pt;height:16.8pt" o:ole="">
            <v:imagedata r:id="rId288" o:title="eqId4d3af84a53a27454b655bfba44943732"/>
          </v:shape>
          <o:OLEObject Type="Embed" ProgID="Equation.DSMT4" ShapeID="_x0000_i1175" DrawAspect="Content" ObjectID="_1847801807" r:id="rId289"/>
        </w:object>
      </w:r>
    </w:p>
    <w:p w14:paraId="43F3C914" w14:textId="77777777" w:rsidR="003759D2" w:rsidRDefault="00000000">
      <w:pPr>
        <w:spacing w:line="360" w:lineRule="auto"/>
        <w:jc w:val="left"/>
        <w:textAlignment w:val="center"/>
      </w:pPr>
      <w:r>
        <w:t>由</w:t>
      </w:r>
      <w:r>
        <w:object w:dxaOrig="791" w:dyaOrig="655" w14:anchorId="79E37719">
          <v:shape id="_x0000_i1176" type="#_x0000_t75" alt="eqIdbae383e4223ac84a529ef976ebd5f1ba" style="width:39.6pt;height:33pt" o:ole="">
            <v:imagedata r:id="rId119" o:title="eqIdbae383e4223ac84a529ef976ebd5f1ba"/>
          </v:shape>
          <o:OLEObject Type="Embed" ProgID="Equation.DSMT4" ShapeID="_x0000_i1176" DrawAspect="Content" ObjectID="_1847801808" r:id="rId290"/>
        </w:object>
      </w:r>
      <w:r>
        <w:t>可知，</w:t>
      </w:r>
      <w:r>
        <w:object w:dxaOrig="264" w:dyaOrig="318" w14:anchorId="265CEF59">
          <v:shape id="_x0000_i1177" type="#_x0000_t75" alt="eqId19f20f21a9d50b61dac519a3ddab539d" style="width:13.2pt;height:16.2pt" o:ole="">
            <v:imagedata r:id="rId16" o:title="eqId19f20f21a9d50b61dac519a3ddab539d"/>
          </v:shape>
          <o:OLEObject Type="Embed" ProgID="Equation.DSMT4" ShapeID="_x0000_i1177" DrawAspect="Content" ObjectID="_1847801809" r:id="rId291"/>
        </w:object>
      </w:r>
      <w:r>
        <w:t>的阻值</w:t>
      </w:r>
    </w:p>
    <w:p w14:paraId="7A75E9DD" w14:textId="77777777" w:rsidR="003759D2" w:rsidRDefault="00000000">
      <w:pPr>
        <w:spacing w:line="360" w:lineRule="auto"/>
        <w:jc w:val="center"/>
        <w:textAlignment w:val="center"/>
      </w:pPr>
      <w:r>
        <w:object w:dxaOrig="2269" w:dyaOrig="686" w14:anchorId="5656E726">
          <v:shape id="_x0000_i1178" type="#_x0000_t75" alt="eqId07562bbff668c2f04eec7c0294d8b1a4" style="width:113.4pt;height:34.2pt" o:ole="">
            <v:imagedata r:id="rId292" o:title="eqId07562bbff668c2f04eec7c0294d8b1a4"/>
          </v:shape>
          <o:OLEObject Type="Embed" ProgID="Equation.DSMT4" ShapeID="_x0000_i1178" DrawAspect="Content" ObjectID="_1847801810" r:id="rId293"/>
        </w:object>
      </w:r>
    </w:p>
    <w:p w14:paraId="1899CF2E" w14:textId="77777777" w:rsidR="003759D2" w:rsidRDefault="00000000">
      <w:pPr>
        <w:spacing w:line="360" w:lineRule="auto"/>
        <w:jc w:val="left"/>
        <w:textAlignment w:val="center"/>
      </w:pPr>
      <w:r>
        <w:t>（</w:t>
      </w:r>
      <w:r>
        <w:t>3</w:t>
      </w:r>
      <w:r>
        <w:t>）直饮机将水从</w:t>
      </w:r>
      <w:r>
        <w:object w:dxaOrig="439" w:dyaOrig="246" w14:anchorId="5EEE7106">
          <v:shape id="_x0000_i1179" type="#_x0000_t75" alt="eqId8b4cae08e3a3636df2b71f8644635d33" style="width:22.2pt;height:12.6pt" o:ole="">
            <v:imagedata r:id="rId294" o:title="eqId8b4cae08e3a3636df2b71f8644635d33"/>
          </v:shape>
          <o:OLEObject Type="Embed" ProgID="Equation.DSMT4" ShapeID="_x0000_i1179" DrawAspect="Content" ObjectID="_1847801811" r:id="rId295"/>
        </w:object>
      </w:r>
      <w:r>
        <w:t>加热到</w:t>
      </w:r>
      <w:r>
        <w:object w:dxaOrig="439" w:dyaOrig="253" w14:anchorId="7C72D34F">
          <v:shape id="_x0000_i1180" type="#_x0000_t75" alt="eqId05fb667b7a84e0dfda1407f52fe06d35" style="width:22.2pt;height:12.6pt" o:ole="">
            <v:imagedata r:id="rId296" o:title="eqId05fb667b7a84e0dfda1407f52fe06d35"/>
          </v:shape>
          <o:OLEObject Type="Embed" ProgID="Equation.DSMT4" ShapeID="_x0000_i1180" DrawAspect="Content" ObjectID="_1847801812" r:id="rId297"/>
        </w:object>
      </w:r>
      <w:r>
        <w:t>所需的时间</w:t>
      </w:r>
    </w:p>
    <w:p w14:paraId="5FADCFFB" w14:textId="77777777" w:rsidR="003759D2" w:rsidRDefault="00000000">
      <w:pPr>
        <w:spacing w:line="360" w:lineRule="auto"/>
        <w:jc w:val="center"/>
        <w:textAlignment w:val="center"/>
      </w:pPr>
      <w:r>
        <w:object w:dxaOrig="1618" w:dyaOrig="250" w14:anchorId="5C217FA0">
          <v:shape id="_x0000_i1181" type="#_x0000_t75" alt="eqIdee79a53c38bb7ad17444748fe29bb8a3" style="width:81pt;height:12.6pt" o:ole="">
            <v:imagedata r:id="rId298" o:title="eqIdee79a53c38bb7ad17444748fe29bb8a3"/>
          </v:shape>
          <o:OLEObject Type="Embed" ProgID="Equation.DSMT4" ShapeID="_x0000_i1181" DrawAspect="Content" ObjectID="_1847801813" r:id="rId299"/>
        </w:object>
      </w:r>
    </w:p>
    <w:p w14:paraId="2A10B9D6" w14:textId="77777777" w:rsidR="003759D2" w:rsidRDefault="00000000">
      <w:pPr>
        <w:spacing w:line="360" w:lineRule="auto"/>
        <w:jc w:val="left"/>
        <w:textAlignment w:val="center"/>
      </w:pPr>
      <w:r>
        <w:lastRenderedPageBreak/>
        <w:t>直饮机消耗的电能</w:t>
      </w:r>
    </w:p>
    <w:p w14:paraId="5EB5FE90" w14:textId="77777777" w:rsidR="003759D2" w:rsidRDefault="00000000">
      <w:pPr>
        <w:spacing w:line="360" w:lineRule="auto"/>
        <w:jc w:val="center"/>
        <w:textAlignment w:val="center"/>
      </w:pPr>
      <w:r>
        <w:object w:dxaOrig="3220" w:dyaOrig="330" w14:anchorId="0C29F5C5">
          <v:shape id="_x0000_i1182" type="#_x0000_t75" alt="eqIddc7d9a82b276cc3ae0425ec8042fb628" style="width:160.8pt;height:16.8pt" o:ole="">
            <v:imagedata r:id="rId300" o:title="eqIddc7d9a82b276cc3ae0425ec8042fb628"/>
          </v:shape>
          <o:OLEObject Type="Embed" ProgID="Equation.DSMT4" ShapeID="_x0000_i1182" DrawAspect="Content" ObjectID="_1847801814" r:id="rId301"/>
        </w:object>
      </w:r>
    </w:p>
    <w:p w14:paraId="06F3C085" w14:textId="77777777" w:rsidR="003759D2" w:rsidRDefault="00000000">
      <w:pPr>
        <w:spacing w:line="360" w:lineRule="auto"/>
        <w:jc w:val="left"/>
        <w:textAlignment w:val="center"/>
      </w:pPr>
      <w:r>
        <w:t>由</w:t>
      </w:r>
      <w:r>
        <w:object w:dxaOrig="703" w:dyaOrig="571" w14:anchorId="40C63579">
          <v:shape id="_x0000_i1183" type="#_x0000_t75" alt="eqId29aff21b8a912d79b6eeed5ee9d53373" style="width:35.4pt;height:28.8pt" o:ole="">
            <v:imagedata r:id="rId302" o:title="eqId29aff21b8a912d79b6eeed5ee9d53373"/>
          </v:shape>
          <o:OLEObject Type="Embed" ProgID="Equation.DSMT4" ShapeID="_x0000_i1183" DrawAspect="Content" ObjectID="_1847801815" r:id="rId303"/>
        </w:object>
      </w:r>
      <w:r>
        <w:t>可知，水吸收的热量</w:t>
      </w:r>
    </w:p>
    <w:p w14:paraId="502D5880" w14:textId="77777777" w:rsidR="003759D2" w:rsidRDefault="00000000">
      <w:pPr>
        <w:spacing w:line="360" w:lineRule="auto"/>
        <w:jc w:val="center"/>
        <w:textAlignment w:val="center"/>
      </w:pPr>
      <w:r>
        <w:object w:dxaOrig="3625" w:dyaOrig="329" w14:anchorId="0EFE318F">
          <v:shape id="_x0000_i1184" type="#_x0000_t75" alt="eqId61bce7cbb18ed1761f3b68942c199c2e" style="width:181.2pt;height:16.2pt" o:ole="">
            <v:imagedata r:id="rId304" o:title="eqId61bce7cbb18ed1761f3b68942c199c2e"/>
          </v:shape>
          <o:OLEObject Type="Embed" ProgID="Equation.DSMT4" ShapeID="_x0000_i1184" DrawAspect="Content" ObjectID="_1847801816" r:id="rId305"/>
        </w:object>
      </w:r>
    </w:p>
    <w:p w14:paraId="76A90A74" w14:textId="77777777" w:rsidR="003759D2" w:rsidRDefault="00000000">
      <w:pPr>
        <w:spacing w:line="360" w:lineRule="auto"/>
        <w:jc w:val="left"/>
        <w:textAlignment w:val="center"/>
      </w:pPr>
      <w:r>
        <w:t>由</w:t>
      </w:r>
      <w:r>
        <w:object w:dxaOrig="1355" w:dyaOrig="315" w14:anchorId="48C0032E">
          <v:shape id="_x0000_i1185" type="#_x0000_t75" alt="eqId167594ac055c69b61ea5f4025df72eeb" style="width:67.8pt;height:15.6pt" o:ole="">
            <v:imagedata r:id="rId306" o:title="eqId167594ac055c69b61ea5f4025df72eeb"/>
          </v:shape>
          <o:OLEObject Type="Embed" ProgID="Equation.DSMT4" ShapeID="_x0000_i1185" DrawAspect="Content" ObjectID="_1847801817" r:id="rId307"/>
        </w:object>
      </w:r>
      <w:r>
        <w:t>可知，水的质量</w:t>
      </w:r>
    </w:p>
    <w:p w14:paraId="4E02E9D1" w14:textId="77777777" w:rsidR="003759D2" w:rsidRDefault="00000000">
      <w:pPr>
        <w:spacing w:line="360" w:lineRule="auto"/>
        <w:jc w:val="center"/>
        <w:textAlignment w:val="center"/>
      </w:pPr>
      <w:r>
        <w:object w:dxaOrig="5086" w:dyaOrig="647" w14:anchorId="0946D973">
          <v:shape id="_x0000_i1186" type="#_x0000_t75" alt="eqIdff2e21b83deca65abf05dae47115a511" style="width:254.4pt;height:32.4pt" o:ole="">
            <v:imagedata r:id="rId308" o:title="eqIdff2e21b83deca65abf05dae47115a511"/>
          </v:shape>
          <o:OLEObject Type="Embed" ProgID="Equation.DSMT4" ShapeID="_x0000_i1186" DrawAspect="Content" ObjectID="_1847801818" r:id="rId309"/>
        </w:object>
      </w:r>
    </w:p>
    <w:p w14:paraId="60D0E37F" w14:textId="77777777" w:rsidR="003759D2" w:rsidRDefault="00000000">
      <w:pPr>
        <w:spacing w:line="360" w:lineRule="auto"/>
        <w:jc w:val="left"/>
        <w:textAlignment w:val="center"/>
      </w:pPr>
      <w:r>
        <w:t>由</w:t>
      </w:r>
      <w:r>
        <w:object w:dxaOrig="615" w:dyaOrig="537" w14:anchorId="7E10CD2B">
          <v:shape id="_x0000_i1187" type="#_x0000_t75" alt="eqIda3e8b5e08812f92622f79e7b17a5a78d" style="width:30.6pt;height:27pt" o:ole="">
            <v:imagedata r:id="rId310" o:title="eqIda3e8b5e08812f92622f79e7b17a5a78d"/>
          </v:shape>
          <o:OLEObject Type="Embed" ProgID="Equation.DSMT4" ShapeID="_x0000_i1187" DrawAspect="Content" ObjectID="_1847801819" r:id="rId311"/>
        </w:object>
      </w:r>
      <w:r>
        <w:t>可知，水的体积</w:t>
      </w:r>
    </w:p>
    <w:p w14:paraId="48B4608B" w14:textId="77777777" w:rsidR="003759D2" w:rsidRDefault="00000000">
      <w:pPr>
        <w:spacing w:line="360" w:lineRule="auto"/>
        <w:jc w:val="center"/>
        <w:textAlignment w:val="center"/>
      </w:pPr>
      <w:r>
        <w:object w:dxaOrig="4100" w:dyaOrig="619" w14:anchorId="659BD3E5">
          <v:shape id="_x0000_i1188" type="#_x0000_t75" alt="eqIda2d8d8465d01de929cb740da9278b397" style="width:205.2pt;height:31.2pt" o:ole="">
            <v:imagedata r:id="rId312" o:title="eqIda2d8d8465d01de929cb740da9278b397"/>
          </v:shape>
          <o:OLEObject Type="Embed" ProgID="Equation.DSMT4" ShapeID="_x0000_i1188" DrawAspect="Content" ObjectID="_1847801820" r:id="rId313"/>
        </w:object>
      </w:r>
    </w:p>
    <w:p w14:paraId="4AE8936E" w14:textId="77777777" w:rsidR="003759D2" w:rsidRDefault="00000000">
      <w:pPr>
        <w:spacing w:line="360" w:lineRule="auto"/>
        <w:jc w:val="left"/>
        <w:textAlignment w:val="center"/>
      </w:pPr>
      <w:r>
        <w:t>若水是装满的状态，则直饮机贮水容器的容积为</w:t>
      </w:r>
      <w:r>
        <w:object w:dxaOrig="545" w:dyaOrig="252" w14:anchorId="261CD9FA">
          <v:shape id="_x0000_i1189" type="#_x0000_t75" alt="eqId2abcfb373136923bb3637bb411dee81d" style="width:27pt;height:12.6pt" o:ole="">
            <v:imagedata r:id="rId314" o:title="eqId2abcfb373136923bb3637bb411dee81d"/>
          </v:shape>
          <o:OLEObject Type="Embed" ProgID="Equation.DSMT4" ShapeID="_x0000_i1189" DrawAspect="Content" ObjectID="_1847801821" r:id="rId315"/>
        </w:object>
      </w:r>
      <w:r>
        <w:t>。</w:t>
      </w:r>
    </w:p>
    <w:p w14:paraId="576CC21E" w14:textId="77777777" w:rsidR="003759D2" w:rsidRDefault="00000000">
      <w:pPr>
        <w:spacing w:line="360" w:lineRule="auto"/>
        <w:jc w:val="left"/>
        <w:textAlignment w:val="center"/>
      </w:pPr>
      <w:r>
        <w:t>答：（</w:t>
      </w:r>
      <w:r>
        <w:t>1</w:t>
      </w:r>
      <w:r>
        <w:t>）直饮机在加热状态时电路的总电流为</w:t>
      </w:r>
      <w:r>
        <w:t>3A</w:t>
      </w:r>
      <w:r>
        <w:t>；</w:t>
      </w:r>
    </w:p>
    <w:p w14:paraId="025FECF7" w14:textId="77777777" w:rsidR="003759D2" w:rsidRDefault="00000000">
      <w:pPr>
        <w:spacing w:line="360" w:lineRule="auto"/>
        <w:jc w:val="left"/>
        <w:textAlignment w:val="center"/>
      </w:pPr>
      <w:r>
        <w:t>（</w:t>
      </w:r>
      <w:r>
        <w:t>2</w:t>
      </w:r>
      <w:r>
        <w:t>）电热丝</w:t>
      </w:r>
      <w:r>
        <w:object w:dxaOrig="264" w:dyaOrig="318" w14:anchorId="3BE300DF">
          <v:shape id="_x0000_i1190" type="#_x0000_t75" alt="eqId19f20f21a9d50b61dac519a3ddab539d" style="width:13.2pt;height:16.2pt" o:ole="">
            <v:imagedata r:id="rId16" o:title="eqId19f20f21a9d50b61dac519a3ddab539d"/>
          </v:shape>
          <o:OLEObject Type="Embed" ProgID="Equation.DSMT4" ShapeID="_x0000_i1190" DrawAspect="Content" ObjectID="_1847801822" r:id="rId316"/>
        </w:object>
      </w:r>
      <w:r>
        <w:t>的阻值为</w:t>
      </w:r>
      <w:r>
        <w:object w:dxaOrig="421" w:dyaOrig="250" w14:anchorId="0EA53592">
          <v:shape id="_x0000_i1191" type="#_x0000_t75" alt="eqId39ab9571aa66b47d39c32649d986ddae" style="width:21pt;height:12.6pt" o:ole="">
            <v:imagedata r:id="rId317" o:title="eqId39ab9571aa66b47d39c32649d986ddae"/>
          </v:shape>
          <o:OLEObject Type="Embed" ProgID="Equation.DSMT4" ShapeID="_x0000_i1191" DrawAspect="Content" ObjectID="_1847801823" r:id="rId318"/>
        </w:object>
      </w:r>
      <w:r>
        <w:t>；</w:t>
      </w:r>
    </w:p>
    <w:p w14:paraId="35128112" w14:textId="77777777" w:rsidR="003759D2" w:rsidRDefault="00000000">
      <w:pPr>
        <w:spacing w:line="360" w:lineRule="auto"/>
        <w:jc w:val="left"/>
        <w:textAlignment w:val="center"/>
      </w:pPr>
      <w:r>
        <w:t>（</w:t>
      </w:r>
      <w:r>
        <w:t>3</w:t>
      </w:r>
      <w:r>
        <w:t>）直饮机贮水容器的容积为</w:t>
      </w:r>
      <w:r>
        <w:object w:dxaOrig="545" w:dyaOrig="252" w14:anchorId="7304CB3F">
          <v:shape id="_x0000_i1192" type="#_x0000_t75" alt="eqId6aa94fa4d2455a514ef9bb4b7aa03bc2" style="width:27pt;height:12.6pt" o:ole="">
            <v:imagedata r:id="rId319" o:title="eqId6aa94fa4d2455a514ef9bb4b7aa03bc2"/>
          </v:shape>
          <o:OLEObject Type="Embed" ProgID="Equation.DSMT4" ShapeID="_x0000_i1192" DrawAspect="Content" ObjectID="_1847801824" r:id="rId320"/>
        </w:object>
      </w:r>
      <w:r>
        <w:t>。</w:t>
      </w:r>
    </w:p>
    <w:p w14:paraId="21EE5201" w14:textId="77777777" w:rsidR="003759D2" w:rsidRDefault="00000000">
      <w:pPr>
        <w:spacing w:line="360" w:lineRule="auto"/>
        <w:jc w:val="left"/>
        <w:textAlignment w:val="center"/>
      </w:pPr>
      <w:r>
        <w:t>28</w:t>
      </w:r>
      <w:r>
        <w:t>．</w:t>
      </w:r>
      <w:r>
        <w:rPr>
          <w:rFonts w:eastAsia="Times New Roman"/>
          <w:noProof/>
          <w:kern w:val="0"/>
          <w:sz w:val="24"/>
          <w:szCs w:val="24"/>
        </w:rPr>
        <w:drawing>
          <wp:inline distT="0" distB="0" distL="114300" distR="114300" wp14:anchorId="19F62C58" wp14:editId="140FFA92">
            <wp:extent cx="2162175" cy="1314450"/>
            <wp:effectExtent l="0" t="0" r="1905" b="11430"/>
            <wp:docPr id="2032027858" name="图片 2032027858" descr="@@@b6e7ef75-4317-44ae-8558-1b93523e0b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27858" name="图片 2032027858" descr="@@@b6e7ef75-4317-44ae-8558-1b93523e0b7c"/>
                    <pic:cNvPicPr>
                      <a:picLocks noChangeAspect="1"/>
                    </pic:cNvPicPr>
                  </pic:nvPicPr>
                  <pic:blipFill>
                    <a:blip r:embed="rId321"/>
                    <a:stretch>
                      <a:fillRect/>
                    </a:stretch>
                  </pic:blipFill>
                  <pic:spPr>
                    <a:xfrm>
                      <a:off x="0" y="0"/>
                      <a:ext cx="2162175" cy="1314450"/>
                    </a:xfrm>
                    <a:prstGeom prst="rect">
                      <a:avLst/>
                    </a:prstGeom>
                  </pic:spPr>
                </pic:pic>
              </a:graphicData>
            </a:graphic>
          </wp:inline>
        </w:drawing>
      </w:r>
      <w:r>
        <w:rPr>
          <w:rFonts w:eastAsia="Times New Roman"/>
          <w:kern w:val="0"/>
          <w:sz w:val="24"/>
          <w:szCs w:val="24"/>
        </w:rPr>
        <w:t>  </w:t>
      </w:r>
    </w:p>
    <w:p w14:paraId="4ECCBF43" w14:textId="77777777" w:rsidR="003759D2" w:rsidRDefault="00000000">
      <w:pPr>
        <w:spacing w:line="360" w:lineRule="auto"/>
        <w:jc w:val="left"/>
        <w:textAlignment w:val="center"/>
      </w:pPr>
      <w:r>
        <w:t>【详解】家庭电路中的各个用电器是并联的，开关要接在火线上。所以电灯和暖风机应并联接入电路，电灯和暖风机各有一个开关控制，如图所示：</w:t>
      </w:r>
    </w:p>
    <w:p w14:paraId="1FD25172" w14:textId="77777777" w:rsidR="003759D2" w:rsidRDefault="003759D2">
      <w:pPr>
        <w:spacing w:line="360" w:lineRule="auto"/>
        <w:jc w:val="left"/>
        <w:textAlignment w:val="center"/>
      </w:pPr>
    </w:p>
    <w:p w14:paraId="628B4FAA" w14:textId="77777777" w:rsidR="003759D2" w:rsidRDefault="00000000">
      <w:pPr>
        <w:spacing w:line="360" w:lineRule="auto"/>
        <w:jc w:val="left"/>
        <w:textAlignment w:val="center"/>
      </w:pPr>
      <w:r>
        <w:rPr>
          <w:rFonts w:eastAsia="Times New Roman"/>
          <w:noProof/>
          <w:kern w:val="0"/>
          <w:sz w:val="24"/>
          <w:szCs w:val="24"/>
        </w:rPr>
        <w:drawing>
          <wp:inline distT="0" distB="0" distL="114300" distR="114300" wp14:anchorId="440C7B45" wp14:editId="2DE1E3CE">
            <wp:extent cx="2114550" cy="1285875"/>
            <wp:effectExtent l="0" t="0" r="3810" b="9525"/>
            <wp:docPr id="1736407344" name="图片 1736407344" descr="@@@de5e2424-3754-4a73-b85b-8681b981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07344" name="图片 1736407344" descr="@@@de5e2424-3754-4a73-b85b-8681b9815711"/>
                    <pic:cNvPicPr>
                      <a:picLocks noChangeAspect="1"/>
                    </pic:cNvPicPr>
                  </pic:nvPicPr>
                  <pic:blipFill>
                    <a:blip r:embed="rId321"/>
                    <a:stretch>
                      <a:fillRect/>
                    </a:stretch>
                  </pic:blipFill>
                  <pic:spPr>
                    <a:xfrm>
                      <a:off x="0" y="0"/>
                      <a:ext cx="2114550" cy="1285875"/>
                    </a:xfrm>
                    <a:prstGeom prst="rect">
                      <a:avLst/>
                    </a:prstGeom>
                  </pic:spPr>
                </pic:pic>
              </a:graphicData>
            </a:graphic>
          </wp:inline>
        </w:drawing>
      </w:r>
      <w:r>
        <w:rPr>
          <w:rFonts w:eastAsia="Times New Roman"/>
          <w:kern w:val="0"/>
          <w:sz w:val="24"/>
          <w:szCs w:val="24"/>
        </w:rPr>
        <w:t>  </w:t>
      </w:r>
    </w:p>
    <w:p w14:paraId="157C1104" w14:textId="77777777" w:rsidR="003759D2" w:rsidRDefault="00000000">
      <w:pPr>
        <w:spacing w:line="360" w:lineRule="auto"/>
        <w:jc w:val="left"/>
        <w:textAlignment w:val="center"/>
      </w:pPr>
      <w:r>
        <w:t>29</w:t>
      </w:r>
      <w:r>
        <w:t>．</w:t>
      </w:r>
      <w:r>
        <w:t xml:space="preserve">     </w:t>
      </w:r>
      <w:r>
        <w:t>加热</w:t>
      </w:r>
      <w:r>
        <w:t xml:space="preserve">     </w:t>
      </w:r>
      <w:r>
        <w:object w:dxaOrig="862" w:dyaOrig="279" w14:anchorId="4DED123A">
          <v:shape id="_x0000_i1193" type="#_x0000_t75" alt="eqId0939c0d5b47238c3bc7c9756ccab096f" style="width:43.2pt;height:13.8pt" o:ole="">
            <v:imagedata r:id="rId322" o:title="eqId0939c0d5b47238c3bc7c9756ccab096f"/>
          </v:shape>
          <o:OLEObject Type="Embed" ProgID="Equation.DSMT4" ShapeID="_x0000_i1193" DrawAspect="Content" ObjectID="_1847801825" r:id="rId323"/>
        </w:object>
      </w:r>
      <w:r>
        <w:t xml:space="preserve">     </w:t>
      </w:r>
      <w:r>
        <w:object w:dxaOrig="387" w:dyaOrig="227" w14:anchorId="1AE12459">
          <v:shape id="_x0000_i1194" type="#_x0000_t75" alt="eqIddbe401e42944ca64e7fb9efbcc38f3de" style="width:19.2pt;height:11.4pt" o:ole="">
            <v:imagedata r:id="rId324" o:title="eqIddbe401e42944ca64e7fb9efbcc38f3de"/>
          </v:shape>
          <o:OLEObject Type="Embed" ProgID="Equation.DSMT4" ShapeID="_x0000_i1194" DrawAspect="Content" ObjectID="_1847801826" r:id="rId325"/>
        </w:object>
      </w:r>
      <w:r>
        <w:t xml:space="preserve">     </w:t>
      </w:r>
      <w:r>
        <w:object w:dxaOrig="545" w:dyaOrig="252" w14:anchorId="4A3C25AD">
          <v:shape id="_x0000_i1195" type="#_x0000_t75" alt="eqId4e1920c862f4a03cb0df22462f29905a" style="width:27pt;height:12.6pt" o:ole="">
            <v:imagedata r:id="rId326" o:title="eqId4e1920c862f4a03cb0df22462f29905a"/>
          </v:shape>
          <o:OLEObject Type="Embed" ProgID="Equation.DSMT4" ShapeID="_x0000_i1195" DrawAspect="Content" ObjectID="_1847801827" r:id="rId327"/>
        </w:object>
      </w:r>
    </w:p>
    <w:p w14:paraId="53A57B47" w14:textId="77777777" w:rsidR="003759D2" w:rsidRDefault="00000000">
      <w:pPr>
        <w:spacing w:line="360" w:lineRule="auto"/>
        <w:jc w:val="left"/>
        <w:textAlignment w:val="center"/>
      </w:pPr>
      <w:r>
        <w:t>【详解】（</w:t>
      </w:r>
      <w:r>
        <w:t>1</w:t>
      </w:r>
      <w:r>
        <w:t>）</w:t>
      </w:r>
      <w:r>
        <w:t>[1]</w:t>
      </w:r>
      <w:r>
        <w:t>当</w:t>
      </w:r>
      <w:r>
        <w:t>S</w:t>
      </w:r>
      <w:r>
        <w:rPr>
          <w:vertAlign w:val="subscript"/>
        </w:rPr>
        <w:t>1</w:t>
      </w:r>
      <w:r>
        <w:t>、</w:t>
      </w:r>
      <w:r>
        <w:t>S</w:t>
      </w:r>
      <w:r>
        <w:rPr>
          <w:vertAlign w:val="subscript"/>
        </w:rPr>
        <w:t>2</w:t>
      </w:r>
      <w:r>
        <w:t>两个开关都闭合时，</w:t>
      </w:r>
      <w:r>
        <w:rPr>
          <w:rFonts w:eastAsia="Times New Roman"/>
          <w:i/>
        </w:rPr>
        <w:t>R</w:t>
      </w:r>
      <w:r>
        <w:rPr>
          <w:rFonts w:eastAsia="Times New Roman"/>
          <w:i/>
          <w:vertAlign w:val="subscript"/>
        </w:rPr>
        <w:t>2</w:t>
      </w:r>
      <w:r>
        <w:t>被短路，只有</w:t>
      </w:r>
      <w:r>
        <w:rPr>
          <w:rFonts w:eastAsia="Times New Roman"/>
          <w:i/>
        </w:rPr>
        <w:t>R</w:t>
      </w:r>
      <w:r>
        <w:rPr>
          <w:rFonts w:eastAsia="Times New Roman"/>
          <w:i/>
          <w:vertAlign w:val="subscript"/>
        </w:rPr>
        <w:t>1</w:t>
      </w:r>
      <w:r>
        <w:t>工作，电路总电阻较小，电饭锅处于加热挡。</w:t>
      </w:r>
    </w:p>
    <w:p w14:paraId="0E772ECF" w14:textId="77777777" w:rsidR="003759D2" w:rsidRDefault="00000000">
      <w:pPr>
        <w:spacing w:line="360" w:lineRule="auto"/>
        <w:jc w:val="left"/>
        <w:textAlignment w:val="center"/>
      </w:pPr>
      <w:r>
        <w:t>（</w:t>
      </w:r>
      <w:r>
        <w:t>2</w:t>
      </w:r>
      <w:r>
        <w:t>）</w:t>
      </w:r>
      <w:r>
        <w:t>[2]</w:t>
      </w:r>
      <w:r>
        <w:t>电饭锅处于保温挡时，持续工作</w:t>
      </w:r>
      <w:r>
        <w:t>10min</w:t>
      </w:r>
      <w:r>
        <w:t>，电流产生的热量是</w:t>
      </w:r>
    </w:p>
    <w:p w14:paraId="0D4B70C7" w14:textId="77777777" w:rsidR="003759D2" w:rsidRDefault="00000000">
      <w:pPr>
        <w:spacing w:line="360" w:lineRule="auto"/>
        <w:jc w:val="center"/>
        <w:textAlignment w:val="center"/>
      </w:pPr>
      <w:r>
        <w:object w:dxaOrig="3696" w:dyaOrig="354" w14:anchorId="007E324C">
          <v:shape id="_x0000_i1196" type="#_x0000_t75" alt="eqId30ddd5f46b050ef063e730f4ab9ad534" style="width:184.8pt;height:18pt" o:ole="">
            <v:imagedata r:id="rId328" o:title="eqId30ddd5f46b050ef063e730f4ab9ad534"/>
          </v:shape>
          <o:OLEObject Type="Embed" ProgID="Equation.DSMT4" ShapeID="_x0000_i1196" DrawAspect="Content" ObjectID="_1847801828" r:id="rId329"/>
        </w:object>
      </w:r>
    </w:p>
    <w:p w14:paraId="223230E7" w14:textId="77777777" w:rsidR="003759D2" w:rsidRDefault="00000000">
      <w:pPr>
        <w:spacing w:line="360" w:lineRule="auto"/>
        <w:jc w:val="left"/>
        <w:textAlignment w:val="center"/>
      </w:pPr>
      <w:r>
        <w:t>（</w:t>
      </w:r>
      <w:r>
        <w:t>3</w:t>
      </w:r>
      <w:r>
        <w:t>）</w:t>
      </w:r>
      <w:r>
        <w:t>[3]</w:t>
      </w:r>
      <w:r>
        <w:rPr>
          <w:rFonts w:eastAsia="Times New Roman"/>
          <w:i/>
        </w:rPr>
        <w:t>R</w:t>
      </w:r>
      <w:r>
        <w:rPr>
          <w:rFonts w:eastAsia="Times New Roman"/>
          <w:i/>
          <w:vertAlign w:val="subscript"/>
        </w:rPr>
        <w:t>1</w:t>
      </w:r>
      <w:r>
        <w:t>的阻值为</w:t>
      </w:r>
    </w:p>
    <w:p w14:paraId="7A8AC0A4" w14:textId="77777777" w:rsidR="003759D2" w:rsidRDefault="00000000">
      <w:pPr>
        <w:spacing w:line="360" w:lineRule="auto"/>
        <w:jc w:val="center"/>
        <w:textAlignment w:val="center"/>
      </w:pPr>
      <w:r>
        <w:object w:dxaOrig="2411" w:dyaOrig="699" w14:anchorId="045C35ED">
          <v:shape id="_x0000_i1197" type="#_x0000_t75" alt="eqId5c874cc86154406b733566d58e6df447" style="width:120.6pt;height:34.8pt" o:ole="">
            <v:imagedata r:id="rId330" o:title="eqId5c874cc86154406b733566d58e6df447"/>
          </v:shape>
          <o:OLEObject Type="Embed" ProgID="Equation.DSMT4" ShapeID="_x0000_i1197" DrawAspect="Content" ObjectID="_1847801829" r:id="rId331"/>
        </w:object>
      </w:r>
    </w:p>
    <w:p w14:paraId="380D52A8" w14:textId="77777777" w:rsidR="003759D2" w:rsidRDefault="00000000">
      <w:pPr>
        <w:spacing w:line="360" w:lineRule="auto"/>
        <w:jc w:val="left"/>
        <w:textAlignment w:val="center"/>
      </w:pPr>
      <w:r>
        <w:t>[4]</w:t>
      </w:r>
      <w:r>
        <w:t>当只闭合</w:t>
      </w:r>
      <w:r>
        <w:t>S</w:t>
      </w:r>
      <w:r>
        <w:rPr>
          <w:vertAlign w:val="subscript"/>
        </w:rPr>
        <w:t>1</w:t>
      </w:r>
      <w:r>
        <w:t>时，两电阻串联，电路总电阻较大，为保温挡，电路总电阻为</w:t>
      </w:r>
    </w:p>
    <w:p w14:paraId="7228D344" w14:textId="77777777" w:rsidR="003759D2" w:rsidRDefault="00000000">
      <w:pPr>
        <w:spacing w:line="360" w:lineRule="auto"/>
        <w:jc w:val="left"/>
        <w:textAlignment w:val="center"/>
      </w:pPr>
      <w:r>
        <w:object w:dxaOrig="2604" w:dyaOrig="699" w14:anchorId="608D6DEF">
          <v:shape id="_x0000_i1198" type="#_x0000_t75" alt="eqId614e512aeeb9d7499688060e1c6605c8" style="width:130.2pt;height:34.8pt" o:ole="">
            <v:imagedata r:id="rId332" o:title="eqId614e512aeeb9d7499688060e1c6605c8"/>
          </v:shape>
          <o:OLEObject Type="Embed" ProgID="Equation.DSMT4" ShapeID="_x0000_i1198" DrawAspect="Content" ObjectID="_1847801830" r:id="rId333"/>
        </w:object>
      </w:r>
      <w:r>
        <w:rPr>
          <w:rFonts w:eastAsia="Times New Roman"/>
          <w:i/>
        </w:rPr>
        <w:t>R</w:t>
      </w:r>
      <w:r>
        <w:rPr>
          <w:rFonts w:eastAsia="Times New Roman"/>
          <w:i/>
          <w:vertAlign w:val="subscript"/>
        </w:rPr>
        <w:t>2</w:t>
      </w:r>
      <w:r>
        <w:t>的电阻值为</w:t>
      </w:r>
    </w:p>
    <w:p w14:paraId="233DC88C" w14:textId="77777777" w:rsidR="003759D2" w:rsidRDefault="00000000">
      <w:pPr>
        <w:spacing w:line="360" w:lineRule="auto"/>
        <w:jc w:val="center"/>
        <w:textAlignment w:val="center"/>
      </w:pPr>
      <w:r>
        <w:object w:dxaOrig="3044" w:dyaOrig="314" w14:anchorId="2CBF4EF0">
          <v:shape id="_x0000_i1199" type="#_x0000_t75" alt="eqIdaf288122196f03cb7d45589d6c3b7206" style="width:152.4pt;height:15.6pt" o:ole="">
            <v:imagedata r:id="rId334" o:title="eqIdaf288122196f03cb7d45589d6c3b7206"/>
          </v:shape>
          <o:OLEObject Type="Embed" ProgID="Equation.DSMT4" ShapeID="_x0000_i1199" DrawAspect="Content" ObjectID="_1847801831" r:id="rId335"/>
        </w:object>
      </w:r>
    </w:p>
    <w:p w14:paraId="14436B9E" w14:textId="77777777" w:rsidR="003759D2" w:rsidRDefault="00000000">
      <w:pPr>
        <w:spacing w:line="360" w:lineRule="auto"/>
        <w:jc w:val="left"/>
        <w:textAlignment w:val="center"/>
      </w:pPr>
      <w:r>
        <w:t>30</w:t>
      </w:r>
      <w:r>
        <w:t>．</w:t>
      </w:r>
      <w:r>
        <w:t xml:space="preserve">     </w:t>
      </w:r>
      <w:r>
        <w:t>不直接使用燃料（体积小、结构简单、维修成本低等）</w:t>
      </w:r>
      <w:r>
        <w:t xml:space="preserve">     </w:t>
      </w:r>
      <w:r>
        <w:t>内</w:t>
      </w:r>
      <w:r>
        <w:t xml:space="preserve">     C     AB     </w:t>
      </w:r>
      <w:r>
        <w:t>气体对外做功，内能减小，温度降低</w:t>
      </w:r>
    </w:p>
    <w:p w14:paraId="79844E2F" w14:textId="77777777" w:rsidR="003759D2" w:rsidRDefault="00000000">
      <w:pPr>
        <w:spacing w:line="360" w:lineRule="auto"/>
        <w:jc w:val="left"/>
        <w:textAlignment w:val="center"/>
      </w:pPr>
      <w:r>
        <w:t>【详解】（</w:t>
      </w:r>
      <w:r>
        <w:t>1</w:t>
      </w:r>
      <w:r>
        <w:t>）由材料内容的介绍可知，压缩空气动力汽车与汽油机相比的优点主要有：不直接使用燃料、体积小、结构简单、维修成本低等；</w:t>
      </w:r>
    </w:p>
    <w:p w14:paraId="63B84D58" w14:textId="77777777" w:rsidR="003759D2" w:rsidRDefault="00000000">
      <w:pPr>
        <w:spacing w:line="360" w:lineRule="auto"/>
        <w:jc w:val="left"/>
        <w:textAlignment w:val="center"/>
      </w:pPr>
      <w:r>
        <w:lastRenderedPageBreak/>
        <w:t>（</w:t>
      </w:r>
      <w:r>
        <w:t>2</w:t>
      </w:r>
      <w:r>
        <w:t>）热机的原理是利用燃烧产生的高温燃气推动活塞做功，从而把内能转化为机械能，由图丙可知，进气门、排气门关闭，活塞下行，所以是做功冲程，故</w:t>
      </w:r>
      <w:r>
        <w:t>C</w:t>
      </w:r>
      <w:r>
        <w:t>正确；</w:t>
      </w:r>
    </w:p>
    <w:p w14:paraId="307C14F1" w14:textId="77777777" w:rsidR="003759D2" w:rsidRDefault="00000000">
      <w:pPr>
        <w:spacing w:line="360" w:lineRule="auto"/>
        <w:jc w:val="left"/>
        <w:textAlignment w:val="center"/>
      </w:pPr>
      <w:r>
        <w:t>（</w:t>
      </w:r>
      <w:r>
        <w:t>3</w:t>
      </w:r>
      <w:r>
        <w:t>）</w:t>
      </w:r>
      <w:r>
        <w:t>A</w:t>
      </w:r>
      <w:r>
        <w:t>、松开鼓起来的气球时，气球飞出去，这是因为气球向外喷气时，自身也获得一个反作用力，因此说明物体间力的作用是相互的，故</w:t>
      </w:r>
      <w:r>
        <w:t>A</w:t>
      </w:r>
      <w:r>
        <w:t>正确；空气动力汽车工作时压缩的气体对外做或，将内能转化为机械能，故</w:t>
      </w:r>
      <w:r>
        <w:t>B</w:t>
      </w:r>
      <w:r>
        <w:t>正确；以空气发动机为动力的汽车，靠汽缸内空气膨胀对外做功，而不是燃烧产生能量，故</w:t>
      </w:r>
      <w:r>
        <w:t>C</w:t>
      </w:r>
      <w:r>
        <w:t>错误；空气动力汽车工作时能量会有一定的损失，因此能量不可能完全被利用，故</w:t>
      </w:r>
      <w:r>
        <w:t>D</w:t>
      </w:r>
      <w:r>
        <w:t>错误，故选</w:t>
      </w:r>
      <w:r>
        <w:t>AB</w:t>
      </w:r>
      <w:r>
        <w:t>；</w:t>
      </w:r>
    </w:p>
    <w:p w14:paraId="233C3194" w14:textId="77777777" w:rsidR="003759D2" w:rsidRDefault="00000000">
      <w:pPr>
        <w:spacing w:line="360" w:lineRule="auto"/>
        <w:jc w:val="left"/>
        <w:textAlignment w:val="center"/>
      </w:pPr>
      <w:r>
        <w:t>（</w:t>
      </w:r>
      <w:r>
        <w:t>4</w:t>
      </w:r>
      <w:r>
        <w:t>）空气发动机排出的尾气温度低于周围空气的温度，这主要是因为气体对外做功，内能减小，温度降低．</w:t>
      </w:r>
    </w:p>
    <w:p w14:paraId="5746ADF1" w14:textId="77777777" w:rsidR="003759D2" w:rsidRDefault="003759D2">
      <w:pPr>
        <w:spacing w:line="360" w:lineRule="auto"/>
        <w:jc w:val="left"/>
        <w:textAlignment w:val="center"/>
      </w:pPr>
    </w:p>
    <w:sectPr w:rsidR="003759D2">
      <w:headerReference w:type="even" r:id="rId336"/>
      <w:headerReference w:type="default" r:id="rId337"/>
      <w:footerReference w:type="even" r:id="rId338"/>
      <w:footerReference w:type="default" r:id="rId339"/>
      <w:pgSz w:w="11907" w:h="16839"/>
      <w:pgMar w:top="1440" w:right="1800" w:bottom="1440" w:left="1800" w:header="851" w:footer="992" w:gutter="0"/>
      <w:pgNumType w:start="1"/>
      <w:cols w:num="2"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D0FA1" w14:textId="77777777" w:rsidR="00962BCE" w:rsidRDefault="00962BCE">
      <w:r>
        <w:separator/>
      </w:r>
    </w:p>
  </w:endnote>
  <w:endnote w:type="continuationSeparator" w:id="0">
    <w:p w14:paraId="41E21C16" w14:textId="77777777" w:rsidR="00962BCE" w:rsidRDefault="00962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2137" w14:textId="675A5ADD" w:rsidR="003759D2"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562CBE">
      <w:rPr>
        <w:noProof/>
      </w:rPr>
      <w:instrText>6</w:instrText>
    </w:r>
    <w:r>
      <w:fldChar w:fldCharType="end"/>
    </w:r>
    <w:r>
      <w:rPr>
        <w:rFonts w:hint="eastAsia"/>
      </w:rPr>
      <w:instrText>*2-1</w:instrText>
    </w:r>
    <w:r>
      <w:instrText xml:space="preserve"> </w:instrText>
    </w:r>
    <w:r>
      <w:fldChar w:fldCharType="separate"/>
    </w:r>
    <w:r w:rsidR="00562CBE">
      <w:rPr>
        <w:noProof/>
      </w:rPr>
      <w:t>11</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562CBE">
        <w:rPr>
          <w:noProof/>
        </w:rPr>
        <w:instrText>6</w:instrText>
      </w:r>
    </w:fldSimple>
    <w:r>
      <w:rPr>
        <w:rFonts w:hint="eastAsia"/>
      </w:rPr>
      <w:instrText>*2</w:instrText>
    </w:r>
    <w:r>
      <w:instrText xml:space="preserve">  </w:instrText>
    </w:r>
    <w:r>
      <w:fldChar w:fldCharType="separate"/>
    </w:r>
    <w:r w:rsidR="00562CBE">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562CBE">
      <w:rPr>
        <w:noProof/>
      </w:rPr>
      <w:instrText>6</w:instrText>
    </w:r>
    <w:r>
      <w:fldChar w:fldCharType="end"/>
    </w:r>
    <w:r>
      <w:rPr>
        <w:rFonts w:hint="eastAsia"/>
      </w:rPr>
      <w:instrText>*2</w:instrText>
    </w:r>
    <w:r>
      <w:instrText xml:space="preserve"> </w:instrText>
    </w:r>
    <w:r>
      <w:fldChar w:fldCharType="separate"/>
    </w:r>
    <w:r w:rsidR="00562CBE">
      <w:rPr>
        <w:noProof/>
      </w:rPr>
      <w:t>12</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562CBE">
        <w:rPr>
          <w:noProof/>
        </w:rPr>
        <w:instrText>6</w:instrText>
      </w:r>
    </w:fldSimple>
    <w:r>
      <w:rPr>
        <w:rFonts w:hint="eastAsia"/>
      </w:rPr>
      <w:instrText>*2</w:instrText>
    </w:r>
    <w:r>
      <w:instrText xml:space="preserve">  </w:instrText>
    </w:r>
    <w:r>
      <w:fldChar w:fldCharType="separate"/>
    </w:r>
    <w:r w:rsidR="00562CBE">
      <w:rPr>
        <w:noProof/>
      </w:rPr>
      <w:t>12</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38075" w14:textId="1FE4C816" w:rsidR="003759D2" w:rsidRDefault="00000000">
    <w:pPr>
      <w:jc w:val="center"/>
    </w:pP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562CBE">
      <w:rPr>
        <w:noProof/>
      </w:rPr>
      <w:instrText>5</w:instrText>
    </w:r>
    <w:r>
      <w:fldChar w:fldCharType="end"/>
    </w:r>
    <w:r>
      <w:rPr>
        <w:rFonts w:hint="eastAsia"/>
      </w:rPr>
      <w:instrText>*2-1</w:instrText>
    </w:r>
    <w:r>
      <w:instrText xml:space="preserve"> </w:instrText>
    </w:r>
    <w:r>
      <w:fldChar w:fldCharType="separate"/>
    </w:r>
    <w:r w:rsidR="00562CBE">
      <w:rPr>
        <w:noProof/>
      </w:rPr>
      <w:t>9</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562CBE">
        <w:rPr>
          <w:noProof/>
        </w:rPr>
        <w:instrText>6</w:instrText>
      </w:r>
    </w:fldSimple>
    <w:r>
      <w:rPr>
        <w:rFonts w:hint="eastAsia"/>
      </w:rPr>
      <w:instrText>*2</w:instrText>
    </w:r>
    <w:r>
      <w:instrText xml:space="preserve">  </w:instrText>
    </w:r>
    <w:r>
      <w:fldChar w:fldCharType="separate"/>
    </w:r>
    <w:r w:rsidR="00562CBE">
      <w:rPr>
        <w:noProof/>
      </w:rPr>
      <w:t>12</w:t>
    </w:r>
    <w:r>
      <w:fldChar w:fldCharType="end"/>
    </w:r>
    <w:r>
      <w:rPr>
        <w:rFonts w:hint="eastAsia"/>
      </w:rPr>
      <w:t>页</w:t>
    </w:r>
    <w:r>
      <w:rPr>
        <w:rFonts w:hint="eastAsia"/>
      </w:rPr>
      <w:t xml:space="preserve">          </w:t>
    </w:r>
    <w:r>
      <w:rPr>
        <w:rFonts w:ascii="宋体" w:hAnsi="宋体" w:hint="eastAsia"/>
      </w:rPr>
      <w:t>◎</w:t>
    </w:r>
    <w:r>
      <w:rPr>
        <w:rFonts w:hint="eastAsia"/>
      </w:rPr>
      <w:t xml:space="preserve">          </w:t>
    </w:r>
    <w:r>
      <w:rPr>
        <w:rFonts w:hint="eastAsia"/>
      </w:rPr>
      <w:t>第</w:t>
    </w:r>
    <w:r>
      <w:fldChar w:fldCharType="begin"/>
    </w:r>
    <w:r>
      <w:instrText xml:space="preserve"> </w:instrText>
    </w:r>
    <w:r>
      <w:rPr>
        <w:rFonts w:hint="eastAsia"/>
      </w:rPr>
      <w:instrText>=</w:instrText>
    </w:r>
    <w:r>
      <w:fldChar w:fldCharType="begin"/>
    </w:r>
    <w:r>
      <w:instrText xml:space="preserve"> PAGE </w:instrText>
    </w:r>
    <w:r>
      <w:fldChar w:fldCharType="separate"/>
    </w:r>
    <w:r w:rsidR="00562CBE">
      <w:rPr>
        <w:noProof/>
      </w:rPr>
      <w:instrText>5</w:instrText>
    </w:r>
    <w:r>
      <w:fldChar w:fldCharType="end"/>
    </w:r>
    <w:r>
      <w:rPr>
        <w:rFonts w:hint="eastAsia"/>
      </w:rPr>
      <w:instrText>*2</w:instrText>
    </w:r>
    <w:r>
      <w:instrText xml:space="preserve"> </w:instrText>
    </w:r>
    <w:r>
      <w:fldChar w:fldCharType="separate"/>
    </w:r>
    <w:r w:rsidR="00562CBE">
      <w:rPr>
        <w:noProof/>
      </w:rPr>
      <w:t>10</w:t>
    </w:r>
    <w:r>
      <w:fldChar w:fldCharType="end"/>
    </w:r>
    <w:r>
      <w:rPr>
        <w:rFonts w:hint="eastAsia"/>
      </w:rPr>
      <w:t>页</w:t>
    </w:r>
    <w:r>
      <w:rPr>
        <w:rFonts w:hint="eastAsia"/>
      </w:rPr>
      <w:t xml:space="preserve"> </w:t>
    </w:r>
    <w:r>
      <w:rPr>
        <w:rFonts w:hint="eastAsia"/>
      </w:rPr>
      <w:t>共</w:t>
    </w:r>
    <w:r>
      <w:fldChar w:fldCharType="begin"/>
    </w:r>
    <w:r>
      <w:instrText xml:space="preserve"> </w:instrText>
    </w:r>
    <w:r>
      <w:rPr>
        <w:rFonts w:hint="eastAsia"/>
      </w:rPr>
      <w:instrText>=</w:instrText>
    </w:r>
    <w:fldSimple w:instr=" SECTIONPAGES ">
      <w:r w:rsidR="00562CBE">
        <w:rPr>
          <w:noProof/>
        </w:rPr>
        <w:instrText>6</w:instrText>
      </w:r>
    </w:fldSimple>
    <w:r>
      <w:rPr>
        <w:rFonts w:hint="eastAsia"/>
      </w:rPr>
      <w:instrText>*2</w:instrText>
    </w:r>
    <w:r>
      <w:instrText xml:space="preserve">  </w:instrText>
    </w:r>
    <w:r>
      <w:fldChar w:fldCharType="separate"/>
    </w:r>
    <w:r w:rsidR="00562CBE">
      <w:rPr>
        <w:noProof/>
      </w:rPr>
      <w:t>12</w:t>
    </w:r>
    <w:r>
      <w:fldChar w:fldCharType="end"/>
    </w:r>
    <w:r>
      <w:rPr>
        <w:rFonts w:hint="eastAsia"/>
      </w:rPr>
      <w:t>页</w:t>
    </w:r>
  </w:p>
  <w:p w14:paraId="48F3C964" w14:textId="77777777" w:rsidR="004151FC" w:rsidRDefault="00000000">
    <w:pPr>
      <w:tabs>
        <w:tab w:val="center" w:pos="4153"/>
        <w:tab w:val="right" w:pos="8306"/>
      </w:tabs>
      <w:snapToGrid w:val="0"/>
      <w:jc w:val="left"/>
      <w:rPr>
        <w:kern w:val="0"/>
        <w:sz w:val="2"/>
        <w:szCs w:val="2"/>
      </w:rPr>
    </w:pPr>
    <w:r>
      <w:rPr>
        <w:color w:val="FFFFFF"/>
        <w:sz w:val="2"/>
        <w:szCs w:val="2"/>
      </w:rPr>
      <w:pict w14:anchorId="754C62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5" type="#_x0000_t136" alt="学科网 zxxk.com" style="position:absolute;margin-left:158.95pt;margin-top:407.9pt;width:2.85pt;height:2.85pt;rotation:315;z-index:-251660800;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E63C9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6" type="#_x0000_t75" alt="学科网 zxxk.com" style="position:absolute;margin-left:64.05pt;margin-top:-20.75pt;width:.05pt;height:.05pt;z-index:251658752">
          <v:imagedata r:id="rId1" o:title="{75232B38-A165-1FB7-499C-2E1C792CACB5}"/>
        </v:shape>
      </w:pict>
    </w:r>
    <w:r>
      <w:rPr>
        <w:rFonts w:hint="eastAsia"/>
        <w:color w:val="FFFFFF"/>
        <w:kern w:val="0"/>
        <w:sz w:val="2"/>
        <w:szCs w:val="2"/>
      </w:rPr>
      <w:t>学科网（北京）股份有限公司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F73B" w14:textId="5E5363E1" w:rsidR="003759D2"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562CBE">
      <w:rPr>
        <w:noProof/>
      </w:rPr>
      <w:instrText>2</w:instrText>
    </w:r>
    <w:r>
      <w:fldChar w:fldCharType="end"/>
    </w:r>
    <w:r>
      <w:instrText xml:space="preserve"> </w:instrText>
    </w:r>
    <w:r>
      <w:fldChar w:fldCharType="separate"/>
    </w:r>
    <w:r w:rsidR="00562CBE">
      <w:rPr>
        <w:noProof/>
      </w:rPr>
      <w:t>2</w:t>
    </w:r>
    <w:r>
      <w:fldChar w:fldCharType="end"/>
    </w:r>
    <w:r>
      <w:rPr>
        <w:rFonts w:hint="eastAsia"/>
      </w:rPr>
      <w:t>页，共</w:t>
    </w:r>
    <w:r>
      <w:fldChar w:fldCharType="begin"/>
    </w:r>
    <w:r>
      <w:instrText xml:space="preserve"> </w:instrText>
    </w:r>
    <w:r>
      <w:rPr>
        <w:rFonts w:hint="eastAsia"/>
      </w:rPr>
      <w:instrText>=</w:instrText>
    </w:r>
    <w:fldSimple w:instr=" sectionpages ">
      <w:r w:rsidR="00562CBE">
        <w:rPr>
          <w:noProof/>
        </w:rPr>
        <w:instrText>12</w:instrText>
      </w:r>
    </w:fldSimple>
    <w:r>
      <w:instrText xml:space="preserve"> </w:instrText>
    </w:r>
    <w:r>
      <w:fldChar w:fldCharType="separate"/>
    </w:r>
    <w:r w:rsidR="00562CBE">
      <w:rPr>
        <w:noProof/>
      </w:rPr>
      <w:t>12</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71F56" w14:textId="0DCF435C" w:rsidR="003759D2" w:rsidRDefault="00000000">
    <w:pPr>
      <w:jc w:val="center"/>
    </w:pPr>
    <w:r>
      <w:rPr>
        <w:rFonts w:hint="eastAsia"/>
      </w:rPr>
      <w:t>答案第</w:t>
    </w:r>
    <w:r>
      <w:fldChar w:fldCharType="begin"/>
    </w:r>
    <w:r>
      <w:instrText xml:space="preserve"> =</w:instrText>
    </w:r>
    <w:r>
      <w:fldChar w:fldCharType="begin"/>
    </w:r>
    <w:r>
      <w:instrText xml:space="preserve"> page </w:instrText>
    </w:r>
    <w:r>
      <w:fldChar w:fldCharType="separate"/>
    </w:r>
    <w:r w:rsidR="00562CBE">
      <w:rPr>
        <w:noProof/>
      </w:rPr>
      <w:instrText>1</w:instrText>
    </w:r>
    <w:r>
      <w:fldChar w:fldCharType="end"/>
    </w:r>
    <w:r>
      <w:instrText xml:space="preserve"> </w:instrText>
    </w:r>
    <w:r>
      <w:fldChar w:fldCharType="separate"/>
    </w:r>
    <w:r w:rsidR="00562CBE">
      <w:rPr>
        <w:noProof/>
      </w:rPr>
      <w:t>1</w:t>
    </w:r>
    <w:r>
      <w:fldChar w:fldCharType="end"/>
    </w:r>
    <w:r>
      <w:rPr>
        <w:rFonts w:hint="eastAsia"/>
      </w:rPr>
      <w:t>页，共</w:t>
    </w:r>
    <w:r>
      <w:fldChar w:fldCharType="begin"/>
    </w:r>
    <w:r>
      <w:instrText xml:space="preserve"> </w:instrText>
    </w:r>
    <w:r>
      <w:rPr>
        <w:rFonts w:hint="eastAsia"/>
      </w:rPr>
      <w:instrText>=</w:instrText>
    </w:r>
    <w:fldSimple w:instr=" sectionpages ">
      <w:r w:rsidR="00562CBE">
        <w:rPr>
          <w:noProof/>
        </w:rPr>
        <w:instrText>12</w:instrText>
      </w:r>
    </w:fldSimple>
    <w:r>
      <w:instrText xml:space="preserve"> </w:instrText>
    </w:r>
    <w:r>
      <w:fldChar w:fldCharType="separate"/>
    </w:r>
    <w:r w:rsidR="00562CBE">
      <w:rPr>
        <w:noProof/>
      </w:rPr>
      <w:t>12</w:t>
    </w:r>
    <w:r>
      <w:fldChar w:fldCharType="end"/>
    </w:r>
    <w:r>
      <w:rPr>
        <w:rFonts w:hint="eastAsia"/>
      </w:rPr>
      <w:t>页</w:t>
    </w:r>
  </w:p>
  <w:p w14:paraId="16F9E1E3" w14:textId="77777777" w:rsidR="004151FC" w:rsidRDefault="00000000">
    <w:pPr>
      <w:tabs>
        <w:tab w:val="center" w:pos="4153"/>
        <w:tab w:val="right" w:pos="8306"/>
      </w:tabs>
      <w:snapToGrid w:val="0"/>
      <w:jc w:val="left"/>
      <w:rPr>
        <w:kern w:val="0"/>
        <w:sz w:val="2"/>
        <w:szCs w:val="2"/>
      </w:rPr>
    </w:pPr>
    <w:r>
      <w:rPr>
        <w:color w:val="FFFFFF"/>
        <w:sz w:val="2"/>
        <w:szCs w:val="2"/>
      </w:rPr>
      <w:pict w14:anchorId="204B7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0965C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alt="学科网 zxxk.com" style="position:absolute;margin-left:64.05pt;margin-top:-20.75pt;width:.05pt;height:.05pt;z-index:251659776">
          <v:imagedata r:id="rId1" o:title="{75232B38-A165-1FB7-499C-2E1C792CACB5}"/>
        </v:shape>
      </w:pict>
    </w:r>
    <w:r>
      <w:rPr>
        <w:rFonts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9568" w14:textId="77777777" w:rsidR="00962BCE" w:rsidRDefault="00962BCE">
      <w:r>
        <w:separator/>
      </w:r>
    </w:p>
  </w:footnote>
  <w:footnote w:type="continuationSeparator" w:id="0">
    <w:p w14:paraId="0B7D6FBF" w14:textId="77777777" w:rsidR="00962BCE" w:rsidRDefault="00962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C7E60" w14:textId="77777777" w:rsidR="003759D2" w:rsidRDefault="003759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5AAA" w14:textId="77777777" w:rsidR="003759D2" w:rsidRDefault="003759D2"/>
  <w:p w14:paraId="042818A2" w14:textId="77777777" w:rsidR="004151FC" w:rsidRDefault="00000000">
    <w:pPr>
      <w:pBdr>
        <w:bottom w:val="none" w:sz="0" w:space="1" w:color="auto"/>
      </w:pBdr>
      <w:snapToGrid w:val="0"/>
      <w:rPr>
        <w:kern w:val="0"/>
        <w:sz w:val="2"/>
        <w:szCs w:val="2"/>
      </w:rPr>
    </w:pPr>
    <w:r>
      <w:pict w14:anchorId="25282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7"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0F8C9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200"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6B0"/>
    <w:rsid w:val="000232A6"/>
    <w:rsid w:val="00043B54"/>
    <w:rsid w:val="00065CD2"/>
    <w:rsid w:val="001D7A06"/>
    <w:rsid w:val="00284433"/>
    <w:rsid w:val="002A1EC6"/>
    <w:rsid w:val="002E035E"/>
    <w:rsid w:val="003759D2"/>
    <w:rsid w:val="003F38F2"/>
    <w:rsid w:val="004151FC"/>
    <w:rsid w:val="004E46D8"/>
    <w:rsid w:val="00537201"/>
    <w:rsid w:val="00562CBE"/>
    <w:rsid w:val="0064153B"/>
    <w:rsid w:val="006A4C40"/>
    <w:rsid w:val="006B16C5"/>
    <w:rsid w:val="006B322F"/>
    <w:rsid w:val="00776133"/>
    <w:rsid w:val="00811C76"/>
    <w:rsid w:val="008C07DE"/>
    <w:rsid w:val="00962BCE"/>
    <w:rsid w:val="009E611B"/>
    <w:rsid w:val="00A30CCE"/>
    <w:rsid w:val="00AC3E9C"/>
    <w:rsid w:val="00BC2225"/>
    <w:rsid w:val="00BC4F14"/>
    <w:rsid w:val="00BF535F"/>
    <w:rsid w:val="00C02FC6"/>
    <w:rsid w:val="00C806B0"/>
    <w:rsid w:val="00CE4DB5"/>
    <w:rsid w:val="00D304EF"/>
    <w:rsid w:val="00E476EE"/>
    <w:rsid w:val="00EF035E"/>
    <w:rsid w:val="00F16B29"/>
    <w:rsid w:val="00FA429B"/>
    <w:rsid w:val="00FA7E77"/>
    <w:rsid w:val="621D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424F9"/>
  <w15:docId w15:val="{61BC9823-009B-4B3F-9B32-848F051A5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lang w:eastAsia="zh-CN"/>
    </w:rPr>
  </w:style>
  <w:style w:type="paragraph" w:styleId="2">
    <w:name w:val="heading 2"/>
    <w:basedOn w:val="a"/>
    <w:next w:val="a"/>
    <w:uiPriority w:val="9"/>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9.bin"/><Relationship Id="rId299" Type="http://schemas.openxmlformats.org/officeDocument/2006/relationships/oleObject" Target="embeddings/oleObject157.bin"/><Relationship Id="rId21" Type="http://schemas.openxmlformats.org/officeDocument/2006/relationships/oleObject" Target="embeddings/oleObject3.bin"/><Relationship Id="rId63" Type="http://schemas.openxmlformats.org/officeDocument/2006/relationships/image" Target="media/image36.png"/><Relationship Id="rId159" Type="http://schemas.openxmlformats.org/officeDocument/2006/relationships/oleObject" Target="embeddings/oleObject78.bin"/><Relationship Id="rId324" Type="http://schemas.openxmlformats.org/officeDocument/2006/relationships/image" Target="media/image148.wmf"/><Relationship Id="rId170" Type="http://schemas.openxmlformats.org/officeDocument/2006/relationships/image" Target="media/image80.wmf"/><Relationship Id="rId226" Type="http://schemas.openxmlformats.org/officeDocument/2006/relationships/image" Target="media/image107.wmf"/><Relationship Id="rId268" Type="http://schemas.openxmlformats.org/officeDocument/2006/relationships/image" Target="media/image125.wmf"/><Relationship Id="rId32" Type="http://schemas.openxmlformats.org/officeDocument/2006/relationships/image" Target="media/image17.wmf"/><Relationship Id="rId74" Type="http://schemas.openxmlformats.org/officeDocument/2006/relationships/oleObject" Target="embeddings/oleObject26.bin"/><Relationship Id="rId128" Type="http://schemas.openxmlformats.org/officeDocument/2006/relationships/oleObject" Target="embeddings/oleObject57.bin"/><Relationship Id="rId335" Type="http://schemas.openxmlformats.org/officeDocument/2006/relationships/oleObject" Target="embeddings/oleObject175.bin"/><Relationship Id="rId5" Type="http://schemas.openxmlformats.org/officeDocument/2006/relationships/footnotes" Target="footnotes.xml"/><Relationship Id="rId181" Type="http://schemas.openxmlformats.org/officeDocument/2006/relationships/oleObject" Target="embeddings/oleObject89.bin"/><Relationship Id="rId237" Type="http://schemas.openxmlformats.org/officeDocument/2006/relationships/image" Target="media/image111.wmf"/><Relationship Id="rId279" Type="http://schemas.openxmlformats.org/officeDocument/2006/relationships/oleObject" Target="embeddings/oleObject142.bin"/><Relationship Id="rId43" Type="http://schemas.openxmlformats.org/officeDocument/2006/relationships/image" Target="media/image22.wmf"/><Relationship Id="rId139" Type="http://schemas.openxmlformats.org/officeDocument/2006/relationships/image" Target="media/image67.wmf"/><Relationship Id="rId290" Type="http://schemas.openxmlformats.org/officeDocument/2006/relationships/oleObject" Target="embeddings/oleObject152.bin"/><Relationship Id="rId304" Type="http://schemas.openxmlformats.org/officeDocument/2006/relationships/image" Target="media/image138.wmf"/><Relationship Id="rId85" Type="http://schemas.openxmlformats.org/officeDocument/2006/relationships/oleObject" Target="embeddings/oleObject28.bin"/><Relationship Id="rId150" Type="http://schemas.openxmlformats.org/officeDocument/2006/relationships/image" Target="media/image70.wmf"/><Relationship Id="rId192" Type="http://schemas.openxmlformats.org/officeDocument/2006/relationships/image" Target="media/image91.wmf"/><Relationship Id="rId206" Type="http://schemas.openxmlformats.org/officeDocument/2006/relationships/image" Target="media/image97.wmf"/><Relationship Id="rId248" Type="http://schemas.openxmlformats.org/officeDocument/2006/relationships/oleObject" Target="embeddings/oleObject126.bin"/><Relationship Id="rId12" Type="http://schemas.openxmlformats.org/officeDocument/2006/relationships/image" Target="media/image6.png"/><Relationship Id="rId108" Type="http://schemas.openxmlformats.org/officeDocument/2006/relationships/oleObject" Target="embeddings/oleObject42.bin"/><Relationship Id="rId315" Type="http://schemas.openxmlformats.org/officeDocument/2006/relationships/oleObject" Target="embeddings/oleObject165.bin"/><Relationship Id="rId54" Type="http://schemas.openxmlformats.org/officeDocument/2006/relationships/image" Target="media/image27.png"/><Relationship Id="rId96" Type="http://schemas.openxmlformats.org/officeDocument/2006/relationships/image" Target="media/image56.wmf"/><Relationship Id="rId161" Type="http://schemas.openxmlformats.org/officeDocument/2006/relationships/oleObject" Target="embeddings/oleObject79.bin"/><Relationship Id="rId217" Type="http://schemas.openxmlformats.org/officeDocument/2006/relationships/oleObject" Target="embeddings/oleObject108.bin"/><Relationship Id="rId259" Type="http://schemas.openxmlformats.org/officeDocument/2006/relationships/image" Target="media/image121.wmf"/><Relationship Id="rId23" Type="http://schemas.openxmlformats.org/officeDocument/2006/relationships/oleObject" Target="embeddings/oleObject4.bin"/><Relationship Id="rId119" Type="http://schemas.openxmlformats.org/officeDocument/2006/relationships/image" Target="media/image62.wmf"/><Relationship Id="rId270" Type="http://schemas.openxmlformats.org/officeDocument/2006/relationships/image" Target="media/image126.wmf"/><Relationship Id="rId326" Type="http://schemas.openxmlformats.org/officeDocument/2006/relationships/image" Target="media/image149.wmf"/><Relationship Id="rId65" Type="http://schemas.openxmlformats.org/officeDocument/2006/relationships/image" Target="media/image38.png"/><Relationship Id="rId130" Type="http://schemas.openxmlformats.org/officeDocument/2006/relationships/image" Target="media/image65.wmf"/><Relationship Id="rId172" Type="http://schemas.openxmlformats.org/officeDocument/2006/relationships/image" Target="media/image81.wmf"/><Relationship Id="rId228" Type="http://schemas.openxmlformats.org/officeDocument/2006/relationships/oleObject" Target="embeddings/oleObject114.bin"/><Relationship Id="rId281" Type="http://schemas.openxmlformats.org/officeDocument/2006/relationships/oleObject" Target="embeddings/oleObject144.bin"/><Relationship Id="rId337" Type="http://schemas.openxmlformats.org/officeDocument/2006/relationships/header" Target="header2.xml"/><Relationship Id="rId34" Type="http://schemas.openxmlformats.org/officeDocument/2006/relationships/image" Target="media/image18.png"/><Relationship Id="rId76" Type="http://schemas.openxmlformats.org/officeDocument/2006/relationships/image" Target="media/image44.png"/><Relationship Id="rId141" Type="http://schemas.openxmlformats.org/officeDocument/2006/relationships/image" Target="media/image68.wmf"/><Relationship Id="rId7" Type="http://schemas.openxmlformats.org/officeDocument/2006/relationships/image" Target="media/image1.png"/><Relationship Id="rId183" Type="http://schemas.openxmlformats.org/officeDocument/2006/relationships/oleObject" Target="embeddings/oleObject90.bin"/><Relationship Id="rId239" Type="http://schemas.openxmlformats.org/officeDocument/2006/relationships/image" Target="media/image112.wmf"/><Relationship Id="rId250" Type="http://schemas.openxmlformats.org/officeDocument/2006/relationships/oleObject" Target="embeddings/oleObject127.bin"/><Relationship Id="rId292" Type="http://schemas.openxmlformats.org/officeDocument/2006/relationships/image" Target="media/image132.wmf"/><Relationship Id="rId306" Type="http://schemas.openxmlformats.org/officeDocument/2006/relationships/image" Target="media/image139.wmf"/><Relationship Id="rId45" Type="http://schemas.openxmlformats.org/officeDocument/2006/relationships/oleObject" Target="embeddings/oleObject17.bin"/><Relationship Id="rId87" Type="http://schemas.openxmlformats.org/officeDocument/2006/relationships/oleObject" Target="embeddings/oleObject29.bin"/><Relationship Id="rId110" Type="http://schemas.openxmlformats.org/officeDocument/2006/relationships/oleObject" Target="embeddings/oleObject44.bin"/><Relationship Id="rId152" Type="http://schemas.openxmlformats.org/officeDocument/2006/relationships/image" Target="media/image71.wmf"/><Relationship Id="rId194" Type="http://schemas.openxmlformats.org/officeDocument/2006/relationships/oleObject" Target="embeddings/oleObject96.bin"/><Relationship Id="rId208" Type="http://schemas.openxmlformats.org/officeDocument/2006/relationships/image" Target="media/image98.wmf"/><Relationship Id="rId240" Type="http://schemas.openxmlformats.org/officeDocument/2006/relationships/oleObject" Target="embeddings/oleObject121.bin"/><Relationship Id="rId261" Type="http://schemas.openxmlformats.org/officeDocument/2006/relationships/oleObject" Target="embeddings/oleObject133.bin"/><Relationship Id="rId14" Type="http://schemas.openxmlformats.org/officeDocument/2006/relationships/image" Target="media/image8.png"/><Relationship Id="rId35" Type="http://schemas.openxmlformats.org/officeDocument/2006/relationships/image" Target="media/image19.wmf"/><Relationship Id="rId56" Type="http://schemas.openxmlformats.org/officeDocument/2006/relationships/image" Target="media/image29.png"/><Relationship Id="rId77" Type="http://schemas.openxmlformats.org/officeDocument/2006/relationships/image" Target="media/image45.png"/><Relationship Id="rId100" Type="http://schemas.openxmlformats.org/officeDocument/2006/relationships/oleObject" Target="embeddings/oleObject36.bin"/><Relationship Id="rId282" Type="http://schemas.openxmlformats.org/officeDocument/2006/relationships/oleObject" Target="embeddings/oleObject145.bin"/><Relationship Id="rId317" Type="http://schemas.openxmlformats.org/officeDocument/2006/relationships/image" Target="media/image144.wmf"/><Relationship Id="rId338" Type="http://schemas.openxmlformats.org/officeDocument/2006/relationships/footer" Target="footer3.xml"/><Relationship Id="rId8" Type="http://schemas.openxmlformats.org/officeDocument/2006/relationships/image" Target="media/image2.png"/><Relationship Id="rId98" Type="http://schemas.openxmlformats.org/officeDocument/2006/relationships/image" Target="media/image57.wmf"/><Relationship Id="rId121" Type="http://schemas.openxmlformats.org/officeDocument/2006/relationships/image" Target="media/image63.wmf"/><Relationship Id="rId142" Type="http://schemas.openxmlformats.org/officeDocument/2006/relationships/oleObject" Target="embeddings/oleObject67.bin"/><Relationship Id="rId163" Type="http://schemas.openxmlformats.org/officeDocument/2006/relationships/oleObject" Target="embeddings/oleObject80.bin"/><Relationship Id="rId184" Type="http://schemas.openxmlformats.org/officeDocument/2006/relationships/image" Target="media/image87.wmf"/><Relationship Id="rId219" Type="http://schemas.openxmlformats.org/officeDocument/2006/relationships/oleObject" Target="embeddings/oleObject109.bin"/><Relationship Id="rId230" Type="http://schemas.openxmlformats.org/officeDocument/2006/relationships/oleObject" Target="embeddings/oleObject115.bin"/><Relationship Id="rId251" Type="http://schemas.openxmlformats.org/officeDocument/2006/relationships/image" Target="media/image117.wmf"/><Relationship Id="rId25" Type="http://schemas.openxmlformats.org/officeDocument/2006/relationships/oleObject" Target="embeddings/oleObject5.bin"/><Relationship Id="rId46" Type="http://schemas.openxmlformats.org/officeDocument/2006/relationships/image" Target="media/image23.wmf"/><Relationship Id="rId67" Type="http://schemas.openxmlformats.org/officeDocument/2006/relationships/oleObject" Target="embeddings/oleObject22.bin"/><Relationship Id="rId272" Type="http://schemas.openxmlformats.org/officeDocument/2006/relationships/image" Target="media/image127.wmf"/><Relationship Id="rId293" Type="http://schemas.openxmlformats.org/officeDocument/2006/relationships/oleObject" Target="embeddings/oleObject154.bin"/><Relationship Id="rId307" Type="http://schemas.openxmlformats.org/officeDocument/2006/relationships/oleObject" Target="embeddings/oleObject161.bin"/><Relationship Id="rId328" Type="http://schemas.openxmlformats.org/officeDocument/2006/relationships/image" Target="media/image150.wmf"/><Relationship Id="rId88" Type="http://schemas.openxmlformats.org/officeDocument/2006/relationships/image" Target="media/image52.wmf"/><Relationship Id="rId111" Type="http://schemas.openxmlformats.org/officeDocument/2006/relationships/image" Target="media/image60.wmf"/><Relationship Id="rId132" Type="http://schemas.openxmlformats.org/officeDocument/2006/relationships/oleObject" Target="embeddings/oleObject60.bin"/><Relationship Id="rId153" Type="http://schemas.openxmlformats.org/officeDocument/2006/relationships/oleObject" Target="embeddings/oleObject75.bin"/><Relationship Id="rId174" Type="http://schemas.openxmlformats.org/officeDocument/2006/relationships/image" Target="media/image82.wmf"/><Relationship Id="rId195" Type="http://schemas.openxmlformats.org/officeDocument/2006/relationships/image" Target="media/image92.wmf"/><Relationship Id="rId209" Type="http://schemas.openxmlformats.org/officeDocument/2006/relationships/oleObject" Target="embeddings/oleObject104.bin"/><Relationship Id="rId220" Type="http://schemas.openxmlformats.org/officeDocument/2006/relationships/image" Target="media/image104.wmf"/><Relationship Id="rId241" Type="http://schemas.openxmlformats.org/officeDocument/2006/relationships/image" Target="media/image113.wmf"/><Relationship Id="rId15" Type="http://schemas.openxmlformats.org/officeDocument/2006/relationships/image" Target="media/image9.png"/><Relationship Id="rId36" Type="http://schemas.openxmlformats.org/officeDocument/2006/relationships/oleObject" Target="embeddings/oleObject11.bin"/><Relationship Id="rId57" Type="http://schemas.openxmlformats.org/officeDocument/2006/relationships/image" Target="media/image30.png"/><Relationship Id="rId262" Type="http://schemas.openxmlformats.org/officeDocument/2006/relationships/image" Target="media/image122.wmf"/><Relationship Id="rId283" Type="http://schemas.openxmlformats.org/officeDocument/2006/relationships/oleObject" Target="embeddings/oleObject146.bin"/><Relationship Id="rId318" Type="http://schemas.openxmlformats.org/officeDocument/2006/relationships/oleObject" Target="embeddings/oleObject167.bin"/><Relationship Id="rId339" Type="http://schemas.openxmlformats.org/officeDocument/2006/relationships/footer" Target="footer4.xml"/><Relationship Id="rId78" Type="http://schemas.openxmlformats.org/officeDocument/2006/relationships/image" Target="media/image46.png"/><Relationship Id="rId99" Type="http://schemas.openxmlformats.org/officeDocument/2006/relationships/oleObject" Target="embeddings/oleObject35.bin"/><Relationship Id="rId101" Type="http://schemas.openxmlformats.org/officeDocument/2006/relationships/oleObject" Target="embeddings/oleObject37.bin"/><Relationship Id="rId122" Type="http://schemas.openxmlformats.org/officeDocument/2006/relationships/oleObject" Target="embeddings/oleObject52.bin"/><Relationship Id="rId143" Type="http://schemas.openxmlformats.org/officeDocument/2006/relationships/oleObject" Target="embeddings/oleObject68.bin"/><Relationship Id="rId164" Type="http://schemas.openxmlformats.org/officeDocument/2006/relationships/image" Target="media/image77.wmf"/><Relationship Id="rId185" Type="http://schemas.openxmlformats.org/officeDocument/2006/relationships/oleObject" Target="embeddings/oleObject91.bin"/><Relationship Id="rId9" Type="http://schemas.openxmlformats.org/officeDocument/2006/relationships/image" Target="media/image3.png"/><Relationship Id="rId210" Type="http://schemas.openxmlformats.org/officeDocument/2006/relationships/image" Target="media/image99.wmf"/><Relationship Id="rId26" Type="http://schemas.openxmlformats.org/officeDocument/2006/relationships/image" Target="media/image15.wmf"/><Relationship Id="rId231" Type="http://schemas.openxmlformats.org/officeDocument/2006/relationships/image" Target="media/image109.wmf"/><Relationship Id="rId252" Type="http://schemas.openxmlformats.org/officeDocument/2006/relationships/oleObject" Target="embeddings/oleObject128.bin"/><Relationship Id="rId273" Type="http://schemas.openxmlformats.org/officeDocument/2006/relationships/oleObject" Target="embeddings/oleObject139.bin"/><Relationship Id="rId294" Type="http://schemas.openxmlformats.org/officeDocument/2006/relationships/image" Target="media/image133.wmf"/><Relationship Id="rId308" Type="http://schemas.openxmlformats.org/officeDocument/2006/relationships/image" Target="media/image140.wmf"/><Relationship Id="rId329" Type="http://schemas.openxmlformats.org/officeDocument/2006/relationships/oleObject" Target="embeddings/oleObject172.bin"/><Relationship Id="rId47" Type="http://schemas.openxmlformats.org/officeDocument/2006/relationships/oleObject" Target="embeddings/oleObject18.bin"/><Relationship Id="rId68" Type="http://schemas.openxmlformats.org/officeDocument/2006/relationships/oleObject" Target="embeddings/oleObject23.bin"/><Relationship Id="rId89" Type="http://schemas.openxmlformats.org/officeDocument/2006/relationships/oleObject" Target="embeddings/oleObject30.bin"/><Relationship Id="rId112" Type="http://schemas.openxmlformats.org/officeDocument/2006/relationships/oleObject" Target="embeddings/oleObject45.bin"/><Relationship Id="rId133" Type="http://schemas.openxmlformats.org/officeDocument/2006/relationships/oleObject" Target="embeddings/oleObject61.bin"/><Relationship Id="rId154" Type="http://schemas.openxmlformats.org/officeDocument/2006/relationships/image" Target="media/image72.wmf"/><Relationship Id="rId175" Type="http://schemas.openxmlformats.org/officeDocument/2006/relationships/oleObject" Target="embeddings/oleObject86.bin"/><Relationship Id="rId340" Type="http://schemas.openxmlformats.org/officeDocument/2006/relationships/fontTable" Target="fontTable.xml"/><Relationship Id="rId196" Type="http://schemas.openxmlformats.org/officeDocument/2006/relationships/oleObject" Target="embeddings/oleObject97.bin"/><Relationship Id="rId200" Type="http://schemas.openxmlformats.org/officeDocument/2006/relationships/oleObject" Target="embeddings/oleObject99.bin"/><Relationship Id="rId16" Type="http://schemas.openxmlformats.org/officeDocument/2006/relationships/image" Target="media/image10.wmf"/><Relationship Id="rId221" Type="http://schemas.openxmlformats.org/officeDocument/2006/relationships/oleObject" Target="embeddings/oleObject110.bin"/><Relationship Id="rId242" Type="http://schemas.openxmlformats.org/officeDocument/2006/relationships/oleObject" Target="embeddings/oleObject122.bin"/><Relationship Id="rId263" Type="http://schemas.openxmlformats.org/officeDocument/2006/relationships/oleObject" Target="embeddings/oleObject134.bin"/><Relationship Id="rId284" Type="http://schemas.openxmlformats.org/officeDocument/2006/relationships/oleObject" Target="embeddings/oleObject147.bin"/><Relationship Id="rId319" Type="http://schemas.openxmlformats.org/officeDocument/2006/relationships/image" Target="media/image145.wmf"/><Relationship Id="rId37" Type="http://schemas.openxmlformats.org/officeDocument/2006/relationships/oleObject" Target="embeddings/oleObject12.bin"/><Relationship Id="rId58" Type="http://schemas.openxmlformats.org/officeDocument/2006/relationships/image" Target="media/image31.png"/><Relationship Id="rId79" Type="http://schemas.openxmlformats.org/officeDocument/2006/relationships/image" Target="media/image47.png"/><Relationship Id="rId102" Type="http://schemas.openxmlformats.org/officeDocument/2006/relationships/oleObject" Target="embeddings/oleObject38.bin"/><Relationship Id="rId123" Type="http://schemas.openxmlformats.org/officeDocument/2006/relationships/oleObject" Target="embeddings/oleObject53.bin"/><Relationship Id="rId144" Type="http://schemas.openxmlformats.org/officeDocument/2006/relationships/oleObject" Target="embeddings/oleObject69.bin"/><Relationship Id="rId330" Type="http://schemas.openxmlformats.org/officeDocument/2006/relationships/image" Target="media/image151.wmf"/><Relationship Id="rId90" Type="http://schemas.openxmlformats.org/officeDocument/2006/relationships/image" Target="media/image53.wmf"/><Relationship Id="rId165" Type="http://schemas.openxmlformats.org/officeDocument/2006/relationships/oleObject" Target="embeddings/oleObject81.bin"/><Relationship Id="rId186" Type="http://schemas.openxmlformats.org/officeDocument/2006/relationships/image" Target="media/image88.wmf"/><Relationship Id="rId211" Type="http://schemas.openxmlformats.org/officeDocument/2006/relationships/oleObject" Target="embeddings/oleObject105.bin"/><Relationship Id="rId232" Type="http://schemas.openxmlformats.org/officeDocument/2006/relationships/oleObject" Target="embeddings/oleObject116.bin"/><Relationship Id="rId253" Type="http://schemas.openxmlformats.org/officeDocument/2006/relationships/image" Target="media/image118.wmf"/><Relationship Id="rId274" Type="http://schemas.openxmlformats.org/officeDocument/2006/relationships/image" Target="media/image128.wmf"/><Relationship Id="rId295" Type="http://schemas.openxmlformats.org/officeDocument/2006/relationships/oleObject" Target="embeddings/oleObject155.bin"/><Relationship Id="rId309" Type="http://schemas.openxmlformats.org/officeDocument/2006/relationships/oleObject" Target="embeddings/oleObject162.bin"/><Relationship Id="rId27" Type="http://schemas.openxmlformats.org/officeDocument/2006/relationships/oleObject" Target="embeddings/oleObject6.bin"/><Relationship Id="rId48" Type="http://schemas.openxmlformats.org/officeDocument/2006/relationships/image" Target="media/image24.wmf"/><Relationship Id="rId69" Type="http://schemas.openxmlformats.org/officeDocument/2006/relationships/image" Target="media/image40.wmf"/><Relationship Id="rId113" Type="http://schemas.openxmlformats.org/officeDocument/2006/relationships/image" Target="media/image61.wmf"/><Relationship Id="rId134" Type="http://schemas.openxmlformats.org/officeDocument/2006/relationships/oleObject" Target="embeddings/oleObject62.bin"/><Relationship Id="rId320" Type="http://schemas.openxmlformats.org/officeDocument/2006/relationships/oleObject" Target="embeddings/oleObject168.bin"/><Relationship Id="rId80" Type="http://schemas.openxmlformats.org/officeDocument/2006/relationships/footer" Target="footer1.xml"/><Relationship Id="rId155" Type="http://schemas.openxmlformats.org/officeDocument/2006/relationships/oleObject" Target="embeddings/oleObject76.bin"/><Relationship Id="rId176" Type="http://schemas.openxmlformats.org/officeDocument/2006/relationships/image" Target="media/image83.wmf"/><Relationship Id="rId197" Type="http://schemas.openxmlformats.org/officeDocument/2006/relationships/image" Target="media/image93.wmf"/><Relationship Id="rId341" Type="http://schemas.openxmlformats.org/officeDocument/2006/relationships/theme" Target="theme/theme1.xml"/><Relationship Id="rId201" Type="http://schemas.openxmlformats.org/officeDocument/2006/relationships/oleObject" Target="embeddings/oleObject100.bin"/><Relationship Id="rId222" Type="http://schemas.openxmlformats.org/officeDocument/2006/relationships/image" Target="media/image105.wmf"/><Relationship Id="rId243" Type="http://schemas.openxmlformats.org/officeDocument/2006/relationships/image" Target="media/image114.wmf"/><Relationship Id="rId264" Type="http://schemas.openxmlformats.org/officeDocument/2006/relationships/image" Target="media/image123.wmf"/><Relationship Id="rId285" Type="http://schemas.openxmlformats.org/officeDocument/2006/relationships/oleObject" Target="embeddings/oleObject148.bin"/><Relationship Id="rId17" Type="http://schemas.openxmlformats.org/officeDocument/2006/relationships/oleObject" Target="embeddings/oleObject1.bin"/><Relationship Id="rId38" Type="http://schemas.openxmlformats.org/officeDocument/2006/relationships/image" Target="media/image20.wmf"/><Relationship Id="rId59" Type="http://schemas.openxmlformats.org/officeDocument/2006/relationships/image" Target="media/image32.png"/><Relationship Id="rId103" Type="http://schemas.openxmlformats.org/officeDocument/2006/relationships/oleObject" Target="embeddings/oleObject39.bin"/><Relationship Id="rId124" Type="http://schemas.openxmlformats.org/officeDocument/2006/relationships/image" Target="media/image64.wmf"/><Relationship Id="rId310" Type="http://schemas.openxmlformats.org/officeDocument/2006/relationships/image" Target="media/image141.wmf"/><Relationship Id="rId70" Type="http://schemas.openxmlformats.org/officeDocument/2006/relationships/oleObject" Target="embeddings/oleObject24.bin"/><Relationship Id="rId91" Type="http://schemas.openxmlformats.org/officeDocument/2006/relationships/oleObject" Target="embeddings/oleObject31.bin"/><Relationship Id="rId145" Type="http://schemas.openxmlformats.org/officeDocument/2006/relationships/oleObject" Target="embeddings/oleObject70.bin"/><Relationship Id="rId166" Type="http://schemas.openxmlformats.org/officeDocument/2006/relationships/image" Target="media/image78.wmf"/><Relationship Id="rId187" Type="http://schemas.openxmlformats.org/officeDocument/2006/relationships/oleObject" Target="embeddings/oleObject92.bin"/><Relationship Id="rId331" Type="http://schemas.openxmlformats.org/officeDocument/2006/relationships/oleObject" Target="embeddings/oleObject173.bin"/><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oleObject" Target="embeddings/oleObject7.bin"/><Relationship Id="rId49" Type="http://schemas.openxmlformats.org/officeDocument/2006/relationships/oleObject" Target="embeddings/oleObject19.bin"/><Relationship Id="rId114" Type="http://schemas.openxmlformats.org/officeDocument/2006/relationships/oleObject" Target="embeddings/oleObject46.bin"/><Relationship Id="rId275" Type="http://schemas.openxmlformats.org/officeDocument/2006/relationships/oleObject" Target="embeddings/oleObject140.bin"/><Relationship Id="rId296" Type="http://schemas.openxmlformats.org/officeDocument/2006/relationships/image" Target="media/image134.wmf"/><Relationship Id="rId300" Type="http://schemas.openxmlformats.org/officeDocument/2006/relationships/image" Target="media/image136.wmf"/><Relationship Id="rId60" Type="http://schemas.openxmlformats.org/officeDocument/2006/relationships/image" Target="media/image33.png"/><Relationship Id="rId81" Type="http://schemas.openxmlformats.org/officeDocument/2006/relationships/footer" Target="footer2.xml"/><Relationship Id="rId135" Type="http://schemas.openxmlformats.org/officeDocument/2006/relationships/image" Target="media/image66.wmf"/><Relationship Id="rId156" Type="http://schemas.openxmlformats.org/officeDocument/2006/relationships/image" Target="media/image73.wmf"/><Relationship Id="rId177" Type="http://schemas.openxmlformats.org/officeDocument/2006/relationships/oleObject" Target="embeddings/oleObject87.bin"/><Relationship Id="rId198" Type="http://schemas.openxmlformats.org/officeDocument/2006/relationships/oleObject" Target="embeddings/oleObject98.bin"/><Relationship Id="rId321" Type="http://schemas.openxmlformats.org/officeDocument/2006/relationships/image" Target="media/image146.png"/><Relationship Id="rId202" Type="http://schemas.openxmlformats.org/officeDocument/2006/relationships/image" Target="media/image95.wmf"/><Relationship Id="rId223" Type="http://schemas.openxmlformats.org/officeDocument/2006/relationships/oleObject" Target="embeddings/oleObject111.bin"/><Relationship Id="rId244" Type="http://schemas.openxmlformats.org/officeDocument/2006/relationships/oleObject" Target="embeddings/oleObject123.bin"/><Relationship Id="rId18" Type="http://schemas.openxmlformats.org/officeDocument/2006/relationships/image" Target="media/image11.wmf"/><Relationship Id="rId39" Type="http://schemas.openxmlformats.org/officeDocument/2006/relationships/oleObject" Target="embeddings/oleObject13.bin"/><Relationship Id="rId265" Type="http://schemas.openxmlformats.org/officeDocument/2006/relationships/oleObject" Target="embeddings/oleObject135.bin"/><Relationship Id="rId286" Type="http://schemas.openxmlformats.org/officeDocument/2006/relationships/oleObject" Target="embeddings/oleObject149.bin"/><Relationship Id="rId50" Type="http://schemas.openxmlformats.org/officeDocument/2006/relationships/image" Target="media/image25.wmf"/><Relationship Id="rId104" Type="http://schemas.openxmlformats.org/officeDocument/2006/relationships/image" Target="media/image58.wmf"/><Relationship Id="rId125" Type="http://schemas.openxmlformats.org/officeDocument/2006/relationships/oleObject" Target="embeddings/oleObject54.bin"/><Relationship Id="rId146" Type="http://schemas.openxmlformats.org/officeDocument/2006/relationships/oleObject" Target="embeddings/oleObject71.bin"/><Relationship Id="rId167" Type="http://schemas.openxmlformats.org/officeDocument/2006/relationships/oleObject" Target="embeddings/oleObject82.bin"/><Relationship Id="rId188" Type="http://schemas.openxmlformats.org/officeDocument/2006/relationships/image" Target="media/image89.wmf"/><Relationship Id="rId311" Type="http://schemas.openxmlformats.org/officeDocument/2006/relationships/oleObject" Target="embeddings/oleObject163.bin"/><Relationship Id="rId332" Type="http://schemas.openxmlformats.org/officeDocument/2006/relationships/image" Target="media/image152.wmf"/><Relationship Id="rId71" Type="http://schemas.openxmlformats.org/officeDocument/2006/relationships/image" Target="media/image41.wmf"/><Relationship Id="rId92" Type="http://schemas.openxmlformats.org/officeDocument/2006/relationships/image" Target="media/image54.wmf"/><Relationship Id="rId213" Type="http://schemas.openxmlformats.org/officeDocument/2006/relationships/oleObject" Target="embeddings/oleObject106.bin"/><Relationship Id="rId234" Type="http://schemas.openxmlformats.org/officeDocument/2006/relationships/image" Target="media/image110.wmf"/><Relationship Id="rId2" Type="http://schemas.openxmlformats.org/officeDocument/2006/relationships/styles" Target="styles.xml"/><Relationship Id="rId29" Type="http://schemas.openxmlformats.org/officeDocument/2006/relationships/image" Target="media/image16.wmf"/><Relationship Id="rId255" Type="http://schemas.openxmlformats.org/officeDocument/2006/relationships/image" Target="media/image119.wmf"/><Relationship Id="rId276" Type="http://schemas.openxmlformats.org/officeDocument/2006/relationships/image" Target="media/image129.wmf"/><Relationship Id="rId297" Type="http://schemas.openxmlformats.org/officeDocument/2006/relationships/oleObject" Target="embeddings/oleObject156.bin"/><Relationship Id="rId40" Type="http://schemas.openxmlformats.org/officeDocument/2006/relationships/image" Target="media/image21.wmf"/><Relationship Id="rId115" Type="http://schemas.openxmlformats.org/officeDocument/2006/relationships/oleObject" Target="embeddings/oleObject47.bin"/><Relationship Id="rId136" Type="http://schemas.openxmlformats.org/officeDocument/2006/relationships/oleObject" Target="embeddings/oleObject63.bin"/><Relationship Id="rId157" Type="http://schemas.openxmlformats.org/officeDocument/2006/relationships/oleObject" Target="embeddings/oleObject77.bin"/><Relationship Id="rId178" Type="http://schemas.openxmlformats.org/officeDocument/2006/relationships/image" Target="media/image84.wmf"/><Relationship Id="rId301" Type="http://schemas.openxmlformats.org/officeDocument/2006/relationships/oleObject" Target="embeddings/oleObject158.bin"/><Relationship Id="rId322" Type="http://schemas.openxmlformats.org/officeDocument/2006/relationships/image" Target="media/image147.wmf"/><Relationship Id="rId61" Type="http://schemas.openxmlformats.org/officeDocument/2006/relationships/image" Target="media/image34.png"/><Relationship Id="rId82" Type="http://schemas.openxmlformats.org/officeDocument/2006/relationships/image" Target="media/image49.wmf"/><Relationship Id="rId199" Type="http://schemas.openxmlformats.org/officeDocument/2006/relationships/image" Target="media/image94.wmf"/><Relationship Id="rId203" Type="http://schemas.openxmlformats.org/officeDocument/2006/relationships/oleObject" Target="embeddings/oleObject101.bin"/><Relationship Id="rId19" Type="http://schemas.openxmlformats.org/officeDocument/2006/relationships/oleObject" Target="embeddings/oleObject2.bin"/><Relationship Id="rId224" Type="http://schemas.openxmlformats.org/officeDocument/2006/relationships/image" Target="media/image106.wmf"/><Relationship Id="rId245" Type="http://schemas.openxmlformats.org/officeDocument/2006/relationships/image" Target="media/image115.wmf"/><Relationship Id="rId266" Type="http://schemas.openxmlformats.org/officeDocument/2006/relationships/image" Target="media/image124.wmf"/><Relationship Id="rId287" Type="http://schemas.openxmlformats.org/officeDocument/2006/relationships/oleObject" Target="embeddings/oleObject150.bin"/><Relationship Id="rId30" Type="http://schemas.openxmlformats.org/officeDocument/2006/relationships/oleObject" Target="embeddings/oleObject8.bin"/><Relationship Id="rId105" Type="http://schemas.openxmlformats.org/officeDocument/2006/relationships/oleObject" Target="embeddings/oleObject40.bin"/><Relationship Id="rId126" Type="http://schemas.openxmlformats.org/officeDocument/2006/relationships/oleObject" Target="embeddings/oleObject55.bin"/><Relationship Id="rId147" Type="http://schemas.openxmlformats.org/officeDocument/2006/relationships/oleObject" Target="embeddings/oleObject72.bin"/><Relationship Id="rId168" Type="http://schemas.openxmlformats.org/officeDocument/2006/relationships/image" Target="media/image79.wmf"/><Relationship Id="rId312" Type="http://schemas.openxmlformats.org/officeDocument/2006/relationships/image" Target="media/image142.wmf"/><Relationship Id="rId333" Type="http://schemas.openxmlformats.org/officeDocument/2006/relationships/oleObject" Target="embeddings/oleObject174.bin"/><Relationship Id="rId51" Type="http://schemas.openxmlformats.org/officeDocument/2006/relationships/oleObject" Target="embeddings/oleObject20.bin"/><Relationship Id="rId72" Type="http://schemas.openxmlformats.org/officeDocument/2006/relationships/oleObject" Target="embeddings/oleObject25.bin"/><Relationship Id="rId93" Type="http://schemas.openxmlformats.org/officeDocument/2006/relationships/oleObject" Target="embeddings/oleObject32.bin"/><Relationship Id="rId189" Type="http://schemas.openxmlformats.org/officeDocument/2006/relationships/oleObject" Target="embeddings/oleObject93.bin"/><Relationship Id="rId3" Type="http://schemas.openxmlformats.org/officeDocument/2006/relationships/settings" Target="settings.xml"/><Relationship Id="rId214" Type="http://schemas.openxmlformats.org/officeDocument/2006/relationships/image" Target="media/image101.wmf"/><Relationship Id="rId235" Type="http://schemas.openxmlformats.org/officeDocument/2006/relationships/oleObject" Target="embeddings/oleObject118.bin"/><Relationship Id="rId256" Type="http://schemas.openxmlformats.org/officeDocument/2006/relationships/oleObject" Target="embeddings/oleObject130.bin"/><Relationship Id="rId277" Type="http://schemas.openxmlformats.org/officeDocument/2006/relationships/oleObject" Target="embeddings/oleObject141.bin"/><Relationship Id="rId298" Type="http://schemas.openxmlformats.org/officeDocument/2006/relationships/image" Target="media/image135.wmf"/><Relationship Id="rId116" Type="http://schemas.openxmlformats.org/officeDocument/2006/relationships/oleObject" Target="embeddings/oleObject48.bin"/><Relationship Id="rId137" Type="http://schemas.openxmlformats.org/officeDocument/2006/relationships/oleObject" Target="embeddings/oleObject64.bin"/><Relationship Id="rId158" Type="http://schemas.openxmlformats.org/officeDocument/2006/relationships/image" Target="media/image74.wmf"/><Relationship Id="rId302" Type="http://schemas.openxmlformats.org/officeDocument/2006/relationships/image" Target="media/image137.wmf"/><Relationship Id="rId323" Type="http://schemas.openxmlformats.org/officeDocument/2006/relationships/oleObject" Target="embeddings/oleObject169.bin"/><Relationship Id="rId20" Type="http://schemas.openxmlformats.org/officeDocument/2006/relationships/image" Target="media/image12.wmf"/><Relationship Id="rId41" Type="http://schemas.openxmlformats.org/officeDocument/2006/relationships/oleObject" Target="embeddings/oleObject14.bin"/><Relationship Id="rId62" Type="http://schemas.openxmlformats.org/officeDocument/2006/relationships/image" Target="media/image35.png"/><Relationship Id="rId83" Type="http://schemas.openxmlformats.org/officeDocument/2006/relationships/oleObject" Target="embeddings/oleObject27.bin"/><Relationship Id="rId179" Type="http://schemas.openxmlformats.org/officeDocument/2006/relationships/oleObject" Target="embeddings/oleObject88.bin"/><Relationship Id="rId190" Type="http://schemas.openxmlformats.org/officeDocument/2006/relationships/image" Target="media/image90.wmf"/><Relationship Id="rId204" Type="http://schemas.openxmlformats.org/officeDocument/2006/relationships/image" Target="media/image96.wmf"/><Relationship Id="rId225" Type="http://schemas.openxmlformats.org/officeDocument/2006/relationships/oleObject" Target="embeddings/oleObject112.bin"/><Relationship Id="rId246" Type="http://schemas.openxmlformats.org/officeDocument/2006/relationships/oleObject" Target="embeddings/oleObject124.bin"/><Relationship Id="rId267" Type="http://schemas.openxmlformats.org/officeDocument/2006/relationships/oleObject" Target="embeddings/oleObject136.bin"/><Relationship Id="rId288" Type="http://schemas.openxmlformats.org/officeDocument/2006/relationships/image" Target="media/image131.wmf"/><Relationship Id="rId106" Type="http://schemas.openxmlformats.org/officeDocument/2006/relationships/image" Target="media/image59.wmf"/><Relationship Id="rId127" Type="http://schemas.openxmlformats.org/officeDocument/2006/relationships/oleObject" Target="embeddings/oleObject56.bin"/><Relationship Id="rId313" Type="http://schemas.openxmlformats.org/officeDocument/2006/relationships/oleObject" Target="embeddings/oleObject164.bin"/><Relationship Id="rId10" Type="http://schemas.openxmlformats.org/officeDocument/2006/relationships/image" Target="media/image4.png"/><Relationship Id="rId31" Type="http://schemas.openxmlformats.org/officeDocument/2006/relationships/oleObject" Target="embeddings/oleObject9.bin"/><Relationship Id="rId52" Type="http://schemas.openxmlformats.org/officeDocument/2006/relationships/image" Target="media/image26.wmf"/><Relationship Id="rId73" Type="http://schemas.openxmlformats.org/officeDocument/2006/relationships/image" Target="media/image42.wmf"/><Relationship Id="rId94" Type="http://schemas.openxmlformats.org/officeDocument/2006/relationships/image" Target="media/image55.wmf"/><Relationship Id="rId148" Type="http://schemas.openxmlformats.org/officeDocument/2006/relationships/image" Target="media/image69.wmf"/><Relationship Id="rId169" Type="http://schemas.openxmlformats.org/officeDocument/2006/relationships/oleObject" Target="embeddings/oleObject83.bin"/><Relationship Id="rId334" Type="http://schemas.openxmlformats.org/officeDocument/2006/relationships/image" Target="media/image153.wmf"/><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oleObject" Target="embeddings/oleObject107.bin"/><Relationship Id="rId236" Type="http://schemas.openxmlformats.org/officeDocument/2006/relationships/oleObject" Target="embeddings/oleObject119.bin"/><Relationship Id="rId257" Type="http://schemas.openxmlformats.org/officeDocument/2006/relationships/image" Target="media/image120.wmf"/><Relationship Id="rId278" Type="http://schemas.openxmlformats.org/officeDocument/2006/relationships/image" Target="media/image130.wmf"/><Relationship Id="rId303" Type="http://schemas.openxmlformats.org/officeDocument/2006/relationships/oleObject" Target="embeddings/oleObject159.bin"/><Relationship Id="rId42" Type="http://schemas.openxmlformats.org/officeDocument/2006/relationships/oleObject" Target="embeddings/oleObject15.bin"/><Relationship Id="rId84" Type="http://schemas.openxmlformats.org/officeDocument/2006/relationships/image" Target="media/image50.wmf"/><Relationship Id="rId138" Type="http://schemas.openxmlformats.org/officeDocument/2006/relationships/oleObject" Target="embeddings/oleObject65.bin"/><Relationship Id="rId191" Type="http://schemas.openxmlformats.org/officeDocument/2006/relationships/oleObject" Target="embeddings/oleObject94.bin"/><Relationship Id="rId205" Type="http://schemas.openxmlformats.org/officeDocument/2006/relationships/oleObject" Target="embeddings/oleObject102.bin"/><Relationship Id="rId247" Type="http://schemas.openxmlformats.org/officeDocument/2006/relationships/oleObject" Target="embeddings/oleObject125.bin"/><Relationship Id="rId107" Type="http://schemas.openxmlformats.org/officeDocument/2006/relationships/oleObject" Target="embeddings/oleObject41.bin"/><Relationship Id="rId289" Type="http://schemas.openxmlformats.org/officeDocument/2006/relationships/oleObject" Target="embeddings/oleObject151.bin"/><Relationship Id="rId11" Type="http://schemas.openxmlformats.org/officeDocument/2006/relationships/image" Target="media/image5.png"/><Relationship Id="rId53" Type="http://schemas.openxmlformats.org/officeDocument/2006/relationships/oleObject" Target="embeddings/oleObject21.bin"/><Relationship Id="rId149" Type="http://schemas.openxmlformats.org/officeDocument/2006/relationships/oleObject" Target="embeddings/oleObject73.bin"/><Relationship Id="rId314" Type="http://schemas.openxmlformats.org/officeDocument/2006/relationships/image" Target="media/image143.wmf"/><Relationship Id="rId95" Type="http://schemas.openxmlformats.org/officeDocument/2006/relationships/oleObject" Target="embeddings/oleObject33.bin"/><Relationship Id="rId160" Type="http://schemas.openxmlformats.org/officeDocument/2006/relationships/image" Target="media/image75.wmf"/><Relationship Id="rId216" Type="http://schemas.openxmlformats.org/officeDocument/2006/relationships/image" Target="media/image102.wmf"/><Relationship Id="rId258" Type="http://schemas.openxmlformats.org/officeDocument/2006/relationships/oleObject" Target="embeddings/oleObject131.bin"/><Relationship Id="rId22" Type="http://schemas.openxmlformats.org/officeDocument/2006/relationships/image" Target="media/image13.wmf"/><Relationship Id="rId64" Type="http://schemas.openxmlformats.org/officeDocument/2006/relationships/image" Target="media/image37.png"/><Relationship Id="rId118" Type="http://schemas.openxmlformats.org/officeDocument/2006/relationships/oleObject" Target="embeddings/oleObject50.bin"/><Relationship Id="rId325" Type="http://schemas.openxmlformats.org/officeDocument/2006/relationships/oleObject" Target="embeddings/oleObject170.bin"/><Relationship Id="rId171" Type="http://schemas.openxmlformats.org/officeDocument/2006/relationships/oleObject" Target="embeddings/oleObject84.bin"/><Relationship Id="rId227" Type="http://schemas.openxmlformats.org/officeDocument/2006/relationships/oleObject" Target="embeddings/oleObject113.bin"/><Relationship Id="rId269" Type="http://schemas.openxmlformats.org/officeDocument/2006/relationships/oleObject" Target="embeddings/oleObject137.bin"/><Relationship Id="rId33" Type="http://schemas.openxmlformats.org/officeDocument/2006/relationships/oleObject" Target="embeddings/oleObject10.bin"/><Relationship Id="rId129" Type="http://schemas.openxmlformats.org/officeDocument/2006/relationships/oleObject" Target="embeddings/oleObject58.bin"/><Relationship Id="rId280" Type="http://schemas.openxmlformats.org/officeDocument/2006/relationships/oleObject" Target="embeddings/oleObject143.bin"/><Relationship Id="rId336" Type="http://schemas.openxmlformats.org/officeDocument/2006/relationships/header" Target="header1.xml"/><Relationship Id="rId75" Type="http://schemas.openxmlformats.org/officeDocument/2006/relationships/image" Target="media/image43.png"/><Relationship Id="rId140" Type="http://schemas.openxmlformats.org/officeDocument/2006/relationships/oleObject" Target="embeddings/oleObject66.bin"/><Relationship Id="rId182" Type="http://schemas.openxmlformats.org/officeDocument/2006/relationships/image" Target="media/image86.wmf"/><Relationship Id="rId6" Type="http://schemas.openxmlformats.org/officeDocument/2006/relationships/endnotes" Target="endnotes.xml"/><Relationship Id="rId238" Type="http://schemas.openxmlformats.org/officeDocument/2006/relationships/oleObject" Target="embeddings/oleObject120.bin"/><Relationship Id="rId291" Type="http://schemas.openxmlformats.org/officeDocument/2006/relationships/oleObject" Target="embeddings/oleObject153.bin"/><Relationship Id="rId305" Type="http://schemas.openxmlformats.org/officeDocument/2006/relationships/oleObject" Target="embeddings/oleObject160.bin"/><Relationship Id="rId44" Type="http://schemas.openxmlformats.org/officeDocument/2006/relationships/oleObject" Target="embeddings/oleObject16.bin"/><Relationship Id="rId86" Type="http://schemas.openxmlformats.org/officeDocument/2006/relationships/image" Target="media/image51.wmf"/><Relationship Id="rId151" Type="http://schemas.openxmlformats.org/officeDocument/2006/relationships/oleObject" Target="embeddings/oleObject74.bin"/><Relationship Id="rId193" Type="http://schemas.openxmlformats.org/officeDocument/2006/relationships/oleObject" Target="embeddings/oleObject95.bin"/><Relationship Id="rId207" Type="http://schemas.openxmlformats.org/officeDocument/2006/relationships/oleObject" Target="embeddings/oleObject103.bin"/><Relationship Id="rId249" Type="http://schemas.openxmlformats.org/officeDocument/2006/relationships/image" Target="media/image116.wmf"/><Relationship Id="rId13" Type="http://schemas.openxmlformats.org/officeDocument/2006/relationships/image" Target="media/image7.png"/><Relationship Id="rId109" Type="http://schemas.openxmlformats.org/officeDocument/2006/relationships/oleObject" Target="embeddings/oleObject43.bin"/><Relationship Id="rId260" Type="http://schemas.openxmlformats.org/officeDocument/2006/relationships/oleObject" Target="embeddings/oleObject132.bin"/><Relationship Id="rId316" Type="http://schemas.openxmlformats.org/officeDocument/2006/relationships/oleObject" Target="embeddings/oleObject166.bin"/><Relationship Id="rId55" Type="http://schemas.openxmlformats.org/officeDocument/2006/relationships/image" Target="media/image28.png"/><Relationship Id="rId97" Type="http://schemas.openxmlformats.org/officeDocument/2006/relationships/oleObject" Target="embeddings/oleObject34.bin"/><Relationship Id="rId120" Type="http://schemas.openxmlformats.org/officeDocument/2006/relationships/oleObject" Target="embeddings/oleObject51.bin"/><Relationship Id="rId162" Type="http://schemas.openxmlformats.org/officeDocument/2006/relationships/image" Target="media/image76.wmf"/><Relationship Id="rId218" Type="http://schemas.openxmlformats.org/officeDocument/2006/relationships/image" Target="media/image103.wmf"/><Relationship Id="rId271" Type="http://schemas.openxmlformats.org/officeDocument/2006/relationships/oleObject" Target="embeddings/oleObject138.bin"/><Relationship Id="rId24" Type="http://schemas.openxmlformats.org/officeDocument/2006/relationships/image" Target="media/image14.wmf"/><Relationship Id="rId66" Type="http://schemas.openxmlformats.org/officeDocument/2006/relationships/image" Target="media/image39.png"/><Relationship Id="rId131" Type="http://schemas.openxmlformats.org/officeDocument/2006/relationships/oleObject" Target="embeddings/oleObject59.bin"/><Relationship Id="rId327" Type="http://schemas.openxmlformats.org/officeDocument/2006/relationships/oleObject" Target="embeddings/oleObject171.bin"/><Relationship Id="rId173" Type="http://schemas.openxmlformats.org/officeDocument/2006/relationships/oleObject" Target="embeddings/oleObject85.bin"/><Relationship Id="rId229" Type="http://schemas.openxmlformats.org/officeDocument/2006/relationships/image" Target="media/image108.wmf"/></Relationships>
</file>

<file path=word/_rels/footer2.xml.rels><?xml version="1.0" encoding="UTF-8" standalone="yes"?>
<Relationships xmlns="http://schemas.openxmlformats.org/package/2006/relationships"><Relationship Id="rId1" Type="http://schemas.openxmlformats.org/officeDocument/2006/relationships/image" Target="media/image48.png"/></Relationships>
</file>

<file path=word/_rels/footer4.xml.rels><?xml version="1.0" encoding="UTF-8" standalone="yes"?>
<Relationships xmlns="http://schemas.openxmlformats.org/package/2006/relationships"><Relationship Id="rId1" Type="http://schemas.openxmlformats.org/officeDocument/2006/relationships/image" Target="media/image48.png"/></Relationships>
</file>

<file path=word/_rels/header2.xml.rels><?xml version="1.0" encoding="UTF-8" standalone="yes"?>
<Relationships xmlns="http://schemas.openxmlformats.org/package/2006/relationships"><Relationship Id="rId1" Type="http://schemas.openxmlformats.org/officeDocument/2006/relationships/image" Target="media/image4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DFBD8B74-E658-41D0-A583-9C5836944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3012</Words>
  <Characters>17173</Characters>
  <Application>Microsoft Office Word</Application>
  <DocSecurity>0</DocSecurity>
  <Lines>143</Lines>
  <Paragraphs>40</Paragraphs>
  <ScaleCrop>false</ScaleCrop>
  <Company/>
  <LinksUpToDate>false</LinksUpToDate>
  <CharactersWithSpaces>20145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2017-07-19T12:07:00Z</dcterms:created>
  <dcterms:modified xsi:type="dcterms:W3CDTF">2026-08-09T09:22:00Z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