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6FFD0" w14:textId="3AA87F4F" w:rsidR="009D54AC" w:rsidRPr="009D54AC" w:rsidRDefault="009D54AC" w:rsidP="009D54AC">
      <w:pPr>
        <w:pStyle w:val="a3"/>
        <w:tabs>
          <w:tab w:val="left" w:pos="4140"/>
        </w:tabs>
        <w:snapToGrid w:val="0"/>
        <w:spacing w:afterLines="50" w:after="156"/>
        <w:rPr>
          <w:rFonts w:ascii="黑体" w:eastAsia="黑体" w:hAnsi="黑体" w:cs="Times New Roman" w:hint="eastAsia"/>
          <w:b/>
          <w:bCs/>
          <w:color w:val="000000"/>
          <w:sz w:val="28"/>
          <w:szCs w:val="28"/>
        </w:rPr>
      </w:pPr>
      <w:bookmarkStart w:id="0" w:name="_Hlk188599512"/>
      <w:r w:rsidRPr="009D54AC">
        <w:rPr>
          <w:rFonts w:ascii="黑体" w:eastAsia="黑体" w:hAnsi="黑体" w:cs="Times New Roman" w:hint="eastAsia"/>
          <w:b/>
          <w:bCs/>
          <w:noProof/>
          <w:color w:val="FF0000"/>
          <w:sz w:val="32"/>
          <w:szCs w:val="32"/>
        </w:rPr>
        <w:t>电功率--2025年中考物理复习教材知识点及探究实验考点梳理</w:t>
      </w:r>
    </w:p>
    <w:bookmarkEnd w:id="0"/>
    <w:p w14:paraId="713AC5D5" w14:textId="77777777" w:rsidR="00085933" w:rsidRDefault="00000000">
      <w:pPr>
        <w:pStyle w:val="a3"/>
        <w:tabs>
          <w:tab w:val="left" w:pos="4140"/>
        </w:tabs>
        <w:snapToGrid w:val="0"/>
        <w:rPr>
          <w:rFonts w:ascii="仿宋" w:eastAsia="仿宋" w:hAnsi="仿宋" w:cs="仿宋" w:hint="eastAsia"/>
          <w:b/>
          <w:bCs/>
          <w:color w:val="000000"/>
        </w:rPr>
      </w:pPr>
      <w:proofErr w:type="gramStart"/>
      <w:r>
        <w:rPr>
          <w:rFonts w:ascii="Times New Roman" w:hAnsi="Times New Roman" w:cs="Times New Roman"/>
          <w:b/>
          <w:bCs/>
          <w:color w:val="000000"/>
        </w:rPr>
        <w:t>课标要求</w:t>
      </w:r>
      <w:proofErr w:type="gramEnd"/>
      <w:r>
        <w:rPr>
          <w:rFonts w:ascii="Times New Roman" w:hAnsi="Times New Roman" w:cs="Times New Roman"/>
          <w:b/>
          <w:bCs/>
          <w:color w:val="000000"/>
        </w:rPr>
        <w:t>：</w:t>
      </w:r>
      <w:r>
        <w:rPr>
          <w:rFonts w:ascii="仿宋" w:eastAsia="仿宋" w:hAnsi="仿宋" w:cs="仿宋" w:hint="eastAsia"/>
          <w:b/>
          <w:bCs/>
          <w:color w:val="000000"/>
        </w:rPr>
        <w:t>1.电能、电能的计量、电功、“千瓦时”的来历。(了解知道)</w:t>
      </w:r>
    </w:p>
    <w:p w14:paraId="76C480C6" w14:textId="77777777" w:rsidR="00085933" w:rsidRDefault="00000000">
      <w:pPr>
        <w:pStyle w:val="a3"/>
        <w:tabs>
          <w:tab w:val="left" w:pos="4140"/>
        </w:tabs>
        <w:snapToGrid w:val="0"/>
        <w:ind w:firstLineChars="500" w:firstLine="1054"/>
        <w:rPr>
          <w:rFonts w:ascii="仿宋" w:eastAsia="仿宋" w:hAnsi="仿宋" w:cs="仿宋" w:hint="eastAsia"/>
          <w:b/>
          <w:bCs/>
          <w:color w:val="000000"/>
        </w:rPr>
      </w:pPr>
      <w:r>
        <w:rPr>
          <w:rFonts w:ascii="仿宋" w:eastAsia="仿宋" w:hAnsi="仿宋" w:cs="仿宋" w:hint="eastAsia"/>
          <w:b/>
          <w:bCs/>
          <w:color w:val="000000"/>
        </w:rPr>
        <w:t>2.电功率、额定电压、额定功率、测量小灯泡的电功率。(理解应用)</w:t>
      </w:r>
    </w:p>
    <w:p w14:paraId="6B8D2AA2" w14:textId="77777777" w:rsidR="00085933" w:rsidRDefault="00085933">
      <w:pPr>
        <w:pStyle w:val="a3"/>
        <w:tabs>
          <w:tab w:val="left" w:pos="4140"/>
        </w:tabs>
        <w:snapToGrid w:val="0"/>
        <w:rPr>
          <w:rFonts w:ascii="Times New Roman" w:hAnsi="Times New Roman" w:cs="Times New Roman"/>
          <w:color w:val="000000"/>
        </w:rPr>
      </w:pPr>
    </w:p>
    <w:p w14:paraId="21A968B0" w14:textId="77777777" w:rsidR="00085933" w:rsidRDefault="00000000">
      <w:pPr>
        <w:pStyle w:val="a3"/>
        <w:tabs>
          <w:tab w:val="left" w:pos="4140"/>
        </w:tabs>
        <w:snapToGrid w:val="0"/>
        <w:rPr>
          <w:rFonts w:ascii="Times New Roman" w:hAnsi="Times New Roman" w:cs="Times New Roman"/>
          <w:color w:val="000000"/>
        </w:rPr>
      </w:pPr>
      <w:r>
        <w:rPr>
          <w:rFonts w:ascii="Times New Roman" w:hAnsi="Times New Roman" w:cs="Times New Roman" w:hint="eastAsia"/>
          <w:noProof/>
          <w:color w:val="000000"/>
        </w:rPr>
        <w:drawing>
          <wp:inline distT="0" distB="0" distL="114300" distR="114300" wp14:anchorId="55873231" wp14:editId="3E9D5BA4">
            <wp:extent cx="843915" cy="179705"/>
            <wp:effectExtent l="0" t="0" r="9525" b="3175"/>
            <wp:docPr id="3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5"/>
                    <pic:cNvPicPr>
                      <a:picLocks noChangeAspect="1"/>
                    </pic:cNvPicPr>
                  </pic:nvPicPr>
                  <pic:blipFill>
                    <a:blip r:embed="rId6" r:link="rId7"/>
                    <a:stretch>
                      <a:fillRect/>
                    </a:stretch>
                  </pic:blipFill>
                  <pic:spPr>
                    <a:xfrm>
                      <a:off x="0" y="0"/>
                      <a:ext cx="843915" cy="179705"/>
                    </a:xfrm>
                    <a:prstGeom prst="rect">
                      <a:avLst/>
                    </a:prstGeom>
                    <a:noFill/>
                    <a:ln>
                      <a:noFill/>
                    </a:ln>
                  </pic:spPr>
                </pic:pic>
              </a:graphicData>
            </a:graphic>
          </wp:inline>
        </w:drawing>
      </w:r>
      <w:r>
        <w:rPr>
          <w:rFonts w:ascii="Times New Roman" w:hAnsi="Times New Roman" w:cs="Times New Roman"/>
          <w:b/>
          <w:bCs/>
          <w:color w:val="000000"/>
        </w:rPr>
        <w:t>知识点</w:t>
      </w:r>
      <w:proofErr w:type="gramStart"/>
      <w:r>
        <w:rPr>
          <w:rFonts w:ascii="Times New Roman" w:hAnsi="Times New Roman" w:cs="Times New Roman"/>
          <w:b/>
          <w:bCs/>
          <w:color w:val="000000"/>
        </w:rPr>
        <w:t>一</w:t>
      </w:r>
      <w:proofErr w:type="gramEnd"/>
      <w:r>
        <w:rPr>
          <w:rFonts w:ascii="Times New Roman" w:hAnsi="Times New Roman" w:cs="Times New Roman"/>
          <w:b/>
          <w:bCs/>
          <w:color w:val="000000"/>
        </w:rPr>
        <w:t xml:space="preserve">　电能</w:t>
      </w:r>
    </w:p>
    <w:p w14:paraId="7B21E7B3"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color w:val="000000"/>
        </w:rPr>
        <w:t>．</w:t>
      </w:r>
      <w:r>
        <w:rPr>
          <w:rFonts w:ascii="Times New Roman" w:eastAsia="黑体" w:hAnsi="Times New Roman" w:cs="Times New Roman"/>
          <w:color w:val="000000"/>
        </w:rPr>
        <w:t>电能</w:t>
      </w:r>
    </w:p>
    <w:p w14:paraId="5EC2ADF8"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color w:val="000000"/>
        </w:rPr>
        <w:t>获取：</w:t>
      </w:r>
      <w:r>
        <w:rPr>
          <w:rFonts w:ascii="Times New Roman" w:hAnsi="Times New Roman" w:cs="Times New Roman" w:hint="eastAsia"/>
          <w:b/>
          <w:color w:val="000000" w:themeColor="text1"/>
          <w:u w:val="single" w:color="000000"/>
        </w:rPr>
        <w:t xml:space="preserve">      </w:t>
      </w:r>
      <w:r>
        <w:rPr>
          <w:rFonts w:ascii="Times New Roman" w:hAnsi="Times New Roman" w:cs="Times New Roman"/>
          <w:color w:val="000000"/>
        </w:rPr>
        <w:t>提供电能</w:t>
      </w:r>
    </w:p>
    <w:p w14:paraId="6D98EB51"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使用：用电器将电能转化为其他形式的能</w:t>
      </w:r>
    </w:p>
    <w:p w14:paraId="1E8875AB"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(3)</w:t>
      </w:r>
      <w:r>
        <w:rPr>
          <w:rFonts w:ascii="Times New Roman" w:hAnsi="Times New Roman" w:cs="Times New Roman"/>
          <w:color w:val="000000"/>
        </w:rPr>
        <w:t>单位：基本单位：</w:t>
      </w:r>
      <w:r>
        <w:rPr>
          <w:rFonts w:ascii="Times New Roman" w:hAnsi="Times New Roman" w:cs="Times New Roman" w:hint="eastAsia"/>
          <w:b/>
          <w:color w:val="000000" w:themeColor="text1"/>
          <w:u w:val="single" w:color="000000"/>
        </w:rPr>
        <w:t xml:space="preserve">      </w:t>
      </w:r>
      <w:r>
        <w:rPr>
          <w:rFonts w:ascii="Times New Roman" w:hAnsi="Times New Roman" w:cs="Times New Roman"/>
          <w:color w:val="000000"/>
        </w:rPr>
        <w:t>；</w:t>
      </w:r>
    </w:p>
    <w:p w14:paraId="7416E2AE"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常用单位：</w:t>
      </w:r>
      <w:r>
        <w:rPr>
          <w:rFonts w:ascii="Times New Roman" w:hAnsi="Times New Roman" w:cs="Times New Roman" w:hint="eastAsia"/>
          <w:b/>
          <w:color w:val="000000" w:themeColor="text1"/>
          <w:u w:val="single" w:color="000000"/>
        </w:rPr>
        <w:t xml:space="preserve">         </w:t>
      </w:r>
      <w:r>
        <w:rPr>
          <w:rFonts w:ascii="Times New Roman" w:hAnsi="Times New Roman" w:cs="Times New Roman"/>
          <w:color w:val="000000"/>
        </w:rPr>
        <w:t>。</w:t>
      </w:r>
    </w:p>
    <w:p w14:paraId="2D032AF1"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换算关系：</w:t>
      </w:r>
      <w:r>
        <w:rPr>
          <w:rFonts w:ascii="Times New Roman" w:hAnsi="Times New Roman" w:cs="Times New Roman"/>
          <w:color w:val="000000"/>
        </w:rPr>
        <w:t xml:space="preserve">1 </w:t>
      </w:r>
      <w:proofErr w:type="spellStart"/>
      <w:r>
        <w:rPr>
          <w:rFonts w:ascii="Times New Roman" w:hAnsi="Times New Roman" w:cs="Times New Roman"/>
          <w:color w:val="000000"/>
        </w:rPr>
        <w:t>kW·h</w:t>
      </w:r>
      <w:proofErr w:type="spellEnd"/>
      <w:r>
        <w:rPr>
          <w:rFonts w:ascii="Times New Roman" w:hAnsi="Times New Roman" w:cs="Times New Roman"/>
          <w:color w:val="000000"/>
        </w:rPr>
        <w:t>＝</w:t>
      </w:r>
      <w:r>
        <w:rPr>
          <w:rFonts w:ascii="Times New Roman" w:hAnsi="Times New Roman" w:cs="Times New Roman" w:hint="eastAsia"/>
          <w:b/>
          <w:color w:val="000000" w:themeColor="text1"/>
          <w:u w:val="single" w:color="000000"/>
        </w:rPr>
        <w:t xml:space="preserve">         </w:t>
      </w:r>
      <w:r>
        <w:rPr>
          <w:rFonts w:hAnsi="宋体" w:cs="Times New Roman" w:hint="eastAsia"/>
          <w:b/>
          <w:color w:val="000000" w:themeColor="text1"/>
          <w:u w:val="single" w:color="000000"/>
        </w:rPr>
        <w:t xml:space="preserve">   </w:t>
      </w:r>
      <w:r>
        <w:rPr>
          <w:rFonts w:ascii="Times New Roman" w:hAnsi="Times New Roman" w:cs="Times New Roman" w:hint="eastAsia"/>
          <w:b/>
          <w:color w:val="000000" w:themeColor="text1"/>
          <w:u w:val="single" w:color="000000"/>
        </w:rPr>
        <w:t xml:space="preserve">      </w:t>
      </w:r>
      <w:r>
        <w:rPr>
          <w:rFonts w:ascii="Times New Roman" w:hAnsi="Times New Roman" w:cs="Times New Roman" w:hint="eastAsia"/>
          <w:b/>
          <w:color w:val="000000" w:themeColor="text1"/>
          <w:u w:val="single" w:color="000000"/>
          <w:vertAlign w:val="superscript"/>
        </w:rPr>
        <w:t xml:space="preserve">   </w:t>
      </w:r>
      <w:r>
        <w:rPr>
          <w:rFonts w:ascii="Times New Roman" w:hAnsi="Times New Roman" w:cs="Times New Roman"/>
          <w:color w:val="000000"/>
        </w:rPr>
        <w:t>J</w:t>
      </w:r>
      <w:r>
        <w:rPr>
          <w:rFonts w:ascii="Times New Roman" w:hAnsi="Times New Roman" w:cs="Times New Roman"/>
          <w:color w:val="000000"/>
        </w:rPr>
        <w:t>。</w:t>
      </w:r>
    </w:p>
    <w:p w14:paraId="6D933198"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w:t>
      </w:r>
      <w:r>
        <w:rPr>
          <w:rFonts w:ascii="Times New Roman" w:eastAsia="黑体" w:hAnsi="Times New Roman" w:cs="Times New Roman"/>
          <w:color w:val="000000"/>
        </w:rPr>
        <w:t>电能表及其使用</w:t>
      </w:r>
    </w:p>
    <w:p w14:paraId="42E29073"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color w:val="000000"/>
        </w:rPr>
        <w:t>作用：测量</w:t>
      </w:r>
      <w:r>
        <w:rPr>
          <w:rFonts w:ascii="Times New Roman" w:hAnsi="Times New Roman" w:cs="Times New Roman" w:hint="eastAsia"/>
          <w:b/>
          <w:color w:val="000000" w:themeColor="text1"/>
          <w:u w:val="single" w:color="000000"/>
        </w:rPr>
        <w:t xml:space="preserve">               </w:t>
      </w:r>
      <w:r>
        <w:rPr>
          <w:rFonts w:ascii="Times New Roman" w:hAnsi="Times New Roman" w:cs="Times New Roman"/>
          <w:color w:val="000000"/>
        </w:rPr>
        <w:t>。</w:t>
      </w:r>
    </w:p>
    <w:p w14:paraId="08CC6BEA"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单位：</w:t>
      </w:r>
      <w:r>
        <w:rPr>
          <w:rFonts w:ascii="Times New Roman" w:hAnsi="Times New Roman" w:cs="Times New Roman" w:hint="eastAsia"/>
          <w:b/>
          <w:color w:val="000000" w:themeColor="text1"/>
          <w:u w:val="single" w:color="000000"/>
        </w:rPr>
        <w:t xml:space="preserve">         </w:t>
      </w:r>
      <w:r>
        <w:rPr>
          <w:rFonts w:ascii="Times New Roman" w:hAnsi="Times New Roman" w:cs="Times New Roman"/>
          <w:color w:val="000000"/>
        </w:rPr>
        <w:t>。</w:t>
      </w:r>
    </w:p>
    <w:p w14:paraId="2554A535"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(3)</w:t>
      </w:r>
      <w:r>
        <w:rPr>
          <w:rFonts w:ascii="Times New Roman" w:hAnsi="Times New Roman" w:cs="Times New Roman"/>
          <w:color w:val="000000"/>
        </w:rPr>
        <w:t>参数：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2"/>
        <w:gridCol w:w="5448"/>
      </w:tblGrid>
      <w:tr w:rsidR="00085933" w14:paraId="0B9C81B0" w14:textId="77777777">
        <w:trPr>
          <w:jc w:val="center"/>
        </w:trPr>
        <w:tc>
          <w:tcPr>
            <w:tcW w:w="1963" w:type="pct"/>
            <w:vAlign w:val="center"/>
          </w:tcPr>
          <w:p w14:paraId="3B52BABF" w14:textId="77777777" w:rsidR="00085933"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220 V</w:t>
            </w:r>
          </w:p>
        </w:tc>
        <w:tc>
          <w:tcPr>
            <w:tcW w:w="3037" w:type="pct"/>
            <w:vAlign w:val="center"/>
          </w:tcPr>
          <w:p w14:paraId="6FD2F8B7" w14:textId="77777777" w:rsidR="00085933" w:rsidRDefault="00000000">
            <w:pPr>
              <w:pStyle w:val="a3"/>
              <w:tabs>
                <w:tab w:val="left" w:pos="4140"/>
              </w:tabs>
              <w:snapToGrid w:val="0"/>
              <w:jc w:val="left"/>
              <w:rPr>
                <w:rFonts w:ascii="Times New Roman" w:hAnsi="Times New Roman" w:cs="Times New Roman"/>
                <w:color w:val="000000"/>
              </w:rPr>
            </w:pPr>
            <w:r>
              <w:rPr>
                <w:rFonts w:ascii="Times New Roman" w:hAnsi="Times New Roman" w:cs="Times New Roman"/>
                <w:color w:val="000000"/>
              </w:rPr>
              <w:t>额定</w:t>
            </w:r>
            <w:r>
              <w:rPr>
                <w:rFonts w:ascii="Times New Roman" w:hAnsi="Times New Roman" w:cs="Times New Roman" w:hint="eastAsia"/>
                <w:b/>
                <w:color w:val="000000" w:themeColor="text1"/>
                <w:u w:val="single" w:color="000000"/>
              </w:rPr>
              <w:t xml:space="preserve">      </w:t>
            </w:r>
            <w:r>
              <w:rPr>
                <w:rFonts w:ascii="Times New Roman" w:hAnsi="Times New Roman" w:cs="Times New Roman"/>
                <w:color w:val="000000"/>
              </w:rPr>
              <w:t>为</w:t>
            </w:r>
            <w:r>
              <w:rPr>
                <w:rFonts w:ascii="Times New Roman" w:hAnsi="Times New Roman" w:cs="Times New Roman"/>
                <w:color w:val="000000"/>
              </w:rPr>
              <w:t>220 V</w:t>
            </w:r>
          </w:p>
        </w:tc>
      </w:tr>
      <w:tr w:rsidR="00085933" w14:paraId="6409B403" w14:textId="77777777">
        <w:trPr>
          <w:jc w:val="center"/>
        </w:trPr>
        <w:tc>
          <w:tcPr>
            <w:tcW w:w="1963" w:type="pct"/>
            <w:vAlign w:val="center"/>
          </w:tcPr>
          <w:p w14:paraId="0E28047F" w14:textId="77777777" w:rsidR="00085933"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10(20)A</w:t>
            </w:r>
          </w:p>
        </w:tc>
        <w:tc>
          <w:tcPr>
            <w:tcW w:w="3037" w:type="pct"/>
            <w:vAlign w:val="center"/>
          </w:tcPr>
          <w:p w14:paraId="30414186" w14:textId="77777777" w:rsidR="00085933" w:rsidRDefault="00000000">
            <w:pPr>
              <w:pStyle w:val="a3"/>
              <w:tabs>
                <w:tab w:val="left" w:pos="4140"/>
              </w:tabs>
              <w:snapToGrid w:val="0"/>
              <w:jc w:val="left"/>
              <w:rPr>
                <w:rFonts w:ascii="Times New Roman" w:hAnsi="Times New Roman" w:cs="Times New Roman"/>
                <w:color w:val="000000"/>
              </w:rPr>
            </w:pPr>
            <w:r>
              <w:rPr>
                <w:rFonts w:ascii="Times New Roman" w:hAnsi="Times New Roman" w:cs="Times New Roman"/>
                <w:color w:val="000000"/>
              </w:rPr>
              <w:t>标定</w:t>
            </w:r>
            <w:r>
              <w:rPr>
                <w:rFonts w:ascii="Times New Roman" w:hAnsi="Times New Roman" w:cs="Times New Roman" w:hint="eastAsia"/>
                <w:b/>
                <w:color w:val="000000" w:themeColor="text1"/>
                <w:u w:val="single" w:color="000000"/>
              </w:rPr>
              <w:t xml:space="preserve">      </w:t>
            </w:r>
            <w:r>
              <w:rPr>
                <w:rFonts w:ascii="Times New Roman" w:hAnsi="Times New Roman" w:cs="Times New Roman"/>
                <w:color w:val="000000"/>
              </w:rPr>
              <w:t>为</w:t>
            </w:r>
            <w:r>
              <w:rPr>
                <w:rFonts w:ascii="Times New Roman" w:hAnsi="Times New Roman" w:cs="Times New Roman"/>
                <w:color w:val="000000"/>
              </w:rPr>
              <w:t>10 A</w:t>
            </w:r>
          </w:p>
          <w:p w14:paraId="527B6CCC" w14:textId="77777777" w:rsidR="00085933" w:rsidRDefault="00000000">
            <w:pPr>
              <w:pStyle w:val="a3"/>
              <w:tabs>
                <w:tab w:val="left" w:pos="4140"/>
              </w:tabs>
              <w:snapToGrid w:val="0"/>
              <w:jc w:val="left"/>
              <w:rPr>
                <w:rFonts w:ascii="Times New Roman" w:hAnsi="Times New Roman" w:cs="Times New Roman"/>
                <w:color w:val="000000"/>
              </w:rPr>
            </w:pPr>
            <w:r>
              <w:rPr>
                <w:rFonts w:ascii="Times New Roman" w:hAnsi="Times New Roman" w:cs="Times New Roman"/>
                <w:color w:val="000000"/>
              </w:rPr>
              <w:t>额定最大电流为</w:t>
            </w:r>
            <w:r>
              <w:rPr>
                <w:rFonts w:ascii="Times New Roman" w:hAnsi="Times New Roman" w:cs="Times New Roman"/>
                <w:color w:val="000000"/>
              </w:rPr>
              <w:t>20 A</w:t>
            </w:r>
          </w:p>
        </w:tc>
      </w:tr>
      <w:tr w:rsidR="00085933" w14:paraId="39DACBFE" w14:textId="77777777">
        <w:trPr>
          <w:jc w:val="center"/>
        </w:trPr>
        <w:tc>
          <w:tcPr>
            <w:tcW w:w="1963" w:type="pct"/>
            <w:vAlign w:val="center"/>
          </w:tcPr>
          <w:p w14:paraId="634BB220" w14:textId="77777777" w:rsidR="00085933" w:rsidRDefault="00000000">
            <w:pPr>
              <w:pStyle w:val="a3"/>
              <w:tabs>
                <w:tab w:val="left" w:pos="4140"/>
              </w:tabs>
              <w:snapToGrid w:val="0"/>
              <w:jc w:val="center"/>
              <w:rPr>
                <w:rFonts w:ascii="Times New Roman" w:hAnsi="Times New Roman" w:cs="Times New Roman"/>
                <w:color w:val="000000"/>
                <w:lang w:val="pt-BR"/>
              </w:rPr>
            </w:pPr>
            <w:r>
              <w:rPr>
                <w:rFonts w:ascii="Times New Roman" w:hAnsi="Times New Roman" w:cs="Times New Roman"/>
                <w:color w:val="000000"/>
                <w:lang w:val="pt-BR"/>
              </w:rPr>
              <w:t>600 r/(kW·h)</w:t>
            </w:r>
          </w:p>
        </w:tc>
        <w:tc>
          <w:tcPr>
            <w:tcW w:w="3037" w:type="pct"/>
            <w:vAlign w:val="center"/>
          </w:tcPr>
          <w:p w14:paraId="69FD6A10" w14:textId="77777777" w:rsidR="00085933" w:rsidRDefault="00000000">
            <w:pPr>
              <w:pStyle w:val="a3"/>
              <w:tabs>
                <w:tab w:val="left" w:pos="4140"/>
              </w:tabs>
              <w:snapToGrid w:val="0"/>
              <w:jc w:val="left"/>
              <w:rPr>
                <w:rFonts w:ascii="Times New Roman" w:hAnsi="Times New Roman" w:cs="Times New Roman"/>
                <w:color w:val="000000"/>
              </w:rPr>
            </w:pPr>
            <w:r>
              <w:rPr>
                <w:rFonts w:ascii="Times New Roman" w:hAnsi="Times New Roman" w:cs="Times New Roman"/>
                <w:color w:val="000000"/>
              </w:rPr>
              <w:t>每用</w:t>
            </w:r>
            <w:r>
              <w:rPr>
                <w:rFonts w:ascii="Times New Roman" w:hAnsi="Times New Roman" w:cs="Times New Roman"/>
                <w:color w:val="000000"/>
              </w:rPr>
              <w:t>1</w:t>
            </w:r>
            <w:r>
              <w:rPr>
                <w:rFonts w:ascii="Times New Roman" w:hAnsi="Times New Roman" w:cs="Times New Roman"/>
                <w:color w:val="000000"/>
              </w:rPr>
              <w:t>度电，表的转盘转</w:t>
            </w:r>
            <w:r>
              <w:rPr>
                <w:rFonts w:ascii="Times New Roman" w:hAnsi="Times New Roman" w:cs="Times New Roman" w:hint="eastAsia"/>
                <w:b/>
                <w:color w:val="000000" w:themeColor="text1"/>
                <w:u w:val="single" w:color="000000"/>
              </w:rPr>
              <w:t xml:space="preserve">         </w:t>
            </w:r>
            <w:r>
              <w:rPr>
                <w:rFonts w:ascii="Times New Roman" w:hAnsi="Times New Roman" w:cs="Times New Roman"/>
                <w:color w:val="000000"/>
              </w:rPr>
              <w:t>转</w:t>
            </w:r>
          </w:p>
        </w:tc>
      </w:tr>
      <w:tr w:rsidR="00085933" w14:paraId="1685B7D9" w14:textId="77777777">
        <w:trPr>
          <w:jc w:val="center"/>
        </w:trPr>
        <w:tc>
          <w:tcPr>
            <w:tcW w:w="1963" w:type="pct"/>
            <w:vAlign w:val="center"/>
          </w:tcPr>
          <w:p w14:paraId="19D0A37F" w14:textId="77777777" w:rsidR="00085933"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2500 imp/(</w:t>
            </w:r>
            <w:proofErr w:type="spellStart"/>
            <w:r>
              <w:rPr>
                <w:rFonts w:ascii="Times New Roman" w:hAnsi="Times New Roman" w:cs="Times New Roman"/>
                <w:color w:val="000000"/>
              </w:rPr>
              <w:t>kW·h</w:t>
            </w:r>
            <w:proofErr w:type="spellEnd"/>
            <w:r>
              <w:rPr>
                <w:rFonts w:ascii="Times New Roman" w:hAnsi="Times New Roman" w:cs="Times New Roman"/>
                <w:color w:val="000000"/>
              </w:rPr>
              <w:t>)</w:t>
            </w:r>
          </w:p>
        </w:tc>
        <w:tc>
          <w:tcPr>
            <w:tcW w:w="3037" w:type="pct"/>
            <w:vAlign w:val="center"/>
          </w:tcPr>
          <w:p w14:paraId="741CF8E7" w14:textId="77777777" w:rsidR="00085933" w:rsidRDefault="00000000">
            <w:pPr>
              <w:pStyle w:val="a3"/>
              <w:tabs>
                <w:tab w:val="left" w:pos="4140"/>
              </w:tabs>
              <w:snapToGrid w:val="0"/>
              <w:jc w:val="left"/>
              <w:rPr>
                <w:rFonts w:ascii="Times New Roman" w:hAnsi="Times New Roman" w:cs="Times New Roman"/>
                <w:color w:val="000000"/>
              </w:rPr>
            </w:pPr>
            <w:r>
              <w:rPr>
                <w:rFonts w:ascii="Times New Roman" w:hAnsi="Times New Roman" w:cs="Times New Roman"/>
                <w:color w:val="000000"/>
              </w:rPr>
              <w:t>每用</w:t>
            </w:r>
            <w:r>
              <w:rPr>
                <w:rFonts w:ascii="Times New Roman" w:hAnsi="Times New Roman" w:cs="Times New Roman"/>
                <w:color w:val="000000"/>
              </w:rPr>
              <w:t>1</w:t>
            </w:r>
            <w:r>
              <w:rPr>
                <w:rFonts w:ascii="Times New Roman" w:hAnsi="Times New Roman" w:cs="Times New Roman"/>
                <w:color w:val="000000"/>
              </w:rPr>
              <w:t>度电，表的指示灯</w:t>
            </w:r>
            <w:proofErr w:type="gramStart"/>
            <w:r>
              <w:rPr>
                <w:rFonts w:ascii="Times New Roman" w:hAnsi="Times New Roman" w:cs="Times New Roman"/>
                <w:color w:val="000000"/>
              </w:rPr>
              <w:t>闪</w:t>
            </w:r>
            <w:proofErr w:type="gramEnd"/>
            <w:r>
              <w:rPr>
                <w:rFonts w:ascii="Times New Roman" w:hAnsi="Times New Roman" w:cs="Times New Roman" w:hint="eastAsia"/>
                <w:b/>
                <w:color w:val="000000" w:themeColor="text1"/>
                <w:u w:val="single" w:color="000000"/>
              </w:rPr>
              <w:t xml:space="preserve">   </w:t>
            </w:r>
            <w:r>
              <w:rPr>
                <w:rFonts w:ascii="Times New Roman" w:hAnsi="Times New Roman" w:cs="Times New Roman"/>
                <w:color w:val="000000"/>
              </w:rPr>
              <w:t>_</w:t>
            </w:r>
            <w:r>
              <w:rPr>
                <w:rFonts w:ascii="Times New Roman" w:hAnsi="Times New Roman" w:cs="Times New Roman" w:hint="eastAsia"/>
                <w:b/>
                <w:color w:val="000000" w:themeColor="text1"/>
                <w:u w:val="single" w:color="000000"/>
              </w:rPr>
              <w:t xml:space="preserve">         </w:t>
            </w:r>
            <w:r>
              <w:rPr>
                <w:rFonts w:ascii="Times New Roman" w:hAnsi="Times New Roman" w:cs="Times New Roman"/>
                <w:color w:val="000000"/>
              </w:rPr>
              <w:t>次</w:t>
            </w:r>
          </w:p>
        </w:tc>
      </w:tr>
    </w:tbl>
    <w:p w14:paraId="22EAB21C"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(4)</w:t>
      </w:r>
      <w:r>
        <w:rPr>
          <w:rFonts w:ascii="Times New Roman" w:hAnsi="Times New Roman" w:cs="Times New Roman"/>
          <w:color w:val="000000"/>
        </w:rPr>
        <w:t>读数：家用电能表计数器末尾数字表示小数位</w:t>
      </w:r>
    </w:p>
    <w:p w14:paraId="20BFB171" w14:textId="77777777" w:rsidR="00085933" w:rsidRDefault="00085933">
      <w:pPr>
        <w:pStyle w:val="a3"/>
        <w:tabs>
          <w:tab w:val="left" w:pos="4140"/>
        </w:tabs>
        <w:snapToGrid w:val="0"/>
        <w:rPr>
          <w:rFonts w:ascii="Times New Roman" w:hAnsi="Times New Roman" w:cs="Times New Roman"/>
          <w:color w:val="000000"/>
        </w:rPr>
      </w:pPr>
    </w:p>
    <w:p w14:paraId="75070AA6" w14:textId="77777777" w:rsidR="00085933" w:rsidRDefault="00000000">
      <w:pPr>
        <w:pStyle w:val="a3"/>
        <w:tabs>
          <w:tab w:val="left" w:pos="4140"/>
        </w:tabs>
        <w:snapToGrid w:val="0"/>
        <w:rPr>
          <w:rFonts w:ascii="Times New Roman" w:hAnsi="Times New Roman" w:cs="Times New Roman"/>
          <w:color w:val="000000"/>
        </w:rPr>
      </w:pPr>
      <w:r>
        <w:rPr>
          <w:rFonts w:ascii="Times New Roman" w:hAnsi="Times New Roman" w:cs="Times New Roman" w:hint="eastAsia"/>
          <w:noProof/>
          <w:color w:val="000000"/>
        </w:rPr>
        <w:drawing>
          <wp:inline distT="0" distB="0" distL="114300" distR="114300" wp14:anchorId="35D17440" wp14:editId="3F6594A4">
            <wp:extent cx="900430" cy="191770"/>
            <wp:effectExtent l="0" t="0" r="13970" b="6350"/>
            <wp:docPr id="4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6"/>
                    <pic:cNvPicPr>
                      <a:picLocks noChangeAspect="1"/>
                    </pic:cNvPicPr>
                  </pic:nvPicPr>
                  <pic:blipFill>
                    <a:blip r:embed="rId6" r:link="rId7"/>
                    <a:stretch>
                      <a:fillRect/>
                    </a:stretch>
                  </pic:blipFill>
                  <pic:spPr>
                    <a:xfrm>
                      <a:off x="0" y="0"/>
                      <a:ext cx="900430" cy="191770"/>
                    </a:xfrm>
                    <a:prstGeom prst="rect">
                      <a:avLst/>
                    </a:prstGeom>
                    <a:noFill/>
                    <a:ln>
                      <a:noFill/>
                    </a:ln>
                  </pic:spPr>
                </pic:pic>
              </a:graphicData>
            </a:graphic>
          </wp:inline>
        </w:drawing>
      </w:r>
      <w:r>
        <w:rPr>
          <w:rFonts w:ascii="Times New Roman" w:hAnsi="Times New Roman" w:cs="Times New Roman"/>
          <w:b/>
          <w:bCs/>
          <w:color w:val="000000"/>
        </w:rPr>
        <w:t>知识点二　电功率</w:t>
      </w:r>
    </w:p>
    <w:p w14:paraId="2A3070E7"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color w:val="000000"/>
        </w:rPr>
        <w:t>．</w:t>
      </w:r>
      <w:r>
        <w:rPr>
          <w:rFonts w:ascii="Times New Roman" w:eastAsia="黑体" w:hAnsi="Times New Roman" w:cs="Times New Roman"/>
          <w:color w:val="000000"/>
        </w:rPr>
        <w:t>电功率</w:t>
      </w:r>
    </w:p>
    <w:p w14:paraId="1F68054B"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color w:val="000000"/>
        </w:rPr>
        <w:t>定义：用电器单位时间内</w:t>
      </w:r>
      <w:r>
        <w:rPr>
          <w:rFonts w:ascii="Times New Roman" w:hAnsi="Times New Roman" w:cs="Times New Roman" w:hint="eastAsia"/>
          <w:b/>
          <w:color w:val="000000" w:themeColor="text1"/>
          <w:u w:val="single" w:color="000000"/>
        </w:rPr>
        <w:t xml:space="preserve">                  </w:t>
      </w:r>
      <w:r>
        <w:rPr>
          <w:rFonts w:ascii="Times New Roman" w:hAnsi="Times New Roman" w:cs="Times New Roman"/>
          <w:color w:val="000000"/>
        </w:rPr>
        <w:t>。</w:t>
      </w:r>
    </w:p>
    <w:p w14:paraId="749FCAA3"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意义：表示用电器消耗电能的</w:t>
      </w:r>
      <w:r>
        <w:rPr>
          <w:rFonts w:ascii="Times New Roman" w:hAnsi="Times New Roman" w:cs="Times New Roman" w:hint="eastAsia"/>
          <w:b/>
          <w:color w:val="000000" w:themeColor="text1"/>
          <w:u w:val="single" w:color="000000"/>
        </w:rPr>
        <w:t xml:space="preserve">      </w:t>
      </w:r>
      <w:r>
        <w:rPr>
          <w:rFonts w:ascii="Times New Roman" w:hAnsi="Times New Roman" w:cs="Times New Roman"/>
          <w:color w:val="000000"/>
        </w:rPr>
        <w:t>。</w:t>
      </w:r>
    </w:p>
    <w:p w14:paraId="312DB87E"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用电器功率大，说明用电器消耗电能快，但不一定消耗电能多。</w:t>
      </w:r>
    </w:p>
    <w:p w14:paraId="420B7531"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(3)</w:t>
      </w:r>
      <w:r>
        <w:rPr>
          <w:rFonts w:ascii="Times New Roman" w:hAnsi="Times New Roman" w:cs="Times New Roman"/>
          <w:color w:val="000000"/>
        </w:rPr>
        <w:t>单位：</w:t>
      </w:r>
      <w:r>
        <w:rPr>
          <w:rFonts w:ascii="Times New Roman" w:hAnsi="Times New Roman" w:cs="Times New Roman" w:hint="eastAsia"/>
          <w:b/>
          <w:color w:val="000000" w:themeColor="text1"/>
          <w:u w:val="single" w:color="000000"/>
        </w:rPr>
        <w:t xml:space="preserve">      </w:t>
      </w:r>
      <w:r>
        <w:rPr>
          <w:rFonts w:ascii="Times New Roman" w:hAnsi="Times New Roman" w:cs="Times New Roman"/>
          <w:color w:val="000000"/>
        </w:rPr>
        <w:t>，符号</w:t>
      </w:r>
      <w:r>
        <w:rPr>
          <w:rFonts w:ascii="Times New Roman" w:hAnsi="Times New Roman" w:cs="Times New Roman"/>
          <w:color w:val="000000"/>
        </w:rPr>
        <w:t>W</w:t>
      </w:r>
      <w:r>
        <w:rPr>
          <w:rFonts w:ascii="Times New Roman" w:hAnsi="Times New Roman" w:cs="Times New Roman"/>
          <w:color w:val="000000"/>
        </w:rPr>
        <w:t>；</w:t>
      </w:r>
      <w:r>
        <w:rPr>
          <w:rFonts w:ascii="Times New Roman" w:hAnsi="Times New Roman" w:cs="Times New Roman"/>
          <w:color w:val="000000"/>
        </w:rPr>
        <w:t>1 kW</w:t>
      </w:r>
      <w:r>
        <w:rPr>
          <w:rFonts w:ascii="Times New Roman" w:hAnsi="Times New Roman" w:cs="Times New Roman"/>
          <w:color w:val="000000"/>
        </w:rPr>
        <w:t>＝</w:t>
      </w:r>
      <w:r>
        <w:rPr>
          <w:rFonts w:ascii="Times New Roman" w:hAnsi="Times New Roman" w:cs="Times New Roman" w:hint="eastAsia"/>
          <w:b/>
          <w:color w:val="000000" w:themeColor="text1"/>
          <w:u w:val="single" w:color="000000"/>
        </w:rPr>
        <w:t xml:space="preserve">      </w:t>
      </w:r>
      <w:r>
        <w:rPr>
          <w:rFonts w:ascii="Times New Roman" w:hAnsi="Times New Roman" w:cs="Times New Roman" w:hint="eastAsia"/>
          <w:b/>
          <w:color w:val="000000" w:themeColor="text1"/>
          <w:u w:val="single" w:color="000000"/>
          <w:vertAlign w:val="superscript"/>
        </w:rPr>
        <w:t xml:space="preserve">   </w:t>
      </w:r>
      <w:r>
        <w:rPr>
          <w:rFonts w:ascii="Times New Roman" w:hAnsi="Times New Roman" w:cs="Times New Roman"/>
          <w:color w:val="000000"/>
        </w:rPr>
        <w:t>W</w:t>
      </w:r>
      <w:r>
        <w:rPr>
          <w:rFonts w:ascii="Times New Roman" w:hAnsi="Times New Roman" w:cs="Times New Roman"/>
          <w:color w:val="000000"/>
        </w:rPr>
        <w:t>。</w:t>
      </w:r>
    </w:p>
    <w:p w14:paraId="4C9BB436"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(4)</w:t>
      </w:r>
      <w:r>
        <w:rPr>
          <w:rFonts w:ascii="Times New Roman" w:hAnsi="Times New Roman" w:cs="Times New Roman"/>
          <w:color w:val="000000"/>
        </w:rPr>
        <w:t>公式：</w:t>
      </w:r>
      <w:r>
        <w:rPr>
          <w:rFonts w:ascii="Times New Roman" w:hAnsi="Times New Roman" w:cs="Times New Roman"/>
          <w:i/>
          <w:color w:val="000000"/>
        </w:rPr>
        <w:t>P</w:t>
      </w:r>
      <w:r>
        <w:rPr>
          <w:rFonts w:ascii="Times New Roman" w:hAnsi="Times New Roman" w:cs="Times New Roman"/>
          <w:color w:val="000000"/>
        </w:rPr>
        <w:t>＝</w:t>
      </w:r>
      <w:r>
        <w:rPr>
          <w:rFonts w:hAnsi="宋体" w:cs="宋体" w:hint="eastAsia"/>
          <w:b/>
          <w:color w:val="000000" w:themeColor="text1"/>
          <w:u w:val="single" w:color="000000"/>
        </w:rPr>
        <w:t xml:space="preserve">     </w:t>
      </w:r>
      <w:r>
        <w:rPr>
          <w:rFonts w:ascii="Times New Roman" w:hAnsi="Times New Roman" w:cs="Times New Roman"/>
          <w:color w:val="000000"/>
        </w:rPr>
        <w:t>＝</w:t>
      </w:r>
      <w:r>
        <w:rPr>
          <w:rFonts w:ascii="Times New Roman" w:hAnsi="Times New Roman" w:cs="Times New Roman" w:hint="eastAsia"/>
          <w:b/>
          <w:i/>
          <w:color w:val="000000" w:themeColor="text1"/>
          <w:u w:val="single" w:color="000000"/>
        </w:rPr>
        <w:t xml:space="preserve">      </w:t>
      </w:r>
      <w:r>
        <w:rPr>
          <w:rFonts w:ascii="Times New Roman" w:hAnsi="Times New Roman" w:cs="Times New Roman"/>
          <w:color w:val="000000"/>
        </w:rPr>
        <w:t>。</w:t>
      </w:r>
    </w:p>
    <w:p w14:paraId="0C5D6C8A"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w:t>
      </w:r>
      <w:r>
        <w:rPr>
          <w:rFonts w:ascii="Times New Roman" w:eastAsia="黑体" w:hAnsi="Times New Roman" w:cs="Times New Roman"/>
          <w:color w:val="000000"/>
        </w:rPr>
        <w:t>电功和电功率常用公式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0"/>
        <w:gridCol w:w="2991"/>
        <w:gridCol w:w="2989"/>
      </w:tblGrid>
      <w:tr w:rsidR="00085933" w14:paraId="208F23BE" w14:textId="77777777">
        <w:trPr>
          <w:jc w:val="center"/>
        </w:trPr>
        <w:tc>
          <w:tcPr>
            <w:tcW w:w="1667" w:type="pct"/>
            <w:vAlign w:val="center"/>
          </w:tcPr>
          <w:p w14:paraId="77199357" w14:textId="77777777" w:rsidR="00085933" w:rsidRDefault="00085933">
            <w:pPr>
              <w:pStyle w:val="a3"/>
              <w:tabs>
                <w:tab w:val="left" w:pos="4140"/>
              </w:tabs>
              <w:snapToGrid w:val="0"/>
              <w:jc w:val="center"/>
              <w:rPr>
                <w:rFonts w:ascii="Times New Roman" w:hAnsi="Times New Roman" w:cs="Times New Roman"/>
                <w:color w:val="000000"/>
              </w:rPr>
            </w:pPr>
          </w:p>
        </w:tc>
        <w:tc>
          <w:tcPr>
            <w:tcW w:w="1667" w:type="pct"/>
            <w:vAlign w:val="center"/>
          </w:tcPr>
          <w:p w14:paraId="2B366D10" w14:textId="77777777" w:rsidR="00085933"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基本公式</w:t>
            </w:r>
          </w:p>
        </w:tc>
        <w:tc>
          <w:tcPr>
            <w:tcW w:w="1666" w:type="pct"/>
            <w:vAlign w:val="center"/>
          </w:tcPr>
          <w:p w14:paraId="6202CD69" w14:textId="77777777" w:rsidR="00085933"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导出公式</w:t>
            </w:r>
          </w:p>
        </w:tc>
      </w:tr>
      <w:tr w:rsidR="00085933" w14:paraId="6DAFF7B7" w14:textId="77777777">
        <w:trPr>
          <w:jc w:val="center"/>
        </w:trPr>
        <w:tc>
          <w:tcPr>
            <w:tcW w:w="1667" w:type="pct"/>
            <w:vAlign w:val="center"/>
          </w:tcPr>
          <w:p w14:paraId="2E5AE766" w14:textId="77777777" w:rsidR="00085933"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电功</w:t>
            </w:r>
          </w:p>
        </w:tc>
        <w:tc>
          <w:tcPr>
            <w:tcW w:w="1667" w:type="pct"/>
            <w:vAlign w:val="center"/>
          </w:tcPr>
          <w:p w14:paraId="706BF072" w14:textId="77777777" w:rsidR="00085933"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i/>
                <w:color w:val="000000"/>
              </w:rPr>
              <w:t>W</w:t>
            </w:r>
            <w:r>
              <w:rPr>
                <w:rFonts w:ascii="Times New Roman" w:hAnsi="Times New Roman" w:cs="Times New Roman"/>
                <w:color w:val="000000"/>
              </w:rPr>
              <w:t>＝</w:t>
            </w:r>
            <w:r>
              <w:rPr>
                <w:rFonts w:ascii="Times New Roman" w:hAnsi="Times New Roman" w:cs="Times New Roman"/>
                <w:i/>
                <w:color w:val="000000"/>
              </w:rPr>
              <w:t>Pt</w:t>
            </w:r>
            <w:r>
              <w:rPr>
                <w:rFonts w:ascii="Times New Roman" w:hAnsi="Times New Roman" w:cs="Times New Roman"/>
                <w:color w:val="000000"/>
              </w:rPr>
              <w:t>＝</w:t>
            </w:r>
            <w:proofErr w:type="spellStart"/>
            <w:r>
              <w:rPr>
                <w:rFonts w:ascii="Times New Roman" w:hAnsi="Times New Roman" w:cs="Times New Roman"/>
                <w:i/>
                <w:color w:val="000000"/>
              </w:rPr>
              <w:t>UIt</w:t>
            </w:r>
            <w:proofErr w:type="spellEnd"/>
          </w:p>
        </w:tc>
        <w:tc>
          <w:tcPr>
            <w:tcW w:w="1666" w:type="pct"/>
            <w:vAlign w:val="center"/>
          </w:tcPr>
          <w:p w14:paraId="77F42EAF" w14:textId="77777777" w:rsidR="00085933"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i/>
                <w:color w:val="000000"/>
              </w:rPr>
              <w:t>W</w:t>
            </w:r>
            <w:r>
              <w:rPr>
                <w:rFonts w:ascii="Times New Roman" w:hAnsi="Times New Roman" w:cs="Times New Roman"/>
                <w:color w:val="000000"/>
              </w:rPr>
              <w:t>＝</w:t>
            </w:r>
            <w:r>
              <w:rPr>
                <w:rFonts w:hAnsi="宋体" w:cs="宋体"/>
                <w:color w:val="000000"/>
              </w:rPr>
              <w:fldChar w:fldCharType="begin"/>
            </w:r>
            <w:r>
              <w:rPr>
                <w:rFonts w:hAnsi="宋体" w:cs="宋体" w:hint="eastAsia"/>
                <w:color w:val="000000"/>
              </w:rPr>
              <w:instrText>eq \</w:instrText>
            </w:r>
            <w:r>
              <w:rPr>
                <w:rFonts w:ascii="Times New Roman" w:hAnsi="Times New Roman" w:cs="Times New Roman"/>
                <w:color w:val="000000"/>
              </w:rPr>
              <w:instrText>f(</w:instrText>
            </w:r>
            <w:r>
              <w:rPr>
                <w:rFonts w:ascii="Times New Roman" w:hAnsi="Times New Roman" w:cs="Times New Roman"/>
                <w:i/>
                <w:color w:val="000000"/>
              </w:rPr>
              <w:instrText>U</w:instrText>
            </w:r>
            <w:r>
              <w:rPr>
                <w:rFonts w:ascii="Times New Roman" w:hAnsi="Times New Roman" w:cs="Times New Roman"/>
                <w:color w:val="000000"/>
                <w:vertAlign w:val="superscript"/>
              </w:rPr>
              <w:instrText>2</w:instrText>
            </w:r>
            <w:r>
              <w:rPr>
                <w:rFonts w:ascii="Times New Roman" w:hAnsi="Times New Roman" w:cs="Times New Roman"/>
                <w:i/>
                <w:color w:val="000000"/>
              </w:rPr>
              <w:instrText>,R</w:instrText>
            </w:r>
            <w:r>
              <w:rPr>
                <w:rFonts w:ascii="Times New Roman" w:hAnsi="Times New Roman" w:cs="Times New Roman"/>
                <w:color w:val="000000"/>
              </w:rPr>
              <w:instrText>)</w:instrText>
            </w:r>
            <w:r>
              <w:rPr>
                <w:rFonts w:hAnsi="宋体" w:cs="宋体" w:hint="eastAsia"/>
                <w:color w:val="000000"/>
              </w:rPr>
              <w:fldChar w:fldCharType="separate"/>
            </w:r>
            <w:r>
              <w:rPr>
                <w:rFonts w:hAnsi="宋体" w:cs="宋体"/>
                <w:color w:val="000000"/>
              </w:rPr>
              <w:fldChar w:fldCharType="end"/>
            </w:r>
            <w:r>
              <w:rPr>
                <w:rFonts w:ascii="Times New Roman" w:hAnsi="Times New Roman" w:cs="Times New Roman"/>
                <w:i/>
                <w:color w:val="000000"/>
              </w:rPr>
              <w:t>t</w:t>
            </w:r>
            <w:r>
              <w:rPr>
                <w:rFonts w:ascii="Times New Roman" w:hAnsi="Times New Roman" w:cs="Times New Roman"/>
                <w:color w:val="000000"/>
              </w:rPr>
              <w:t>＝</w:t>
            </w:r>
            <w:r>
              <w:rPr>
                <w:rFonts w:ascii="Times New Roman" w:hAnsi="Times New Roman" w:cs="Times New Roman"/>
                <w:i/>
                <w:color w:val="000000"/>
              </w:rPr>
              <w:t>I</w:t>
            </w:r>
            <w:r>
              <w:rPr>
                <w:rFonts w:ascii="Times New Roman" w:hAnsi="Times New Roman" w:cs="Times New Roman"/>
                <w:color w:val="000000"/>
                <w:vertAlign w:val="superscript"/>
              </w:rPr>
              <w:t>2</w:t>
            </w:r>
            <w:r>
              <w:rPr>
                <w:rFonts w:ascii="Times New Roman" w:hAnsi="Times New Roman" w:cs="Times New Roman"/>
                <w:i/>
                <w:color w:val="000000"/>
              </w:rPr>
              <w:t>R</w:t>
            </w:r>
            <w:r>
              <w:rPr>
                <w:rFonts w:ascii="Times New Roman" w:hAnsi="Times New Roman" w:cs="Times New Roman"/>
                <w:color w:val="000000"/>
              </w:rPr>
              <w:t>t</w:t>
            </w:r>
          </w:p>
        </w:tc>
      </w:tr>
      <w:tr w:rsidR="00085933" w14:paraId="2AFC085F" w14:textId="77777777">
        <w:trPr>
          <w:jc w:val="center"/>
        </w:trPr>
        <w:tc>
          <w:tcPr>
            <w:tcW w:w="1667" w:type="pct"/>
            <w:vAlign w:val="center"/>
          </w:tcPr>
          <w:p w14:paraId="12BF2956" w14:textId="77777777" w:rsidR="00085933"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电功率</w:t>
            </w:r>
          </w:p>
        </w:tc>
        <w:tc>
          <w:tcPr>
            <w:tcW w:w="1667" w:type="pct"/>
            <w:vAlign w:val="center"/>
          </w:tcPr>
          <w:p w14:paraId="4AA1737A" w14:textId="77777777" w:rsidR="00085933"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i/>
                <w:color w:val="000000"/>
              </w:rPr>
              <w:t>P</w:t>
            </w:r>
            <w:r>
              <w:rPr>
                <w:rFonts w:ascii="Times New Roman" w:hAnsi="Times New Roman" w:cs="Times New Roman"/>
                <w:color w:val="000000"/>
              </w:rPr>
              <w:t>＝</w:t>
            </w:r>
            <w:r>
              <w:rPr>
                <w:rFonts w:hAnsi="宋体" w:cs="宋体"/>
                <w:color w:val="000000"/>
              </w:rPr>
              <w:fldChar w:fldCharType="begin"/>
            </w:r>
            <w:r>
              <w:rPr>
                <w:rFonts w:hAnsi="宋体" w:cs="宋体" w:hint="eastAsia"/>
                <w:color w:val="000000"/>
              </w:rPr>
              <w:instrText>eq \</w:instrText>
            </w:r>
            <w:r>
              <w:rPr>
                <w:rFonts w:ascii="Times New Roman" w:hAnsi="Times New Roman" w:cs="Times New Roman"/>
                <w:color w:val="000000"/>
              </w:rPr>
              <w:instrText>f(</w:instrText>
            </w:r>
            <w:r>
              <w:rPr>
                <w:rFonts w:ascii="Times New Roman" w:hAnsi="Times New Roman" w:cs="Times New Roman"/>
                <w:i/>
                <w:color w:val="000000"/>
              </w:rPr>
              <w:instrText>W,t</w:instrText>
            </w:r>
            <w:r>
              <w:rPr>
                <w:rFonts w:ascii="Times New Roman" w:hAnsi="Times New Roman" w:cs="Times New Roman"/>
                <w:color w:val="000000"/>
              </w:rPr>
              <w:instrText>)</w:instrText>
            </w:r>
            <w:r>
              <w:rPr>
                <w:rFonts w:hAnsi="宋体" w:cs="宋体" w:hint="eastAsia"/>
                <w:color w:val="000000"/>
              </w:rPr>
              <w:fldChar w:fldCharType="separate"/>
            </w:r>
            <w:r>
              <w:rPr>
                <w:rFonts w:hAnsi="宋体" w:cs="宋体"/>
                <w:color w:val="000000"/>
              </w:rPr>
              <w:fldChar w:fldCharType="end"/>
            </w:r>
            <w:r>
              <w:rPr>
                <w:rFonts w:ascii="Times New Roman" w:hAnsi="Times New Roman" w:cs="Times New Roman"/>
                <w:color w:val="000000"/>
              </w:rPr>
              <w:t>＝</w:t>
            </w:r>
            <w:r>
              <w:rPr>
                <w:rFonts w:ascii="Times New Roman" w:hAnsi="Times New Roman" w:cs="Times New Roman"/>
                <w:i/>
                <w:color w:val="000000"/>
              </w:rPr>
              <w:t>UI</w:t>
            </w:r>
          </w:p>
        </w:tc>
        <w:tc>
          <w:tcPr>
            <w:tcW w:w="1666" w:type="pct"/>
            <w:vAlign w:val="center"/>
          </w:tcPr>
          <w:p w14:paraId="2ED7E1BE" w14:textId="77777777" w:rsidR="00085933"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i/>
                <w:color w:val="000000"/>
              </w:rPr>
              <w:t>P</w:t>
            </w:r>
            <w:r>
              <w:rPr>
                <w:rFonts w:ascii="Times New Roman" w:hAnsi="Times New Roman" w:cs="Times New Roman"/>
                <w:color w:val="000000"/>
              </w:rPr>
              <w:t>＝</w:t>
            </w:r>
            <w:r>
              <w:rPr>
                <w:rFonts w:hAnsi="宋体" w:cs="宋体"/>
                <w:color w:val="000000"/>
              </w:rPr>
              <w:fldChar w:fldCharType="begin"/>
            </w:r>
            <w:r>
              <w:rPr>
                <w:rFonts w:hAnsi="宋体" w:cs="宋体" w:hint="eastAsia"/>
                <w:color w:val="000000"/>
              </w:rPr>
              <w:instrText>eq \</w:instrText>
            </w:r>
            <w:r>
              <w:rPr>
                <w:rFonts w:ascii="Times New Roman" w:hAnsi="Times New Roman" w:cs="Times New Roman"/>
                <w:color w:val="000000"/>
              </w:rPr>
              <w:instrText>f(</w:instrText>
            </w:r>
            <w:r>
              <w:rPr>
                <w:rFonts w:ascii="Times New Roman" w:hAnsi="Times New Roman" w:cs="Times New Roman"/>
                <w:i/>
                <w:color w:val="000000"/>
              </w:rPr>
              <w:instrText>U</w:instrText>
            </w:r>
            <w:r>
              <w:rPr>
                <w:rFonts w:ascii="Times New Roman" w:hAnsi="Times New Roman" w:cs="Times New Roman"/>
                <w:color w:val="000000"/>
                <w:vertAlign w:val="superscript"/>
              </w:rPr>
              <w:instrText>2</w:instrText>
            </w:r>
            <w:r>
              <w:rPr>
                <w:rFonts w:ascii="Times New Roman" w:hAnsi="Times New Roman" w:cs="Times New Roman"/>
                <w:color w:val="000000"/>
              </w:rPr>
              <w:instrText>,</w:instrText>
            </w:r>
            <w:r>
              <w:rPr>
                <w:rFonts w:ascii="Times New Roman" w:hAnsi="Times New Roman" w:cs="Times New Roman"/>
                <w:i/>
                <w:color w:val="000000"/>
              </w:rPr>
              <w:instrText>R</w:instrText>
            </w:r>
            <w:r>
              <w:rPr>
                <w:rFonts w:ascii="Times New Roman" w:hAnsi="Times New Roman" w:cs="Times New Roman"/>
                <w:color w:val="000000"/>
              </w:rPr>
              <w:instrText>)</w:instrText>
            </w:r>
            <w:r>
              <w:rPr>
                <w:rFonts w:hAnsi="宋体" w:cs="宋体" w:hint="eastAsia"/>
                <w:color w:val="000000"/>
              </w:rPr>
              <w:fldChar w:fldCharType="separate"/>
            </w:r>
            <w:r>
              <w:rPr>
                <w:rFonts w:hAnsi="宋体" w:cs="宋体"/>
                <w:color w:val="000000"/>
              </w:rPr>
              <w:fldChar w:fldCharType="end"/>
            </w:r>
            <w:r>
              <w:rPr>
                <w:rFonts w:ascii="Times New Roman" w:hAnsi="Times New Roman" w:cs="Times New Roman"/>
                <w:color w:val="000000"/>
              </w:rPr>
              <w:t>＝</w:t>
            </w:r>
            <w:r>
              <w:rPr>
                <w:rFonts w:ascii="Times New Roman" w:hAnsi="Times New Roman" w:cs="Times New Roman"/>
                <w:i/>
                <w:color w:val="000000"/>
              </w:rPr>
              <w:t>I</w:t>
            </w:r>
            <w:r>
              <w:rPr>
                <w:rFonts w:ascii="Times New Roman" w:hAnsi="Times New Roman" w:cs="Times New Roman"/>
                <w:color w:val="000000"/>
                <w:vertAlign w:val="superscript"/>
              </w:rPr>
              <w:t>2</w:t>
            </w:r>
            <w:r>
              <w:rPr>
                <w:rFonts w:ascii="Times New Roman" w:hAnsi="Times New Roman" w:cs="Times New Roman"/>
                <w:i/>
                <w:color w:val="000000"/>
              </w:rPr>
              <w:t>R</w:t>
            </w:r>
          </w:p>
        </w:tc>
      </w:tr>
      <w:tr w:rsidR="00085933" w14:paraId="2DCB0C3A" w14:textId="77777777">
        <w:trPr>
          <w:jc w:val="center"/>
        </w:trPr>
        <w:tc>
          <w:tcPr>
            <w:tcW w:w="1667" w:type="pct"/>
            <w:vAlign w:val="center"/>
          </w:tcPr>
          <w:p w14:paraId="21D9EFE4" w14:textId="77777777" w:rsidR="00085933"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适用范围</w:t>
            </w:r>
          </w:p>
        </w:tc>
        <w:tc>
          <w:tcPr>
            <w:tcW w:w="1667" w:type="pct"/>
            <w:vAlign w:val="center"/>
          </w:tcPr>
          <w:p w14:paraId="40D4CD54" w14:textId="77777777" w:rsidR="00085933"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普遍适用</w:t>
            </w:r>
          </w:p>
        </w:tc>
        <w:tc>
          <w:tcPr>
            <w:tcW w:w="1666" w:type="pct"/>
            <w:vAlign w:val="center"/>
          </w:tcPr>
          <w:p w14:paraId="3ED5DEA4" w14:textId="77777777" w:rsidR="00085933"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纯电阻电路</w:t>
            </w:r>
          </w:p>
        </w:tc>
      </w:tr>
    </w:tbl>
    <w:p w14:paraId="61A0CDF5"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3.</w:t>
      </w:r>
      <w:r>
        <w:rPr>
          <w:rFonts w:ascii="Times New Roman" w:eastAsia="黑体" w:hAnsi="Times New Roman" w:cs="Times New Roman"/>
          <w:color w:val="000000"/>
        </w:rPr>
        <w:t>额定电压和额定功率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3602"/>
        <w:gridCol w:w="3692"/>
      </w:tblGrid>
      <w:tr w:rsidR="00085933" w14:paraId="1C006C0C" w14:textId="77777777">
        <w:trPr>
          <w:jc w:val="center"/>
        </w:trPr>
        <w:tc>
          <w:tcPr>
            <w:tcW w:w="934" w:type="pct"/>
            <w:vAlign w:val="center"/>
          </w:tcPr>
          <w:p w14:paraId="710A1561" w14:textId="77777777" w:rsidR="00085933" w:rsidRDefault="00085933">
            <w:pPr>
              <w:pStyle w:val="a3"/>
              <w:tabs>
                <w:tab w:val="left" w:pos="4140"/>
              </w:tabs>
              <w:snapToGrid w:val="0"/>
              <w:jc w:val="center"/>
              <w:rPr>
                <w:rFonts w:ascii="Times New Roman" w:hAnsi="Times New Roman" w:cs="Times New Roman"/>
                <w:color w:val="000000"/>
              </w:rPr>
            </w:pPr>
          </w:p>
        </w:tc>
        <w:tc>
          <w:tcPr>
            <w:tcW w:w="2008" w:type="pct"/>
            <w:vAlign w:val="center"/>
          </w:tcPr>
          <w:p w14:paraId="2AE3213A" w14:textId="77777777" w:rsidR="00085933"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额定电压</w:t>
            </w:r>
          </w:p>
        </w:tc>
        <w:tc>
          <w:tcPr>
            <w:tcW w:w="2058" w:type="pct"/>
            <w:vAlign w:val="center"/>
          </w:tcPr>
          <w:p w14:paraId="667E72A1" w14:textId="77777777" w:rsidR="00085933"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额定功率</w:t>
            </w:r>
          </w:p>
        </w:tc>
      </w:tr>
      <w:tr w:rsidR="00085933" w14:paraId="643AAA5B" w14:textId="77777777">
        <w:trPr>
          <w:jc w:val="center"/>
        </w:trPr>
        <w:tc>
          <w:tcPr>
            <w:tcW w:w="934" w:type="pct"/>
            <w:vAlign w:val="center"/>
          </w:tcPr>
          <w:p w14:paraId="573DCEDE" w14:textId="77777777" w:rsidR="00085933"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概念</w:t>
            </w:r>
          </w:p>
        </w:tc>
        <w:tc>
          <w:tcPr>
            <w:tcW w:w="2008" w:type="pct"/>
            <w:vAlign w:val="center"/>
          </w:tcPr>
          <w:p w14:paraId="7935F190" w14:textId="77777777" w:rsidR="00085933"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用电器正常工作的电压</w:t>
            </w:r>
          </w:p>
        </w:tc>
        <w:tc>
          <w:tcPr>
            <w:tcW w:w="2058" w:type="pct"/>
            <w:vAlign w:val="center"/>
          </w:tcPr>
          <w:p w14:paraId="25811621" w14:textId="77777777" w:rsidR="00085933"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用电器在额定电压下的功率</w:t>
            </w:r>
          </w:p>
        </w:tc>
      </w:tr>
      <w:tr w:rsidR="00085933" w14:paraId="19893795" w14:textId="77777777">
        <w:trPr>
          <w:jc w:val="center"/>
        </w:trPr>
        <w:tc>
          <w:tcPr>
            <w:tcW w:w="934" w:type="pct"/>
            <w:vAlign w:val="center"/>
          </w:tcPr>
          <w:p w14:paraId="39A65201" w14:textId="77777777" w:rsidR="00085933"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铭牌</w:t>
            </w:r>
          </w:p>
        </w:tc>
        <w:tc>
          <w:tcPr>
            <w:tcW w:w="4066" w:type="pct"/>
            <w:gridSpan w:val="2"/>
            <w:vAlign w:val="center"/>
          </w:tcPr>
          <w:p w14:paraId="3CA4CE40" w14:textId="77777777" w:rsidR="00085933" w:rsidRDefault="00000000">
            <w:pPr>
              <w:pStyle w:val="a3"/>
              <w:tabs>
                <w:tab w:val="left" w:pos="4140"/>
              </w:tabs>
              <w:snapToGrid w:val="0"/>
              <w:jc w:val="left"/>
              <w:rPr>
                <w:rFonts w:ascii="Times New Roman" w:hAnsi="Times New Roman" w:cs="Times New Roman"/>
                <w:color w:val="000000"/>
              </w:rPr>
            </w:pPr>
            <w:r>
              <w:rPr>
                <w:rFonts w:ascii="Times New Roman" w:hAnsi="Times New Roman" w:cs="Times New Roman"/>
                <w:color w:val="000000"/>
              </w:rPr>
              <w:t>灯泡</w:t>
            </w:r>
            <w:r>
              <w:rPr>
                <w:rFonts w:hAnsi="宋体" w:cs="Times New Roman"/>
                <w:color w:val="000000"/>
              </w:rPr>
              <w:t>“</w:t>
            </w:r>
            <w:r>
              <w:rPr>
                <w:rFonts w:ascii="Times New Roman" w:hAnsi="Times New Roman" w:cs="Times New Roman"/>
                <w:color w:val="000000"/>
              </w:rPr>
              <w:t>PZ 220V</w:t>
            </w:r>
            <w:r>
              <w:rPr>
                <w:rFonts w:ascii="Times New Roman" w:hAnsi="Times New Roman" w:cs="Times New Roman"/>
                <w:color w:val="000000"/>
              </w:rPr>
              <w:t xml:space="preserve">　</w:t>
            </w:r>
            <w:r>
              <w:rPr>
                <w:rFonts w:ascii="Times New Roman" w:hAnsi="Times New Roman" w:cs="Times New Roman"/>
                <w:color w:val="000000"/>
              </w:rPr>
              <w:t>40 W</w:t>
            </w:r>
            <w:r>
              <w:rPr>
                <w:rFonts w:hAnsi="宋体" w:cs="Times New Roman"/>
                <w:color w:val="000000"/>
              </w:rPr>
              <w:t>”</w:t>
            </w:r>
            <w:r>
              <w:rPr>
                <w:rFonts w:ascii="Times New Roman" w:hAnsi="Times New Roman" w:cs="Times New Roman"/>
                <w:color w:val="000000"/>
              </w:rPr>
              <w:t>指灯泡的</w:t>
            </w:r>
            <w:r>
              <w:rPr>
                <w:rFonts w:ascii="Times New Roman" w:hAnsi="Times New Roman" w:cs="Times New Roman" w:hint="eastAsia"/>
                <w:b/>
                <w:color w:val="000000" w:themeColor="text1"/>
                <w:u w:val="single" w:color="000000"/>
              </w:rPr>
              <w:t xml:space="preserve">            </w:t>
            </w:r>
            <w:r>
              <w:rPr>
                <w:rFonts w:ascii="Times New Roman" w:hAnsi="Times New Roman" w:cs="Times New Roman"/>
                <w:color w:val="000000"/>
              </w:rPr>
              <w:t>为</w:t>
            </w:r>
            <w:r>
              <w:rPr>
                <w:rFonts w:ascii="Times New Roman" w:hAnsi="Times New Roman" w:cs="Times New Roman"/>
                <w:color w:val="000000"/>
              </w:rPr>
              <w:t>220 V</w:t>
            </w:r>
            <w:r>
              <w:rPr>
                <w:rFonts w:ascii="Times New Roman" w:hAnsi="Times New Roman" w:cs="Times New Roman"/>
                <w:color w:val="000000"/>
              </w:rPr>
              <w:t>，</w:t>
            </w:r>
            <w:r>
              <w:rPr>
                <w:rFonts w:ascii="Times New Roman" w:hAnsi="Times New Roman" w:cs="Times New Roman" w:hint="eastAsia"/>
                <w:b/>
                <w:color w:val="000000" w:themeColor="text1"/>
                <w:u w:val="single" w:color="000000"/>
              </w:rPr>
              <w:t xml:space="preserve">            </w:t>
            </w:r>
            <w:r>
              <w:rPr>
                <w:rFonts w:ascii="Times New Roman" w:hAnsi="Times New Roman" w:cs="Times New Roman"/>
                <w:color w:val="000000"/>
              </w:rPr>
              <w:t>为</w:t>
            </w:r>
            <w:r>
              <w:rPr>
                <w:rFonts w:ascii="Times New Roman" w:hAnsi="Times New Roman" w:cs="Times New Roman"/>
                <w:color w:val="000000"/>
              </w:rPr>
              <w:t>40 W</w:t>
            </w:r>
          </w:p>
        </w:tc>
      </w:tr>
    </w:tbl>
    <w:p w14:paraId="402609CC" w14:textId="77777777" w:rsidR="00085933" w:rsidRDefault="00085933">
      <w:pPr>
        <w:pStyle w:val="a3"/>
        <w:tabs>
          <w:tab w:val="left" w:pos="4140"/>
        </w:tabs>
        <w:snapToGrid w:val="0"/>
        <w:rPr>
          <w:rFonts w:ascii="Times New Roman" w:hAnsi="Times New Roman" w:cs="Times New Roman"/>
          <w:color w:val="000000"/>
        </w:rPr>
      </w:pPr>
    </w:p>
    <w:p w14:paraId="0E52B992" w14:textId="77777777" w:rsidR="00085933" w:rsidRDefault="00000000">
      <w:pPr>
        <w:pStyle w:val="a3"/>
        <w:tabs>
          <w:tab w:val="left" w:pos="4140"/>
        </w:tabs>
        <w:snapToGrid w:val="0"/>
        <w:rPr>
          <w:rFonts w:ascii="Times New Roman" w:hAnsi="Times New Roman" w:cs="Times New Roman"/>
          <w:color w:val="000000"/>
        </w:rPr>
      </w:pPr>
      <w:r>
        <w:rPr>
          <w:rFonts w:ascii="Times New Roman" w:hAnsi="Times New Roman" w:cs="Times New Roman" w:hint="eastAsia"/>
          <w:noProof/>
          <w:color w:val="000000"/>
        </w:rPr>
        <w:drawing>
          <wp:inline distT="0" distB="0" distL="114300" distR="114300" wp14:anchorId="370425CE" wp14:editId="352B1B97">
            <wp:extent cx="900430" cy="191770"/>
            <wp:effectExtent l="0" t="0" r="13970" b="6350"/>
            <wp:docPr id="4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7"/>
                    <pic:cNvPicPr>
                      <a:picLocks noChangeAspect="1"/>
                    </pic:cNvPicPr>
                  </pic:nvPicPr>
                  <pic:blipFill>
                    <a:blip r:embed="rId6" r:link="rId7"/>
                    <a:stretch>
                      <a:fillRect/>
                    </a:stretch>
                  </pic:blipFill>
                  <pic:spPr>
                    <a:xfrm>
                      <a:off x="0" y="0"/>
                      <a:ext cx="900430" cy="191770"/>
                    </a:xfrm>
                    <a:prstGeom prst="rect">
                      <a:avLst/>
                    </a:prstGeom>
                    <a:noFill/>
                    <a:ln>
                      <a:noFill/>
                    </a:ln>
                  </pic:spPr>
                </pic:pic>
              </a:graphicData>
            </a:graphic>
          </wp:inline>
        </w:drawing>
      </w:r>
      <w:r>
        <w:rPr>
          <w:rFonts w:ascii="Times New Roman" w:hAnsi="Times New Roman" w:cs="Times New Roman"/>
          <w:b/>
          <w:bCs/>
          <w:color w:val="000000"/>
        </w:rPr>
        <w:t>知识点三　焦耳定律</w:t>
      </w:r>
    </w:p>
    <w:p w14:paraId="16A5BD14"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color w:val="000000"/>
        </w:rPr>
        <w:t>．</w:t>
      </w:r>
      <w:r>
        <w:rPr>
          <w:rFonts w:ascii="Times New Roman" w:eastAsia="黑体" w:hAnsi="Times New Roman" w:cs="Times New Roman"/>
          <w:color w:val="000000"/>
        </w:rPr>
        <w:t>焦耳定律</w:t>
      </w:r>
    </w:p>
    <w:p w14:paraId="6F537417"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color w:val="000000"/>
        </w:rPr>
        <w:t>内容：电流通过导体产生的热量跟</w:t>
      </w:r>
      <w:r>
        <w:rPr>
          <w:rFonts w:ascii="Times New Roman" w:hAnsi="Times New Roman" w:cs="Times New Roman" w:hint="eastAsia"/>
          <w:b/>
          <w:color w:val="000000" w:themeColor="text1"/>
          <w:u w:val="single" w:color="000000"/>
        </w:rPr>
        <w:t xml:space="preserve">               </w:t>
      </w:r>
      <w:r>
        <w:rPr>
          <w:rFonts w:ascii="Times New Roman" w:hAnsi="Times New Roman" w:cs="Times New Roman"/>
          <w:color w:val="000000"/>
        </w:rPr>
        <w:t>成正比，跟</w:t>
      </w:r>
      <w:r>
        <w:rPr>
          <w:rFonts w:ascii="Times New Roman" w:hAnsi="Times New Roman" w:cs="Times New Roman" w:hint="eastAsia"/>
          <w:b/>
          <w:color w:val="000000" w:themeColor="text1"/>
          <w:u w:val="single" w:color="000000"/>
        </w:rPr>
        <w:t xml:space="preserve">               </w:t>
      </w:r>
      <w:r>
        <w:rPr>
          <w:rFonts w:ascii="Times New Roman" w:hAnsi="Times New Roman" w:cs="Times New Roman"/>
          <w:color w:val="000000"/>
        </w:rPr>
        <w:t>成正比，跟</w:t>
      </w:r>
      <w:r>
        <w:rPr>
          <w:rFonts w:ascii="Times New Roman" w:hAnsi="Times New Roman" w:cs="Times New Roman" w:hint="eastAsia"/>
          <w:b/>
          <w:color w:val="000000" w:themeColor="text1"/>
          <w:u w:val="single" w:color="000000"/>
        </w:rPr>
        <w:t xml:space="preserve">            </w:t>
      </w:r>
      <w:r>
        <w:rPr>
          <w:rFonts w:ascii="Times New Roman" w:hAnsi="Times New Roman" w:cs="Times New Roman"/>
          <w:color w:val="000000"/>
        </w:rPr>
        <w:t>成正比。</w:t>
      </w:r>
    </w:p>
    <w:p w14:paraId="6F998FA9"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基本公式：</w:t>
      </w:r>
      <w:r>
        <w:rPr>
          <w:rFonts w:ascii="Times New Roman" w:hAnsi="Times New Roman" w:cs="Times New Roman"/>
          <w:i/>
          <w:color w:val="000000"/>
        </w:rPr>
        <w:t>Q</w:t>
      </w:r>
      <w:r>
        <w:rPr>
          <w:rFonts w:ascii="Times New Roman" w:hAnsi="Times New Roman" w:cs="Times New Roman"/>
          <w:color w:val="000000"/>
        </w:rPr>
        <w:t>＝</w:t>
      </w:r>
      <w:r>
        <w:rPr>
          <w:rFonts w:ascii="Times New Roman" w:hAnsi="Times New Roman" w:cs="Times New Roman"/>
          <w:i/>
          <w:color w:val="000000"/>
        </w:rPr>
        <w:t>I</w:t>
      </w:r>
      <w:r>
        <w:rPr>
          <w:rFonts w:ascii="Times New Roman" w:hAnsi="Times New Roman" w:cs="Times New Roman"/>
          <w:color w:val="000000"/>
          <w:vertAlign w:val="superscript"/>
        </w:rPr>
        <w:t>2</w:t>
      </w:r>
      <w:r>
        <w:rPr>
          <w:rFonts w:ascii="Times New Roman" w:hAnsi="Times New Roman" w:cs="Times New Roman"/>
          <w:i/>
          <w:color w:val="000000"/>
        </w:rPr>
        <w:t>R</w:t>
      </w:r>
      <w:r>
        <w:rPr>
          <w:rFonts w:ascii="Times New Roman" w:hAnsi="Times New Roman" w:cs="Times New Roman"/>
          <w:color w:val="000000"/>
        </w:rPr>
        <w:t>t(</w:t>
      </w:r>
      <w:r>
        <w:rPr>
          <w:rFonts w:ascii="Times New Roman" w:hAnsi="Times New Roman" w:cs="Times New Roman"/>
          <w:color w:val="000000"/>
        </w:rPr>
        <w:t>普遍适用</w:t>
      </w:r>
      <w:r>
        <w:rPr>
          <w:rFonts w:ascii="Times New Roman" w:hAnsi="Times New Roman" w:cs="Times New Roman"/>
          <w:color w:val="000000"/>
        </w:rPr>
        <w:t>)</w:t>
      </w:r>
      <w:r>
        <w:rPr>
          <w:rFonts w:ascii="Times New Roman" w:hAnsi="Times New Roman" w:cs="Times New Roman"/>
          <w:color w:val="000000"/>
        </w:rPr>
        <w:t>。</w:t>
      </w:r>
    </w:p>
    <w:p w14:paraId="71294997"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(3)</w:t>
      </w:r>
      <w:r>
        <w:rPr>
          <w:rFonts w:ascii="Times New Roman" w:hAnsi="Times New Roman" w:cs="Times New Roman"/>
          <w:color w:val="000000"/>
        </w:rPr>
        <w:t>导出公式：</w:t>
      </w:r>
      <w:r>
        <w:rPr>
          <w:rFonts w:ascii="Times New Roman" w:hAnsi="Times New Roman" w:cs="Times New Roman"/>
          <w:i/>
          <w:color w:val="000000"/>
        </w:rPr>
        <w:t>Q</w:t>
      </w:r>
      <w:r>
        <w:rPr>
          <w:rFonts w:ascii="Times New Roman" w:hAnsi="Times New Roman" w:cs="Times New Roman"/>
          <w:color w:val="000000"/>
        </w:rPr>
        <w:t>＝</w:t>
      </w:r>
      <w:r>
        <w:rPr>
          <w:rFonts w:ascii="Times New Roman" w:hAnsi="Times New Roman" w:cs="Times New Roman"/>
          <w:i/>
          <w:color w:val="000000"/>
        </w:rPr>
        <w:t>W</w:t>
      </w:r>
      <w:r>
        <w:rPr>
          <w:rFonts w:ascii="Times New Roman" w:hAnsi="Times New Roman" w:cs="Times New Roman"/>
          <w:color w:val="000000"/>
        </w:rPr>
        <w:t>＝</w:t>
      </w:r>
      <w:r>
        <w:rPr>
          <w:rFonts w:ascii="Times New Roman" w:hAnsi="Times New Roman" w:cs="Times New Roman"/>
          <w:i/>
          <w:color w:val="000000"/>
        </w:rPr>
        <w:t>Pt</w:t>
      </w:r>
      <w:r>
        <w:rPr>
          <w:rFonts w:ascii="Times New Roman" w:hAnsi="Times New Roman" w:cs="Times New Roman"/>
          <w:color w:val="000000"/>
        </w:rPr>
        <w:t>＝</w:t>
      </w:r>
      <w:proofErr w:type="spellStart"/>
      <w:r>
        <w:rPr>
          <w:rFonts w:ascii="Times New Roman" w:hAnsi="Times New Roman" w:cs="Times New Roman"/>
          <w:i/>
          <w:color w:val="000000"/>
        </w:rPr>
        <w:t>UIt</w:t>
      </w:r>
      <w:proofErr w:type="spellEnd"/>
      <w:r>
        <w:rPr>
          <w:rFonts w:ascii="Times New Roman" w:hAnsi="Times New Roman" w:cs="Times New Roman"/>
          <w:color w:val="000000"/>
        </w:rPr>
        <w:t>＝</w:t>
      </w:r>
      <w:r>
        <w:rPr>
          <w:rFonts w:hAnsi="宋体" w:cs="宋体"/>
          <w:color w:val="000000"/>
        </w:rPr>
        <w:fldChar w:fldCharType="begin"/>
      </w:r>
      <w:r>
        <w:rPr>
          <w:rFonts w:hAnsi="宋体" w:cs="宋体" w:hint="eastAsia"/>
          <w:color w:val="000000"/>
        </w:rPr>
        <w:instrText>eq \</w:instrText>
      </w:r>
      <w:r>
        <w:rPr>
          <w:rFonts w:ascii="Times New Roman" w:hAnsi="Times New Roman" w:cs="Times New Roman"/>
          <w:color w:val="000000"/>
        </w:rPr>
        <w:instrText>f(</w:instrText>
      </w:r>
      <w:r>
        <w:rPr>
          <w:rFonts w:ascii="Times New Roman" w:hAnsi="Times New Roman" w:cs="Times New Roman"/>
          <w:i/>
          <w:color w:val="000000"/>
        </w:rPr>
        <w:instrText>U</w:instrText>
      </w:r>
      <w:r>
        <w:rPr>
          <w:rFonts w:ascii="Times New Roman" w:hAnsi="Times New Roman" w:cs="Times New Roman"/>
          <w:color w:val="000000"/>
          <w:vertAlign w:val="superscript"/>
        </w:rPr>
        <w:instrText>2</w:instrText>
      </w:r>
      <w:r>
        <w:rPr>
          <w:rFonts w:ascii="Times New Roman" w:hAnsi="Times New Roman" w:cs="Times New Roman"/>
          <w:i/>
          <w:color w:val="000000"/>
        </w:rPr>
        <w:instrText>t,R</w:instrText>
      </w:r>
      <w:r>
        <w:rPr>
          <w:rFonts w:ascii="Times New Roman" w:hAnsi="Times New Roman" w:cs="Times New Roman"/>
          <w:color w:val="000000"/>
        </w:rPr>
        <w:instrText>)</w:instrText>
      </w:r>
      <w:r>
        <w:rPr>
          <w:rFonts w:hAnsi="宋体" w:cs="宋体" w:hint="eastAsia"/>
          <w:color w:val="000000"/>
        </w:rPr>
        <w:fldChar w:fldCharType="separate"/>
      </w:r>
      <w:r>
        <w:rPr>
          <w:rFonts w:hAnsi="宋体" w:cs="宋体"/>
          <w:color w:val="000000"/>
        </w:rPr>
        <w:fldChar w:fldCharType="end"/>
      </w:r>
      <w:r>
        <w:rPr>
          <w:rFonts w:ascii="Times New Roman" w:hAnsi="Times New Roman" w:cs="Times New Roman"/>
          <w:color w:val="000000"/>
        </w:rPr>
        <w:t>(</w:t>
      </w:r>
      <w:r>
        <w:rPr>
          <w:rFonts w:ascii="Times New Roman" w:hAnsi="Times New Roman" w:cs="Times New Roman"/>
          <w:color w:val="000000"/>
        </w:rPr>
        <w:t>纯电阻适用</w:t>
      </w:r>
      <w:r>
        <w:rPr>
          <w:rFonts w:ascii="Times New Roman" w:hAnsi="Times New Roman" w:cs="Times New Roman"/>
          <w:color w:val="000000"/>
        </w:rPr>
        <w:t>)</w:t>
      </w:r>
      <w:r>
        <w:rPr>
          <w:rFonts w:ascii="Times New Roman" w:hAnsi="Times New Roman" w:cs="Times New Roman"/>
          <w:color w:val="000000"/>
        </w:rPr>
        <w:t>。</w:t>
      </w:r>
    </w:p>
    <w:p w14:paraId="57F92828"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lastRenderedPageBreak/>
        <w:t>2</w:t>
      </w:r>
      <w:r>
        <w:rPr>
          <w:rFonts w:ascii="Times New Roman" w:hAnsi="Times New Roman" w:cs="Times New Roman"/>
          <w:color w:val="000000"/>
        </w:rPr>
        <w:t>．</w:t>
      </w:r>
      <w:r>
        <w:rPr>
          <w:rFonts w:ascii="Times New Roman" w:eastAsia="黑体" w:hAnsi="Times New Roman" w:cs="Times New Roman"/>
          <w:color w:val="000000"/>
        </w:rPr>
        <w:t>纯电阻电路与非纯电阻电路</w:t>
      </w:r>
    </w:p>
    <w:p w14:paraId="0C865B94"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color w:val="000000"/>
        </w:rPr>
        <w:t>电路为纯电阻电路，如电饭煲等，电能全部转化成内能，则</w:t>
      </w:r>
      <w:r>
        <w:rPr>
          <w:rFonts w:ascii="Times New Roman" w:hAnsi="Times New Roman" w:cs="Times New Roman"/>
          <w:i/>
          <w:color w:val="000000"/>
        </w:rPr>
        <w:t>Q</w:t>
      </w:r>
      <w:r>
        <w:rPr>
          <w:rFonts w:ascii="Times New Roman" w:hAnsi="Times New Roman" w:cs="Times New Roman"/>
          <w:color w:val="000000"/>
        </w:rPr>
        <w:t>＝</w:t>
      </w:r>
      <w:r>
        <w:rPr>
          <w:rFonts w:ascii="Times New Roman" w:hAnsi="Times New Roman" w:cs="Times New Roman"/>
          <w:i/>
          <w:color w:val="000000"/>
        </w:rPr>
        <w:t>W</w:t>
      </w:r>
      <w:r>
        <w:rPr>
          <w:rFonts w:ascii="Times New Roman" w:hAnsi="Times New Roman" w:cs="Times New Roman"/>
          <w:color w:val="000000"/>
        </w:rPr>
        <w:t>＝</w:t>
      </w:r>
      <w:proofErr w:type="spellStart"/>
      <w:r>
        <w:rPr>
          <w:rFonts w:ascii="Times New Roman" w:hAnsi="Times New Roman" w:cs="Times New Roman"/>
          <w:i/>
          <w:color w:val="000000"/>
        </w:rPr>
        <w:t>UIt</w:t>
      </w:r>
      <w:proofErr w:type="spellEnd"/>
      <w:r>
        <w:rPr>
          <w:rFonts w:ascii="Times New Roman" w:hAnsi="Times New Roman" w:cs="Times New Roman"/>
          <w:color w:val="000000"/>
        </w:rPr>
        <w:t>＝</w:t>
      </w:r>
      <w:r>
        <w:rPr>
          <w:rFonts w:ascii="Times New Roman" w:hAnsi="Times New Roman" w:cs="Times New Roman"/>
          <w:i/>
          <w:color w:val="000000"/>
        </w:rPr>
        <w:t>I</w:t>
      </w:r>
      <w:r>
        <w:rPr>
          <w:rFonts w:ascii="Times New Roman" w:hAnsi="Times New Roman" w:cs="Times New Roman"/>
          <w:color w:val="000000"/>
          <w:vertAlign w:val="superscript"/>
        </w:rPr>
        <w:t>2</w:t>
      </w:r>
      <w:r>
        <w:rPr>
          <w:rFonts w:ascii="Times New Roman" w:hAnsi="Times New Roman" w:cs="Times New Roman"/>
          <w:i/>
          <w:color w:val="000000"/>
        </w:rPr>
        <w:t>Rt</w:t>
      </w:r>
      <w:r>
        <w:rPr>
          <w:rFonts w:ascii="Times New Roman" w:hAnsi="Times New Roman" w:cs="Times New Roman"/>
          <w:color w:val="000000"/>
        </w:rPr>
        <w:t>＝</w:t>
      </w:r>
      <w:r>
        <w:rPr>
          <w:rFonts w:hAnsi="宋体" w:cs="宋体"/>
          <w:color w:val="000000"/>
        </w:rPr>
        <w:fldChar w:fldCharType="begin"/>
      </w:r>
      <w:r>
        <w:rPr>
          <w:rFonts w:hAnsi="宋体" w:cs="宋体" w:hint="eastAsia"/>
          <w:color w:val="000000"/>
        </w:rPr>
        <w:instrText>eq \</w:instrText>
      </w:r>
      <w:r>
        <w:rPr>
          <w:rFonts w:ascii="Times New Roman" w:hAnsi="Times New Roman" w:cs="Times New Roman"/>
          <w:color w:val="000000"/>
        </w:rPr>
        <w:instrText>f(</w:instrText>
      </w:r>
      <w:r>
        <w:rPr>
          <w:rFonts w:ascii="Times New Roman" w:hAnsi="Times New Roman" w:cs="Times New Roman"/>
          <w:i/>
          <w:color w:val="000000"/>
        </w:rPr>
        <w:instrText>U</w:instrText>
      </w:r>
      <w:r>
        <w:rPr>
          <w:rFonts w:ascii="Times New Roman" w:hAnsi="Times New Roman" w:cs="Times New Roman"/>
          <w:color w:val="000000"/>
          <w:vertAlign w:val="superscript"/>
        </w:rPr>
        <w:instrText>2</w:instrText>
      </w:r>
      <w:r>
        <w:rPr>
          <w:rFonts w:ascii="Times New Roman" w:hAnsi="Times New Roman" w:cs="Times New Roman"/>
          <w:i/>
          <w:color w:val="000000"/>
        </w:rPr>
        <w:instrText>t,R</w:instrText>
      </w:r>
      <w:r>
        <w:rPr>
          <w:rFonts w:ascii="Times New Roman" w:hAnsi="Times New Roman" w:cs="Times New Roman"/>
          <w:color w:val="000000"/>
        </w:rPr>
        <w:instrText>)</w:instrText>
      </w:r>
      <w:r>
        <w:rPr>
          <w:rFonts w:hAnsi="宋体" w:cs="宋体" w:hint="eastAsia"/>
          <w:color w:val="000000"/>
        </w:rPr>
        <w:fldChar w:fldCharType="separate"/>
      </w:r>
      <w:r>
        <w:rPr>
          <w:rFonts w:hAnsi="宋体" w:cs="宋体"/>
          <w:color w:val="000000"/>
        </w:rPr>
        <w:fldChar w:fldCharType="end"/>
      </w:r>
      <w:r>
        <w:rPr>
          <w:rFonts w:ascii="Times New Roman" w:hAnsi="Times New Roman" w:cs="Times New Roman"/>
          <w:color w:val="000000"/>
        </w:rPr>
        <w:t>。</w:t>
      </w:r>
    </w:p>
    <w:p w14:paraId="1973F677"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电路中包含电动机、电解槽等用电器，电能除部分转化为内能外，还要转化为机械能、化学能等，则电功</w:t>
      </w:r>
      <w:r>
        <w:rPr>
          <w:rFonts w:ascii="Times New Roman" w:hAnsi="Times New Roman" w:cs="Times New Roman"/>
          <w:i/>
          <w:color w:val="000000"/>
        </w:rPr>
        <w:t>W</w:t>
      </w:r>
      <w:r>
        <w:rPr>
          <w:rFonts w:ascii="Times New Roman" w:hAnsi="Times New Roman" w:cs="Times New Roman"/>
          <w:color w:val="000000"/>
        </w:rPr>
        <w:t>＝</w:t>
      </w:r>
      <w:proofErr w:type="spellStart"/>
      <w:r>
        <w:rPr>
          <w:rFonts w:ascii="Times New Roman" w:hAnsi="Times New Roman" w:cs="Times New Roman"/>
          <w:i/>
          <w:color w:val="000000"/>
        </w:rPr>
        <w:t>UIt</w:t>
      </w:r>
      <w:proofErr w:type="spellEnd"/>
      <w:r>
        <w:rPr>
          <w:rFonts w:ascii="Times New Roman" w:hAnsi="Times New Roman" w:cs="Times New Roman"/>
          <w:color w:val="000000"/>
        </w:rPr>
        <w:t>，电热</w:t>
      </w:r>
      <w:r>
        <w:rPr>
          <w:rFonts w:ascii="Times New Roman" w:hAnsi="Times New Roman" w:cs="Times New Roman"/>
          <w:i/>
          <w:color w:val="000000"/>
        </w:rPr>
        <w:t>Q</w:t>
      </w:r>
      <w:r>
        <w:rPr>
          <w:rFonts w:ascii="Times New Roman" w:hAnsi="Times New Roman" w:cs="Times New Roman"/>
          <w:color w:val="000000"/>
        </w:rPr>
        <w:t>＝</w:t>
      </w:r>
      <w:r>
        <w:rPr>
          <w:rFonts w:ascii="Times New Roman" w:hAnsi="Times New Roman" w:cs="Times New Roman"/>
          <w:i/>
          <w:color w:val="000000"/>
        </w:rPr>
        <w:t>I</w:t>
      </w:r>
      <w:r>
        <w:rPr>
          <w:rFonts w:ascii="Times New Roman" w:hAnsi="Times New Roman" w:cs="Times New Roman"/>
          <w:color w:val="000000"/>
          <w:vertAlign w:val="superscript"/>
        </w:rPr>
        <w:t>2</w:t>
      </w:r>
      <w:r>
        <w:rPr>
          <w:rFonts w:ascii="Times New Roman" w:hAnsi="Times New Roman" w:cs="Times New Roman"/>
          <w:i/>
          <w:color w:val="000000"/>
        </w:rPr>
        <w:t>Rt</w:t>
      </w:r>
      <w:r>
        <w:rPr>
          <w:rFonts w:ascii="Times New Roman" w:hAnsi="Times New Roman" w:cs="Times New Roman"/>
          <w:color w:val="000000"/>
        </w:rPr>
        <w:t>，而</w:t>
      </w:r>
      <w:r>
        <w:rPr>
          <w:rFonts w:ascii="Times New Roman" w:hAnsi="Times New Roman" w:cs="Times New Roman"/>
          <w:i/>
          <w:color w:val="000000"/>
        </w:rPr>
        <w:t>Q</w:t>
      </w:r>
      <w:r>
        <w:rPr>
          <w:rFonts w:ascii="Times New Roman" w:hAnsi="Times New Roman" w:cs="Times New Roman"/>
          <w:color w:val="000000"/>
        </w:rPr>
        <w:t>&lt;</w:t>
      </w:r>
      <w:r>
        <w:rPr>
          <w:rFonts w:ascii="Times New Roman" w:hAnsi="Times New Roman" w:cs="Times New Roman"/>
          <w:i/>
          <w:color w:val="000000"/>
        </w:rPr>
        <w:t>W</w:t>
      </w:r>
      <w:r>
        <w:rPr>
          <w:rFonts w:ascii="Times New Roman" w:hAnsi="Times New Roman" w:cs="Times New Roman"/>
          <w:color w:val="000000"/>
        </w:rPr>
        <w:t>。</w:t>
      </w:r>
    </w:p>
    <w:p w14:paraId="10C2E177"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hAnsi="宋体" w:cs="Times New Roman"/>
          <w:color w:val="000000"/>
        </w:rPr>
        <w:t>①</w:t>
      </w:r>
      <w:r>
        <w:rPr>
          <w:rFonts w:ascii="Times New Roman" w:hAnsi="Times New Roman" w:cs="Times New Roman"/>
          <w:color w:val="000000"/>
        </w:rPr>
        <w:t>电动机的总功率：</w:t>
      </w:r>
      <w:r>
        <w:rPr>
          <w:rFonts w:ascii="Times New Roman" w:hAnsi="Times New Roman" w:cs="Times New Roman"/>
          <w:i/>
          <w:color w:val="000000"/>
        </w:rPr>
        <w:t>P</w:t>
      </w:r>
      <w:r>
        <w:rPr>
          <w:rFonts w:ascii="Times New Roman" w:hAnsi="Times New Roman" w:cs="Times New Roman"/>
          <w:color w:val="000000"/>
        </w:rPr>
        <w:t>＝</w:t>
      </w:r>
      <w:r>
        <w:rPr>
          <w:rFonts w:ascii="Times New Roman" w:hAnsi="Times New Roman" w:cs="Times New Roman" w:hint="eastAsia"/>
          <w:b/>
          <w:i/>
          <w:color w:val="000000" w:themeColor="text1"/>
          <w:u w:val="single" w:color="000000"/>
        </w:rPr>
        <w:t xml:space="preserve">      </w:t>
      </w:r>
      <w:r>
        <w:rPr>
          <w:rFonts w:ascii="Times New Roman" w:hAnsi="Times New Roman" w:cs="Times New Roman"/>
          <w:color w:val="000000"/>
        </w:rPr>
        <w:t>；</w:t>
      </w:r>
    </w:p>
    <w:p w14:paraId="1F50487B"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hAnsi="宋体" w:cs="Times New Roman"/>
          <w:color w:val="000000"/>
        </w:rPr>
        <w:t>②</w:t>
      </w:r>
      <w:r>
        <w:rPr>
          <w:rFonts w:ascii="Times New Roman" w:hAnsi="Times New Roman" w:cs="Times New Roman"/>
          <w:color w:val="000000"/>
        </w:rPr>
        <w:t>电动机的发热功率：</w:t>
      </w:r>
      <w:r>
        <w:rPr>
          <w:rFonts w:ascii="Times New Roman" w:hAnsi="Times New Roman" w:cs="Times New Roman"/>
          <w:i/>
          <w:color w:val="000000"/>
        </w:rPr>
        <w:t>P</w:t>
      </w:r>
      <w:r>
        <w:rPr>
          <w:rFonts w:ascii="Times New Roman" w:hAnsi="Times New Roman" w:cs="Times New Roman"/>
          <w:color w:val="000000"/>
          <w:vertAlign w:val="subscript"/>
        </w:rPr>
        <w:t>热</w:t>
      </w:r>
      <w:r>
        <w:rPr>
          <w:rFonts w:ascii="Times New Roman" w:hAnsi="Times New Roman" w:cs="Times New Roman"/>
          <w:color w:val="000000"/>
        </w:rPr>
        <w:t>＝</w:t>
      </w:r>
      <w:r>
        <w:rPr>
          <w:rFonts w:ascii="Times New Roman" w:hAnsi="Times New Roman" w:cs="Times New Roman" w:hint="eastAsia"/>
          <w:b/>
          <w:i/>
          <w:color w:val="000000" w:themeColor="text1"/>
          <w:u w:val="single" w:color="000000"/>
        </w:rPr>
        <w:t xml:space="preserve">   </w:t>
      </w:r>
      <w:r>
        <w:rPr>
          <w:rFonts w:ascii="Times New Roman" w:hAnsi="Times New Roman" w:cs="Times New Roman" w:hint="eastAsia"/>
          <w:b/>
          <w:color w:val="000000" w:themeColor="text1"/>
          <w:u w:val="single" w:color="000000"/>
          <w:vertAlign w:val="superscript"/>
        </w:rPr>
        <w:t xml:space="preserve">   </w:t>
      </w:r>
      <w:r>
        <w:rPr>
          <w:rFonts w:ascii="Times New Roman" w:hAnsi="Times New Roman" w:cs="Times New Roman" w:hint="eastAsia"/>
          <w:b/>
          <w:i/>
          <w:color w:val="000000" w:themeColor="text1"/>
          <w:u w:val="single" w:color="000000"/>
        </w:rPr>
        <w:t xml:space="preserve">   </w:t>
      </w:r>
      <w:r>
        <w:rPr>
          <w:rFonts w:ascii="Times New Roman" w:hAnsi="Times New Roman" w:cs="Times New Roman"/>
          <w:color w:val="000000"/>
        </w:rPr>
        <w:t>；</w:t>
      </w:r>
    </w:p>
    <w:p w14:paraId="65F95DA4"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hAnsi="宋体" w:cs="Times New Roman"/>
          <w:color w:val="000000"/>
        </w:rPr>
        <w:t>③</w:t>
      </w:r>
      <w:r>
        <w:rPr>
          <w:rFonts w:ascii="Times New Roman" w:hAnsi="Times New Roman" w:cs="Times New Roman"/>
          <w:color w:val="000000"/>
        </w:rPr>
        <w:t>电动机的机械功率：</w:t>
      </w:r>
      <w:r>
        <w:rPr>
          <w:rFonts w:ascii="Times New Roman" w:hAnsi="Times New Roman" w:cs="Times New Roman"/>
          <w:i/>
          <w:color w:val="000000"/>
        </w:rPr>
        <w:t>P</w:t>
      </w:r>
      <w:r>
        <w:rPr>
          <w:rFonts w:ascii="Times New Roman" w:hAnsi="Times New Roman" w:cs="Times New Roman"/>
          <w:i/>
          <w:color w:val="000000"/>
          <w:vertAlign w:val="subscript"/>
        </w:rPr>
        <w:t>E</w:t>
      </w:r>
      <w:r>
        <w:rPr>
          <w:rFonts w:ascii="Times New Roman" w:hAnsi="Times New Roman" w:cs="Times New Roman"/>
          <w:color w:val="000000"/>
        </w:rPr>
        <w:t>＝</w:t>
      </w:r>
      <w:r>
        <w:rPr>
          <w:rFonts w:ascii="Times New Roman" w:hAnsi="Times New Roman" w:cs="Times New Roman" w:hint="eastAsia"/>
          <w:b/>
          <w:i/>
          <w:color w:val="000000" w:themeColor="text1"/>
          <w:u w:val="single" w:color="000000"/>
        </w:rPr>
        <w:t xml:space="preserve">      </w:t>
      </w:r>
      <w:r>
        <w:rPr>
          <w:rFonts w:ascii="Times New Roman" w:hAnsi="Times New Roman" w:cs="Times New Roman" w:hint="eastAsia"/>
          <w:b/>
          <w:color w:val="000000" w:themeColor="text1"/>
          <w:u w:val="single" w:color="000000"/>
        </w:rPr>
        <w:t xml:space="preserve">   </w:t>
      </w:r>
      <w:r>
        <w:rPr>
          <w:rFonts w:ascii="Times New Roman" w:hAnsi="Times New Roman" w:cs="Times New Roman" w:hint="eastAsia"/>
          <w:b/>
          <w:i/>
          <w:color w:val="000000" w:themeColor="text1"/>
          <w:u w:val="single" w:color="000000"/>
        </w:rPr>
        <w:t xml:space="preserve">   </w:t>
      </w:r>
      <w:r>
        <w:rPr>
          <w:rFonts w:ascii="Times New Roman" w:hAnsi="Times New Roman" w:cs="Times New Roman" w:hint="eastAsia"/>
          <w:b/>
          <w:color w:val="000000" w:themeColor="text1"/>
          <w:u w:val="single" w:color="000000"/>
          <w:vertAlign w:val="superscript"/>
        </w:rPr>
        <w:t xml:space="preserve">   </w:t>
      </w:r>
      <w:r>
        <w:rPr>
          <w:rFonts w:ascii="Times New Roman" w:hAnsi="Times New Roman" w:cs="Times New Roman" w:hint="eastAsia"/>
          <w:b/>
          <w:i/>
          <w:color w:val="000000" w:themeColor="text1"/>
          <w:u w:val="single" w:color="000000"/>
        </w:rPr>
        <w:t xml:space="preserve">   </w:t>
      </w:r>
      <w:r>
        <w:rPr>
          <w:rFonts w:ascii="Times New Roman" w:hAnsi="Times New Roman" w:cs="Times New Roman"/>
          <w:color w:val="000000"/>
        </w:rPr>
        <w:t>；</w:t>
      </w:r>
    </w:p>
    <w:p w14:paraId="2A8A36F1"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hAnsi="宋体" w:cs="Times New Roman"/>
          <w:color w:val="000000"/>
        </w:rPr>
        <w:t>④</w:t>
      </w:r>
      <w:r>
        <w:rPr>
          <w:rFonts w:ascii="Times New Roman" w:hAnsi="Times New Roman" w:cs="Times New Roman"/>
          <w:color w:val="000000"/>
        </w:rPr>
        <w:t>电动机的效率：</w:t>
      </w:r>
      <w:r>
        <w:rPr>
          <w:rFonts w:ascii="Times New Roman" w:hAnsi="Times New Roman" w:cs="Times New Roman"/>
          <w:i/>
          <w:color w:val="000000"/>
        </w:rPr>
        <w:t>η</w:t>
      </w:r>
      <w:r>
        <w:rPr>
          <w:rFonts w:ascii="Times New Roman" w:hAnsi="Times New Roman" w:cs="Times New Roman"/>
          <w:color w:val="000000"/>
        </w:rPr>
        <w:t>＝</w:t>
      </w:r>
      <w:r>
        <w:rPr>
          <w:rFonts w:hAnsi="宋体" w:cs="宋体"/>
          <w:color w:val="000000"/>
        </w:rPr>
        <w:fldChar w:fldCharType="begin"/>
      </w:r>
      <w:r>
        <w:rPr>
          <w:rFonts w:hAnsi="宋体" w:cs="宋体" w:hint="eastAsia"/>
          <w:color w:val="000000"/>
        </w:rPr>
        <w:instrText>eq \</w:instrText>
      </w:r>
      <w:r>
        <w:rPr>
          <w:rFonts w:ascii="Times New Roman" w:hAnsi="Times New Roman" w:cs="Times New Roman"/>
          <w:color w:val="000000"/>
        </w:rPr>
        <w:instrText>f(</w:instrText>
      </w:r>
      <w:r>
        <w:rPr>
          <w:rFonts w:ascii="Times New Roman" w:hAnsi="Times New Roman" w:cs="Times New Roman"/>
          <w:i/>
          <w:color w:val="000000"/>
        </w:rPr>
        <w:instrText>P</w:instrText>
      </w:r>
      <w:r>
        <w:rPr>
          <w:rFonts w:ascii="Times New Roman" w:hAnsi="Times New Roman" w:cs="Times New Roman"/>
          <w:i/>
          <w:color w:val="000000"/>
          <w:vertAlign w:val="subscript"/>
        </w:rPr>
        <w:instrText>E</w:instrText>
      </w:r>
      <w:r>
        <w:rPr>
          <w:rFonts w:ascii="Times New Roman" w:hAnsi="Times New Roman" w:cs="Times New Roman"/>
          <w:i/>
          <w:color w:val="000000"/>
        </w:rPr>
        <w:instrText>,P</w:instrText>
      </w:r>
      <w:r>
        <w:rPr>
          <w:rFonts w:ascii="Times New Roman" w:hAnsi="Times New Roman" w:cs="Times New Roman"/>
          <w:color w:val="000000"/>
        </w:rPr>
        <w:instrText>)</w:instrText>
      </w:r>
      <w:r>
        <w:rPr>
          <w:rFonts w:hAnsi="宋体" w:cs="宋体" w:hint="eastAsia"/>
          <w:color w:val="000000"/>
        </w:rPr>
        <w:fldChar w:fldCharType="separate"/>
      </w:r>
      <w:r>
        <w:rPr>
          <w:rFonts w:hAnsi="宋体" w:cs="宋体"/>
          <w:color w:val="000000"/>
        </w:rPr>
        <w:fldChar w:fldCharType="end"/>
      </w:r>
      <w:r>
        <w:rPr>
          <w:rFonts w:hAnsi="宋体" w:cs="Times New Roman"/>
          <w:color w:val="000000"/>
        </w:rPr>
        <w:t>×</w:t>
      </w:r>
      <w:r>
        <w:rPr>
          <w:rFonts w:ascii="Times New Roman" w:hAnsi="Times New Roman" w:cs="Times New Roman"/>
          <w:color w:val="000000"/>
        </w:rPr>
        <w:t>100%</w:t>
      </w:r>
      <w:r>
        <w:rPr>
          <w:rFonts w:ascii="Times New Roman" w:hAnsi="Times New Roman" w:cs="Times New Roman"/>
          <w:color w:val="000000"/>
        </w:rPr>
        <w:t>＝</w:t>
      </w:r>
      <w:r>
        <w:rPr>
          <w:rFonts w:hAnsi="宋体" w:cs="宋体" w:hint="eastAsia"/>
          <w:b/>
          <w:color w:val="000000" w:themeColor="text1"/>
          <w:u w:val="single" w:color="000000"/>
        </w:rPr>
        <w:t xml:space="preserve">     </w:t>
      </w:r>
      <w:r>
        <w:rPr>
          <w:rFonts w:hAnsi="宋体" w:cs="Times New Roman" w:hint="eastAsia"/>
          <w:b/>
          <w:color w:val="000000" w:themeColor="text1"/>
          <w:u w:val="single" w:color="000000"/>
        </w:rPr>
        <w:t xml:space="preserve">   </w:t>
      </w:r>
      <w:r>
        <w:rPr>
          <w:rFonts w:ascii="Times New Roman" w:hAnsi="Times New Roman" w:cs="Times New Roman" w:hint="eastAsia"/>
          <w:b/>
          <w:color w:val="000000" w:themeColor="text1"/>
          <w:u w:val="single" w:color="000000"/>
        </w:rPr>
        <w:t xml:space="preserve">            </w:t>
      </w:r>
      <w:r>
        <w:rPr>
          <w:rFonts w:ascii="Times New Roman" w:hAnsi="Times New Roman" w:cs="Times New Roman"/>
          <w:color w:val="000000"/>
        </w:rPr>
        <w:t>。</w:t>
      </w:r>
    </w:p>
    <w:p w14:paraId="136A97A4"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3</w:t>
      </w:r>
      <w:r>
        <w:rPr>
          <w:rFonts w:ascii="Times New Roman" w:hAnsi="Times New Roman" w:cs="Times New Roman"/>
          <w:color w:val="000000"/>
        </w:rPr>
        <w:t>．</w:t>
      </w:r>
      <w:r>
        <w:rPr>
          <w:rFonts w:ascii="Times New Roman" w:eastAsia="黑体" w:hAnsi="Times New Roman" w:cs="Times New Roman"/>
          <w:color w:val="000000"/>
        </w:rPr>
        <w:t>电热的利用和防止</w:t>
      </w:r>
    </w:p>
    <w:p w14:paraId="7B482B1E"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color w:val="000000"/>
        </w:rPr>
        <w:t>电热的利用</w:t>
      </w:r>
      <w:r>
        <w:rPr>
          <w:rFonts w:ascii="Times New Roman" w:hAnsi="Times New Roman" w:cs="Times New Roman"/>
          <w:color w:val="000000"/>
        </w:rPr>
        <w:t>——</w:t>
      </w:r>
      <w:r>
        <w:rPr>
          <w:rFonts w:ascii="Times New Roman" w:hAnsi="Times New Roman" w:cs="Times New Roman"/>
          <w:color w:val="000000"/>
        </w:rPr>
        <w:t>电热器</w:t>
      </w:r>
    </w:p>
    <w:p w14:paraId="1AAB151D"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hAnsi="宋体" w:cs="Times New Roman"/>
          <w:color w:val="000000"/>
        </w:rPr>
        <w:t>①</w:t>
      </w:r>
      <w:r>
        <w:rPr>
          <w:rFonts w:ascii="Times New Roman" w:hAnsi="Times New Roman" w:cs="Times New Roman"/>
          <w:color w:val="000000"/>
        </w:rPr>
        <w:t>原理：电流的</w:t>
      </w:r>
      <w:r>
        <w:rPr>
          <w:rFonts w:ascii="Times New Roman" w:hAnsi="Times New Roman" w:cs="Times New Roman" w:hint="eastAsia"/>
          <w:b/>
          <w:color w:val="000000" w:themeColor="text1"/>
          <w:u w:val="single" w:color="000000"/>
        </w:rPr>
        <w:t xml:space="preserve">   </w:t>
      </w:r>
      <w:r>
        <w:rPr>
          <w:rFonts w:ascii="Times New Roman" w:hAnsi="Times New Roman" w:cs="Times New Roman"/>
          <w:color w:val="000000"/>
        </w:rPr>
        <w:t>效应；</w:t>
      </w:r>
    </w:p>
    <w:p w14:paraId="3055ACB6"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hAnsi="宋体" w:cs="Times New Roman"/>
          <w:color w:val="000000"/>
        </w:rPr>
        <w:t>②</w:t>
      </w:r>
      <w:r>
        <w:rPr>
          <w:rFonts w:ascii="Times New Roman" w:hAnsi="Times New Roman" w:cs="Times New Roman"/>
          <w:color w:val="000000"/>
        </w:rPr>
        <w:t>组成：主要结构为发热体；</w:t>
      </w:r>
    </w:p>
    <w:p w14:paraId="61CF9E47"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hAnsi="宋体" w:cs="Times New Roman"/>
          <w:color w:val="000000"/>
        </w:rPr>
        <w:t>③</w:t>
      </w:r>
      <w:r>
        <w:rPr>
          <w:rFonts w:ascii="Times New Roman" w:hAnsi="Times New Roman" w:cs="Times New Roman"/>
          <w:color w:val="000000"/>
        </w:rPr>
        <w:t>优点：清洁卫生无污染，效率</w:t>
      </w:r>
      <w:r>
        <w:rPr>
          <w:rFonts w:ascii="Times New Roman" w:hAnsi="Times New Roman" w:cs="Times New Roman" w:hint="eastAsia"/>
          <w:b/>
          <w:color w:val="000000" w:themeColor="text1"/>
          <w:u w:val="single" w:color="000000"/>
        </w:rPr>
        <w:t xml:space="preserve">   </w:t>
      </w:r>
      <w:r>
        <w:rPr>
          <w:rFonts w:ascii="Times New Roman" w:hAnsi="Times New Roman" w:cs="Times New Roman"/>
          <w:color w:val="000000"/>
        </w:rPr>
        <w:t>，可以方便地控制和调节温度；</w:t>
      </w:r>
    </w:p>
    <w:p w14:paraId="74F7F3AA"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hAnsi="宋体" w:cs="Times New Roman"/>
          <w:color w:val="000000"/>
        </w:rPr>
        <w:t>④</w:t>
      </w:r>
      <w:r>
        <w:rPr>
          <w:rFonts w:ascii="Times New Roman" w:hAnsi="Times New Roman" w:cs="Times New Roman"/>
          <w:color w:val="000000"/>
        </w:rPr>
        <w:t>示例：电饭煲、电烙铁、电烤箱等。</w:t>
      </w:r>
    </w:p>
    <w:p w14:paraId="674BB3D8"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电热危害及防止</w:t>
      </w:r>
    </w:p>
    <w:p w14:paraId="5E3F65AB"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hAnsi="宋体" w:cs="Times New Roman"/>
          <w:color w:val="000000"/>
        </w:rPr>
        <w:t>①</w:t>
      </w:r>
      <w:r>
        <w:rPr>
          <w:rFonts w:ascii="Times New Roman" w:hAnsi="Times New Roman" w:cs="Times New Roman"/>
          <w:color w:val="000000"/>
        </w:rPr>
        <w:t>危害：烧坏用电器，加速绝缘材料的老化，造成输送电能过程中电能损失；</w:t>
      </w:r>
    </w:p>
    <w:p w14:paraId="412C4928"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hAnsi="宋体" w:cs="Times New Roman"/>
          <w:color w:val="000000"/>
        </w:rPr>
        <w:t>②</w:t>
      </w:r>
      <w:r>
        <w:rPr>
          <w:rFonts w:ascii="Times New Roman" w:hAnsi="Times New Roman" w:cs="Times New Roman"/>
          <w:color w:val="000000"/>
        </w:rPr>
        <w:t>防止：电视机是安装</w:t>
      </w:r>
      <w:r>
        <w:rPr>
          <w:rFonts w:ascii="Times New Roman" w:hAnsi="Times New Roman" w:cs="Times New Roman" w:hint="eastAsia"/>
          <w:b/>
          <w:color w:val="000000" w:themeColor="text1"/>
          <w:u w:val="single" w:color="000000"/>
        </w:rPr>
        <w:t xml:space="preserve">         </w:t>
      </w:r>
      <w:r>
        <w:rPr>
          <w:rFonts w:ascii="Times New Roman" w:hAnsi="Times New Roman" w:cs="Times New Roman"/>
          <w:color w:val="000000"/>
        </w:rPr>
        <w:t>，电动机外壳是安装散热片，电脑机箱内安装</w:t>
      </w:r>
      <w:r>
        <w:rPr>
          <w:rFonts w:ascii="Times New Roman" w:hAnsi="Times New Roman" w:cs="Times New Roman" w:hint="eastAsia"/>
          <w:b/>
          <w:color w:val="000000" w:themeColor="text1"/>
          <w:u w:val="single" w:color="000000"/>
        </w:rPr>
        <w:t xml:space="preserve">            </w:t>
      </w:r>
      <w:r>
        <w:rPr>
          <w:rFonts w:ascii="Times New Roman" w:hAnsi="Times New Roman" w:cs="Times New Roman"/>
          <w:color w:val="000000"/>
        </w:rPr>
        <w:t>。</w:t>
      </w:r>
    </w:p>
    <w:p w14:paraId="5AFF5CEB"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4</w:t>
      </w:r>
      <w:r>
        <w:rPr>
          <w:rFonts w:ascii="Times New Roman" w:hAnsi="Times New Roman" w:cs="Times New Roman"/>
          <w:color w:val="000000"/>
        </w:rPr>
        <w:t>．</w:t>
      </w:r>
      <w:r>
        <w:rPr>
          <w:rFonts w:ascii="Times New Roman" w:eastAsia="黑体" w:hAnsi="Times New Roman" w:cs="Times New Roman"/>
          <w:color w:val="000000"/>
        </w:rPr>
        <w:t>电热的计算</w:t>
      </w:r>
      <w:r>
        <w:rPr>
          <w:rFonts w:ascii="Times New Roman" w:eastAsia="黑体" w:hAnsi="Times New Roman" w:cs="Times New Roman"/>
          <w:color w:val="000000"/>
        </w:rPr>
        <w:t>——</w:t>
      </w:r>
      <w:r>
        <w:rPr>
          <w:rFonts w:ascii="Times New Roman" w:eastAsia="黑体" w:hAnsi="Times New Roman" w:cs="Times New Roman"/>
          <w:color w:val="000000"/>
        </w:rPr>
        <w:t>电热器的高低温档位</w:t>
      </w:r>
    </w:p>
    <w:p w14:paraId="119C97F6"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在电源电压不变的情况下，通过改变电阻大小来改变电功率，由</w:t>
      </w:r>
      <w:r>
        <w:rPr>
          <w:rFonts w:ascii="Times New Roman" w:hAnsi="Times New Roman" w:cs="Times New Roman"/>
          <w:i/>
          <w:color w:val="000000"/>
        </w:rPr>
        <w:t>P</w:t>
      </w:r>
      <w:r>
        <w:rPr>
          <w:rFonts w:ascii="Times New Roman" w:hAnsi="Times New Roman" w:cs="Times New Roman"/>
          <w:color w:val="000000"/>
        </w:rPr>
        <w:t>＝</w:t>
      </w:r>
      <w:r>
        <w:rPr>
          <w:rFonts w:hAnsi="宋体" w:cs="宋体"/>
          <w:color w:val="000000"/>
        </w:rPr>
        <w:fldChar w:fldCharType="begin"/>
      </w:r>
      <w:r>
        <w:rPr>
          <w:rFonts w:hAnsi="宋体" w:cs="宋体" w:hint="eastAsia"/>
          <w:color w:val="000000"/>
        </w:rPr>
        <w:instrText>eq \</w:instrText>
      </w:r>
      <w:r>
        <w:rPr>
          <w:rFonts w:ascii="Times New Roman" w:hAnsi="Times New Roman" w:cs="Times New Roman"/>
          <w:color w:val="000000"/>
        </w:rPr>
        <w:instrText>f(</w:instrText>
      </w:r>
      <w:r>
        <w:rPr>
          <w:rFonts w:ascii="Times New Roman" w:hAnsi="Times New Roman" w:cs="Times New Roman"/>
          <w:i/>
          <w:color w:val="000000"/>
        </w:rPr>
        <w:instrText>U</w:instrText>
      </w:r>
      <w:r>
        <w:rPr>
          <w:rFonts w:ascii="Times New Roman" w:hAnsi="Times New Roman" w:cs="Times New Roman"/>
          <w:color w:val="000000"/>
          <w:vertAlign w:val="superscript"/>
        </w:rPr>
        <w:instrText>2</w:instrText>
      </w:r>
      <w:r>
        <w:rPr>
          <w:rFonts w:ascii="Times New Roman" w:hAnsi="Times New Roman" w:cs="Times New Roman"/>
          <w:i/>
          <w:color w:val="000000"/>
        </w:rPr>
        <w:instrText>,R</w:instrText>
      </w:r>
      <w:r>
        <w:rPr>
          <w:rFonts w:ascii="Times New Roman" w:hAnsi="Times New Roman" w:cs="Times New Roman"/>
          <w:color w:val="000000"/>
        </w:rPr>
        <w:instrText>)</w:instrText>
      </w:r>
      <w:r>
        <w:rPr>
          <w:rFonts w:hAnsi="宋体" w:cs="宋体" w:hint="eastAsia"/>
          <w:color w:val="000000"/>
        </w:rPr>
        <w:fldChar w:fldCharType="separate"/>
      </w:r>
      <w:r>
        <w:rPr>
          <w:rFonts w:hAnsi="宋体" w:cs="宋体"/>
          <w:color w:val="000000"/>
        </w:rPr>
        <w:fldChar w:fldCharType="end"/>
      </w:r>
      <w:r>
        <w:rPr>
          <w:rFonts w:ascii="Times New Roman" w:hAnsi="Times New Roman" w:cs="Times New Roman"/>
          <w:color w:val="000000"/>
        </w:rPr>
        <w:t>可知，高挡位电阻小，低挡位电阻大。常见的电路有两种：</w:t>
      </w:r>
    </w:p>
    <w:p w14:paraId="3F7E841F"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color w:val="000000"/>
        </w:rPr>
        <w:t>串联短路型</w:t>
      </w:r>
    </w:p>
    <w:p w14:paraId="739F653C" w14:textId="77777777" w:rsidR="00085933" w:rsidRDefault="00000000">
      <w:pPr>
        <w:pStyle w:val="a3"/>
        <w:tabs>
          <w:tab w:val="left" w:pos="4140"/>
        </w:tabs>
        <w:snapToGrid w:val="0"/>
        <w:ind w:firstLineChars="200" w:firstLine="420"/>
        <w:jc w:val="center"/>
        <w:rPr>
          <w:rFonts w:ascii="Times New Roman" w:hAnsi="Times New Roman" w:cs="Times New Roman"/>
          <w:color w:val="000000"/>
        </w:rPr>
      </w:pPr>
      <w:r>
        <w:rPr>
          <w:rFonts w:ascii="Times New Roman" w:hAnsi="Times New Roman" w:cs="Times New Roman"/>
          <w:noProof/>
          <w:color w:val="000000"/>
        </w:rPr>
        <w:drawing>
          <wp:inline distT="0" distB="0" distL="114300" distR="114300" wp14:anchorId="51CE3BD5" wp14:editId="6FDA3B42">
            <wp:extent cx="1243330" cy="713105"/>
            <wp:effectExtent l="0" t="0" r="6350" b="3175"/>
            <wp:docPr id="3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8"/>
                    <pic:cNvPicPr>
                      <a:picLocks noChangeAspect="1"/>
                    </pic:cNvPicPr>
                  </pic:nvPicPr>
                  <pic:blipFill>
                    <a:blip r:embed="rId8"/>
                    <a:stretch>
                      <a:fillRect/>
                    </a:stretch>
                  </pic:blipFill>
                  <pic:spPr>
                    <a:xfrm>
                      <a:off x="0" y="0"/>
                      <a:ext cx="1243330" cy="713105"/>
                    </a:xfrm>
                    <a:prstGeom prst="rect">
                      <a:avLst/>
                    </a:prstGeom>
                    <a:noFill/>
                    <a:ln>
                      <a:noFill/>
                    </a:ln>
                  </pic:spPr>
                </pic:pic>
              </a:graphicData>
            </a:graphic>
          </wp:inline>
        </w:drawing>
      </w:r>
    </w:p>
    <w:p w14:paraId="44FBB60B"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hAnsi="宋体" w:cs="Times New Roman"/>
          <w:color w:val="000000"/>
        </w:rPr>
        <w:t>①</w:t>
      </w:r>
      <w:r>
        <w:rPr>
          <w:rFonts w:ascii="Times New Roman" w:hAnsi="Times New Roman" w:cs="Times New Roman"/>
          <w:color w:val="000000"/>
        </w:rPr>
        <w:t>同时闭合</w:t>
      </w:r>
      <w:r>
        <w:rPr>
          <w:rFonts w:ascii="Times New Roman" w:hAnsi="Times New Roman" w:cs="Times New Roman"/>
          <w:color w:val="000000"/>
        </w:rPr>
        <w:t>S</w:t>
      </w:r>
      <w:r>
        <w:rPr>
          <w:rFonts w:ascii="Times New Roman" w:hAnsi="Times New Roman" w:cs="Times New Roman"/>
          <w:color w:val="000000"/>
          <w:vertAlign w:val="subscript"/>
        </w:rPr>
        <w:t>1</w:t>
      </w:r>
      <w:r>
        <w:rPr>
          <w:rFonts w:ascii="Times New Roman" w:hAnsi="Times New Roman" w:cs="Times New Roman"/>
          <w:color w:val="000000"/>
        </w:rPr>
        <w:t>和</w:t>
      </w:r>
      <w:r>
        <w:rPr>
          <w:rFonts w:ascii="Times New Roman" w:hAnsi="Times New Roman" w:cs="Times New Roman"/>
          <w:color w:val="000000"/>
        </w:rPr>
        <w:t>S</w:t>
      </w:r>
      <w:r>
        <w:rPr>
          <w:rFonts w:ascii="Times New Roman" w:hAnsi="Times New Roman" w:cs="Times New Roman"/>
          <w:color w:val="000000"/>
          <w:vertAlign w:val="subscript"/>
        </w:rPr>
        <w:t>2</w:t>
      </w:r>
      <w:r>
        <w:rPr>
          <w:rFonts w:ascii="Times New Roman" w:hAnsi="Times New Roman" w:cs="Times New Roman"/>
          <w:color w:val="000000"/>
        </w:rPr>
        <w:t>时，电阻</w:t>
      </w:r>
      <w:r>
        <w:rPr>
          <w:rFonts w:ascii="Times New Roman" w:hAnsi="Times New Roman" w:cs="Times New Roman"/>
          <w:i/>
          <w:color w:val="000000"/>
        </w:rPr>
        <w:t>R</w:t>
      </w:r>
      <w:r>
        <w:rPr>
          <w:rFonts w:ascii="Times New Roman" w:hAnsi="Times New Roman" w:cs="Times New Roman"/>
          <w:color w:val="000000"/>
          <w:vertAlign w:val="subscript"/>
        </w:rPr>
        <w:t>2</w:t>
      </w:r>
      <w:r>
        <w:rPr>
          <w:rFonts w:ascii="Times New Roman" w:hAnsi="Times New Roman" w:cs="Times New Roman"/>
          <w:color w:val="000000"/>
        </w:rPr>
        <w:t>被短路，只有</w:t>
      </w:r>
      <w:r>
        <w:rPr>
          <w:rFonts w:ascii="Times New Roman" w:hAnsi="Times New Roman" w:cs="Times New Roman"/>
          <w:i/>
          <w:color w:val="000000"/>
        </w:rPr>
        <w:t>R</w:t>
      </w:r>
      <w:r>
        <w:rPr>
          <w:rFonts w:ascii="Times New Roman" w:hAnsi="Times New Roman" w:cs="Times New Roman"/>
          <w:color w:val="000000"/>
          <w:vertAlign w:val="subscript"/>
        </w:rPr>
        <w:t>1</w:t>
      </w:r>
      <w:r>
        <w:rPr>
          <w:rFonts w:ascii="Times New Roman" w:hAnsi="Times New Roman" w:cs="Times New Roman"/>
          <w:color w:val="000000"/>
        </w:rPr>
        <w:t>工作，此时为高温挡，</w:t>
      </w:r>
      <w:r>
        <w:rPr>
          <w:rFonts w:ascii="Times New Roman" w:hAnsi="Times New Roman" w:cs="Times New Roman"/>
          <w:i/>
          <w:color w:val="000000"/>
        </w:rPr>
        <w:t>P</w:t>
      </w:r>
      <w:r>
        <w:rPr>
          <w:rFonts w:ascii="Times New Roman" w:hAnsi="Times New Roman" w:cs="Times New Roman"/>
          <w:color w:val="000000"/>
          <w:vertAlign w:val="subscript"/>
        </w:rPr>
        <w:t>高</w:t>
      </w:r>
      <w:r>
        <w:rPr>
          <w:rFonts w:ascii="Times New Roman" w:hAnsi="Times New Roman" w:cs="Times New Roman"/>
          <w:color w:val="000000"/>
        </w:rPr>
        <w:t>＝</w:t>
      </w:r>
      <w:r>
        <w:rPr>
          <w:rFonts w:hAnsi="宋体" w:cs="宋体" w:hint="eastAsia"/>
          <w:b/>
          <w:color w:val="000000" w:themeColor="text1"/>
          <w:u w:val="single" w:color="000000"/>
        </w:rPr>
        <w:t xml:space="preserve">     </w:t>
      </w:r>
      <w:r>
        <w:rPr>
          <w:rFonts w:ascii="Times New Roman" w:hAnsi="Times New Roman" w:cs="Times New Roman"/>
          <w:color w:val="000000"/>
        </w:rPr>
        <w:t>。</w:t>
      </w:r>
    </w:p>
    <w:p w14:paraId="07839898"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hAnsi="宋体" w:cs="Times New Roman"/>
          <w:color w:val="000000"/>
        </w:rPr>
        <w:t>②</w:t>
      </w:r>
      <w:r>
        <w:rPr>
          <w:rFonts w:ascii="Times New Roman" w:hAnsi="Times New Roman" w:cs="Times New Roman"/>
          <w:color w:val="000000"/>
        </w:rPr>
        <w:t>只闭合</w:t>
      </w:r>
      <w:r>
        <w:rPr>
          <w:rFonts w:ascii="Times New Roman" w:hAnsi="Times New Roman" w:cs="Times New Roman"/>
          <w:color w:val="000000"/>
        </w:rPr>
        <w:t>S</w:t>
      </w:r>
      <w:r>
        <w:rPr>
          <w:rFonts w:ascii="Times New Roman" w:hAnsi="Times New Roman" w:cs="Times New Roman"/>
          <w:color w:val="000000"/>
          <w:vertAlign w:val="subscript"/>
        </w:rPr>
        <w:t>1</w:t>
      </w:r>
      <w:r>
        <w:rPr>
          <w:rFonts w:ascii="Times New Roman" w:hAnsi="Times New Roman" w:cs="Times New Roman"/>
          <w:color w:val="000000"/>
        </w:rPr>
        <w:t>时，</w:t>
      </w:r>
      <w:r>
        <w:rPr>
          <w:rFonts w:ascii="Times New Roman" w:hAnsi="Times New Roman" w:cs="Times New Roman"/>
          <w:i/>
          <w:color w:val="000000"/>
        </w:rPr>
        <w:t>R</w:t>
      </w:r>
      <w:r>
        <w:rPr>
          <w:rFonts w:ascii="Times New Roman" w:hAnsi="Times New Roman" w:cs="Times New Roman"/>
          <w:color w:val="000000"/>
          <w:vertAlign w:val="subscript"/>
        </w:rPr>
        <w:t>1</w:t>
      </w:r>
      <w:r>
        <w:rPr>
          <w:rFonts w:ascii="Times New Roman" w:hAnsi="Times New Roman" w:cs="Times New Roman"/>
          <w:color w:val="000000"/>
        </w:rPr>
        <w:t>与</w:t>
      </w:r>
      <w:r>
        <w:rPr>
          <w:rFonts w:ascii="Times New Roman" w:hAnsi="Times New Roman" w:cs="Times New Roman"/>
          <w:i/>
          <w:color w:val="000000"/>
        </w:rPr>
        <w:t>R</w:t>
      </w:r>
      <w:r>
        <w:rPr>
          <w:rFonts w:ascii="Times New Roman" w:hAnsi="Times New Roman" w:cs="Times New Roman"/>
          <w:color w:val="000000"/>
          <w:vertAlign w:val="subscript"/>
        </w:rPr>
        <w:t>2</w:t>
      </w:r>
      <w:r>
        <w:rPr>
          <w:rFonts w:ascii="Times New Roman" w:hAnsi="Times New Roman" w:cs="Times New Roman"/>
          <w:color w:val="000000"/>
        </w:rPr>
        <w:t>串联，总电阻变大，总电流变小，总电功率变小，此时为低温挡，</w:t>
      </w:r>
      <w:r>
        <w:rPr>
          <w:rFonts w:ascii="Times New Roman" w:hAnsi="Times New Roman" w:cs="Times New Roman"/>
          <w:i/>
          <w:color w:val="000000"/>
        </w:rPr>
        <w:t>P</w:t>
      </w:r>
      <w:r>
        <w:rPr>
          <w:rFonts w:ascii="Times New Roman" w:hAnsi="Times New Roman" w:cs="Times New Roman"/>
          <w:color w:val="000000"/>
          <w:vertAlign w:val="subscript"/>
        </w:rPr>
        <w:t>低</w:t>
      </w:r>
      <w:r>
        <w:rPr>
          <w:rFonts w:ascii="Times New Roman" w:hAnsi="Times New Roman" w:cs="Times New Roman"/>
          <w:color w:val="000000"/>
        </w:rPr>
        <w:t>＝</w:t>
      </w:r>
      <w:r>
        <w:rPr>
          <w:rFonts w:hAnsi="宋体" w:cs="宋体" w:hint="eastAsia"/>
          <w:b/>
          <w:color w:val="000000" w:themeColor="text1"/>
          <w:u w:val="single" w:color="000000"/>
        </w:rPr>
        <w:t xml:space="preserve">     </w:t>
      </w:r>
      <w:r>
        <w:rPr>
          <w:rFonts w:ascii="Times New Roman" w:hAnsi="Times New Roman" w:cs="Times New Roman"/>
          <w:color w:val="000000"/>
        </w:rPr>
        <w:t>。</w:t>
      </w:r>
    </w:p>
    <w:p w14:paraId="5E81B577"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并联断路型</w:t>
      </w:r>
    </w:p>
    <w:p w14:paraId="311B838D" w14:textId="77777777" w:rsidR="00085933" w:rsidRDefault="00000000">
      <w:pPr>
        <w:pStyle w:val="a3"/>
        <w:tabs>
          <w:tab w:val="left" w:pos="4140"/>
        </w:tabs>
        <w:snapToGrid w:val="0"/>
        <w:ind w:firstLineChars="200" w:firstLine="420"/>
        <w:jc w:val="center"/>
        <w:rPr>
          <w:rFonts w:ascii="Times New Roman" w:hAnsi="Times New Roman" w:cs="Times New Roman"/>
          <w:color w:val="000000"/>
        </w:rPr>
      </w:pPr>
      <w:r>
        <w:rPr>
          <w:rFonts w:ascii="Times New Roman" w:hAnsi="Times New Roman" w:cs="Times New Roman"/>
          <w:noProof/>
          <w:color w:val="000000"/>
        </w:rPr>
        <w:drawing>
          <wp:inline distT="0" distB="0" distL="114300" distR="114300" wp14:anchorId="22204DDC" wp14:editId="4C57C691">
            <wp:extent cx="1200785" cy="731520"/>
            <wp:effectExtent l="0" t="0" r="3175" b="0"/>
            <wp:docPr id="2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9"/>
                    <pic:cNvPicPr>
                      <a:picLocks noChangeAspect="1"/>
                    </pic:cNvPicPr>
                  </pic:nvPicPr>
                  <pic:blipFill>
                    <a:blip r:embed="rId9"/>
                    <a:stretch>
                      <a:fillRect/>
                    </a:stretch>
                  </pic:blipFill>
                  <pic:spPr>
                    <a:xfrm>
                      <a:off x="0" y="0"/>
                      <a:ext cx="1200785" cy="731520"/>
                    </a:xfrm>
                    <a:prstGeom prst="rect">
                      <a:avLst/>
                    </a:prstGeom>
                    <a:noFill/>
                    <a:ln>
                      <a:noFill/>
                    </a:ln>
                  </pic:spPr>
                </pic:pic>
              </a:graphicData>
            </a:graphic>
          </wp:inline>
        </w:drawing>
      </w:r>
    </w:p>
    <w:p w14:paraId="07929297"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hAnsi="宋体" w:cs="Times New Roman"/>
          <w:color w:val="000000"/>
        </w:rPr>
        <w:t>①</w:t>
      </w:r>
      <w:r>
        <w:rPr>
          <w:rFonts w:ascii="Times New Roman" w:hAnsi="Times New Roman" w:cs="Times New Roman"/>
          <w:color w:val="000000"/>
        </w:rPr>
        <w:t>只闭合</w:t>
      </w:r>
      <w:r>
        <w:rPr>
          <w:rFonts w:ascii="Times New Roman" w:hAnsi="Times New Roman" w:cs="Times New Roman"/>
          <w:color w:val="000000"/>
        </w:rPr>
        <w:t>S</w:t>
      </w:r>
      <w:r>
        <w:rPr>
          <w:rFonts w:ascii="Times New Roman" w:hAnsi="Times New Roman" w:cs="Times New Roman"/>
          <w:color w:val="000000"/>
          <w:vertAlign w:val="subscript"/>
        </w:rPr>
        <w:t>1</w:t>
      </w:r>
      <w:r>
        <w:rPr>
          <w:rFonts w:ascii="Times New Roman" w:hAnsi="Times New Roman" w:cs="Times New Roman"/>
          <w:color w:val="000000"/>
        </w:rPr>
        <w:t>时，电阻</w:t>
      </w:r>
      <w:r>
        <w:rPr>
          <w:rFonts w:ascii="Times New Roman" w:hAnsi="Times New Roman" w:cs="Times New Roman"/>
          <w:i/>
          <w:color w:val="000000"/>
        </w:rPr>
        <w:t>R</w:t>
      </w:r>
      <w:r>
        <w:rPr>
          <w:rFonts w:ascii="Times New Roman" w:hAnsi="Times New Roman" w:cs="Times New Roman"/>
          <w:color w:val="000000"/>
          <w:vertAlign w:val="subscript"/>
        </w:rPr>
        <w:t>2</w:t>
      </w:r>
      <w:r>
        <w:rPr>
          <w:rFonts w:ascii="Times New Roman" w:hAnsi="Times New Roman" w:cs="Times New Roman"/>
          <w:color w:val="000000"/>
        </w:rPr>
        <w:t>断路，只有</w:t>
      </w:r>
      <w:r>
        <w:rPr>
          <w:rFonts w:ascii="Times New Roman" w:hAnsi="Times New Roman" w:cs="Times New Roman"/>
          <w:i/>
          <w:color w:val="000000"/>
        </w:rPr>
        <w:t>R</w:t>
      </w:r>
      <w:r>
        <w:rPr>
          <w:rFonts w:ascii="Times New Roman" w:hAnsi="Times New Roman" w:cs="Times New Roman"/>
          <w:color w:val="000000"/>
          <w:vertAlign w:val="subscript"/>
        </w:rPr>
        <w:t>1</w:t>
      </w:r>
      <w:r>
        <w:rPr>
          <w:rFonts w:ascii="Times New Roman" w:hAnsi="Times New Roman" w:cs="Times New Roman"/>
          <w:color w:val="000000"/>
        </w:rPr>
        <w:t>工作，此时为低温挡，</w:t>
      </w:r>
      <w:r>
        <w:rPr>
          <w:rFonts w:ascii="Times New Roman" w:hAnsi="Times New Roman" w:cs="Times New Roman"/>
          <w:i/>
          <w:color w:val="000000"/>
        </w:rPr>
        <w:t>P</w:t>
      </w:r>
      <w:r>
        <w:rPr>
          <w:rFonts w:ascii="Times New Roman" w:hAnsi="Times New Roman" w:cs="Times New Roman"/>
          <w:color w:val="000000"/>
          <w:vertAlign w:val="subscript"/>
        </w:rPr>
        <w:t>低</w:t>
      </w:r>
      <w:r>
        <w:rPr>
          <w:rFonts w:ascii="Times New Roman" w:hAnsi="Times New Roman" w:cs="Times New Roman"/>
          <w:color w:val="000000"/>
        </w:rPr>
        <w:t>＝</w:t>
      </w:r>
      <w:r>
        <w:rPr>
          <w:rFonts w:hAnsi="宋体" w:cs="宋体" w:hint="eastAsia"/>
          <w:b/>
          <w:color w:val="000000" w:themeColor="text1"/>
          <w:u w:val="single" w:color="000000"/>
        </w:rPr>
        <w:t xml:space="preserve">     </w:t>
      </w:r>
      <w:r>
        <w:rPr>
          <w:rFonts w:ascii="Times New Roman" w:hAnsi="Times New Roman" w:cs="Times New Roman"/>
          <w:color w:val="000000"/>
        </w:rPr>
        <w:t>。</w:t>
      </w:r>
    </w:p>
    <w:p w14:paraId="1D0E6095"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hAnsi="宋体" w:cs="Times New Roman"/>
          <w:color w:val="000000"/>
        </w:rPr>
        <w:t>②</w:t>
      </w:r>
      <w:r>
        <w:rPr>
          <w:rFonts w:ascii="Times New Roman" w:hAnsi="Times New Roman" w:cs="Times New Roman"/>
          <w:color w:val="000000"/>
        </w:rPr>
        <w:t>同时闭合</w:t>
      </w:r>
      <w:r>
        <w:rPr>
          <w:rFonts w:ascii="Times New Roman" w:hAnsi="Times New Roman" w:cs="Times New Roman"/>
          <w:color w:val="000000"/>
        </w:rPr>
        <w:t>S</w:t>
      </w:r>
      <w:r>
        <w:rPr>
          <w:rFonts w:ascii="Times New Roman" w:hAnsi="Times New Roman" w:cs="Times New Roman"/>
          <w:color w:val="000000"/>
          <w:vertAlign w:val="subscript"/>
        </w:rPr>
        <w:t>1</w:t>
      </w:r>
      <w:r>
        <w:rPr>
          <w:rFonts w:ascii="Times New Roman" w:hAnsi="Times New Roman" w:cs="Times New Roman"/>
          <w:color w:val="000000"/>
        </w:rPr>
        <w:t>和</w:t>
      </w:r>
      <w:r>
        <w:rPr>
          <w:rFonts w:ascii="Times New Roman" w:hAnsi="Times New Roman" w:cs="Times New Roman"/>
          <w:color w:val="000000"/>
        </w:rPr>
        <w:t>S</w:t>
      </w:r>
      <w:r>
        <w:rPr>
          <w:rFonts w:ascii="Times New Roman" w:hAnsi="Times New Roman" w:cs="Times New Roman"/>
          <w:color w:val="000000"/>
          <w:vertAlign w:val="subscript"/>
        </w:rPr>
        <w:t>2</w:t>
      </w:r>
      <w:r>
        <w:rPr>
          <w:rFonts w:ascii="Times New Roman" w:hAnsi="Times New Roman" w:cs="Times New Roman"/>
          <w:color w:val="000000"/>
        </w:rPr>
        <w:t>时，</w:t>
      </w:r>
      <w:r>
        <w:rPr>
          <w:rFonts w:ascii="Times New Roman" w:hAnsi="Times New Roman" w:cs="Times New Roman"/>
          <w:i/>
          <w:color w:val="000000"/>
        </w:rPr>
        <w:t>R</w:t>
      </w:r>
      <w:r>
        <w:rPr>
          <w:rFonts w:ascii="Times New Roman" w:hAnsi="Times New Roman" w:cs="Times New Roman"/>
          <w:color w:val="000000"/>
          <w:vertAlign w:val="subscript"/>
        </w:rPr>
        <w:t>1</w:t>
      </w:r>
      <w:r>
        <w:rPr>
          <w:rFonts w:ascii="Times New Roman" w:hAnsi="Times New Roman" w:cs="Times New Roman"/>
          <w:color w:val="000000"/>
        </w:rPr>
        <w:t>与</w:t>
      </w:r>
      <w:r>
        <w:rPr>
          <w:rFonts w:ascii="Times New Roman" w:hAnsi="Times New Roman" w:cs="Times New Roman"/>
          <w:i/>
          <w:color w:val="000000"/>
        </w:rPr>
        <w:t>R</w:t>
      </w:r>
      <w:r>
        <w:rPr>
          <w:rFonts w:ascii="Times New Roman" w:hAnsi="Times New Roman" w:cs="Times New Roman"/>
          <w:color w:val="000000"/>
          <w:vertAlign w:val="subscript"/>
        </w:rPr>
        <w:t>2</w:t>
      </w:r>
      <w:r>
        <w:rPr>
          <w:rFonts w:ascii="Times New Roman" w:hAnsi="Times New Roman" w:cs="Times New Roman"/>
          <w:color w:val="000000"/>
        </w:rPr>
        <w:t>并联，总电阻变小，总电流变大，总电功率变大，此时为高温挡，</w:t>
      </w:r>
      <w:r>
        <w:rPr>
          <w:rFonts w:ascii="Times New Roman" w:hAnsi="Times New Roman" w:cs="Times New Roman"/>
          <w:i/>
          <w:color w:val="000000"/>
        </w:rPr>
        <w:t>P</w:t>
      </w:r>
      <w:r>
        <w:rPr>
          <w:rFonts w:ascii="Times New Roman" w:hAnsi="Times New Roman" w:cs="Times New Roman"/>
          <w:color w:val="000000"/>
          <w:vertAlign w:val="subscript"/>
        </w:rPr>
        <w:t>高</w:t>
      </w:r>
      <w:r>
        <w:rPr>
          <w:rFonts w:ascii="Times New Roman" w:hAnsi="Times New Roman" w:cs="Times New Roman"/>
          <w:color w:val="000000"/>
        </w:rPr>
        <w:t>＝</w:t>
      </w:r>
      <w:r>
        <w:rPr>
          <w:rFonts w:hAnsi="宋体" w:cs="宋体" w:hint="eastAsia"/>
          <w:b/>
          <w:color w:val="000000" w:themeColor="text1"/>
          <w:u w:val="single" w:color="000000"/>
        </w:rPr>
        <w:t xml:space="preserve">     </w:t>
      </w:r>
      <w:r>
        <w:rPr>
          <w:rFonts w:ascii="Times New Roman" w:hAnsi="Times New Roman" w:cs="Times New Roman" w:hint="eastAsia"/>
          <w:b/>
          <w:color w:val="000000" w:themeColor="text1"/>
          <w:u w:val="single" w:color="000000"/>
        </w:rPr>
        <w:t xml:space="preserve">   </w:t>
      </w:r>
      <w:r>
        <w:rPr>
          <w:rFonts w:hAnsi="宋体" w:cs="宋体" w:hint="eastAsia"/>
          <w:b/>
          <w:color w:val="000000" w:themeColor="text1"/>
          <w:u w:val="single" w:color="000000"/>
        </w:rPr>
        <w:t xml:space="preserve">     </w:t>
      </w:r>
      <w:r>
        <w:rPr>
          <w:rFonts w:ascii="Times New Roman" w:hAnsi="Times New Roman" w:cs="Times New Roman"/>
          <w:color w:val="000000"/>
        </w:rPr>
        <w:t>。</w:t>
      </w:r>
    </w:p>
    <w:p w14:paraId="4B9BF0AC" w14:textId="77777777" w:rsidR="00085933" w:rsidRDefault="00085933">
      <w:pPr>
        <w:pStyle w:val="a3"/>
        <w:tabs>
          <w:tab w:val="left" w:pos="4140"/>
        </w:tabs>
        <w:snapToGrid w:val="0"/>
        <w:ind w:firstLineChars="200" w:firstLine="420"/>
        <w:rPr>
          <w:rFonts w:ascii="Times New Roman" w:hAnsi="Times New Roman" w:cs="Times New Roman"/>
          <w:color w:val="000000"/>
        </w:rPr>
      </w:pPr>
    </w:p>
    <w:p w14:paraId="386CC755" w14:textId="77777777" w:rsidR="00085933" w:rsidRDefault="00000000">
      <w:pPr>
        <w:pStyle w:val="a3"/>
        <w:tabs>
          <w:tab w:val="left" w:pos="4140"/>
        </w:tabs>
        <w:snapToGrid w:val="0"/>
        <w:ind w:firstLineChars="200" w:firstLine="420"/>
        <w:jc w:val="center"/>
        <w:rPr>
          <w:rFonts w:ascii="Times New Roman" w:hAnsi="Times New Roman" w:cs="Times New Roman"/>
          <w:color w:val="000000"/>
        </w:rPr>
      </w:pPr>
      <w:r>
        <w:rPr>
          <w:rFonts w:ascii="Times New Roman" w:hAnsi="Times New Roman" w:cs="Times New Roman" w:hint="eastAsia"/>
          <w:noProof/>
          <w:color w:val="000000"/>
        </w:rPr>
        <w:drawing>
          <wp:inline distT="0" distB="0" distL="114300" distR="114300" wp14:anchorId="5E6973C1" wp14:editId="0E8A8D1B">
            <wp:extent cx="1316990" cy="240665"/>
            <wp:effectExtent l="0" t="0" r="8890" b="3175"/>
            <wp:docPr id="3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0"/>
                    <pic:cNvPicPr>
                      <a:picLocks noChangeAspect="1"/>
                    </pic:cNvPicPr>
                  </pic:nvPicPr>
                  <pic:blipFill>
                    <a:blip r:embed="rId10" r:link="rId11"/>
                    <a:stretch>
                      <a:fillRect/>
                    </a:stretch>
                  </pic:blipFill>
                  <pic:spPr>
                    <a:xfrm>
                      <a:off x="0" y="0"/>
                      <a:ext cx="1316990" cy="240665"/>
                    </a:xfrm>
                    <a:prstGeom prst="rect">
                      <a:avLst/>
                    </a:prstGeom>
                    <a:noFill/>
                    <a:ln>
                      <a:noFill/>
                    </a:ln>
                  </pic:spPr>
                </pic:pic>
              </a:graphicData>
            </a:graphic>
          </wp:inline>
        </w:drawing>
      </w:r>
    </w:p>
    <w:p w14:paraId="4027E158" w14:textId="77777777" w:rsidR="00085933" w:rsidRDefault="00085933">
      <w:pPr>
        <w:pStyle w:val="a3"/>
        <w:tabs>
          <w:tab w:val="left" w:pos="4140"/>
        </w:tabs>
        <w:snapToGrid w:val="0"/>
        <w:ind w:firstLineChars="200" w:firstLine="420"/>
        <w:jc w:val="center"/>
        <w:rPr>
          <w:rFonts w:ascii="Times New Roman" w:hAnsi="Times New Roman" w:cs="Times New Roman"/>
          <w:color w:val="00000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0"/>
        <w:gridCol w:w="5020"/>
      </w:tblGrid>
      <w:tr w:rsidR="00085933" w14:paraId="5976D32E" w14:textId="77777777">
        <w:trPr>
          <w:jc w:val="center"/>
        </w:trPr>
        <w:tc>
          <w:tcPr>
            <w:tcW w:w="2202" w:type="pct"/>
            <w:vAlign w:val="center"/>
          </w:tcPr>
          <w:p w14:paraId="54FCC229" w14:textId="77777777" w:rsidR="00085933"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教材图片</w:t>
            </w:r>
          </w:p>
        </w:tc>
        <w:tc>
          <w:tcPr>
            <w:tcW w:w="2798" w:type="pct"/>
            <w:vAlign w:val="center"/>
          </w:tcPr>
          <w:p w14:paraId="7FB18CE3" w14:textId="77777777" w:rsidR="00085933"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命题解读</w:t>
            </w:r>
          </w:p>
        </w:tc>
      </w:tr>
      <w:tr w:rsidR="00085933" w14:paraId="39A0100D" w14:textId="77777777">
        <w:trPr>
          <w:jc w:val="center"/>
        </w:trPr>
        <w:tc>
          <w:tcPr>
            <w:tcW w:w="2202" w:type="pct"/>
            <w:vAlign w:val="center"/>
          </w:tcPr>
          <w:p w14:paraId="3E906926" w14:textId="77777777" w:rsidR="00085933"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noProof/>
                <w:color w:val="000000"/>
              </w:rPr>
              <w:drawing>
                <wp:inline distT="0" distB="0" distL="114300" distR="114300" wp14:anchorId="7453FE0D" wp14:editId="5546303B">
                  <wp:extent cx="565150" cy="795655"/>
                  <wp:effectExtent l="0" t="0" r="13970" b="12065"/>
                  <wp:docPr id="4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11"/>
                          <pic:cNvPicPr>
                            <a:picLocks noChangeAspect="1"/>
                          </pic:cNvPicPr>
                        </pic:nvPicPr>
                        <pic:blipFill>
                          <a:blip r:embed="rId12"/>
                          <a:stretch>
                            <a:fillRect/>
                          </a:stretch>
                        </pic:blipFill>
                        <pic:spPr>
                          <a:xfrm>
                            <a:off x="0" y="0"/>
                            <a:ext cx="565150" cy="795655"/>
                          </a:xfrm>
                          <a:prstGeom prst="rect">
                            <a:avLst/>
                          </a:prstGeom>
                          <a:noFill/>
                          <a:ln>
                            <a:noFill/>
                          </a:ln>
                        </pic:spPr>
                      </pic:pic>
                    </a:graphicData>
                  </a:graphic>
                </wp:inline>
              </w:drawing>
            </w:r>
          </w:p>
          <w:p w14:paraId="451E9DB0" w14:textId="77777777" w:rsidR="00085933"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RJ</w:t>
            </w:r>
            <w:r>
              <w:rPr>
                <w:rFonts w:ascii="Times New Roman" w:hAnsi="Times New Roman" w:cs="Times New Roman"/>
                <w:color w:val="000000"/>
              </w:rPr>
              <w:t>九</w:t>
            </w:r>
            <w:r>
              <w:rPr>
                <w:rFonts w:ascii="Times New Roman" w:hAnsi="Times New Roman" w:cs="Times New Roman"/>
                <w:color w:val="000000"/>
              </w:rPr>
              <w:t>P88</w:t>
            </w:r>
            <w:r>
              <w:rPr>
                <w:rFonts w:ascii="Times New Roman" w:hAnsi="Times New Roman" w:cs="Times New Roman"/>
                <w:color w:val="000000"/>
              </w:rPr>
              <w:t>图</w:t>
            </w:r>
            <w:r>
              <w:rPr>
                <w:rFonts w:ascii="Times New Roman" w:hAnsi="Times New Roman" w:cs="Times New Roman"/>
                <w:color w:val="000000"/>
              </w:rPr>
              <w:t>18.1</w:t>
            </w:r>
            <w:r>
              <w:rPr>
                <w:rFonts w:ascii="Times New Roman" w:hAnsi="Times New Roman" w:cs="Times New Roman"/>
                <w:color w:val="000000"/>
              </w:rPr>
              <w:t>－</w:t>
            </w:r>
            <w:r>
              <w:rPr>
                <w:rFonts w:ascii="Times New Roman" w:hAnsi="Times New Roman" w:cs="Times New Roman"/>
                <w:color w:val="000000"/>
              </w:rPr>
              <w:t>1</w:t>
            </w:r>
          </w:p>
        </w:tc>
        <w:tc>
          <w:tcPr>
            <w:tcW w:w="2798" w:type="pct"/>
            <w:vAlign w:val="center"/>
          </w:tcPr>
          <w:p w14:paraId="42943C55" w14:textId="77777777" w:rsidR="00085933" w:rsidRDefault="00000000">
            <w:pPr>
              <w:pStyle w:val="a3"/>
              <w:tabs>
                <w:tab w:val="left" w:pos="4140"/>
              </w:tabs>
              <w:snapToGrid w:val="0"/>
              <w:jc w:val="left"/>
              <w:rPr>
                <w:rFonts w:ascii="Times New Roman" w:hAnsi="Times New Roman" w:cs="Times New Roman"/>
                <w:color w:val="000000"/>
              </w:rPr>
            </w:pPr>
            <w:r>
              <w:rPr>
                <w:rFonts w:ascii="Times New Roman" w:eastAsia="隶书" w:hAnsi="Times New Roman" w:cs="Times New Roman"/>
                <w:color w:val="000000"/>
              </w:rPr>
              <w:t>(</w:t>
            </w:r>
            <w:r>
              <w:rPr>
                <w:rFonts w:ascii="Times New Roman" w:eastAsia="隶书" w:hAnsi="Times New Roman" w:cs="Times New Roman"/>
                <w:color w:val="000000"/>
              </w:rPr>
              <w:t>电能表参数的物理意义</w:t>
            </w:r>
            <w:r>
              <w:rPr>
                <w:rFonts w:ascii="Times New Roman" w:eastAsia="隶书" w:hAnsi="Times New Roman" w:cs="Times New Roman"/>
                <w:color w:val="000000"/>
              </w:rPr>
              <w:t>)</w:t>
            </w:r>
          </w:p>
          <w:p w14:paraId="4BDB6916" w14:textId="77777777" w:rsidR="00085933" w:rsidRDefault="00000000">
            <w:pPr>
              <w:pStyle w:val="a3"/>
              <w:tabs>
                <w:tab w:val="left" w:pos="4140"/>
              </w:tabs>
              <w:snapToGrid w:val="0"/>
              <w:jc w:val="left"/>
              <w:rPr>
                <w:rFonts w:ascii="Times New Roman" w:hAnsi="Times New Roman" w:cs="Times New Roman"/>
                <w:color w:val="000000"/>
              </w:rPr>
            </w:pPr>
            <w:r>
              <w:rPr>
                <w:rFonts w:ascii="Times New Roman" w:hAnsi="Times New Roman" w:cs="Times New Roman"/>
                <w:color w:val="000000"/>
              </w:rPr>
              <w:t>(1)10(20)A</w:t>
            </w:r>
            <w:r>
              <w:rPr>
                <w:rFonts w:ascii="Times New Roman" w:hAnsi="Times New Roman" w:cs="Times New Roman"/>
                <w:color w:val="000000"/>
              </w:rPr>
              <w:t>表示这个电能表的标定电流为</w:t>
            </w:r>
            <w:r>
              <w:rPr>
                <w:rFonts w:ascii="Times New Roman" w:hAnsi="Times New Roman" w:cs="Times New Roman" w:hint="eastAsia"/>
                <w:b/>
                <w:color w:val="000000" w:themeColor="text1"/>
                <w:u w:val="single" w:color="000000"/>
              </w:rPr>
              <w:t xml:space="preserve">      </w:t>
            </w:r>
            <w:r>
              <w:rPr>
                <w:rFonts w:ascii="Times New Roman" w:hAnsi="Times New Roman" w:cs="Times New Roman"/>
                <w:color w:val="000000"/>
              </w:rPr>
              <w:t>A</w:t>
            </w:r>
            <w:r>
              <w:rPr>
                <w:rFonts w:ascii="Times New Roman" w:hAnsi="Times New Roman" w:cs="Times New Roman"/>
                <w:color w:val="000000"/>
              </w:rPr>
              <w:t>。额定最大电流为</w:t>
            </w:r>
            <w:r>
              <w:rPr>
                <w:rFonts w:ascii="Times New Roman" w:hAnsi="Times New Roman" w:cs="Times New Roman" w:hint="eastAsia"/>
                <w:b/>
                <w:color w:val="000000" w:themeColor="text1"/>
                <w:u w:val="single" w:color="000000"/>
              </w:rPr>
              <w:t xml:space="preserve">      </w:t>
            </w:r>
            <w:r>
              <w:rPr>
                <w:rFonts w:ascii="Times New Roman" w:hAnsi="Times New Roman" w:cs="Times New Roman"/>
                <w:color w:val="000000"/>
              </w:rPr>
              <w:t>A</w:t>
            </w:r>
            <w:r>
              <w:rPr>
                <w:rFonts w:ascii="Times New Roman" w:hAnsi="Times New Roman" w:cs="Times New Roman"/>
                <w:color w:val="000000"/>
              </w:rPr>
              <w:t>。</w:t>
            </w:r>
          </w:p>
          <w:p w14:paraId="3B5B5386" w14:textId="77777777" w:rsidR="00085933" w:rsidRDefault="00000000">
            <w:pPr>
              <w:pStyle w:val="a3"/>
              <w:tabs>
                <w:tab w:val="left" w:pos="4140"/>
              </w:tabs>
              <w:snapToGrid w:val="0"/>
              <w:jc w:val="left"/>
              <w:rPr>
                <w:rFonts w:ascii="Times New Roman" w:hAnsi="Times New Roman" w:cs="Times New Roman"/>
                <w:color w:val="000000"/>
              </w:rPr>
            </w:pPr>
            <w:r>
              <w:rPr>
                <w:rFonts w:ascii="Times New Roman" w:hAnsi="Times New Roman" w:cs="Times New Roman"/>
                <w:color w:val="000000"/>
              </w:rPr>
              <w:t>(2)600revs/(</w:t>
            </w:r>
            <w:proofErr w:type="spellStart"/>
            <w:r>
              <w:rPr>
                <w:rFonts w:ascii="Times New Roman" w:hAnsi="Times New Roman" w:cs="Times New Roman"/>
                <w:color w:val="000000"/>
              </w:rPr>
              <w:t>kW·h</w:t>
            </w:r>
            <w:proofErr w:type="spellEnd"/>
            <w:r>
              <w:rPr>
                <w:rFonts w:ascii="Times New Roman" w:hAnsi="Times New Roman" w:cs="Times New Roman"/>
                <w:color w:val="000000"/>
              </w:rPr>
              <w:t>)</w:t>
            </w:r>
            <w:r>
              <w:rPr>
                <w:rFonts w:ascii="Times New Roman" w:hAnsi="Times New Roman" w:cs="Times New Roman"/>
                <w:color w:val="000000"/>
              </w:rPr>
              <w:t>接在这个电能表上的用电器，每消耗</w:t>
            </w:r>
            <w:r>
              <w:rPr>
                <w:rFonts w:ascii="Times New Roman" w:hAnsi="Times New Roman" w:cs="Times New Roman"/>
                <w:color w:val="000000"/>
              </w:rPr>
              <w:t>1kW·h</w:t>
            </w:r>
            <w:r>
              <w:rPr>
                <w:rFonts w:ascii="Times New Roman" w:hAnsi="Times New Roman" w:cs="Times New Roman"/>
                <w:color w:val="000000"/>
              </w:rPr>
              <w:t>时的电能，电能表上的转盘转过</w:t>
            </w:r>
            <w:r>
              <w:rPr>
                <w:rFonts w:ascii="Times New Roman" w:hAnsi="Times New Roman" w:cs="Times New Roman" w:hint="eastAsia"/>
                <w:b/>
                <w:color w:val="000000" w:themeColor="text1"/>
                <w:u w:val="single" w:color="000000"/>
              </w:rPr>
              <w:t xml:space="preserve">         </w:t>
            </w:r>
            <w:r>
              <w:rPr>
                <w:rFonts w:ascii="Times New Roman" w:hAnsi="Times New Roman" w:cs="Times New Roman"/>
                <w:color w:val="000000"/>
              </w:rPr>
              <w:t>转</w:t>
            </w:r>
          </w:p>
        </w:tc>
      </w:tr>
      <w:tr w:rsidR="00085933" w14:paraId="5D65D0D9" w14:textId="77777777">
        <w:trPr>
          <w:jc w:val="center"/>
        </w:trPr>
        <w:tc>
          <w:tcPr>
            <w:tcW w:w="2202" w:type="pct"/>
            <w:vAlign w:val="center"/>
          </w:tcPr>
          <w:p w14:paraId="4C948A6E" w14:textId="77777777" w:rsidR="00085933"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noProof/>
                <w:color w:val="000000"/>
              </w:rPr>
              <w:lastRenderedPageBreak/>
              <w:drawing>
                <wp:inline distT="0" distB="0" distL="114300" distR="114300" wp14:anchorId="00B53CDA" wp14:editId="43EC1C82">
                  <wp:extent cx="754380" cy="847090"/>
                  <wp:effectExtent l="0" t="0" r="7620" b="6350"/>
                  <wp:docPr id="3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2"/>
                          <pic:cNvPicPr>
                            <a:picLocks noChangeAspect="1"/>
                          </pic:cNvPicPr>
                        </pic:nvPicPr>
                        <pic:blipFill>
                          <a:blip r:embed="rId13"/>
                          <a:stretch>
                            <a:fillRect/>
                          </a:stretch>
                        </pic:blipFill>
                        <pic:spPr>
                          <a:xfrm>
                            <a:off x="0" y="0"/>
                            <a:ext cx="754380" cy="847090"/>
                          </a:xfrm>
                          <a:prstGeom prst="rect">
                            <a:avLst/>
                          </a:prstGeom>
                          <a:noFill/>
                          <a:ln>
                            <a:noFill/>
                          </a:ln>
                        </pic:spPr>
                      </pic:pic>
                    </a:graphicData>
                  </a:graphic>
                </wp:inline>
              </w:drawing>
            </w:r>
          </w:p>
          <w:p w14:paraId="798F7147" w14:textId="77777777" w:rsidR="00085933"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RJ</w:t>
            </w:r>
            <w:r>
              <w:rPr>
                <w:rFonts w:ascii="Times New Roman" w:hAnsi="Times New Roman" w:cs="Times New Roman"/>
                <w:color w:val="000000"/>
              </w:rPr>
              <w:t>九</w:t>
            </w:r>
            <w:r>
              <w:rPr>
                <w:rFonts w:ascii="Times New Roman" w:hAnsi="Times New Roman" w:cs="Times New Roman"/>
                <w:color w:val="000000"/>
              </w:rPr>
              <w:t>P91</w:t>
            </w:r>
            <w:r>
              <w:rPr>
                <w:rFonts w:ascii="Times New Roman" w:hAnsi="Times New Roman" w:cs="Times New Roman"/>
                <w:color w:val="000000"/>
              </w:rPr>
              <w:t>图</w:t>
            </w:r>
            <w:r>
              <w:rPr>
                <w:rFonts w:ascii="Times New Roman" w:hAnsi="Times New Roman" w:cs="Times New Roman"/>
                <w:color w:val="000000"/>
              </w:rPr>
              <w:t>18.2</w:t>
            </w:r>
            <w:r>
              <w:rPr>
                <w:rFonts w:ascii="Times New Roman" w:hAnsi="Times New Roman" w:cs="Times New Roman"/>
                <w:color w:val="000000"/>
              </w:rPr>
              <w:t>－</w:t>
            </w:r>
            <w:r>
              <w:rPr>
                <w:rFonts w:ascii="Times New Roman" w:hAnsi="Times New Roman" w:cs="Times New Roman"/>
                <w:color w:val="000000"/>
              </w:rPr>
              <w:t>1</w:t>
            </w:r>
          </w:p>
        </w:tc>
        <w:tc>
          <w:tcPr>
            <w:tcW w:w="2798" w:type="pct"/>
            <w:vAlign w:val="center"/>
          </w:tcPr>
          <w:p w14:paraId="0EF9B066" w14:textId="77777777" w:rsidR="00085933" w:rsidRDefault="00000000">
            <w:pPr>
              <w:pStyle w:val="a3"/>
              <w:tabs>
                <w:tab w:val="left" w:pos="4140"/>
              </w:tabs>
              <w:snapToGrid w:val="0"/>
              <w:jc w:val="left"/>
              <w:rPr>
                <w:rFonts w:ascii="Times New Roman" w:hAnsi="Times New Roman" w:cs="Times New Roman"/>
                <w:color w:val="000000"/>
              </w:rPr>
            </w:pPr>
            <w:r>
              <w:rPr>
                <w:rFonts w:ascii="Times New Roman" w:eastAsia="隶书" w:hAnsi="Times New Roman" w:cs="Times New Roman"/>
                <w:color w:val="000000"/>
              </w:rPr>
              <w:t>(</w:t>
            </w:r>
            <w:r>
              <w:rPr>
                <w:rFonts w:ascii="Times New Roman" w:eastAsia="隶书" w:hAnsi="Times New Roman" w:cs="Times New Roman"/>
                <w:color w:val="000000"/>
              </w:rPr>
              <w:t>灯泡参数的物理意义</w:t>
            </w:r>
            <w:r>
              <w:rPr>
                <w:rFonts w:ascii="Times New Roman" w:eastAsia="隶书" w:hAnsi="Times New Roman" w:cs="Times New Roman"/>
                <w:color w:val="000000"/>
              </w:rPr>
              <w:t>)</w:t>
            </w:r>
          </w:p>
          <w:p w14:paraId="1BF0F96C" w14:textId="77777777" w:rsidR="00085933" w:rsidRDefault="00000000">
            <w:pPr>
              <w:pStyle w:val="a3"/>
              <w:tabs>
                <w:tab w:val="left" w:pos="4140"/>
              </w:tabs>
              <w:snapToGrid w:val="0"/>
              <w:jc w:val="left"/>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color w:val="000000"/>
              </w:rPr>
              <w:t>节能灯上</w:t>
            </w:r>
            <w:r>
              <w:rPr>
                <w:rFonts w:ascii="Times New Roman" w:hAnsi="Times New Roman" w:cs="Times New Roman"/>
                <w:color w:val="000000"/>
              </w:rPr>
              <w:t>“220 V”</w:t>
            </w:r>
            <w:r>
              <w:rPr>
                <w:rFonts w:ascii="Times New Roman" w:hAnsi="Times New Roman" w:cs="Times New Roman"/>
                <w:color w:val="000000"/>
              </w:rPr>
              <w:t>表示</w:t>
            </w:r>
            <w:r>
              <w:rPr>
                <w:rFonts w:ascii="Times New Roman" w:hAnsi="Times New Roman" w:cs="Times New Roman" w:hint="eastAsia"/>
                <w:b/>
                <w:color w:val="000000" w:themeColor="text1"/>
                <w:u w:val="single" w:color="000000"/>
              </w:rPr>
              <w:t xml:space="preserve">                        </w:t>
            </w:r>
            <w:r>
              <w:rPr>
                <w:rFonts w:ascii="Times New Roman" w:hAnsi="Times New Roman" w:cs="Times New Roman"/>
                <w:color w:val="000000"/>
              </w:rPr>
              <w:t>_</w:t>
            </w:r>
            <w:r>
              <w:rPr>
                <w:rFonts w:ascii="Times New Roman" w:hAnsi="Times New Roman" w:cs="Times New Roman" w:hint="eastAsia"/>
                <w:b/>
                <w:color w:val="000000" w:themeColor="text1"/>
                <w:u w:val="single" w:color="000000"/>
              </w:rPr>
              <w:t xml:space="preserve">   </w:t>
            </w:r>
            <w:r>
              <w:rPr>
                <w:rFonts w:ascii="Times New Roman" w:hAnsi="Times New Roman" w:cs="Times New Roman"/>
                <w:color w:val="000000"/>
              </w:rPr>
              <w:t>；</w:t>
            </w:r>
            <w:r>
              <w:rPr>
                <w:rFonts w:ascii="Times New Roman" w:hAnsi="Times New Roman" w:cs="Times New Roman"/>
                <w:color w:val="000000"/>
              </w:rPr>
              <w:t>“24 W”</w:t>
            </w:r>
            <w:r>
              <w:rPr>
                <w:rFonts w:ascii="Times New Roman" w:hAnsi="Times New Roman" w:cs="Times New Roman"/>
                <w:color w:val="000000"/>
              </w:rPr>
              <w:t>表示</w:t>
            </w:r>
            <w:r>
              <w:rPr>
                <w:rFonts w:ascii="Times New Roman" w:hAnsi="Times New Roman" w:cs="Times New Roman" w:hint="eastAsia"/>
                <w:b/>
                <w:color w:val="000000" w:themeColor="text1"/>
                <w:u w:val="single" w:color="000000"/>
              </w:rPr>
              <w:t xml:space="preserve">                     </w:t>
            </w:r>
            <w:r>
              <w:rPr>
                <w:rFonts w:ascii="Times New Roman" w:hAnsi="Times New Roman" w:cs="Times New Roman"/>
                <w:color w:val="000000"/>
              </w:rPr>
              <w:t>_</w:t>
            </w:r>
            <w:r>
              <w:rPr>
                <w:rFonts w:ascii="Times New Roman" w:hAnsi="Times New Roman" w:cs="Times New Roman" w:hint="eastAsia"/>
                <w:b/>
                <w:color w:val="000000" w:themeColor="text1"/>
                <w:u w:val="single" w:color="000000"/>
              </w:rPr>
              <w:t xml:space="preserve">   </w:t>
            </w:r>
          </w:p>
          <w:p w14:paraId="069D58D6" w14:textId="77777777" w:rsidR="00085933" w:rsidRDefault="00000000">
            <w:pPr>
              <w:pStyle w:val="a3"/>
              <w:tabs>
                <w:tab w:val="left" w:pos="4140"/>
              </w:tabs>
              <w:snapToGrid w:val="0"/>
              <w:jc w:val="left"/>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该节能灯正常工作时通过的电流约为</w:t>
            </w:r>
            <w:r>
              <w:rPr>
                <w:rFonts w:ascii="Times New Roman" w:hAnsi="Times New Roman" w:cs="Times New Roman" w:hint="eastAsia"/>
                <w:b/>
                <w:color w:val="000000" w:themeColor="text1"/>
                <w:u w:val="single" w:color="000000"/>
              </w:rPr>
              <w:t xml:space="preserve">            </w:t>
            </w:r>
            <w:r>
              <w:rPr>
                <w:rFonts w:ascii="Times New Roman" w:hAnsi="Times New Roman" w:cs="Times New Roman"/>
                <w:color w:val="000000"/>
              </w:rPr>
              <w:t>A</w:t>
            </w:r>
          </w:p>
        </w:tc>
      </w:tr>
      <w:tr w:rsidR="00085933" w14:paraId="1B21BC19" w14:textId="77777777">
        <w:trPr>
          <w:jc w:val="center"/>
        </w:trPr>
        <w:tc>
          <w:tcPr>
            <w:tcW w:w="2202" w:type="pct"/>
            <w:vAlign w:val="center"/>
          </w:tcPr>
          <w:p w14:paraId="2609FD22" w14:textId="77777777" w:rsidR="00085933"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noProof/>
                <w:color w:val="000000"/>
              </w:rPr>
              <w:drawing>
                <wp:inline distT="0" distB="0" distL="114300" distR="114300" wp14:anchorId="540E9299" wp14:editId="4E1AE80D">
                  <wp:extent cx="1379220" cy="795655"/>
                  <wp:effectExtent l="0" t="0" r="7620" b="12065"/>
                  <wp:docPr id="4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13"/>
                          <pic:cNvPicPr>
                            <a:picLocks noChangeAspect="1"/>
                          </pic:cNvPicPr>
                        </pic:nvPicPr>
                        <pic:blipFill>
                          <a:blip r:embed="rId14"/>
                          <a:stretch>
                            <a:fillRect/>
                          </a:stretch>
                        </pic:blipFill>
                        <pic:spPr>
                          <a:xfrm>
                            <a:off x="0" y="0"/>
                            <a:ext cx="1379220" cy="795655"/>
                          </a:xfrm>
                          <a:prstGeom prst="rect">
                            <a:avLst/>
                          </a:prstGeom>
                          <a:noFill/>
                          <a:ln>
                            <a:noFill/>
                          </a:ln>
                        </pic:spPr>
                      </pic:pic>
                    </a:graphicData>
                  </a:graphic>
                </wp:inline>
              </w:drawing>
            </w:r>
          </w:p>
          <w:p w14:paraId="6840D532" w14:textId="77777777" w:rsidR="00085933"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RJ</w:t>
            </w:r>
            <w:r>
              <w:rPr>
                <w:rFonts w:ascii="Times New Roman" w:hAnsi="Times New Roman" w:cs="Times New Roman"/>
                <w:color w:val="000000"/>
              </w:rPr>
              <w:t>九</w:t>
            </w:r>
            <w:r>
              <w:rPr>
                <w:rFonts w:ascii="Times New Roman" w:hAnsi="Times New Roman" w:cs="Times New Roman"/>
                <w:color w:val="000000"/>
              </w:rPr>
              <w:t>P93</w:t>
            </w:r>
            <w:r>
              <w:rPr>
                <w:rFonts w:ascii="Times New Roman" w:hAnsi="Times New Roman" w:cs="Times New Roman"/>
                <w:color w:val="000000"/>
              </w:rPr>
              <w:t>图</w:t>
            </w:r>
            <w:r>
              <w:rPr>
                <w:rFonts w:ascii="Times New Roman" w:hAnsi="Times New Roman" w:cs="Times New Roman"/>
                <w:color w:val="000000"/>
              </w:rPr>
              <w:t>18.2</w:t>
            </w:r>
            <w:r>
              <w:rPr>
                <w:rFonts w:ascii="Times New Roman" w:hAnsi="Times New Roman" w:cs="Times New Roman"/>
                <w:color w:val="000000"/>
              </w:rPr>
              <w:t>－</w:t>
            </w:r>
            <w:r>
              <w:rPr>
                <w:rFonts w:ascii="Times New Roman" w:hAnsi="Times New Roman" w:cs="Times New Roman"/>
                <w:color w:val="000000"/>
              </w:rPr>
              <w:t>2</w:t>
            </w:r>
          </w:p>
        </w:tc>
        <w:tc>
          <w:tcPr>
            <w:tcW w:w="2798" w:type="pct"/>
            <w:vAlign w:val="center"/>
          </w:tcPr>
          <w:p w14:paraId="1A3FC2D2" w14:textId="77777777" w:rsidR="00085933" w:rsidRDefault="00000000">
            <w:pPr>
              <w:pStyle w:val="a3"/>
              <w:tabs>
                <w:tab w:val="left" w:pos="4140"/>
              </w:tabs>
              <w:snapToGrid w:val="0"/>
              <w:jc w:val="left"/>
              <w:rPr>
                <w:rFonts w:ascii="Times New Roman" w:hAnsi="Times New Roman" w:cs="Times New Roman"/>
                <w:color w:val="000000"/>
              </w:rPr>
            </w:pPr>
            <w:r>
              <w:rPr>
                <w:rFonts w:ascii="Times New Roman" w:eastAsia="隶书" w:hAnsi="Times New Roman" w:cs="Times New Roman"/>
                <w:color w:val="000000"/>
              </w:rPr>
              <w:t>(</w:t>
            </w:r>
            <w:r>
              <w:rPr>
                <w:rFonts w:ascii="Times New Roman" w:eastAsia="隶书" w:hAnsi="Times New Roman" w:cs="Times New Roman"/>
                <w:color w:val="000000"/>
              </w:rPr>
              <w:t>铭牌上参数的物理意义</w:t>
            </w:r>
            <w:r>
              <w:rPr>
                <w:rFonts w:ascii="Times New Roman" w:eastAsia="隶书" w:hAnsi="Times New Roman" w:cs="Times New Roman"/>
                <w:color w:val="000000"/>
              </w:rPr>
              <w:t>)</w:t>
            </w:r>
            <w:r>
              <w:rPr>
                <w:rFonts w:ascii="Times New Roman" w:hAnsi="Times New Roman" w:cs="Times New Roman"/>
                <w:color w:val="000000"/>
              </w:rPr>
              <w:t>每天正常使用</w:t>
            </w:r>
            <w:r>
              <w:rPr>
                <w:rFonts w:ascii="Times New Roman" w:hAnsi="Times New Roman" w:cs="Times New Roman"/>
                <w:color w:val="000000"/>
              </w:rPr>
              <w:t>3h</w:t>
            </w:r>
            <w:r>
              <w:rPr>
                <w:rFonts w:ascii="Times New Roman" w:hAnsi="Times New Roman" w:cs="Times New Roman"/>
                <w:color w:val="000000"/>
              </w:rPr>
              <w:t>，一个月用电</w:t>
            </w:r>
            <w:r>
              <w:rPr>
                <w:rFonts w:ascii="Times New Roman" w:hAnsi="Times New Roman" w:cs="Times New Roman" w:hint="eastAsia"/>
                <w:b/>
                <w:color w:val="000000" w:themeColor="text1"/>
                <w:u w:val="single" w:color="000000"/>
              </w:rPr>
              <w:t xml:space="preserve">            </w:t>
            </w:r>
            <w:proofErr w:type="spellStart"/>
            <w:r>
              <w:rPr>
                <w:rFonts w:ascii="Times New Roman" w:hAnsi="Times New Roman" w:cs="Times New Roman"/>
                <w:color w:val="000000"/>
              </w:rPr>
              <w:t>kW·h</w:t>
            </w:r>
            <w:proofErr w:type="spellEnd"/>
            <w:r>
              <w:rPr>
                <w:rFonts w:ascii="Times New Roman" w:hAnsi="Times New Roman" w:cs="Times New Roman"/>
                <w:color w:val="000000"/>
              </w:rPr>
              <w:t>(</w:t>
            </w:r>
            <w:r>
              <w:rPr>
                <w:rFonts w:ascii="Times New Roman" w:hAnsi="Times New Roman" w:cs="Times New Roman"/>
                <w:color w:val="000000"/>
              </w:rPr>
              <w:t>按</w:t>
            </w:r>
            <w:r>
              <w:rPr>
                <w:rFonts w:ascii="Times New Roman" w:hAnsi="Times New Roman" w:cs="Times New Roman"/>
                <w:color w:val="000000"/>
              </w:rPr>
              <w:t>30</w:t>
            </w:r>
            <w:r>
              <w:rPr>
                <w:rFonts w:ascii="Times New Roman" w:hAnsi="Times New Roman" w:cs="Times New Roman"/>
                <w:color w:val="000000"/>
              </w:rPr>
              <w:t>天计算</w:t>
            </w:r>
            <w:r>
              <w:rPr>
                <w:rFonts w:ascii="Times New Roman" w:hAnsi="Times New Roman" w:cs="Times New Roman"/>
                <w:color w:val="000000"/>
              </w:rPr>
              <w:t>)</w:t>
            </w:r>
          </w:p>
        </w:tc>
      </w:tr>
      <w:tr w:rsidR="00085933" w14:paraId="023C138D" w14:textId="77777777">
        <w:trPr>
          <w:jc w:val="center"/>
        </w:trPr>
        <w:tc>
          <w:tcPr>
            <w:tcW w:w="2202" w:type="pct"/>
            <w:vAlign w:val="center"/>
          </w:tcPr>
          <w:p w14:paraId="7839BB55" w14:textId="77777777" w:rsidR="00085933"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noProof/>
                <w:color w:val="000000"/>
              </w:rPr>
              <w:drawing>
                <wp:inline distT="0" distB="0" distL="114300" distR="114300" wp14:anchorId="794506D9" wp14:editId="6824A1A6">
                  <wp:extent cx="1347470" cy="795655"/>
                  <wp:effectExtent l="0" t="0" r="8890" b="12065"/>
                  <wp:docPr id="4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14"/>
                          <pic:cNvPicPr>
                            <a:picLocks noChangeAspect="1"/>
                          </pic:cNvPicPr>
                        </pic:nvPicPr>
                        <pic:blipFill>
                          <a:blip r:embed="rId15"/>
                          <a:stretch>
                            <a:fillRect/>
                          </a:stretch>
                        </pic:blipFill>
                        <pic:spPr>
                          <a:xfrm>
                            <a:off x="0" y="0"/>
                            <a:ext cx="1347470" cy="795655"/>
                          </a:xfrm>
                          <a:prstGeom prst="rect">
                            <a:avLst/>
                          </a:prstGeom>
                          <a:noFill/>
                          <a:ln>
                            <a:noFill/>
                          </a:ln>
                        </pic:spPr>
                      </pic:pic>
                    </a:graphicData>
                  </a:graphic>
                </wp:inline>
              </w:drawing>
            </w:r>
          </w:p>
          <w:p w14:paraId="59D4AB2E" w14:textId="77777777" w:rsidR="00085933"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RJ</w:t>
            </w:r>
            <w:r>
              <w:rPr>
                <w:rFonts w:ascii="Times New Roman" w:hAnsi="Times New Roman" w:cs="Times New Roman"/>
                <w:color w:val="000000"/>
              </w:rPr>
              <w:t>九</w:t>
            </w:r>
            <w:r>
              <w:rPr>
                <w:rFonts w:ascii="Times New Roman" w:hAnsi="Times New Roman" w:cs="Times New Roman"/>
                <w:color w:val="000000"/>
              </w:rPr>
              <w:t>P99</w:t>
            </w:r>
            <w:r>
              <w:rPr>
                <w:rFonts w:ascii="Times New Roman" w:hAnsi="Times New Roman" w:cs="Times New Roman"/>
                <w:color w:val="000000"/>
              </w:rPr>
              <w:t>图</w:t>
            </w:r>
            <w:r>
              <w:rPr>
                <w:rFonts w:ascii="Times New Roman" w:hAnsi="Times New Roman" w:cs="Times New Roman"/>
                <w:color w:val="000000"/>
              </w:rPr>
              <w:t>18.4</w:t>
            </w:r>
            <w:r>
              <w:rPr>
                <w:rFonts w:ascii="Times New Roman" w:hAnsi="Times New Roman" w:cs="Times New Roman"/>
                <w:color w:val="000000"/>
              </w:rPr>
              <w:t>－</w:t>
            </w:r>
            <w:r>
              <w:rPr>
                <w:rFonts w:ascii="Times New Roman" w:hAnsi="Times New Roman" w:cs="Times New Roman"/>
                <w:color w:val="000000"/>
              </w:rPr>
              <w:t>1</w:t>
            </w:r>
          </w:p>
        </w:tc>
        <w:tc>
          <w:tcPr>
            <w:tcW w:w="2798" w:type="pct"/>
            <w:vAlign w:val="center"/>
          </w:tcPr>
          <w:p w14:paraId="4EB7F4ED" w14:textId="77777777" w:rsidR="00085933" w:rsidRDefault="00000000">
            <w:pPr>
              <w:pStyle w:val="a3"/>
              <w:tabs>
                <w:tab w:val="left" w:pos="4140"/>
              </w:tabs>
              <w:snapToGrid w:val="0"/>
              <w:jc w:val="left"/>
              <w:rPr>
                <w:rFonts w:ascii="Times New Roman" w:hAnsi="Times New Roman" w:cs="Times New Roman"/>
                <w:color w:val="000000"/>
              </w:rPr>
            </w:pPr>
            <w:r>
              <w:rPr>
                <w:rFonts w:ascii="Times New Roman" w:eastAsia="隶书" w:hAnsi="Times New Roman" w:cs="Times New Roman"/>
                <w:color w:val="000000"/>
              </w:rPr>
              <w:t>(</w:t>
            </w:r>
            <w:r>
              <w:rPr>
                <w:rFonts w:ascii="Times New Roman" w:eastAsia="隶书" w:hAnsi="Times New Roman" w:cs="Times New Roman"/>
                <w:color w:val="000000"/>
              </w:rPr>
              <w:t>电热器的工作原理</w:t>
            </w:r>
            <w:r>
              <w:rPr>
                <w:rFonts w:ascii="Times New Roman" w:eastAsia="隶书" w:hAnsi="Times New Roman" w:cs="Times New Roman"/>
                <w:color w:val="000000"/>
              </w:rPr>
              <w:t>)</w:t>
            </w:r>
            <w:r>
              <w:rPr>
                <w:rFonts w:ascii="Times New Roman" w:hAnsi="Times New Roman" w:cs="Times New Roman"/>
                <w:color w:val="000000"/>
              </w:rPr>
              <w:t>使用这些电器时，利用了电流的</w:t>
            </w:r>
            <w:r>
              <w:rPr>
                <w:rFonts w:ascii="Times New Roman" w:hAnsi="Times New Roman" w:cs="Times New Roman" w:hint="eastAsia"/>
                <w:b/>
                <w:color w:val="000000" w:themeColor="text1"/>
                <w:u w:val="single" w:color="000000"/>
              </w:rPr>
              <w:t xml:space="preserve">   </w:t>
            </w:r>
            <w:r>
              <w:rPr>
                <w:rFonts w:ascii="Times New Roman" w:hAnsi="Times New Roman" w:cs="Times New Roman"/>
                <w:color w:val="000000"/>
              </w:rPr>
              <w:t>效应，将电能转化为</w:t>
            </w:r>
            <w:r>
              <w:rPr>
                <w:rFonts w:ascii="Times New Roman" w:hAnsi="Times New Roman" w:cs="Times New Roman" w:hint="eastAsia"/>
                <w:b/>
                <w:color w:val="000000" w:themeColor="text1"/>
                <w:u w:val="single" w:color="000000"/>
              </w:rPr>
              <w:t xml:space="preserve">   </w:t>
            </w:r>
            <w:r>
              <w:rPr>
                <w:rFonts w:ascii="Times New Roman" w:hAnsi="Times New Roman" w:cs="Times New Roman"/>
                <w:color w:val="000000"/>
              </w:rPr>
              <w:t>能</w:t>
            </w:r>
          </w:p>
        </w:tc>
      </w:tr>
      <w:tr w:rsidR="00085933" w14:paraId="5782CB3B" w14:textId="77777777">
        <w:trPr>
          <w:jc w:val="center"/>
        </w:trPr>
        <w:tc>
          <w:tcPr>
            <w:tcW w:w="2202" w:type="pct"/>
            <w:vAlign w:val="center"/>
          </w:tcPr>
          <w:p w14:paraId="55C6A777" w14:textId="77777777" w:rsidR="00085933"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noProof/>
                <w:color w:val="000000"/>
              </w:rPr>
              <w:drawing>
                <wp:inline distT="0" distB="0" distL="114300" distR="114300" wp14:anchorId="605A5005" wp14:editId="03BCAD2E">
                  <wp:extent cx="1269365" cy="1042670"/>
                  <wp:effectExtent l="0" t="0" r="10795" b="8890"/>
                  <wp:docPr id="3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5"/>
                          <pic:cNvPicPr>
                            <a:picLocks noChangeAspect="1"/>
                          </pic:cNvPicPr>
                        </pic:nvPicPr>
                        <pic:blipFill>
                          <a:blip r:embed="rId16"/>
                          <a:stretch>
                            <a:fillRect/>
                          </a:stretch>
                        </pic:blipFill>
                        <pic:spPr>
                          <a:xfrm>
                            <a:off x="0" y="0"/>
                            <a:ext cx="1269365" cy="1042670"/>
                          </a:xfrm>
                          <a:prstGeom prst="rect">
                            <a:avLst/>
                          </a:prstGeom>
                          <a:noFill/>
                          <a:ln>
                            <a:noFill/>
                          </a:ln>
                        </pic:spPr>
                      </pic:pic>
                    </a:graphicData>
                  </a:graphic>
                </wp:inline>
              </w:drawing>
            </w:r>
          </w:p>
          <w:p w14:paraId="4113769F" w14:textId="77777777" w:rsidR="00085933"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RJ</w:t>
            </w:r>
            <w:r>
              <w:rPr>
                <w:rFonts w:ascii="Times New Roman" w:hAnsi="Times New Roman" w:cs="Times New Roman"/>
                <w:color w:val="000000"/>
              </w:rPr>
              <w:t>九</w:t>
            </w:r>
            <w:r>
              <w:rPr>
                <w:rFonts w:ascii="Times New Roman" w:hAnsi="Times New Roman" w:cs="Times New Roman"/>
                <w:color w:val="000000"/>
              </w:rPr>
              <w:t>P99</w:t>
            </w:r>
            <w:r>
              <w:rPr>
                <w:rFonts w:ascii="Times New Roman" w:hAnsi="Times New Roman" w:cs="Times New Roman"/>
                <w:color w:val="000000"/>
              </w:rPr>
              <w:t>图</w:t>
            </w:r>
            <w:r>
              <w:rPr>
                <w:rFonts w:ascii="Times New Roman" w:hAnsi="Times New Roman" w:cs="Times New Roman"/>
                <w:color w:val="000000"/>
              </w:rPr>
              <w:t>18.4</w:t>
            </w:r>
            <w:r>
              <w:rPr>
                <w:rFonts w:ascii="Times New Roman" w:hAnsi="Times New Roman" w:cs="Times New Roman"/>
                <w:color w:val="000000"/>
              </w:rPr>
              <w:t>－</w:t>
            </w:r>
            <w:r>
              <w:rPr>
                <w:rFonts w:ascii="Times New Roman" w:hAnsi="Times New Roman" w:cs="Times New Roman"/>
                <w:color w:val="000000"/>
              </w:rPr>
              <w:t>2</w:t>
            </w:r>
          </w:p>
        </w:tc>
        <w:tc>
          <w:tcPr>
            <w:tcW w:w="2798" w:type="pct"/>
            <w:vAlign w:val="center"/>
          </w:tcPr>
          <w:p w14:paraId="22BA7BF1" w14:textId="77777777" w:rsidR="00085933" w:rsidRDefault="00000000">
            <w:pPr>
              <w:pStyle w:val="a3"/>
              <w:tabs>
                <w:tab w:val="left" w:pos="4140"/>
              </w:tabs>
              <w:snapToGrid w:val="0"/>
              <w:jc w:val="left"/>
              <w:rPr>
                <w:rFonts w:ascii="Times New Roman" w:hAnsi="Times New Roman" w:cs="Times New Roman"/>
                <w:color w:val="000000"/>
              </w:rPr>
            </w:pPr>
            <w:r>
              <w:rPr>
                <w:rFonts w:ascii="Times New Roman" w:eastAsia="隶书" w:hAnsi="Times New Roman" w:cs="Times New Roman"/>
                <w:color w:val="000000"/>
              </w:rPr>
              <w:t>(</w:t>
            </w:r>
            <w:r>
              <w:rPr>
                <w:rFonts w:ascii="Times New Roman" w:eastAsia="隶书" w:hAnsi="Times New Roman" w:cs="Times New Roman"/>
                <w:color w:val="000000"/>
              </w:rPr>
              <w:t>研究方法</w:t>
            </w:r>
            <w:r>
              <w:rPr>
                <w:rFonts w:ascii="Times New Roman" w:eastAsia="隶书" w:hAnsi="Times New Roman" w:cs="Times New Roman"/>
                <w:color w:val="000000"/>
              </w:rPr>
              <w:t>)</w:t>
            </w:r>
            <w:r>
              <w:rPr>
                <w:rFonts w:ascii="Times New Roman" w:hAnsi="Times New Roman" w:cs="Times New Roman"/>
                <w:color w:val="000000"/>
              </w:rPr>
              <w:t>(1)</w:t>
            </w:r>
            <w:r>
              <w:rPr>
                <w:rFonts w:ascii="Times New Roman" w:hAnsi="Times New Roman" w:cs="Times New Roman"/>
                <w:color w:val="000000"/>
              </w:rPr>
              <w:t>电流产生的热量的</w:t>
            </w:r>
            <w:proofErr w:type="gramStart"/>
            <w:r>
              <w:rPr>
                <w:rFonts w:ascii="Times New Roman" w:hAnsi="Times New Roman" w:cs="Times New Roman"/>
                <w:color w:val="000000"/>
              </w:rPr>
              <w:t>多少通过</w:t>
            </w:r>
            <w:proofErr w:type="gramEnd"/>
            <w:r>
              <w:rPr>
                <w:rFonts w:ascii="Times New Roman" w:hAnsi="Times New Roman" w:cs="Times New Roman"/>
                <w:color w:val="000000"/>
              </w:rPr>
              <w:t>U</w:t>
            </w:r>
            <w:r>
              <w:rPr>
                <w:rFonts w:ascii="Times New Roman" w:hAnsi="Times New Roman" w:cs="Times New Roman"/>
                <w:color w:val="000000"/>
              </w:rPr>
              <w:t>形管两侧液面的</w:t>
            </w:r>
            <w:r>
              <w:rPr>
                <w:rFonts w:ascii="Times New Roman" w:hAnsi="Times New Roman" w:cs="Times New Roman" w:hint="eastAsia"/>
                <w:b/>
                <w:color w:val="000000" w:themeColor="text1"/>
                <w:u w:val="single" w:color="000000"/>
              </w:rPr>
              <w:t xml:space="preserve">         </w:t>
            </w:r>
            <w:r>
              <w:rPr>
                <w:rFonts w:ascii="Times New Roman" w:hAnsi="Times New Roman" w:cs="Times New Roman"/>
                <w:color w:val="000000"/>
              </w:rPr>
              <w:t>反映出来</w:t>
            </w:r>
          </w:p>
          <w:p w14:paraId="67319FA5" w14:textId="77777777" w:rsidR="00085933" w:rsidRDefault="00000000">
            <w:pPr>
              <w:pStyle w:val="a3"/>
              <w:tabs>
                <w:tab w:val="left" w:pos="4140"/>
              </w:tabs>
              <w:snapToGrid w:val="0"/>
              <w:jc w:val="left"/>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两容器中的电阻丝串联起来接到电源两端，目的是使通过两段电阻丝的电流</w:t>
            </w:r>
            <w:r>
              <w:rPr>
                <w:rFonts w:ascii="Times New Roman" w:hAnsi="Times New Roman" w:cs="Times New Roman" w:hint="eastAsia"/>
                <w:b/>
                <w:color w:val="000000" w:themeColor="text1"/>
                <w:u w:val="single" w:color="000000"/>
              </w:rPr>
              <w:t xml:space="preserve">      </w:t>
            </w:r>
          </w:p>
          <w:p w14:paraId="75C667A3" w14:textId="77777777" w:rsidR="00085933" w:rsidRDefault="00000000">
            <w:pPr>
              <w:pStyle w:val="a3"/>
              <w:tabs>
                <w:tab w:val="left" w:pos="4140"/>
              </w:tabs>
              <w:snapToGrid w:val="0"/>
              <w:jc w:val="left"/>
              <w:rPr>
                <w:rFonts w:ascii="Times New Roman" w:hAnsi="Times New Roman" w:cs="Times New Roman"/>
                <w:color w:val="000000"/>
              </w:rPr>
            </w:pPr>
            <w:r>
              <w:rPr>
                <w:rFonts w:ascii="Times New Roman" w:hAnsi="Times New Roman" w:cs="Times New Roman"/>
                <w:color w:val="000000"/>
              </w:rPr>
              <w:t>(3)</w:t>
            </w:r>
            <w:r>
              <w:rPr>
                <w:rFonts w:ascii="Times New Roman" w:hAnsi="Times New Roman" w:cs="Times New Roman"/>
                <w:color w:val="000000"/>
              </w:rPr>
              <w:t>实验表明，在电流相同、通电时间相同的情况下，电阻越大，这个电阻产生的热量越</w:t>
            </w:r>
            <w:r>
              <w:rPr>
                <w:rFonts w:ascii="Times New Roman" w:hAnsi="Times New Roman" w:cs="Times New Roman" w:hint="eastAsia"/>
                <w:b/>
                <w:color w:val="000000" w:themeColor="text1"/>
                <w:u w:val="single" w:color="000000"/>
              </w:rPr>
              <w:t xml:space="preserve">   </w:t>
            </w:r>
          </w:p>
        </w:tc>
      </w:tr>
      <w:tr w:rsidR="00085933" w14:paraId="7C79BBE5" w14:textId="77777777">
        <w:trPr>
          <w:jc w:val="center"/>
        </w:trPr>
        <w:tc>
          <w:tcPr>
            <w:tcW w:w="2202" w:type="pct"/>
            <w:vAlign w:val="center"/>
          </w:tcPr>
          <w:p w14:paraId="4FBB6961" w14:textId="77777777" w:rsidR="00085933"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noProof/>
                <w:color w:val="000000"/>
              </w:rPr>
              <w:drawing>
                <wp:inline distT="0" distB="0" distL="114300" distR="114300" wp14:anchorId="784C7D9F" wp14:editId="297C3AA5">
                  <wp:extent cx="1332230" cy="1042670"/>
                  <wp:effectExtent l="0" t="0" r="8890" b="8890"/>
                  <wp:docPr id="38"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6"/>
                          <pic:cNvPicPr>
                            <a:picLocks noChangeAspect="1"/>
                          </pic:cNvPicPr>
                        </pic:nvPicPr>
                        <pic:blipFill>
                          <a:blip r:embed="rId17"/>
                          <a:stretch>
                            <a:fillRect/>
                          </a:stretch>
                        </pic:blipFill>
                        <pic:spPr>
                          <a:xfrm>
                            <a:off x="0" y="0"/>
                            <a:ext cx="1332230" cy="1042670"/>
                          </a:xfrm>
                          <a:prstGeom prst="rect">
                            <a:avLst/>
                          </a:prstGeom>
                          <a:noFill/>
                          <a:ln>
                            <a:noFill/>
                          </a:ln>
                        </pic:spPr>
                      </pic:pic>
                    </a:graphicData>
                  </a:graphic>
                </wp:inline>
              </w:drawing>
            </w:r>
          </w:p>
          <w:p w14:paraId="63C68AFF" w14:textId="77777777" w:rsidR="00085933"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RJ</w:t>
            </w:r>
            <w:r>
              <w:rPr>
                <w:rFonts w:ascii="Times New Roman" w:hAnsi="Times New Roman" w:cs="Times New Roman"/>
                <w:color w:val="000000"/>
              </w:rPr>
              <w:t>九</w:t>
            </w:r>
            <w:r>
              <w:rPr>
                <w:rFonts w:ascii="Times New Roman" w:hAnsi="Times New Roman" w:cs="Times New Roman"/>
                <w:color w:val="000000"/>
              </w:rPr>
              <w:t>P100</w:t>
            </w:r>
            <w:r>
              <w:rPr>
                <w:rFonts w:ascii="Times New Roman" w:hAnsi="Times New Roman" w:cs="Times New Roman"/>
                <w:color w:val="000000"/>
              </w:rPr>
              <w:t>图</w:t>
            </w:r>
            <w:r>
              <w:rPr>
                <w:rFonts w:ascii="Times New Roman" w:hAnsi="Times New Roman" w:cs="Times New Roman"/>
                <w:color w:val="000000"/>
              </w:rPr>
              <w:t>18.4</w:t>
            </w:r>
            <w:r>
              <w:rPr>
                <w:rFonts w:ascii="Times New Roman" w:hAnsi="Times New Roman" w:cs="Times New Roman"/>
                <w:color w:val="000000"/>
              </w:rPr>
              <w:t>－</w:t>
            </w:r>
            <w:r>
              <w:rPr>
                <w:rFonts w:ascii="Times New Roman" w:hAnsi="Times New Roman" w:cs="Times New Roman"/>
                <w:color w:val="000000"/>
              </w:rPr>
              <w:t>3</w:t>
            </w:r>
          </w:p>
        </w:tc>
        <w:tc>
          <w:tcPr>
            <w:tcW w:w="2798" w:type="pct"/>
            <w:vAlign w:val="center"/>
          </w:tcPr>
          <w:p w14:paraId="52CF53E5" w14:textId="77777777" w:rsidR="00085933" w:rsidRDefault="00000000">
            <w:pPr>
              <w:pStyle w:val="a3"/>
              <w:tabs>
                <w:tab w:val="left" w:pos="4140"/>
              </w:tabs>
              <w:snapToGrid w:val="0"/>
              <w:jc w:val="left"/>
              <w:rPr>
                <w:rFonts w:ascii="Times New Roman" w:hAnsi="Times New Roman" w:cs="Times New Roman"/>
                <w:color w:val="000000"/>
              </w:rPr>
            </w:pPr>
            <w:r>
              <w:rPr>
                <w:rFonts w:ascii="Times New Roman" w:eastAsia="隶书" w:hAnsi="Times New Roman" w:cs="Times New Roman"/>
                <w:color w:val="000000"/>
              </w:rPr>
              <w:t>(</w:t>
            </w:r>
            <w:r>
              <w:rPr>
                <w:rFonts w:ascii="Times New Roman" w:eastAsia="隶书" w:hAnsi="Times New Roman" w:cs="Times New Roman"/>
                <w:color w:val="000000"/>
              </w:rPr>
              <w:t>研究方法</w:t>
            </w:r>
            <w:r>
              <w:rPr>
                <w:rFonts w:ascii="Times New Roman" w:eastAsia="隶书" w:hAnsi="Times New Roman" w:cs="Times New Roman"/>
                <w:color w:val="000000"/>
              </w:rPr>
              <w:t>)</w:t>
            </w:r>
            <w:r>
              <w:rPr>
                <w:rFonts w:ascii="Times New Roman" w:hAnsi="Times New Roman" w:cs="Times New Roman"/>
                <w:color w:val="000000"/>
              </w:rPr>
              <w:t>(1)</w:t>
            </w:r>
            <w:r>
              <w:rPr>
                <w:rFonts w:ascii="Times New Roman" w:hAnsi="Times New Roman" w:cs="Times New Roman"/>
                <w:color w:val="000000"/>
              </w:rPr>
              <w:t>右侧容器外面的电阻的作用是</w:t>
            </w:r>
            <w:r>
              <w:rPr>
                <w:rFonts w:ascii="Times New Roman" w:hAnsi="Times New Roman" w:cs="Times New Roman" w:hint="eastAsia"/>
                <w:b/>
                <w:color w:val="000000" w:themeColor="text1"/>
                <w:u w:val="single" w:color="000000"/>
              </w:rPr>
              <w:t xml:space="preserve">      </w:t>
            </w:r>
          </w:p>
          <w:p w14:paraId="76D24A4F" w14:textId="77777777" w:rsidR="00085933" w:rsidRDefault="00000000">
            <w:pPr>
              <w:pStyle w:val="a3"/>
              <w:tabs>
                <w:tab w:val="left" w:pos="4140"/>
              </w:tabs>
              <w:snapToGrid w:val="0"/>
              <w:jc w:val="left"/>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实验表明，在电阻相同、通电时间相同的情况下，通过一个电阻的电流越大，这个电阻产生的热量越</w:t>
            </w:r>
            <w:r>
              <w:rPr>
                <w:rFonts w:ascii="Times New Roman" w:hAnsi="Times New Roman" w:cs="Times New Roman" w:hint="eastAsia"/>
                <w:b/>
                <w:color w:val="000000" w:themeColor="text1"/>
                <w:u w:val="single" w:color="000000"/>
              </w:rPr>
              <w:t xml:space="preserve">   </w:t>
            </w:r>
          </w:p>
        </w:tc>
      </w:tr>
    </w:tbl>
    <w:p w14:paraId="652A427D" w14:textId="77777777" w:rsidR="00085933" w:rsidRDefault="00085933">
      <w:pPr>
        <w:pStyle w:val="a3"/>
        <w:tabs>
          <w:tab w:val="left" w:pos="4140"/>
        </w:tabs>
        <w:snapToGrid w:val="0"/>
        <w:ind w:firstLineChars="200" w:firstLine="420"/>
        <w:jc w:val="center"/>
        <w:rPr>
          <w:rFonts w:ascii="Times New Roman" w:hAnsi="Times New Roman" w:cs="Times New Roman"/>
          <w:color w:val="000000"/>
        </w:rPr>
      </w:pPr>
    </w:p>
    <w:p w14:paraId="2145B0D2" w14:textId="77777777" w:rsidR="00085933" w:rsidRDefault="00000000">
      <w:pPr>
        <w:pStyle w:val="a3"/>
        <w:tabs>
          <w:tab w:val="left" w:pos="4140"/>
        </w:tabs>
        <w:snapToGrid w:val="0"/>
        <w:ind w:firstLineChars="200" w:firstLine="420"/>
        <w:jc w:val="center"/>
        <w:rPr>
          <w:rFonts w:ascii="Times New Roman" w:hAnsi="Times New Roman" w:cs="Times New Roman"/>
          <w:color w:val="000000"/>
        </w:rPr>
      </w:pPr>
      <w:r>
        <w:rPr>
          <w:rFonts w:ascii="Times New Roman" w:hAnsi="Times New Roman" w:cs="Times New Roman" w:hint="eastAsia"/>
          <w:noProof/>
          <w:color w:val="000000"/>
        </w:rPr>
        <w:drawing>
          <wp:inline distT="0" distB="0" distL="114300" distR="114300" wp14:anchorId="1DE2856A" wp14:editId="1624F333">
            <wp:extent cx="5327650" cy="297180"/>
            <wp:effectExtent l="0" t="0" r="6350" b="7620"/>
            <wp:docPr id="1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6"/>
                    <pic:cNvPicPr>
                      <a:picLocks noChangeAspect="1"/>
                    </pic:cNvPicPr>
                  </pic:nvPicPr>
                  <pic:blipFill>
                    <a:blip r:embed="rId18" r:link="rId19"/>
                    <a:stretch>
                      <a:fillRect/>
                    </a:stretch>
                  </pic:blipFill>
                  <pic:spPr>
                    <a:xfrm>
                      <a:off x="0" y="0"/>
                      <a:ext cx="5327650" cy="297180"/>
                    </a:xfrm>
                    <a:prstGeom prst="rect">
                      <a:avLst/>
                    </a:prstGeom>
                    <a:noFill/>
                    <a:ln>
                      <a:noFill/>
                    </a:ln>
                  </pic:spPr>
                </pic:pic>
              </a:graphicData>
            </a:graphic>
          </wp:inline>
        </w:drawing>
      </w:r>
    </w:p>
    <w:p w14:paraId="099D21FD" w14:textId="77777777" w:rsidR="00085933" w:rsidRDefault="00085933">
      <w:pPr>
        <w:pStyle w:val="a3"/>
        <w:tabs>
          <w:tab w:val="left" w:pos="4140"/>
        </w:tabs>
        <w:snapToGrid w:val="0"/>
        <w:ind w:firstLineChars="200" w:firstLine="420"/>
        <w:jc w:val="center"/>
        <w:rPr>
          <w:rFonts w:ascii="Times New Roman" w:hAnsi="Times New Roman" w:cs="Times New Roman"/>
          <w:color w:val="000000"/>
        </w:rPr>
      </w:pPr>
    </w:p>
    <w:p w14:paraId="6C2D9523" w14:textId="77777777" w:rsidR="00085933" w:rsidRDefault="00000000">
      <w:pPr>
        <w:pStyle w:val="a3"/>
        <w:tabs>
          <w:tab w:val="left" w:pos="4140"/>
        </w:tabs>
        <w:snapToGrid w:val="0"/>
        <w:rPr>
          <w:rFonts w:ascii="Times New Roman" w:hAnsi="Times New Roman" w:cs="Times New Roman"/>
          <w:color w:val="000000"/>
        </w:rPr>
      </w:pPr>
      <w:r>
        <w:rPr>
          <w:rFonts w:ascii="Times New Roman" w:hAnsi="Times New Roman" w:cs="Times New Roman" w:hint="eastAsia"/>
          <w:noProof/>
          <w:color w:val="000000"/>
        </w:rPr>
        <w:drawing>
          <wp:inline distT="0" distB="0" distL="114300" distR="114300" wp14:anchorId="2292AE24" wp14:editId="702F60E9">
            <wp:extent cx="786130" cy="191770"/>
            <wp:effectExtent l="0" t="0" r="6350" b="6350"/>
            <wp:docPr id="18"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7"/>
                    <pic:cNvPicPr>
                      <a:picLocks noChangeAspect="1"/>
                    </pic:cNvPicPr>
                  </pic:nvPicPr>
                  <pic:blipFill>
                    <a:blip r:embed="rId20" r:link="rId21"/>
                    <a:stretch>
                      <a:fillRect/>
                    </a:stretch>
                  </pic:blipFill>
                  <pic:spPr>
                    <a:xfrm>
                      <a:off x="0" y="0"/>
                      <a:ext cx="786130" cy="191770"/>
                    </a:xfrm>
                    <a:prstGeom prst="rect">
                      <a:avLst/>
                    </a:prstGeom>
                    <a:noFill/>
                    <a:ln>
                      <a:noFill/>
                    </a:ln>
                  </pic:spPr>
                </pic:pic>
              </a:graphicData>
            </a:graphic>
          </wp:inline>
        </w:drawing>
      </w:r>
      <w:r>
        <w:rPr>
          <w:rFonts w:ascii="Times New Roman" w:hAnsi="Times New Roman" w:cs="Times New Roman"/>
          <w:b/>
          <w:bCs/>
          <w:color w:val="000000"/>
        </w:rPr>
        <w:t>实验</w:t>
      </w:r>
      <w:proofErr w:type="gramStart"/>
      <w:r>
        <w:rPr>
          <w:rFonts w:ascii="Times New Roman" w:hAnsi="Times New Roman" w:cs="Times New Roman"/>
          <w:b/>
          <w:bCs/>
          <w:color w:val="000000"/>
        </w:rPr>
        <w:t>一</w:t>
      </w:r>
      <w:proofErr w:type="gramEnd"/>
      <w:r>
        <w:rPr>
          <w:rFonts w:ascii="Times New Roman" w:hAnsi="Times New Roman" w:cs="Times New Roman"/>
          <w:b/>
          <w:bCs/>
          <w:color w:val="000000"/>
        </w:rPr>
        <w:t xml:space="preserve">　测量小灯泡的电功率</w:t>
      </w:r>
    </w:p>
    <w:p w14:paraId="2BBF62B1"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【实验方案与证据】</w:t>
      </w:r>
    </w:p>
    <w:p w14:paraId="6839E741"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color w:val="000000"/>
        </w:rPr>
        <w:t>．</w:t>
      </w:r>
      <w:r>
        <w:rPr>
          <w:rFonts w:ascii="Times New Roman" w:eastAsia="黑体" w:hAnsi="Times New Roman" w:cs="Times New Roman"/>
          <w:color w:val="000000"/>
        </w:rPr>
        <w:t>实验原理</w:t>
      </w:r>
      <w:r>
        <w:rPr>
          <w:rFonts w:ascii="Times New Roman" w:hAnsi="Times New Roman" w:cs="Times New Roman"/>
          <w:color w:val="000000"/>
        </w:rPr>
        <w:t>：</w:t>
      </w:r>
      <w:r>
        <w:rPr>
          <w:rFonts w:ascii="Times New Roman" w:hAnsi="Times New Roman" w:cs="Times New Roman" w:hint="eastAsia"/>
          <w:b/>
          <w:i/>
          <w:color w:val="000000" w:themeColor="text1"/>
          <w:u w:val="single" w:color="000000"/>
        </w:rPr>
        <w:t xml:space="preserve">   </w:t>
      </w:r>
      <w:r>
        <w:rPr>
          <w:rFonts w:ascii="Times New Roman" w:hAnsi="Times New Roman" w:cs="Times New Roman" w:hint="eastAsia"/>
          <w:b/>
          <w:color w:val="000000" w:themeColor="text1"/>
          <w:u w:val="single" w:color="000000"/>
        </w:rPr>
        <w:t xml:space="preserve">   </w:t>
      </w:r>
      <w:r>
        <w:rPr>
          <w:rFonts w:ascii="Times New Roman" w:hAnsi="Times New Roman" w:cs="Times New Roman" w:hint="eastAsia"/>
          <w:b/>
          <w:i/>
          <w:color w:val="000000" w:themeColor="text1"/>
          <w:u w:val="single" w:color="000000"/>
        </w:rPr>
        <w:t xml:space="preserve">      </w:t>
      </w:r>
      <w:r>
        <w:rPr>
          <w:rFonts w:ascii="Times New Roman" w:hAnsi="Times New Roman" w:cs="Times New Roman"/>
          <w:color w:val="000000"/>
        </w:rPr>
        <w:t>。</w:t>
      </w:r>
    </w:p>
    <w:p w14:paraId="1069A958"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w:t>
      </w:r>
      <w:r>
        <w:rPr>
          <w:rFonts w:ascii="Times New Roman" w:eastAsia="黑体" w:hAnsi="Times New Roman" w:cs="Times New Roman"/>
          <w:color w:val="000000"/>
        </w:rPr>
        <w:t>实验电路图</w:t>
      </w:r>
    </w:p>
    <w:p w14:paraId="40924AB1" w14:textId="77777777" w:rsidR="00085933" w:rsidRDefault="00000000">
      <w:pPr>
        <w:pStyle w:val="a3"/>
        <w:tabs>
          <w:tab w:val="left" w:pos="4140"/>
        </w:tabs>
        <w:snapToGrid w:val="0"/>
        <w:ind w:firstLineChars="200" w:firstLine="420"/>
        <w:jc w:val="center"/>
        <w:rPr>
          <w:rFonts w:ascii="Times New Roman" w:hAnsi="Times New Roman" w:cs="Times New Roman"/>
          <w:color w:val="000000"/>
        </w:rPr>
      </w:pPr>
      <w:r>
        <w:rPr>
          <w:rFonts w:ascii="Times New Roman" w:hAnsi="Times New Roman" w:cs="Times New Roman"/>
          <w:noProof/>
          <w:color w:val="000000"/>
        </w:rPr>
        <w:drawing>
          <wp:inline distT="0" distB="0" distL="114300" distR="114300" wp14:anchorId="64A5AF92" wp14:editId="434D67A7">
            <wp:extent cx="1045210" cy="842645"/>
            <wp:effectExtent l="0" t="0" r="6350" b="10795"/>
            <wp:docPr id="22"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38"/>
                    <pic:cNvPicPr>
                      <a:picLocks noChangeAspect="1"/>
                    </pic:cNvPicPr>
                  </pic:nvPicPr>
                  <pic:blipFill>
                    <a:blip r:embed="rId22"/>
                    <a:stretch>
                      <a:fillRect/>
                    </a:stretch>
                  </pic:blipFill>
                  <pic:spPr>
                    <a:xfrm>
                      <a:off x="0" y="0"/>
                      <a:ext cx="1045210" cy="842645"/>
                    </a:xfrm>
                    <a:prstGeom prst="rect">
                      <a:avLst/>
                    </a:prstGeom>
                    <a:noFill/>
                    <a:ln>
                      <a:noFill/>
                    </a:ln>
                  </pic:spPr>
                </pic:pic>
              </a:graphicData>
            </a:graphic>
          </wp:inline>
        </w:drawing>
      </w:r>
    </w:p>
    <w:p w14:paraId="47484B35"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3</w:t>
      </w:r>
      <w:r>
        <w:rPr>
          <w:rFonts w:ascii="Times New Roman" w:hAnsi="Times New Roman" w:cs="Times New Roman"/>
          <w:color w:val="000000"/>
        </w:rPr>
        <w:t>．</w:t>
      </w:r>
      <w:r>
        <w:rPr>
          <w:rFonts w:ascii="Times New Roman" w:eastAsia="黑体" w:hAnsi="Times New Roman" w:cs="Times New Roman"/>
          <w:color w:val="000000"/>
        </w:rPr>
        <w:t>实验过程</w:t>
      </w:r>
    </w:p>
    <w:p w14:paraId="3B7A011A"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color w:val="000000"/>
        </w:rPr>
        <w:t>按照电路图连接电路。连接电路时，开关要</w:t>
      </w:r>
      <w:r>
        <w:rPr>
          <w:rFonts w:ascii="Times New Roman" w:hAnsi="Times New Roman" w:cs="Times New Roman" w:hint="eastAsia"/>
          <w:b/>
          <w:color w:val="000000" w:themeColor="text1"/>
          <w:u w:val="single" w:color="000000"/>
        </w:rPr>
        <w:t xml:space="preserve">      </w:t>
      </w:r>
      <w:r>
        <w:rPr>
          <w:rFonts w:ascii="Times New Roman" w:hAnsi="Times New Roman" w:cs="Times New Roman"/>
          <w:color w:val="000000"/>
        </w:rPr>
        <w:t>，滑动变阻器的滑片要移动至</w:t>
      </w:r>
      <w:r>
        <w:rPr>
          <w:rFonts w:ascii="Times New Roman" w:hAnsi="Times New Roman" w:cs="Times New Roman" w:hint="eastAsia"/>
          <w:b/>
          <w:color w:val="000000" w:themeColor="text1"/>
          <w:u w:val="single" w:color="000000"/>
        </w:rPr>
        <w:t xml:space="preserve">            </w:t>
      </w:r>
      <w:r>
        <w:rPr>
          <w:rFonts w:ascii="Times New Roman" w:hAnsi="Times New Roman" w:cs="Times New Roman"/>
          <w:color w:val="000000"/>
        </w:rPr>
        <w:t>处。电压表的量程由电源电压及灯泡的额定电压决定，电流表的量程由欧姆定律来判断。</w:t>
      </w:r>
    </w:p>
    <w:p w14:paraId="52891BE9"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调节滑动变阻器改变灯泡两端的电压，使电压表的示数等于、稍大于和小于灯泡的额定电压，测量出对应的电流值。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2174"/>
        <w:gridCol w:w="2029"/>
        <w:gridCol w:w="2583"/>
      </w:tblGrid>
      <w:tr w:rsidR="00085933" w14:paraId="4FAF720E" w14:textId="77777777">
        <w:trPr>
          <w:jc w:val="center"/>
        </w:trPr>
        <w:tc>
          <w:tcPr>
            <w:tcW w:w="1217" w:type="pct"/>
            <w:vAlign w:val="center"/>
          </w:tcPr>
          <w:p w14:paraId="71008ED6" w14:textId="77777777" w:rsidR="00085933"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实验序号</w:t>
            </w:r>
          </w:p>
        </w:tc>
        <w:tc>
          <w:tcPr>
            <w:tcW w:w="1212" w:type="pct"/>
            <w:vAlign w:val="center"/>
          </w:tcPr>
          <w:p w14:paraId="3D7495BD" w14:textId="77777777" w:rsidR="00085933"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电压</w:t>
            </w:r>
            <w:r>
              <w:rPr>
                <w:rFonts w:ascii="Times New Roman" w:hAnsi="Times New Roman" w:cs="Times New Roman"/>
                <w:i/>
                <w:color w:val="000000"/>
              </w:rPr>
              <w:t>U</w:t>
            </w:r>
            <w:r>
              <w:rPr>
                <w:rFonts w:ascii="Times New Roman" w:hAnsi="Times New Roman" w:cs="Times New Roman"/>
                <w:color w:val="000000"/>
              </w:rPr>
              <w:t>/V</w:t>
            </w:r>
          </w:p>
        </w:tc>
        <w:tc>
          <w:tcPr>
            <w:tcW w:w="1131" w:type="pct"/>
            <w:vAlign w:val="center"/>
          </w:tcPr>
          <w:p w14:paraId="3CA14003" w14:textId="77777777" w:rsidR="00085933"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电流</w:t>
            </w:r>
            <w:r>
              <w:rPr>
                <w:rFonts w:ascii="Times New Roman" w:hAnsi="Times New Roman" w:cs="Times New Roman"/>
                <w:i/>
                <w:color w:val="000000"/>
              </w:rPr>
              <w:t>I</w:t>
            </w:r>
            <w:r>
              <w:rPr>
                <w:rFonts w:ascii="Times New Roman" w:hAnsi="Times New Roman" w:cs="Times New Roman"/>
                <w:color w:val="000000"/>
              </w:rPr>
              <w:t>/A</w:t>
            </w:r>
          </w:p>
        </w:tc>
        <w:tc>
          <w:tcPr>
            <w:tcW w:w="1440" w:type="pct"/>
            <w:vAlign w:val="center"/>
          </w:tcPr>
          <w:p w14:paraId="11219074" w14:textId="77777777" w:rsidR="00085933"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电功率</w:t>
            </w:r>
            <w:r>
              <w:rPr>
                <w:rFonts w:ascii="Times New Roman" w:hAnsi="Times New Roman" w:cs="Times New Roman"/>
                <w:i/>
                <w:color w:val="000000"/>
              </w:rPr>
              <w:t>P</w:t>
            </w:r>
            <w:r>
              <w:rPr>
                <w:rFonts w:ascii="Times New Roman" w:hAnsi="Times New Roman" w:cs="Times New Roman"/>
                <w:color w:val="000000"/>
              </w:rPr>
              <w:t>/W</w:t>
            </w:r>
          </w:p>
        </w:tc>
      </w:tr>
      <w:tr w:rsidR="00085933" w14:paraId="131072C0" w14:textId="77777777">
        <w:trPr>
          <w:jc w:val="center"/>
        </w:trPr>
        <w:tc>
          <w:tcPr>
            <w:tcW w:w="1217" w:type="pct"/>
            <w:vAlign w:val="center"/>
          </w:tcPr>
          <w:p w14:paraId="18B75A9B" w14:textId="77777777" w:rsidR="00085933"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lastRenderedPageBreak/>
              <w:t>1</w:t>
            </w:r>
          </w:p>
        </w:tc>
        <w:tc>
          <w:tcPr>
            <w:tcW w:w="1212" w:type="pct"/>
            <w:vAlign w:val="center"/>
          </w:tcPr>
          <w:p w14:paraId="4D1BA5C7" w14:textId="77777777" w:rsidR="00085933" w:rsidRDefault="00085933">
            <w:pPr>
              <w:pStyle w:val="a3"/>
              <w:tabs>
                <w:tab w:val="left" w:pos="4140"/>
              </w:tabs>
              <w:snapToGrid w:val="0"/>
              <w:jc w:val="center"/>
              <w:rPr>
                <w:rFonts w:ascii="Times New Roman" w:hAnsi="Times New Roman" w:cs="Times New Roman"/>
                <w:color w:val="000000"/>
              </w:rPr>
            </w:pPr>
          </w:p>
        </w:tc>
        <w:tc>
          <w:tcPr>
            <w:tcW w:w="1131" w:type="pct"/>
            <w:vAlign w:val="center"/>
          </w:tcPr>
          <w:p w14:paraId="38B3A959" w14:textId="77777777" w:rsidR="00085933" w:rsidRDefault="00085933">
            <w:pPr>
              <w:pStyle w:val="a3"/>
              <w:tabs>
                <w:tab w:val="left" w:pos="4140"/>
              </w:tabs>
              <w:snapToGrid w:val="0"/>
              <w:jc w:val="center"/>
              <w:rPr>
                <w:rFonts w:ascii="Times New Roman" w:hAnsi="Times New Roman" w:cs="Times New Roman"/>
                <w:color w:val="000000"/>
              </w:rPr>
            </w:pPr>
          </w:p>
        </w:tc>
        <w:tc>
          <w:tcPr>
            <w:tcW w:w="1440" w:type="pct"/>
            <w:vAlign w:val="center"/>
          </w:tcPr>
          <w:p w14:paraId="5F747DF1" w14:textId="77777777" w:rsidR="00085933" w:rsidRDefault="00085933">
            <w:pPr>
              <w:pStyle w:val="a3"/>
              <w:tabs>
                <w:tab w:val="left" w:pos="4140"/>
              </w:tabs>
              <w:snapToGrid w:val="0"/>
              <w:jc w:val="center"/>
              <w:rPr>
                <w:rFonts w:ascii="Times New Roman" w:hAnsi="Times New Roman" w:cs="Times New Roman"/>
                <w:color w:val="000000"/>
              </w:rPr>
            </w:pPr>
          </w:p>
        </w:tc>
      </w:tr>
      <w:tr w:rsidR="00085933" w14:paraId="18B17D72" w14:textId="77777777">
        <w:trPr>
          <w:jc w:val="center"/>
        </w:trPr>
        <w:tc>
          <w:tcPr>
            <w:tcW w:w="1217" w:type="pct"/>
            <w:vAlign w:val="center"/>
          </w:tcPr>
          <w:p w14:paraId="790EEE50" w14:textId="77777777" w:rsidR="00085933"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2</w:t>
            </w:r>
          </w:p>
        </w:tc>
        <w:tc>
          <w:tcPr>
            <w:tcW w:w="1212" w:type="pct"/>
            <w:vAlign w:val="center"/>
          </w:tcPr>
          <w:p w14:paraId="4CD9669A" w14:textId="77777777" w:rsidR="00085933" w:rsidRDefault="00085933">
            <w:pPr>
              <w:pStyle w:val="a3"/>
              <w:tabs>
                <w:tab w:val="left" w:pos="4140"/>
              </w:tabs>
              <w:snapToGrid w:val="0"/>
              <w:jc w:val="center"/>
              <w:rPr>
                <w:rFonts w:ascii="Times New Roman" w:hAnsi="Times New Roman" w:cs="Times New Roman"/>
                <w:color w:val="000000"/>
              </w:rPr>
            </w:pPr>
          </w:p>
        </w:tc>
        <w:tc>
          <w:tcPr>
            <w:tcW w:w="1131" w:type="pct"/>
            <w:vAlign w:val="center"/>
          </w:tcPr>
          <w:p w14:paraId="4B41FF61" w14:textId="77777777" w:rsidR="00085933" w:rsidRDefault="00085933">
            <w:pPr>
              <w:pStyle w:val="a3"/>
              <w:tabs>
                <w:tab w:val="left" w:pos="4140"/>
              </w:tabs>
              <w:snapToGrid w:val="0"/>
              <w:jc w:val="center"/>
              <w:rPr>
                <w:rFonts w:ascii="Times New Roman" w:hAnsi="Times New Roman" w:cs="Times New Roman"/>
                <w:color w:val="000000"/>
              </w:rPr>
            </w:pPr>
          </w:p>
        </w:tc>
        <w:tc>
          <w:tcPr>
            <w:tcW w:w="1440" w:type="pct"/>
            <w:vAlign w:val="center"/>
          </w:tcPr>
          <w:p w14:paraId="3DEF197C" w14:textId="77777777" w:rsidR="00085933" w:rsidRDefault="00085933">
            <w:pPr>
              <w:pStyle w:val="a3"/>
              <w:tabs>
                <w:tab w:val="left" w:pos="4140"/>
              </w:tabs>
              <w:snapToGrid w:val="0"/>
              <w:jc w:val="center"/>
              <w:rPr>
                <w:rFonts w:ascii="Times New Roman" w:hAnsi="Times New Roman" w:cs="Times New Roman"/>
                <w:color w:val="000000"/>
              </w:rPr>
            </w:pPr>
          </w:p>
        </w:tc>
      </w:tr>
      <w:tr w:rsidR="00085933" w14:paraId="79C3B217" w14:textId="77777777">
        <w:trPr>
          <w:jc w:val="center"/>
        </w:trPr>
        <w:tc>
          <w:tcPr>
            <w:tcW w:w="1217" w:type="pct"/>
            <w:vAlign w:val="center"/>
          </w:tcPr>
          <w:p w14:paraId="6C263842" w14:textId="77777777" w:rsidR="00085933" w:rsidRDefault="00000000">
            <w:pPr>
              <w:pStyle w:val="a3"/>
              <w:tabs>
                <w:tab w:val="left" w:pos="4140"/>
              </w:tabs>
              <w:snapToGrid w:val="0"/>
              <w:jc w:val="center"/>
              <w:rPr>
                <w:rFonts w:ascii="Times New Roman" w:hAnsi="Times New Roman" w:cs="Times New Roman"/>
                <w:color w:val="000000"/>
              </w:rPr>
            </w:pPr>
            <w:r>
              <w:rPr>
                <w:rFonts w:ascii="Times New Roman" w:hAnsi="Times New Roman" w:cs="Times New Roman"/>
                <w:color w:val="000000"/>
              </w:rPr>
              <w:t>3</w:t>
            </w:r>
          </w:p>
        </w:tc>
        <w:tc>
          <w:tcPr>
            <w:tcW w:w="1212" w:type="pct"/>
            <w:vAlign w:val="center"/>
          </w:tcPr>
          <w:p w14:paraId="11491E83" w14:textId="77777777" w:rsidR="00085933" w:rsidRDefault="00085933">
            <w:pPr>
              <w:pStyle w:val="a3"/>
              <w:tabs>
                <w:tab w:val="left" w:pos="4140"/>
              </w:tabs>
              <w:snapToGrid w:val="0"/>
              <w:jc w:val="center"/>
              <w:rPr>
                <w:rFonts w:ascii="Times New Roman" w:hAnsi="Times New Roman" w:cs="Times New Roman"/>
                <w:color w:val="000000"/>
              </w:rPr>
            </w:pPr>
          </w:p>
        </w:tc>
        <w:tc>
          <w:tcPr>
            <w:tcW w:w="1131" w:type="pct"/>
            <w:vAlign w:val="center"/>
          </w:tcPr>
          <w:p w14:paraId="3D2435AC" w14:textId="77777777" w:rsidR="00085933" w:rsidRDefault="00085933">
            <w:pPr>
              <w:pStyle w:val="a3"/>
              <w:tabs>
                <w:tab w:val="left" w:pos="4140"/>
              </w:tabs>
              <w:snapToGrid w:val="0"/>
              <w:jc w:val="center"/>
              <w:rPr>
                <w:rFonts w:ascii="Times New Roman" w:hAnsi="Times New Roman" w:cs="Times New Roman"/>
                <w:color w:val="000000"/>
              </w:rPr>
            </w:pPr>
          </w:p>
        </w:tc>
        <w:tc>
          <w:tcPr>
            <w:tcW w:w="1440" w:type="pct"/>
            <w:vAlign w:val="center"/>
          </w:tcPr>
          <w:p w14:paraId="312BD629" w14:textId="77777777" w:rsidR="00085933" w:rsidRDefault="00085933">
            <w:pPr>
              <w:pStyle w:val="a3"/>
              <w:tabs>
                <w:tab w:val="left" w:pos="4140"/>
              </w:tabs>
              <w:snapToGrid w:val="0"/>
              <w:jc w:val="center"/>
              <w:rPr>
                <w:rFonts w:ascii="Times New Roman" w:hAnsi="Times New Roman" w:cs="Times New Roman"/>
                <w:color w:val="000000"/>
              </w:rPr>
            </w:pPr>
          </w:p>
        </w:tc>
      </w:tr>
    </w:tbl>
    <w:p w14:paraId="63941C55"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4.</w:t>
      </w:r>
      <w:r>
        <w:rPr>
          <w:rFonts w:ascii="Times New Roman" w:hAnsi="Times New Roman" w:cs="Times New Roman"/>
          <w:color w:val="000000"/>
        </w:rPr>
        <w:t>计算小灯泡的功率并分析实验数据。</w:t>
      </w:r>
    </w:p>
    <w:p w14:paraId="440FCC02"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【结论与解释】</w:t>
      </w:r>
    </w:p>
    <w:p w14:paraId="2D124E7B"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5</w:t>
      </w:r>
      <w:r>
        <w:rPr>
          <w:rFonts w:ascii="Times New Roman" w:hAnsi="Times New Roman" w:cs="Times New Roman"/>
          <w:color w:val="000000"/>
        </w:rPr>
        <w:t>．小灯泡的额定功率</w:t>
      </w:r>
      <w:r>
        <w:rPr>
          <w:rFonts w:ascii="Times New Roman" w:hAnsi="Times New Roman" w:cs="Times New Roman"/>
          <w:i/>
          <w:color w:val="000000"/>
        </w:rPr>
        <w:t>P</w:t>
      </w:r>
      <w:r>
        <w:rPr>
          <w:rFonts w:ascii="Times New Roman" w:hAnsi="Times New Roman" w:cs="Times New Roman"/>
          <w:color w:val="000000"/>
          <w:vertAlign w:val="subscript"/>
        </w:rPr>
        <w:t>额</w:t>
      </w:r>
      <w:r>
        <w:rPr>
          <w:rFonts w:ascii="Times New Roman" w:hAnsi="Times New Roman" w:cs="Times New Roman"/>
          <w:color w:val="000000"/>
        </w:rPr>
        <w:t>＝</w:t>
      </w:r>
      <w:r>
        <w:rPr>
          <w:rFonts w:ascii="Times New Roman" w:hAnsi="Times New Roman" w:cs="Times New Roman" w:hint="eastAsia"/>
          <w:b/>
          <w:i/>
          <w:color w:val="000000" w:themeColor="text1"/>
          <w:u w:val="single" w:color="000000"/>
        </w:rPr>
        <w:t xml:space="preserve">   </w:t>
      </w:r>
      <w:r>
        <w:rPr>
          <w:rFonts w:ascii="Times New Roman" w:hAnsi="Times New Roman" w:cs="Times New Roman" w:hint="eastAsia"/>
          <w:b/>
          <w:color w:val="000000" w:themeColor="text1"/>
          <w:u w:val="single" w:color="000000"/>
          <w:vertAlign w:val="subscript"/>
        </w:rPr>
        <w:t xml:space="preserve">   </w:t>
      </w:r>
      <w:r>
        <w:rPr>
          <w:rFonts w:ascii="Times New Roman" w:hAnsi="Times New Roman" w:cs="Times New Roman" w:hint="eastAsia"/>
          <w:b/>
          <w:i/>
          <w:color w:val="000000" w:themeColor="text1"/>
          <w:u w:val="single" w:color="000000"/>
        </w:rPr>
        <w:t xml:space="preserve">   </w:t>
      </w:r>
      <w:r>
        <w:rPr>
          <w:rFonts w:ascii="Times New Roman" w:hAnsi="Times New Roman" w:cs="Times New Roman" w:hint="eastAsia"/>
          <w:b/>
          <w:color w:val="000000" w:themeColor="text1"/>
          <w:u w:val="single" w:color="000000"/>
          <w:vertAlign w:val="subscript"/>
        </w:rPr>
        <w:t xml:space="preserve">   </w:t>
      </w:r>
      <w:r>
        <w:rPr>
          <w:rFonts w:ascii="Times New Roman" w:hAnsi="Times New Roman" w:cs="Times New Roman"/>
          <w:color w:val="000000"/>
        </w:rPr>
        <w:t>。</w:t>
      </w:r>
    </w:p>
    <w:p w14:paraId="325991C9"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6</w:t>
      </w:r>
      <w:r>
        <w:rPr>
          <w:rFonts w:ascii="Times New Roman" w:hAnsi="Times New Roman" w:cs="Times New Roman"/>
          <w:color w:val="000000"/>
        </w:rPr>
        <w:t>．实际功率越大，小灯泡越</w:t>
      </w:r>
      <w:r>
        <w:rPr>
          <w:rFonts w:ascii="Times New Roman" w:hAnsi="Times New Roman" w:cs="Times New Roman" w:hint="eastAsia"/>
          <w:b/>
          <w:color w:val="000000" w:themeColor="text1"/>
          <w:u w:val="single" w:color="000000"/>
        </w:rPr>
        <w:t xml:space="preserve">   </w:t>
      </w:r>
      <w:r>
        <w:rPr>
          <w:rFonts w:ascii="Times New Roman" w:hAnsi="Times New Roman" w:cs="Times New Roman"/>
          <w:color w:val="000000"/>
        </w:rPr>
        <w:t>。</w:t>
      </w:r>
    </w:p>
    <w:p w14:paraId="313AA257"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【交流与反思】</w:t>
      </w:r>
    </w:p>
    <w:p w14:paraId="3172A0AC"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7</w:t>
      </w:r>
      <w:r>
        <w:rPr>
          <w:rFonts w:ascii="Times New Roman" w:hAnsi="Times New Roman" w:cs="Times New Roman"/>
          <w:color w:val="000000"/>
        </w:rPr>
        <w:t>．多次实验的目的是寻找小灯泡的实际电功率或亮度与实际电压的关系。</w:t>
      </w:r>
    </w:p>
    <w:p w14:paraId="158AC1C0"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8</w:t>
      </w:r>
      <w:r>
        <w:rPr>
          <w:rFonts w:ascii="Times New Roman" w:hAnsi="Times New Roman" w:cs="Times New Roman"/>
          <w:color w:val="000000"/>
        </w:rPr>
        <w:t>．小灯泡的实际电功率随电压的改变而改变，</w:t>
      </w:r>
      <w:proofErr w:type="gramStart"/>
      <w:r>
        <w:rPr>
          <w:rFonts w:ascii="Times New Roman" w:hAnsi="Times New Roman" w:cs="Times New Roman"/>
          <w:color w:val="000000"/>
        </w:rPr>
        <w:t>测小灯泡</w:t>
      </w:r>
      <w:proofErr w:type="gramEnd"/>
      <w:r>
        <w:rPr>
          <w:rFonts w:ascii="Times New Roman" w:hAnsi="Times New Roman" w:cs="Times New Roman"/>
          <w:color w:val="000000"/>
        </w:rPr>
        <w:t>的额定功率</w:t>
      </w:r>
      <w:r>
        <w:rPr>
          <w:rFonts w:ascii="Times New Roman" w:hAnsi="Times New Roman" w:cs="Times New Roman" w:hint="eastAsia"/>
          <w:b/>
          <w:color w:val="000000" w:themeColor="text1"/>
          <w:u w:val="single" w:color="000000"/>
        </w:rPr>
        <w:t xml:space="preserve">      </w:t>
      </w:r>
      <w:r>
        <w:rPr>
          <w:rFonts w:ascii="Times New Roman" w:hAnsi="Times New Roman" w:cs="Times New Roman"/>
          <w:color w:val="000000"/>
        </w:rPr>
        <w:t>(</w:t>
      </w:r>
      <w:r>
        <w:rPr>
          <w:rFonts w:ascii="Times New Roman" w:hAnsi="Times New Roman" w:cs="Times New Roman"/>
          <w:color w:val="000000"/>
        </w:rPr>
        <w:t>选填</w:t>
      </w:r>
      <w:r>
        <w:rPr>
          <w:rFonts w:hAnsi="宋体" w:cs="Times New Roman"/>
          <w:color w:val="000000"/>
        </w:rPr>
        <w:t>“</w:t>
      </w:r>
      <w:r>
        <w:rPr>
          <w:rFonts w:ascii="Times New Roman" w:hAnsi="Times New Roman" w:cs="Times New Roman"/>
          <w:color w:val="000000"/>
        </w:rPr>
        <w:t>能</w:t>
      </w:r>
      <w:r>
        <w:rPr>
          <w:rFonts w:hAnsi="宋体" w:cs="Times New Roman"/>
          <w:color w:val="000000"/>
        </w:rPr>
        <w:t>”</w:t>
      </w:r>
      <w:r>
        <w:rPr>
          <w:rFonts w:ascii="Times New Roman" w:hAnsi="Times New Roman" w:cs="Times New Roman"/>
          <w:color w:val="000000"/>
        </w:rPr>
        <w:t>或</w:t>
      </w:r>
      <w:r>
        <w:rPr>
          <w:rFonts w:hAnsi="宋体" w:cs="Times New Roman"/>
          <w:color w:val="000000"/>
        </w:rPr>
        <w:t>“</w:t>
      </w:r>
      <w:r>
        <w:rPr>
          <w:rFonts w:ascii="Times New Roman" w:hAnsi="Times New Roman" w:cs="Times New Roman"/>
          <w:color w:val="000000"/>
        </w:rPr>
        <w:t>不能</w:t>
      </w:r>
      <w:r>
        <w:rPr>
          <w:rFonts w:hAnsi="宋体" w:cs="Times New Roman"/>
          <w:color w:val="000000"/>
        </w:rPr>
        <w:t>”</w:t>
      </w:r>
      <w:r>
        <w:rPr>
          <w:rFonts w:ascii="Times New Roman" w:hAnsi="Times New Roman" w:cs="Times New Roman"/>
          <w:color w:val="000000"/>
        </w:rPr>
        <w:t>)</w:t>
      </w:r>
      <w:r>
        <w:rPr>
          <w:rFonts w:ascii="Times New Roman" w:hAnsi="Times New Roman" w:cs="Times New Roman"/>
          <w:color w:val="000000"/>
        </w:rPr>
        <w:t>求平均值。</w:t>
      </w:r>
    </w:p>
    <w:p w14:paraId="07379F5F"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9</w:t>
      </w:r>
      <w:r>
        <w:rPr>
          <w:rFonts w:ascii="Times New Roman" w:hAnsi="Times New Roman" w:cs="Times New Roman"/>
          <w:color w:val="000000"/>
        </w:rPr>
        <w:t>．实验中，小灯泡不发光，不一定是小灯泡断路，还可能是由于滑动变阻器连入的阻值太大，使电路中的电流太小，小灯泡的实际功率</w:t>
      </w:r>
      <w:r>
        <w:rPr>
          <w:rFonts w:ascii="Times New Roman" w:hAnsi="Times New Roman" w:cs="Times New Roman" w:hint="eastAsia"/>
          <w:b/>
          <w:color w:val="000000" w:themeColor="text1"/>
          <w:u w:val="single" w:color="000000"/>
        </w:rPr>
        <w:t xml:space="preserve">      </w:t>
      </w:r>
      <w:r>
        <w:rPr>
          <w:rFonts w:ascii="Times New Roman" w:hAnsi="Times New Roman" w:cs="Times New Roman"/>
          <w:color w:val="000000"/>
        </w:rPr>
        <w:t>(</w:t>
      </w:r>
      <w:r>
        <w:rPr>
          <w:rFonts w:ascii="Times New Roman" w:hAnsi="Times New Roman" w:cs="Times New Roman"/>
          <w:color w:val="000000"/>
        </w:rPr>
        <w:t>选填</w:t>
      </w:r>
      <w:r>
        <w:rPr>
          <w:rFonts w:hAnsi="宋体" w:cs="Times New Roman"/>
          <w:color w:val="000000"/>
        </w:rPr>
        <w:t>“</w:t>
      </w:r>
      <w:r>
        <w:rPr>
          <w:rFonts w:ascii="Times New Roman" w:hAnsi="Times New Roman" w:cs="Times New Roman"/>
          <w:color w:val="000000"/>
        </w:rPr>
        <w:t>太大</w:t>
      </w:r>
      <w:r>
        <w:rPr>
          <w:rFonts w:hAnsi="宋体" w:cs="Times New Roman"/>
          <w:color w:val="000000"/>
        </w:rPr>
        <w:t>”</w:t>
      </w:r>
      <w:r>
        <w:rPr>
          <w:rFonts w:ascii="Times New Roman" w:hAnsi="Times New Roman" w:cs="Times New Roman"/>
          <w:color w:val="000000"/>
        </w:rPr>
        <w:t>或</w:t>
      </w:r>
      <w:r>
        <w:rPr>
          <w:rFonts w:hAnsi="宋体" w:cs="Times New Roman"/>
          <w:color w:val="000000"/>
        </w:rPr>
        <w:t>“</w:t>
      </w:r>
      <w:r>
        <w:rPr>
          <w:rFonts w:ascii="Times New Roman" w:hAnsi="Times New Roman" w:cs="Times New Roman"/>
          <w:color w:val="000000"/>
        </w:rPr>
        <w:t>太小</w:t>
      </w:r>
      <w:r>
        <w:rPr>
          <w:rFonts w:hAnsi="宋体" w:cs="Times New Roman"/>
          <w:color w:val="000000"/>
        </w:rPr>
        <w:t>”</w:t>
      </w:r>
      <w:r>
        <w:rPr>
          <w:rFonts w:ascii="Times New Roman" w:hAnsi="Times New Roman" w:cs="Times New Roman"/>
          <w:color w:val="000000"/>
        </w:rPr>
        <w:t>)</w:t>
      </w:r>
      <w:r>
        <w:rPr>
          <w:rFonts w:ascii="Times New Roman" w:hAnsi="Times New Roman" w:cs="Times New Roman"/>
          <w:color w:val="000000"/>
        </w:rPr>
        <w:t>，以致灯泡不发光。此时电流表和电压表指针会稍有偏转。</w:t>
      </w:r>
    </w:p>
    <w:p w14:paraId="7BE9B0F6" w14:textId="77777777" w:rsidR="00085933" w:rsidRDefault="00085933">
      <w:pPr>
        <w:pStyle w:val="a3"/>
        <w:tabs>
          <w:tab w:val="left" w:pos="4140"/>
        </w:tabs>
        <w:snapToGrid w:val="0"/>
        <w:rPr>
          <w:rFonts w:ascii="Times New Roman" w:hAnsi="Times New Roman" w:cs="Times New Roman"/>
          <w:color w:val="000000"/>
        </w:rPr>
      </w:pPr>
    </w:p>
    <w:p w14:paraId="4F36C913" w14:textId="77777777" w:rsidR="00085933" w:rsidRDefault="00000000">
      <w:pPr>
        <w:pStyle w:val="a3"/>
        <w:tabs>
          <w:tab w:val="left" w:pos="4140"/>
        </w:tabs>
        <w:snapToGrid w:val="0"/>
        <w:rPr>
          <w:rFonts w:ascii="Times New Roman" w:hAnsi="Times New Roman" w:cs="Times New Roman"/>
          <w:color w:val="000000"/>
        </w:rPr>
      </w:pPr>
      <w:r>
        <w:rPr>
          <w:rFonts w:ascii="Times New Roman" w:hAnsi="Times New Roman" w:cs="Times New Roman" w:hint="eastAsia"/>
          <w:noProof/>
          <w:color w:val="000000"/>
        </w:rPr>
        <w:drawing>
          <wp:inline distT="0" distB="0" distL="114300" distR="114300" wp14:anchorId="0B8E55ED" wp14:editId="6E8319EB">
            <wp:extent cx="786130" cy="191770"/>
            <wp:effectExtent l="0" t="0" r="6350" b="6350"/>
            <wp:docPr id="24"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48"/>
                    <pic:cNvPicPr>
                      <a:picLocks noChangeAspect="1"/>
                    </pic:cNvPicPr>
                  </pic:nvPicPr>
                  <pic:blipFill>
                    <a:blip r:embed="rId20" r:link="rId21"/>
                    <a:stretch>
                      <a:fillRect/>
                    </a:stretch>
                  </pic:blipFill>
                  <pic:spPr>
                    <a:xfrm>
                      <a:off x="0" y="0"/>
                      <a:ext cx="786130" cy="191770"/>
                    </a:xfrm>
                    <a:prstGeom prst="rect">
                      <a:avLst/>
                    </a:prstGeom>
                    <a:noFill/>
                    <a:ln>
                      <a:noFill/>
                    </a:ln>
                  </pic:spPr>
                </pic:pic>
              </a:graphicData>
            </a:graphic>
          </wp:inline>
        </w:drawing>
      </w:r>
      <w:r>
        <w:rPr>
          <w:rFonts w:ascii="Times New Roman" w:hAnsi="Times New Roman" w:cs="Times New Roman"/>
          <w:b/>
          <w:bCs/>
          <w:color w:val="000000"/>
        </w:rPr>
        <w:t>实验二　探究影响电流热效应的因素</w:t>
      </w:r>
    </w:p>
    <w:p w14:paraId="03CCB38D"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【实验方案与证据】</w:t>
      </w:r>
    </w:p>
    <w:p w14:paraId="5F10CCF0"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color w:val="000000"/>
        </w:rPr>
        <w:t>．</w:t>
      </w:r>
      <w:r>
        <w:rPr>
          <w:rFonts w:ascii="Times New Roman" w:eastAsia="黑体" w:hAnsi="Times New Roman" w:cs="Times New Roman"/>
          <w:color w:val="000000"/>
        </w:rPr>
        <w:t>猜想</w:t>
      </w:r>
      <w:r>
        <w:rPr>
          <w:rFonts w:ascii="Times New Roman" w:hAnsi="Times New Roman" w:cs="Times New Roman"/>
          <w:color w:val="000000"/>
        </w:rPr>
        <w:t>：电流的热效应可能与导体电阻、电流大小、通电时间等有关。</w:t>
      </w:r>
    </w:p>
    <w:p w14:paraId="2292ED2E"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w:t>
      </w:r>
      <w:r>
        <w:rPr>
          <w:rFonts w:ascii="Times New Roman" w:eastAsia="黑体" w:hAnsi="Times New Roman" w:cs="Times New Roman"/>
          <w:color w:val="000000"/>
        </w:rPr>
        <w:t>实验装置</w:t>
      </w:r>
      <w:r>
        <w:rPr>
          <w:rFonts w:ascii="Times New Roman" w:hAnsi="Times New Roman" w:cs="Times New Roman"/>
          <w:color w:val="000000"/>
        </w:rPr>
        <w:t>：</w:t>
      </w:r>
    </w:p>
    <w:p w14:paraId="79A1B6F4" w14:textId="77777777" w:rsidR="00085933" w:rsidRDefault="00000000">
      <w:pPr>
        <w:pStyle w:val="a3"/>
        <w:tabs>
          <w:tab w:val="left" w:pos="4140"/>
        </w:tabs>
        <w:snapToGrid w:val="0"/>
        <w:ind w:firstLineChars="200" w:firstLine="420"/>
        <w:jc w:val="center"/>
        <w:rPr>
          <w:rFonts w:ascii="Times New Roman" w:hAnsi="Times New Roman" w:cs="Times New Roman"/>
          <w:color w:val="000000"/>
        </w:rPr>
      </w:pPr>
      <w:r>
        <w:rPr>
          <w:rFonts w:ascii="Times New Roman" w:hAnsi="Times New Roman" w:cs="Times New Roman"/>
          <w:noProof/>
          <w:color w:val="000000"/>
        </w:rPr>
        <w:drawing>
          <wp:inline distT="0" distB="0" distL="114300" distR="114300" wp14:anchorId="36864EBF" wp14:editId="5987D153">
            <wp:extent cx="1269365" cy="1219200"/>
            <wp:effectExtent l="0" t="0" r="10795" b="0"/>
            <wp:docPr id="3"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9"/>
                    <pic:cNvPicPr>
                      <a:picLocks noChangeAspect="1"/>
                    </pic:cNvPicPr>
                  </pic:nvPicPr>
                  <pic:blipFill>
                    <a:blip r:embed="rId23"/>
                    <a:stretch>
                      <a:fillRect/>
                    </a:stretch>
                  </pic:blipFill>
                  <pic:spPr>
                    <a:xfrm>
                      <a:off x="0" y="0"/>
                      <a:ext cx="1269365" cy="1219200"/>
                    </a:xfrm>
                    <a:prstGeom prst="rect">
                      <a:avLst/>
                    </a:prstGeom>
                    <a:noFill/>
                    <a:ln>
                      <a:noFill/>
                    </a:ln>
                  </pic:spPr>
                </pic:pic>
              </a:graphicData>
            </a:graphic>
          </wp:inline>
        </w:drawing>
      </w:r>
      <w:r>
        <w:rPr>
          <w:rFonts w:ascii="Times New Roman" w:hAnsi="Times New Roman" w:cs="Times New Roman"/>
          <w:color w:val="000000"/>
        </w:rPr>
        <w:t xml:space="preserve">　</w:t>
      </w:r>
      <w:r>
        <w:rPr>
          <w:rFonts w:ascii="Times New Roman" w:hAnsi="Times New Roman" w:cs="Times New Roman"/>
          <w:noProof/>
          <w:color w:val="000000"/>
        </w:rPr>
        <w:drawing>
          <wp:inline distT="0" distB="0" distL="114300" distR="114300" wp14:anchorId="4A76321F" wp14:editId="336DA85A">
            <wp:extent cx="1332230" cy="1196340"/>
            <wp:effectExtent l="0" t="0" r="8890" b="7620"/>
            <wp:docPr id="4"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0"/>
                    <pic:cNvPicPr>
                      <a:picLocks noChangeAspect="1"/>
                    </pic:cNvPicPr>
                  </pic:nvPicPr>
                  <pic:blipFill>
                    <a:blip r:embed="rId24"/>
                    <a:stretch>
                      <a:fillRect/>
                    </a:stretch>
                  </pic:blipFill>
                  <pic:spPr>
                    <a:xfrm>
                      <a:off x="0" y="0"/>
                      <a:ext cx="1332230" cy="1196340"/>
                    </a:xfrm>
                    <a:prstGeom prst="rect">
                      <a:avLst/>
                    </a:prstGeom>
                    <a:noFill/>
                    <a:ln>
                      <a:noFill/>
                    </a:ln>
                  </pic:spPr>
                </pic:pic>
              </a:graphicData>
            </a:graphic>
          </wp:inline>
        </w:drawing>
      </w:r>
    </w:p>
    <w:p w14:paraId="4BF4A627"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3</w:t>
      </w:r>
      <w:r>
        <w:rPr>
          <w:rFonts w:ascii="Times New Roman" w:hAnsi="Times New Roman" w:cs="Times New Roman"/>
          <w:color w:val="000000"/>
        </w:rPr>
        <w:t>．</w:t>
      </w:r>
      <w:r>
        <w:rPr>
          <w:rFonts w:ascii="Times New Roman" w:eastAsia="黑体" w:hAnsi="Times New Roman" w:cs="Times New Roman"/>
          <w:color w:val="000000"/>
        </w:rPr>
        <w:t>实验方法</w:t>
      </w:r>
      <w:r>
        <w:rPr>
          <w:rFonts w:ascii="Times New Roman" w:hAnsi="Times New Roman" w:cs="Times New Roman"/>
          <w:color w:val="000000"/>
        </w:rPr>
        <w:t>：</w:t>
      </w:r>
    </w:p>
    <w:p w14:paraId="0396F539"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color w:val="000000"/>
        </w:rPr>
        <w:t>转换法：通过</w:t>
      </w:r>
      <w:r>
        <w:rPr>
          <w:rFonts w:ascii="Times New Roman" w:hAnsi="Times New Roman" w:cs="Times New Roman"/>
          <w:color w:val="000000"/>
        </w:rPr>
        <w:t>U</w:t>
      </w:r>
      <w:r>
        <w:rPr>
          <w:rFonts w:ascii="Times New Roman" w:hAnsi="Times New Roman" w:cs="Times New Roman"/>
          <w:color w:val="000000"/>
        </w:rPr>
        <w:t>形管两侧液面的</w:t>
      </w:r>
      <w:r>
        <w:rPr>
          <w:rFonts w:ascii="Times New Roman" w:hAnsi="Times New Roman" w:cs="Times New Roman" w:hint="eastAsia"/>
          <w:b/>
          <w:color w:val="000000" w:themeColor="text1"/>
          <w:u w:val="single" w:color="000000"/>
        </w:rPr>
        <w:t xml:space="preserve">         </w:t>
      </w:r>
      <w:r>
        <w:rPr>
          <w:rFonts w:ascii="Times New Roman" w:hAnsi="Times New Roman" w:cs="Times New Roman"/>
          <w:color w:val="000000"/>
        </w:rPr>
        <w:t>来判断电流产生的热量的多少。</w:t>
      </w:r>
    </w:p>
    <w:p w14:paraId="514A3105"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color w:val="000000"/>
        </w:rPr>
        <w:t>控制变量法：</w:t>
      </w:r>
    </w:p>
    <w:p w14:paraId="26477831"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hAnsi="宋体" w:cs="宋体" w:hint="eastAsia"/>
          <w:color w:val="000000"/>
        </w:rPr>
        <w:t>①</w:t>
      </w:r>
      <w:r>
        <w:rPr>
          <w:rFonts w:ascii="Times New Roman" w:hAnsi="Times New Roman" w:cs="Times New Roman"/>
          <w:color w:val="000000"/>
        </w:rPr>
        <w:t>探究电热与电阻的关系，控制通过电阻丝的</w:t>
      </w:r>
      <w:r>
        <w:rPr>
          <w:rFonts w:ascii="Times New Roman" w:hAnsi="Times New Roman" w:cs="Times New Roman" w:hint="eastAsia"/>
          <w:b/>
          <w:color w:val="000000" w:themeColor="text1"/>
          <w:u w:val="single" w:color="000000"/>
        </w:rPr>
        <w:t xml:space="preserve">      </w:t>
      </w:r>
      <w:r>
        <w:rPr>
          <w:rFonts w:ascii="Times New Roman" w:hAnsi="Times New Roman" w:cs="Times New Roman"/>
          <w:color w:val="000000"/>
        </w:rPr>
        <w:t>(</w:t>
      </w:r>
      <w:r>
        <w:rPr>
          <w:rFonts w:ascii="Times New Roman" w:hAnsi="Times New Roman" w:cs="Times New Roman"/>
          <w:color w:val="000000"/>
        </w:rPr>
        <w:t>两电阻丝串联</w:t>
      </w:r>
      <w:r>
        <w:rPr>
          <w:rFonts w:ascii="Times New Roman" w:hAnsi="Times New Roman" w:cs="Times New Roman"/>
          <w:color w:val="000000"/>
        </w:rPr>
        <w:t>)</w:t>
      </w:r>
      <w:r>
        <w:rPr>
          <w:rFonts w:ascii="Times New Roman" w:hAnsi="Times New Roman" w:cs="Times New Roman"/>
          <w:color w:val="000000"/>
        </w:rPr>
        <w:t>和通电时间相同，选择两个不同的电阻丝</w:t>
      </w:r>
      <w:r>
        <w:rPr>
          <w:rFonts w:ascii="Times New Roman" w:hAnsi="Times New Roman" w:cs="Times New Roman"/>
          <w:color w:val="000000"/>
        </w:rPr>
        <w:t>(</w:t>
      </w:r>
      <w:r>
        <w:rPr>
          <w:rFonts w:ascii="Times New Roman" w:hAnsi="Times New Roman" w:cs="Times New Roman"/>
          <w:color w:val="000000"/>
        </w:rPr>
        <w:t>如图甲</w:t>
      </w:r>
      <w:r>
        <w:rPr>
          <w:rFonts w:ascii="Times New Roman" w:hAnsi="Times New Roman" w:cs="Times New Roman"/>
          <w:color w:val="000000"/>
        </w:rPr>
        <w:t>)</w:t>
      </w:r>
      <w:r>
        <w:rPr>
          <w:rFonts w:ascii="Times New Roman" w:hAnsi="Times New Roman" w:cs="Times New Roman"/>
          <w:color w:val="000000"/>
        </w:rPr>
        <w:t>。</w:t>
      </w:r>
    </w:p>
    <w:p w14:paraId="1EDAAE71"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hAnsi="宋体" w:cs="宋体" w:hint="eastAsia"/>
          <w:color w:val="000000"/>
        </w:rPr>
        <w:t>②</w:t>
      </w:r>
      <w:r>
        <w:rPr>
          <w:rFonts w:ascii="Times New Roman" w:hAnsi="Times New Roman" w:cs="Times New Roman"/>
          <w:color w:val="000000"/>
        </w:rPr>
        <w:t>探究电热与电流的关系，控制电阻丝的</w:t>
      </w:r>
      <w:r>
        <w:rPr>
          <w:rFonts w:ascii="Times New Roman" w:hAnsi="Times New Roman" w:cs="Times New Roman" w:hint="eastAsia"/>
          <w:b/>
          <w:color w:val="000000" w:themeColor="text1"/>
          <w:u w:val="single" w:color="000000"/>
        </w:rPr>
        <w:t xml:space="preserve">      </w:t>
      </w:r>
      <w:r>
        <w:rPr>
          <w:rFonts w:ascii="Times New Roman" w:hAnsi="Times New Roman" w:cs="Times New Roman"/>
          <w:color w:val="000000"/>
        </w:rPr>
        <w:t>和通电时间相同，改变</w:t>
      </w:r>
      <w:proofErr w:type="gramStart"/>
      <w:r>
        <w:rPr>
          <w:rFonts w:ascii="Times New Roman" w:hAnsi="Times New Roman" w:cs="Times New Roman"/>
          <w:color w:val="000000"/>
        </w:rPr>
        <w:t>两个阻丝中</w:t>
      </w:r>
      <w:proofErr w:type="gramEnd"/>
      <w:r>
        <w:rPr>
          <w:rFonts w:ascii="Times New Roman" w:hAnsi="Times New Roman" w:cs="Times New Roman"/>
          <w:color w:val="000000"/>
        </w:rPr>
        <w:t>的电流</w:t>
      </w:r>
      <w:r>
        <w:rPr>
          <w:rFonts w:ascii="Times New Roman" w:hAnsi="Times New Roman" w:cs="Times New Roman"/>
          <w:color w:val="000000"/>
        </w:rPr>
        <w:t>(</w:t>
      </w:r>
      <w:r>
        <w:rPr>
          <w:rFonts w:ascii="Times New Roman" w:hAnsi="Times New Roman" w:cs="Times New Roman"/>
          <w:color w:val="000000"/>
        </w:rPr>
        <w:t>如图乙</w:t>
      </w:r>
      <w:r>
        <w:rPr>
          <w:rFonts w:ascii="Times New Roman" w:hAnsi="Times New Roman" w:cs="Times New Roman"/>
          <w:color w:val="000000"/>
        </w:rPr>
        <w:t>)</w:t>
      </w:r>
      <w:r>
        <w:rPr>
          <w:rFonts w:ascii="Times New Roman" w:hAnsi="Times New Roman" w:cs="Times New Roman"/>
          <w:color w:val="000000"/>
        </w:rPr>
        <w:t>。</w:t>
      </w:r>
    </w:p>
    <w:p w14:paraId="4662F932"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hAnsi="宋体" w:cs="宋体" w:hint="eastAsia"/>
          <w:color w:val="000000"/>
        </w:rPr>
        <w:t>③</w:t>
      </w:r>
      <w:r>
        <w:rPr>
          <w:rFonts w:ascii="Times New Roman" w:hAnsi="Times New Roman" w:cs="Times New Roman"/>
          <w:color w:val="000000"/>
        </w:rPr>
        <w:t>探究电热与通电时间的关系，控制通过电阻丝的电流和电阻相同，改变通电时间的长短。</w:t>
      </w:r>
    </w:p>
    <w:p w14:paraId="5DFECC54"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4</w:t>
      </w:r>
      <w:r>
        <w:rPr>
          <w:rFonts w:ascii="Times New Roman" w:hAnsi="Times New Roman" w:cs="Times New Roman"/>
          <w:color w:val="000000"/>
        </w:rPr>
        <w:t>．进行实验，记录实验现象。</w:t>
      </w:r>
    </w:p>
    <w:p w14:paraId="12F19234"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【结论与解释】</w:t>
      </w:r>
    </w:p>
    <w:p w14:paraId="588286A4"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5</w:t>
      </w:r>
      <w:r>
        <w:rPr>
          <w:rFonts w:ascii="Times New Roman" w:hAnsi="Times New Roman" w:cs="Times New Roman"/>
          <w:color w:val="000000"/>
        </w:rPr>
        <w:t>．分析实验现象，得出实验结论：电流通过导体时产生的热量的多少与导体</w:t>
      </w:r>
      <w:r>
        <w:rPr>
          <w:rFonts w:ascii="Times New Roman" w:hAnsi="Times New Roman" w:cs="Times New Roman" w:hint="eastAsia"/>
          <w:b/>
          <w:color w:val="000000" w:themeColor="text1"/>
          <w:u w:val="single" w:color="000000"/>
        </w:rPr>
        <w:t xml:space="preserve">      </w:t>
      </w:r>
      <w:r>
        <w:rPr>
          <w:rFonts w:ascii="Times New Roman" w:hAnsi="Times New Roman" w:cs="Times New Roman"/>
          <w:color w:val="000000"/>
        </w:rPr>
        <w:t>、</w:t>
      </w:r>
      <w:r>
        <w:rPr>
          <w:rFonts w:ascii="Times New Roman" w:hAnsi="Times New Roman" w:cs="Times New Roman" w:hint="eastAsia"/>
          <w:b/>
          <w:color w:val="000000" w:themeColor="text1"/>
          <w:u w:val="single" w:color="000000"/>
        </w:rPr>
        <w:t xml:space="preserve">      </w:t>
      </w:r>
      <w:r>
        <w:rPr>
          <w:rFonts w:ascii="Times New Roman" w:hAnsi="Times New Roman" w:cs="Times New Roman"/>
          <w:color w:val="000000"/>
        </w:rPr>
        <w:t>和</w:t>
      </w:r>
      <w:r>
        <w:rPr>
          <w:rFonts w:ascii="Times New Roman" w:hAnsi="Times New Roman" w:cs="Times New Roman" w:hint="eastAsia"/>
          <w:b/>
          <w:color w:val="000000" w:themeColor="text1"/>
          <w:u w:val="single" w:color="000000"/>
        </w:rPr>
        <w:t xml:space="preserve">            </w:t>
      </w:r>
      <w:r>
        <w:rPr>
          <w:rFonts w:ascii="Times New Roman" w:hAnsi="Times New Roman" w:cs="Times New Roman"/>
          <w:color w:val="000000"/>
        </w:rPr>
        <w:t>有关。</w:t>
      </w:r>
    </w:p>
    <w:p w14:paraId="227432CC"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【交流与反思】</w:t>
      </w:r>
    </w:p>
    <w:p w14:paraId="5ECD8131"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6</w:t>
      </w:r>
      <w:r>
        <w:rPr>
          <w:rFonts w:ascii="Times New Roman" w:hAnsi="Times New Roman" w:cs="Times New Roman"/>
          <w:color w:val="000000"/>
        </w:rPr>
        <w:t>．被加热的材料选用煤油和空气的原因：煤油比热容</w:t>
      </w:r>
      <w:r>
        <w:rPr>
          <w:rFonts w:ascii="Times New Roman" w:hAnsi="Times New Roman" w:cs="Times New Roman" w:hint="eastAsia"/>
          <w:b/>
          <w:color w:val="000000" w:themeColor="text1"/>
          <w:u w:val="single" w:color="000000"/>
        </w:rPr>
        <w:t xml:space="preserve">   </w:t>
      </w:r>
      <w:r>
        <w:rPr>
          <w:rFonts w:ascii="Times New Roman" w:hAnsi="Times New Roman" w:cs="Times New Roman"/>
          <w:color w:val="000000"/>
        </w:rPr>
        <w:t>且绝缘；空气热胀冷缩明显。</w:t>
      </w:r>
    </w:p>
    <w:p w14:paraId="0CE220C7"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7</w:t>
      </w:r>
      <w:r>
        <w:rPr>
          <w:rFonts w:ascii="Times New Roman" w:hAnsi="Times New Roman" w:cs="Times New Roman"/>
          <w:color w:val="000000"/>
        </w:rPr>
        <w:t>．对被加热物质的要求：初温和</w:t>
      </w:r>
      <w:r>
        <w:rPr>
          <w:rFonts w:ascii="Times New Roman" w:hAnsi="Times New Roman" w:cs="Times New Roman" w:hint="eastAsia"/>
          <w:b/>
          <w:color w:val="000000" w:themeColor="text1"/>
          <w:u w:val="single" w:color="000000"/>
        </w:rPr>
        <w:t xml:space="preserve">      </w:t>
      </w:r>
      <w:r>
        <w:rPr>
          <w:rFonts w:ascii="Times New Roman" w:hAnsi="Times New Roman" w:cs="Times New Roman"/>
          <w:color w:val="000000"/>
        </w:rPr>
        <w:t>相同。</w:t>
      </w:r>
    </w:p>
    <w:p w14:paraId="5A101BF4" w14:textId="77777777" w:rsidR="00085933" w:rsidRDefault="00000000">
      <w:pPr>
        <w:pStyle w:val="a3"/>
        <w:tabs>
          <w:tab w:val="left" w:pos="4140"/>
        </w:tabs>
        <w:snapToGrid w:val="0"/>
        <w:ind w:firstLineChars="200" w:firstLine="420"/>
        <w:rPr>
          <w:rFonts w:ascii="Times New Roman" w:hAnsi="Times New Roman" w:cs="Times New Roman"/>
          <w:color w:val="000000"/>
        </w:rPr>
      </w:pPr>
      <w:r>
        <w:rPr>
          <w:rFonts w:ascii="Times New Roman" w:hAnsi="Times New Roman" w:cs="Times New Roman"/>
          <w:color w:val="000000"/>
        </w:rPr>
        <w:t>8</w:t>
      </w:r>
      <w:r>
        <w:rPr>
          <w:rFonts w:ascii="Times New Roman" w:hAnsi="Times New Roman" w:cs="Times New Roman"/>
          <w:color w:val="000000"/>
        </w:rPr>
        <w:t>．多次实验的目的：避免偶然因素对实验结论的影响，得出普遍规律。</w:t>
      </w:r>
    </w:p>
    <w:p w14:paraId="370D392E" w14:textId="77777777" w:rsidR="00085933" w:rsidRDefault="00085933">
      <w:pPr>
        <w:rPr>
          <w:szCs w:val="21"/>
        </w:rPr>
      </w:pPr>
    </w:p>
    <w:sectPr w:rsidR="00085933">
      <w:footerReference w:type="default" r:id="rId25"/>
      <w:pgSz w:w="11906" w:h="16838"/>
      <w:pgMar w:top="1440" w:right="1576" w:bottom="1440" w:left="15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C6867" w14:textId="77777777" w:rsidR="00EF19B5" w:rsidRDefault="00EF19B5">
      <w:r>
        <w:separator/>
      </w:r>
    </w:p>
  </w:endnote>
  <w:endnote w:type="continuationSeparator" w:id="0">
    <w:p w14:paraId="386478D6" w14:textId="77777777" w:rsidR="00EF19B5" w:rsidRDefault="00EF1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A4151" w14:textId="3C011F97" w:rsidR="004151FC" w:rsidRDefault="00000000">
    <w:pPr>
      <w:tabs>
        <w:tab w:val="center" w:pos="4153"/>
        <w:tab w:val="right" w:pos="8306"/>
      </w:tabs>
      <w:snapToGrid w:val="0"/>
      <w:jc w:val="left"/>
      <w:rPr>
        <w:kern w:val="0"/>
        <w:sz w:val="2"/>
        <w:szCs w:val="2"/>
      </w:rPr>
    </w:pPr>
    <w:r>
      <w:rPr>
        <w:color w:val="FFFFFF"/>
        <w:sz w:val="2"/>
        <w:szCs w:val="2"/>
      </w:rPr>
      <w:pict w14:anchorId="3C964C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3075" type="#_x0000_t136" alt="学科网 zxxk.com" style="position:absolute;margin-left:158.95pt;margin-top:407.9pt;width:2.85pt;height:2.85pt;rotation:315;z-index:-251658752;mso-position-horizontal-relative:margin;mso-position-vertical-relative:margin" o:allowincell="f" stroked="f">
          <v:fill opacity=".5"/>
          <v:textpath style="font-family:&quot;宋体&quot;;font-size:8pt" string="zxxk.com"/>
          <w10:wrap anchorx="margin" anchory="margin"/>
        </v:shape>
      </w:pict>
    </w:r>
    <w:r w:rsidR="009D54AC">
      <w:rPr>
        <w:noProof/>
        <w:color w:val="FFFFFF"/>
        <w:sz w:val="2"/>
        <w:szCs w:val="2"/>
      </w:rPr>
      <w:drawing>
        <wp:anchor distT="0" distB="0" distL="114300" distR="114300" simplePos="0" relativeHeight="251658752" behindDoc="0" locked="0" layoutInCell="1" allowOverlap="1" wp14:anchorId="6CF9811B" wp14:editId="1DB4CBF4">
          <wp:simplePos x="0" y="0"/>
          <wp:positionH relativeFrom="column">
            <wp:posOffset>813435</wp:posOffset>
          </wp:positionH>
          <wp:positionV relativeFrom="paragraph">
            <wp:posOffset>-263525</wp:posOffset>
          </wp:positionV>
          <wp:extent cx="635" cy="635"/>
          <wp:effectExtent l="0" t="0" r="0" b="0"/>
          <wp:wrapNone/>
          <wp:docPr id="867847441" name="图片 3"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 zxxk.c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5" cy="6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color w:val="FFFFFF"/>
        <w:kern w:val="0"/>
        <w:sz w:val="2"/>
        <w:szCs w:val="2"/>
      </w:rPr>
      <w:t>学科网（北京）股份有限公司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45B58" w14:textId="77777777" w:rsidR="00EF19B5" w:rsidRDefault="00EF19B5">
      <w:r>
        <w:separator/>
      </w:r>
    </w:p>
  </w:footnote>
  <w:footnote w:type="continuationSeparator" w:id="0">
    <w:p w14:paraId="563354E0" w14:textId="77777777" w:rsidR="00EF19B5" w:rsidRDefault="00EF19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6"/>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933"/>
    <w:rsid w:val="00085933"/>
    <w:rsid w:val="004151FC"/>
    <w:rsid w:val="009D54AC"/>
    <w:rsid w:val="00C02FC6"/>
    <w:rsid w:val="00DC0AB7"/>
    <w:rsid w:val="00EF19B5"/>
    <w:rsid w:val="18B10D91"/>
    <w:rsid w:val="2DD438A6"/>
    <w:rsid w:val="51F67BC8"/>
    <w:rsid w:val="537B2BFE"/>
    <w:rsid w:val="7D441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6"/>
    <o:shapelayout v:ext="edit">
      <o:idmap v:ext="edit" data="2"/>
    </o:shapelayout>
  </w:shapeDefaults>
  <w:decimalSymbol w:val="."/>
  <w:listSeparator w:val=","/>
  <w14:docId w14:val="790D8226"/>
  <w15:docId w15:val="{10928558-673E-4C72-ACE1-C3A92950D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cs="Courier New"/>
      <w:szCs w:val="21"/>
    </w:rPr>
  </w:style>
  <w:style w:type="paragraph" w:styleId="a4">
    <w:name w:val="header"/>
    <w:basedOn w:val="a"/>
    <w:link w:val="a5"/>
    <w:uiPriority w:val="99"/>
    <w:unhideWhenUsed/>
    <w:pPr>
      <w:pBdr>
        <w:bottom w:val="single" w:sz="6" w:space="1" w:color="auto"/>
      </w:pBdr>
      <w:tabs>
        <w:tab w:val="center" w:pos="4153"/>
        <w:tab w:val="right" w:pos="8306"/>
      </w:tabs>
      <w:snapToGrid w:val="0"/>
      <w:jc w:val="center"/>
    </w:pPr>
    <w:rPr>
      <w:kern w:val="0"/>
      <w:sz w:val="18"/>
      <w:szCs w:val="18"/>
    </w:rPr>
  </w:style>
  <w:style w:type="character" w:customStyle="1" w:styleId="a5">
    <w:name w:val="页眉 字符"/>
    <w:link w:val="a4"/>
    <w:uiPriority w:val="99"/>
    <w:semiHidden/>
    <w:rPr>
      <w:rFonts w:ascii="Times New Roman" w:eastAsia="宋体" w:hAnsi="Times New Roman" w:cs="Times New Roman"/>
      <w:sz w:val="18"/>
      <w:szCs w:val="18"/>
      <w:lang w:eastAsia="zh-CN"/>
    </w:rPr>
  </w:style>
  <w:style w:type="paragraph" w:styleId="a6">
    <w:name w:val="footer"/>
    <w:basedOn w:val="a"/>
    <w:link w:val="a7"/>
    <w:uiPriority w:val="99"/>
    <w:unhideWhenUsed/>
    <w:pPr>
      <w:tabs>
        <w:tab w:val="center" w:pos="4153"/>
        <w:tab w:val="right" w:pos="8306"/>
      </w:tabs>
      <w:snapToGrid w:val="0"/>
      <w:jc w:val="left"/>
    </w:pPr>
    <w:rPr>
      <w:kern w:val="0"/>
      <w:sz w:val="18"/>
      <w:szCs w:val="18"/>
    </w:rPr>
  </w:style>
  <w:style w:type="character" w:customStyle="1" w:styleId="a7">
    <w:name w:val="页脚 字符"/>
    <w:link w:val="a6"/>
    <w:uiPriority w:val="99"/>
    <w:semiHidden/>
    <w:rPr>
      <w:rFonts w:ascii="Times New Roman" w:eastAsia="宋体" w:hAnsi="Times New Roman"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32771;&#28857;.tif" TargetMode="External"/><Relationship Id="rId7" Type="http://schemas.openxmlformats.org/officeDocument/2006/relationships/image" Target="&#30693;&#35782;&#28857;.tif" TargetMode="Externa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image" Target="media/image9.png"/><Relationship Id="rId20" Type="http://schemas.openxmlformats.org/officeDocument/2006/relationships/image" Target="media/image12.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5945;&#26448;&#22270;&#29255;&#35299;&#35835;.TIF" TargetMode="External"/><Relationship Id="rId24" Type="http://schemas.openxmlformats.org/officeDocument/2006/relationships/image" Target="media/image15.png"/><Relationship Id="rId5" Type="http://schemas.openxmlformats.org/officeDocument/2006/relationships/endnotes" Target="endnotes.xml"/><Relationship Id="rId15" Type="http://schemas.openxmlformats.org/officeDocument/2006/relationships/image" Target="media/image8.png"/><Relationship Id="rId23" Type="http://schemas.openxmlformats.org/officeDocument/2006/relationships/image" Target="media/image14.png"/><Relationship Id="rId10" Type="http://schemas.openxmlformats.org/officeDocument/2006/relationships/image" Target="media/image4.png"/><Relationship Id="rId19" Type="http://schemas.openxmlformats.org/officeDocument/2006/relationships/image" Target="&#23454;&#39564;&#25506;&#31350;.TIF" TargetMode="External"/><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image" Target="media/image13.png"/><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6.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516</Words>
  <Characters>2944</Characters>
  <Application>Microsoft Office Word</Application>
  <DocSecurity>0</DocSecurity>
  <Lines>24</Lines>
  <Paragraphs>6</Paragraphs>
  <ScaleCrop>false</ScaleCrop>
  <Company/>
  <LinksUpToDate>false</LinksUpToDate>
  <CharactersWithSpaces>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3</cp:revision>
  <dcterms:created xsi:type="dcterms:W3CDTF">2025-02-04T01:15:00Z</dcterms:created>
  <dcterms:modified xsi:type="dcterms:W3CDTF">2025-01-24T00:25:00Z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