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Pr="005F1B6D" w:rsidRDefault="005F1B6D" w:rsidP="005F1B6D">
      <w:pPr>
        <w:spacing w:line="264" w:lineRule="auto"/>
        <w:ind w:left="482" w:hangingChars="150" w:hanging="482"/>
        <w:jc w:val="center"/>
        <w:textAlignment w:val="center"/>
        <w:rPr>
          <w:rFonts w:ascii="Times New Roman" w:eastAsia="宋体" w:hAnsi="Times New Roman"/>
          <w:b/>
          <w:bCs/>
          <w:color w:val="FF0000"/>
          <w:sz w:val="22"/>
          <w:szCs w:val="20"/>
        </w:rPr>
      </w:pPr>
      <w:r w:rsidRPr="005F1B6D">
        <w:rPr>
          <w:rFonts w:ascii="Times New Roman" w:hAnsi="Times New Roman"/>
          <w:b/>
          <w:bCs/>
          <w:noProof/>
          <w:color w:val="FF0000"/>
          <w:sz w:val="32"/>
          <w:szCs w:val="20"/>
        </w:rPr>
        <mc:AlternateContent>
          <mc:Choice Requires="wpc">
            <w:drawing>
              <wp:inline distT="0" distB="0" distL="114300" distR="114300" wp14:anchorId="2CD8CED1" wp14:editId="1482E080">
                <wp:extent cx="1905000" cy="840105"/>
                <wp:effectExtent l="0" t="0" r="0" b="0"/>
                <wp:docPr id="8" name="画布 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文本框 9"/>
                        <wps:cNvSpPr txBox="1"/>
                        <wps:spPr>
                          <a:xfrm>
                            <a:off x="1" y="0"/>
                            <a:ext cx="1866899" cy="819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1B6D" w:rsidRDefault="005F1B6D" w:rsidP="005F1B6D">
                              <w:pPr>
                                <w:ind w:left="480" w:hangingChars="150" w:hanging="480"/>
                                <w:rPr>
                                  <w:rFonts w:ascii="华文中宋" w:eastAsia="华文中宋" w:hAnsi="华文中宋" w:cs="宋体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华文中宋" w:eastAsia="华文中宋" w:hAnsi="华文中宋" w:cs="宋体" w:hint="eastAsia"/>
                                  <w:sz w:val="32"/>
                                  <w:szCs w:val="32"/>
                                </w:rPr>
                                <w:t>新疆维吾尔自治区</w:t>
                              </w:r>
                            </w:p>
                            <w:p w:rsidR="005F1B6D" w:rsidRDefault="005F1B6D" w:rsidP="005F1B6D">
                              <w:pPr>
                                <w:ind w:left="16" w:hanging="16"/>
                                <w:rPr>
                                  <w:rFonts w:ascii="华文中宋" w:eastAsia="华文中宋" w:hAnsi="华文中宋" w:cs="宋体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华文中宋" w:eastAsia="华文中宋" w:hAnsi="华文中宋" w:cs="宋体" w:hint="eastAsia"/>
                                  <w:sz w:val="32"/>
                                  <w:szCs w:val="32"/>
                                </w:rPr>
                                <w:t>新疆生产建设兵团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8" o:spid="_x0000_s1026" editas="canvas" style="width:150pt;height:66.15pt;mso-position-horizontal-relative:char;mso-position-vertical-relative:line" coordsize="19050,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50;height:84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8" type="#_x0000_t202" style="position:absolute;width:18669;height:8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5F1B6D" w:rsidRDefault="005F1B6D" w:rsidP="005F1B6D">
                        <w:pPr>
                          <w:ind w:left="480" w:hangingChars="150" w:hanging="480"/>
                          <w:rPr>
                            <w:rFonts w:ascii="华文中宋" w:eastAsia="华文中宋" w:hAnsi="华文中宋" w:cs="宋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华文中宋" w:eastAsia="华文中宋" w:hAnsi="华文中宋" w:cs="宋体" w:hint="eastAsia"/>
                            <w:sz w:val="32"/>
                            <w:szCs w:val="32"/>
                          </w:rPr>
                          <w:t>新疆维吾尔自治区</w:t>
                        </w:r>
                      </w:p>
                      <w:p w:rsidR="005F1B6D" w:rsidRDefault="005F1B6D" w:rsidP="005F1B6D">
                        <w:pPr>
                          <w:ind w:left="16" w:hanging="16"/>
                          <w:rPr>
                            <w:rFonts w:ascii="华文中宋" w:eastAsia="华文中宋" w:hAnsi="华文中宋" w:cs="宋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华文中宋" w:eastAsia="华文中宋" w:hAnsi="华文中宋" w:cs="宋体" w:hint="eastAsia"/>
                            <w:sz w:val="32"/>
                            <w:szCs w:val="32"/>
                          </w:rPr>
                          <w:t>新疆生产建设兵团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F1B6D">
        <w:rPr>
          <w:rFonts w:ascii="Times New Roman" w:eastAsia="华文中宋" w:hAnsi="Times New Roman"/>
          <w:color w:val="FF0000"/>
          <w:sz w:val="32"/>
          <w:szCs w:val="20"/>
        </w:rPr>
        <w:t>202</w:t>
      </w:r>
      <w:r w:rsidRPr="005F1B6D">
        <w:rPr>
          <w:rFonts w:ascii="Times New Roman" w:eastAsia="华文中宋" w:hAnsi="Times New Roman" w:hint="eastAsia"/>
          <w:color w:val="FF0000"/>
          <w:sz w:val="32"/>
          <w:szCs w:val="20"/>
        </w:rPr>
        <w:t>1</w:t>
      </w:r>
      <w:r w:rsidRPr="005F1B6D">
        <w:rPr>
          <w:rFonts w:ascii="Times New Roman" w:eastAsia="华文中宋" w:hAnsi="Times New Roman"/>
          <w:color w:val="FF0000"/>
          <w:sz w:val="32"/>
          <w:szCs w:val="20"/>
        </w:rPr>
        <w:t>年初中学业水平考试</w:t>
      </w:r>
    </w:p>
    <w:p w:rsidR="005F1B6D" w:rsidRPr="005F1B6D" w:rsidRDefault="005F1B6D" w:rsidP="005F1B6D">
      <w:pPr>
        <w:spacing w:line="264" w:lineRule="auto"/>
        <w:ind w:left="720" w:hangingChars="150" w:hanging="720"/>
        <w:jc w:val="center"/>
        <w:rPr>
          <w:rFonts w:ascii="Times New Roman" w:eastAsia="黑体" w:hAnsi="Times New Roman"/>
          <w:color w:val="FF0000"/>
          <w:sz w:val="48"/>
          <w:szCs w:val="22"/>
        </w:rPr>
      </w:pPr>
      <w:r w:rsidRPr="005F1B6D">
        <w:rPr>
          <w:rFonts w:ascii="Times New Roman" w:eastAsia="黑体" w:hAnsi="Times New Roman"/>
          <w:color w:val="FF0000"/>
          <w:sz w:val="48"/>
          <w:szCs w:val="22"/>
        </w:rPr>
        <w:t>物理</w:t>
      </w:r>
      <w:r w:rsidRPr="005F1B6D">
        <w:rPr>
          <w:rFonts w:ascii="Times New Roman" w:eastAsia="黑体" w:hAnsi="Times New Roman" w:hint="eastAsia"/>
          <w:color w:val="FF0000"/>
          <w:sz w:val="48"/>
          <w:szCs w:val="22"/>
        </w:rPr>
        <w:t>、化学</w:t>
      </w:r>
      <w:r w:rsidRPr="005F1B6D">
        <w:rPr>
          <w:rFonts w:ascii="Times New Roman" w:eastAsia="黑体" w:hAnsi="Times New Roman"/>
          <w:color w:val="FF0000"/>
          <w:sz w:val="48"/>
          <w:szCs w:val="22"/>
        </w:rPr>
        <w:t>试题卷</w:t>
      </w:r>
    </w:p>
    <w:p w:rsidR="005F1B6D" w:rsidRDefault="005F1B6D" w:rsidP="005F1B6D">
      <w:pPr>
        <w:tabs>
          <w:tab w:val="left" w:pos="1040"/>
        </w:tabs>
        <w:spacing w:line="264" w:lineRule="auto"/>
        <w:ind w:left="315" w:hangingChars="150" w:hanging="315"/>
        <w:rPr>
          <w:rFonts w:ascii="Times New Roman" w:eastAsia="楷体" w:hAnsi="Times New Roman"/>
          <w:szCs w:val="21"/>
        </w:rPr>
      </w:pPr>
      <w:r>
        <w:rPr>
          <w:rFonts w:ascii="Times New Roman" w:eastAsia="黑体" w:hAnsi="Times New Roman"/>
          <w:szCs w:val="21"/>
        </w:rPr>
        <w:t>考生须知：</w:t>
      </w:r>
      <w:r>
        <w:rPr>
          <w:rFonts w:ascii="Times New Roman" w:eastAsia="楷体" w:hAnsi="Times New Roman"/>
          <w:szCs w:val="21"/>
        </w:rPr>
        <w:t>l</w:t>
      </w:r>
      <w:r>
        <w:rPr>
          <w:rFonts w:ascii="Times New Roman" w:eastAsia="楷体" w:hAnsi="Times New Roman"/>
          <w:szCs w:val="21"/>
        </w:rPr>
        <w:t>．本试卷分为试题卷和答题卷两部分，试题卷共</w:t>
      </w:r>
      <w:r>
        <w:rPr>
          <w:rFonts w:ascii="Times New Roman" w:eastAsia="楷体" w:hAnsi="Times New Roman" w:hint="eastAsia"/>
          <w:szCs w:val="21"/>
        </w:rPr>
        <w:t>8</w:t>
      </w:r>
      <w:r>
        <w:rPr>
          <w:rFonts w:ascii="Times New Roman" w:eastAsia="楷体" w:hAnsi="Times New Roman"/>
          <w:szCs w:val="21"/>
        </w:rPr>
        <w:t>页，答题卷共</w:t>
      </w:r>
      <w:r>
        <w:rPr>
          <w:rFonts w:ascii="Times New Roman" w:eastAsia="楷体" w:hAnsi="Times New Roman" w:hint="eastAsia"/>
          <w:szCs w:val="21"/>
        </w:rPr>
        <w:t>2</w:t>
      </w:r>
      <w:r>
        <w:rPr>
          <w:rFonts w:ascii="Times New Roman" w:eastAsia="楷体" w:hAnsi="Times New Roman"/>
          <w:szCs w:val="21"/>
        </w:rPr>
        <w:t>页</w:t>
      </w:r>
      <w:r>
        <w:rPr>
          <w:rFonts w:ascii="Times New Roman" w:eastAsia="楷体" w:hAnsi="Times New Roman" w:hint="eastAsia"/>
          <w:szCs w:val="21"/>
        </w:rPr>
        <w:t>．</w:t>
      </w:r>
    </w:p>
    <w:p w:rsidR="005F1B6D" w:rsidRDefault="005F1B6D" w:rsidP="005F1B6D">
      <w:pPr>
        <w:tabs>
          <w:tab w:val="left" w:pos="1040"/>
        </w:tabs>
        <w:spacing w:line="264" w:lineRule="auto"/>
        <w:ind w:left="315" w:hangingChars="150" w:hanging="315"/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</w:rPr>
        <w:tab/>
      </w:r>
      <w:r>
        <w:rPr>
          <w:rFonts w:ascii="Times New Roman" w:eastAsia="楷体" w:hAnsi="Times New Roman"/>
          <w:szCs w:val="21"/>
        </w:rPr>
        <w:tab/>
        <w:t>2</w:t>
      </w:r>
      <w:r>
        <w:rPr>
          <w:rFonts w:ascii="Times New Roman" w:eastAsia="楷体" w:hAnsi="Times New Roman"/>
          <w:szCs w:val="21"/>
        </w:rPr>
        <w:t>．物理满分</w:t>
      </w:r>
      <w:r>
        <w:rPr>
          <w:rFonts w:ascii="Times New Roman" w:eastAsia="楷体" w:hAnsi="Times New Roman" w:hint="eastAsia"/>
          <w:szCs w:val="21"/>
        </w:rPr>
        <w:t>15</w:t>
      </w:r>
      <w:r>
        <w:rPr>
          <w:rFonts w:ascii="Times New Roman" w:eastAsia="楷体" w:hAnsi="Times New Roman"/>
          <w:szCs w:val="21"/>
        </w:rPr>
        <w:t>0</w:t>
      </w:r>
      <w:r>
        <w:rPr>
          <w:rFonts w:ascii="Times New Roman" w:eastAsia="楷体" w:hAnsi="Times New Roman"/>
          <w:szCs w:val="21"/>
        </w:rPr>
        <w:t>分，</w:t>
      </w:r>
      <w:r>
        <w:rPr>
          <w:rFonts w:ascii="Times New Roman" w:eastAsia="楷体" w:hAnsi="Times New Roman" w:hint="eastAsia"/>
          <w:szCs w:val="21"/>
        </w:rPr>
        <w:t>其中物理</w:t>
      </w:r>
      <w:r>
        <w:rPr>
          <w:rFonts w:ascii="Times New Roman" w:eastAsia="楷体" w:hAnsi="Times New Roman" w:hint="eastAsia"/>
          <w:szCs w:val="21"/>
        </w:rPr>
        <w:t>90</w:t>
      </w:r>
      <w:r>
        <w:rPr>
          <w:rFonts w:ascii="Times New Roman" w:eastAsia="楷体" w:hAnsi="Times New Roman" w:hint="eastAsia"/>
          <w:szCs w:val="21"/>
        </w:rPr>
        <w:t>分，化学</w:t>
      </w:r>
      <w:r>
        <w:rPr>
          <w:rFonts w:ascii="Times New Roman" w:eastAsia="楷体" w:hAnsi="Times New Roman" w:hint="eastAsia"/>
          <w:szCs w:val="21"/>
        </w:rPr>
        <w:t>60</w:t>
      </w:r>
      <w:r>
        <w:rPr>
          <w:rFonts w:ascii="Times New Roman" w:eastAsia="楷体" w:hAnsi="Times New Roman" w:hint="eastAsia"/>
          <w:szCs w:val="21"/>
        </w:rPr>
        <w:t>分．</w:t>
      </w:r>
      <w:r>
        <w:rPr>
          <w:rFonts w:ascii="Times New Roman" w:eastAsia="楷体" w:hAnsi="Times New Roman"/>
          <w:szCs w:val="21"/>
        </w:rPr>
        <w:t>考试时间为</w:t>
      </w:r>
      <w:r>
        <w:rPr>
          <w:rFonts w:ascii="Times New Roman" w:eastAsia="楷体" w:hAnsi="Times New Roman"/>
          <w:szCs w:val="21"/>
        </w:rPr>
        <w:t>120</w:t>
      </w:r>
      <w:r>
        <w:rPr>
          <w:rFonts w:ascii="Times New Roman" w:eastAsia="楷体" w:hAnsi="Times New Roman"/>
          <w:szCs w:val="21"/>
        </w:rPr>
        <w:t>分钟</w:t>
      </w:r>
      <w:r>
        <w:rPr>
          <w:rFonts w:ascii="Times New Roman" w:eastAsia="楷体" w:hAnsi="Times New Roman" w:hint="eastAsia"/>
          <w:szCs w:val="21"/>
        </w:rPr>
        <w:t>．</w:t>
      </w:r>
    </w:p>
    <w:p w:rsidR="005F1B6D" w:rsidRDefault="005F1B6D" w:rsidP="005F1B6D">
      <w:pPr>
        <w:tabs>
          <w:tab w:val="left" w:pos="1040"/>
        </w:tabs>
        <w:spacing w:line="264" w:lineRule="auto"/>
        <w:ind w:left="315" w:hangingChars="150" w:hanging="315"/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</w:rPr>
        <w:tab/>
      </w:r>
      <w:r>
        <w:rPr>
          <w:rFonts w:ascii="Times New Roman" w:eastAsia="楷体" w:hAnsi="Times New Roman"/>
          <w:szCs w:val="21"/>
        </w:rPr>
        <w:tab/>
        <w:t>3</w:t>
      </w:r>
      <w:r>
        <w:rPr>
          <w:rFonts w:ascii="Times New Roman" w:eastAsia="楷体" w:hAnsi="Times New Roman"/>
          <w:szCs w:val="21"/>
        </w:rPr>
        <w:t>．不得使用计算器</w:t>
      </w:r>
      <w:r>
        <w:rPr>
          <w:rFonts w:ascii="Times New Roman" w:eastAsia="楷体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600" w:hangingChars="150" w:hanging="600"/>
        <w:jc w:val="center"/>
        <w:rPr>
          <w:rFonts w:ascii="Times New Roman" w:eastAsia="楷体" w:hAnsi="Times New Roman"/>
          <w:szCs w:val="21"/>
        </w:rPr>
      </w:pPr>
      <w:r>
        <w:rPr>
          <w:rFonts w:ascii="华文中宋" w:eastAsia="华文中宋" w:hAnsi="华文中宋" w:cs="华文中宋" w:hint="eastAsia"/>
          <w:sz w:val="40"/>
          <w:szCs w:val="40"/>
        </w:rPr>
        <w:t>物 理</w:t>
      </w:r>
      <w:r>
        <w:rPr>
          <w:rFonts w:ascii="Times New Roman" w:eastAsia="楷体" w:hAnsi="Times New Roman"/>
          <w:szCs w:val="21"/>
        </w:rPr>
        <w:t>（满分</w:t>
      </w:r>
      <w:r>
        <w:rPr>
          <w:rFonts w:ascii="Times New Roman" w:eastAsia="楷体" w:hAnsi="Times New Roman"/>
          <w:szCs w:val="21"/>
        </w:rPr>
        <w:t>90</w:t>
      </w:r>
      <w:r>
        <w:rPr>
          <w:rFonts w:ascii="Times New Roman" w:eastAsia="楷体" w:hAnsi="Times New Roman"/>
          <w:szCs w:val="21"/>
        </w:rPr>
        <w:t>分）</w:t>
      </w:r>
    </w:p>
    <w:p w:rsidR="005F1B6D" w:rsidRDefault="005F1B6D" w:rsidP="005F1B6D">
      <w:pPr>
        <w:pStyle w:val="1"/>
        <w:spacing w:line="264" w:lineRule="auto"/>
        <w:ind w:left="315" w:right="0" w:hangingChars="150" w:hanging="315"/>
        <w:jc w:val="center"/>
        <w:rPr>
          <w:rFonts w:ascii="Times New Roman" w:eastAsia="楷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</w:rPr>
        <w:t>说明：</w:t>
      </w:r>
      <w:r>
        <w:rPr>
          <w:rFonts w:ascii="Times New Roman" w:eastAsia="楷体" w:hAnsi="Times New Roman" w:cs="Times New Roman"/>
          <w:sz w:val="21"/>
          <w:szCs w:val="21"/>
        </w:rPr>
        <w:t>本试卷</w:t>
      </w:r>
      <w:r>
        <w:rPr>
          <w:rFonts w:ascii="Times New Roman" w:eastAsia="楷体" w:hAnsi="Times New Roman" w:cs="Times New Roman"/>
          <w:i/>
          <w:iCs/>
          <w:sz w:val="21"/>
          <w:szCs w:val="21"/>
        </w:rPr>
        <w:t>g</w:t>
      </w:r>
      <w:r>
        <w:rPr>
          <w:rFonts w:ascii="Times New Roman" w:eastAsia="楷体" w:hAnsi="Times New Roman" w:cs="Times New Roman"/>
          <w:sz w:val="21"/>
          <w:szCs w:val="21"/>
        </w:rPr>
        <w:t>取</w:t>
      </w:r>
      <w:r>
        <w:rPr>
          <w:rFonts w:ascii="Times New Roman" w:eastAsia="楷体" w:hAnsi="Times New Roman" w:cs="Times New Roman"/>
          <w:sz w:val="21"/>
          <w:szCs w:val="21"/>
        </w:rPr>
        <w:t>10N/kg</w:t>
      </w:r>
      <w:r>
        <w:rPr>
          <w:rFonts w:ascii="Times New Roman" w:eastAsia="楷体" w:hAnsi="Times New Roman" w:cs="Times New Roman" w:hint="eastAsia"/>
          <w:sz w:val="21"/>
          <w:szCs w:val="21"/>
        </w:rPr>
        <w:t>．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eastAsia="宋体" w:hAnsi="Times New Roman"/>
          <w:szCs w:val="21"/>
        </w:rPr>
      </w:pPr>
      <w:r>
        <w:rPr>
          <w:rFonts w:ascii="Times New Roman" w:eastAsia="黑体" w:hAnsi="Times New Roman"/>
          <w:szCs w:val="21"/>
        </w:rPr>
        <w:t>一、单项选择题</w:t>
      </w:r>
      <w:r>
        <w:rPr>
          <w:rFonts w:ascii="Times New Roman" w:eastAsia="楷体" w:hAnsi="Times New Roman"/>
          <w:szCs w:val="21"/>
        </w:rPr>
        <w:t>（本大题共</w:t>
      </w:r>
      <w:r>
        <w:rPr>
          <w:rFonts w:ascii="Times New Roman" w:eastAsia="楷体" w:hAnsi="Times New Roman"/>
          <w:szCs w:val="21"/>
        </w:rPr>
        <w:t>12</w:t>
      </w:r>
      <w:r>
        <w:rPr>
          <w:rFonts w:ascii="Times New Roman" w:eastAsia="楷体" w:hAnsi="Times New Roman"/>
          <w:szCs w:val="21"/>
        </w:rPr>
        <w:t>小题，每小题</w:t>
      </w:r>
      <w:r>
        <w:rPr>
          <w:rFonts w:ascii="Times New Roman" w:eastAsia="楷体" w:hAnsi="Times New Roman"/>
          <w:szCs w:val="21"/>
        </w:rPr>
        <w:t>2</w:t>
      </w:r>
      <w:r>
        <w:rPr>
          <w:rFonts w:ascii="Times New Roman" w:eastAsia="楷体" w:hAnsi="Times New Roman"/>
          <w:szCs w:val="21"/>
        </w:rPr>
        <w:t>分，共</w:t>
      </w:r>
      <w:r>
        <w:rPr>
          <w:rFonts w:ascii="Times New Roman" w:eastAsia="楷体" w:hAnsi="Times New Roman"/>
          <w:szCs w:val="21"/>
        </w:rPr>
        <w:t>24</w:t>
      </w:r>
      <w:r>
        <w:rPr>
          <w:rFonts w:ascii="Times New Roman" w:eastAsia="楷体" w:hAnsi="Times New Roman"/>
          <w:szCs w:val="21"/>
        </w:rPr>
        <w:t>分</w:t>
      </w:r>
      <w:r>
        <w:rPr>
          <w:rFonts w:ascii="Times New Roman" w:eastAsia="楷体" w:hAnsi="Times New Roman" w:hint="eastAsia"/>
          <w:szCs w:val="21"/>
        </w:rPr>
        <w:t>．</w:t>
      </w:r>
      <w:r>
        <w:rPr>
          <w:rFonts w:ascii="Times New Roman" w:eastAsia="楷体" w:hAnsi="Times New Roman"/>
          <w:szCs w:val="21"/>
        </w:rPr>
        <w:t>请按</w:t>
      </w:r>
      <w:r>
        <w:rPr>
          <w:rFonts w:ascii="Times New Roman" w:eastAsia="楷体" w:hAnsi="Times New Roman"/>
          <w:szCs w:val="21"/>
          <w:em w:val="dot"/>
        </w:rPr>
        <w:t>答题卷</w:t>
      </w:r>
      <w:r>
        <w:rPr>
          <w:rFonts w:ascii="Times New Roman" w:eastAsia="楷体" w:hAnsi="Times New Roman"/>
          <w:szCs w:val="21"/>
        </w:rPr>
        <w:t>中的要求作答）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新疆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月份夜间的平均气温最接近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 xml:space="preserve">-15℃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15℃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 xml:space="preserve">25℃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37℃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小王戴的近视眼镜的镜片是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．凸透镜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凹透镜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凸面镜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凹面镜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吹长笛时，通过抬起不同的手指来改变空气柱的长度，从而改变声音的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音调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响度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振幅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音色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电磁感应现象是物理学史上的重大发现之一，最早发现这一现象的物理学家是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焦耳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安培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奥斯特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法拉第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下列电工用品中，通常情况下属于导体的是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塑料管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陶瓷球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橡胶垫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保险丝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我国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天和号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核心舱在环绕地球运行时，以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天和号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内部的冰箱为参照物，下列物体中静止的是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天和号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月球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火星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太阳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嫦娥五号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从月球取回质量为</w:t>
      </w:r>
      <w:r>
        <w:rPr>
          <w:rFonts w:ascii="Times New Roman" w:hAnsi="Times New Roman"/>
          <w:szCs w:val="21"/>
        </w:rPr>
        <w:t>1731g</w:t>
      </w:r>
      <w:r>
        <w:rPr>
          <w:rFonts w:ascii="Times New Roman" w:hAnsi="Times New Roman"/>
          <w:szCs w:val="21"/>
        </w:rPr>
        <w:t>的月壤，其密度与干燥的细沙接近，则月壤的体积最接近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 w:hint="eastAsia"/>
          <w:szCs w:val="21"/>
          <w:vertAlign w:val="superscript"/>
        </w:rPr>
        <w:t>9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cm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 w:hint="eastAsia"/>
          <w:szCs w:val="21"/>
          <w:vertAlign w:val="superscript"/>
        </w:rPr>
        <w:t>6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cm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cm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1 cm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国产运</w:t>
      </w:r>
      <w:r>
        <w:rPr>
          <w:rFonts w:ascii="Times New Roman" w:hAnsi="Times New Roman"/>
          <w:szCs w:val="21"/>
        </w:rPr>
        <w:t>-20</w:t>
      </w:r>
      <w:r>
        <w:rPr>
          <w:rFonts w:ascii="Times New Roman" w:hAnsi="Times New Roman"/>
          <w:szCs w:val="21"/>
        </w:rPr>
        <w:t>大型运输机在跑道上加速滑行的过程中，随着飞机</w:t>
      </w:r>
      <w:r>
        <w:rPr>
          <w:rFonts w:ascii="Times New Roman" w:hAnsi="Times New Roman" w:hint="eastAsia"/>
          <w:szCs w:val="21"/>
        </w:rPr>
        <w:t>受</w:t>
      </w:r>
      <w:r>
        <w:rPr>
          <w:rFonts w:ascii="Times New Roman" w:hAnsi="Times New Roman"/>
          <w:szCs w:val="21"/>
        </w:rPr>
        <w:t>到的升力的变化，</w:t>
      </w:r>
      <w:r>
        <w:rPr>
          <w:rFonts w:ascii="Times New Roman" w:hAnsi="Times New Roman" w:hint="eastAsia"/>
          <w:szCs w:val="21"/>
        </w:rPr>
        <w:t>跑</w:t>
      </w:r>
      <w:r>
        <w:rPr>
          <w:rFonts w:ascii="Times New Roman" w:hAnsi="Times New Roman"/>
          <w:szCs w:val="21"/>
        </w:rPr>
        <w:t>道对运输机的支持力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和摩擦力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的大小变化情况是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变大，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变大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变小，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变小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变大，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变小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变小，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变大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105B57AC" wp14:editId="1B3F18B6">
            <wp:simplePos x="0" y="0"/>
            <wp:positionH relativeFrom="column">
              <wp:posOffset>4845050</wp:posOffset>
            </wp:positionH>
            <wp:positionV relativeFrom="paragraph">
              <wp:posOffset>27940</wp:posOffset>
            </wp:positionV>
            <wp:extent cx="873125" cy="729615"/>
            <wp:effectExtent l="0" t="0" r="3175" b="13335"/>
            <wp:wrapSquare wrapText="bothSides"/>
            <wp:docPr id="1" name="图片 1" descr="WPS图片-抠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04829" name="图片 1" descr="WPS图片-抠图"/>
                    <pic:cNvPicPr>
                      <a:picLocks noChangeAspect="1"/>
                    </pic:cNvPicPr>
                  </pic:nvPicPr>
                  <pic:blipFill>
                    <a:blip r:embed="rId8">
                      <a:lum bright="30000" contrast="30000"/>
                    </a:blip>
                    <a:srcRect l="3052" t="5156" r="4123" b="9096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9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如图所示，用剪刀将一张纸片缓慢地一刀剪断的过程中，阻力臂</w:t>
      </w:r>
      <w:r>
        <w:rPr>
          <w:rFonts w:ascii="Times New Roman" w:hAnsi="Times New Roman"/>
          <w:i/>
          <w:iCs/>
          <w:szCs w:val="21"/>
        </w:rPr>
        <w:t>L</w:t>
      </w:r>
      <w:r>
        <w:rPr>
          <w:rFonts w:ascii="Times New Roman" w:hAnsi="Times New Roman" w:hint="eastAsia"/>
          <w:szCs w:val="21"/>
          <w:vertAlign w:val="subscript"/>
        </w:rPr>
        <w:t>阻</w:t>
      </w:r>
      <w:r>
        <w:rPr>
          <w:rFonts w:ascii="Times New Roman" w:hAnsi="Times New Roman"/>
          <w:szCs w:val="21"/>
        </w:rPr>
        <w:t>和动力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动</w:t>
      </w:r>
      <w:r>
        <w:rPr>
          <w:rFonts w:ascii="Times New Roman" w:hAnsi="Times New Roman"/>
          <w:szCs w:val="21"/>
        </w:rPr>
        <w:t>的变化情况是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i/>
          <w:iCs/>
          <w:szCs w:val="21"/>
        </w:rPr>
        <w:t>L</w:t>
      </w:r>
      <w:r>
        <w:rPr>
          <w:rFonts w:ascii="Times New Roman" w:hAnsi="Times New Roman" w:hint="eastAsia"/>
          <w:szCs w:val="21"/>
          <w:vertAlign w:val="subscript"/>
        </w:rPr>
        <w:t>阻</w:t>
      </w:r>
      <w:r>
        <w:rPr>
          <w:rFonts w:ascii="Times New Roman" w:hAnsi="Times New Roman"/>
          <w:szCs w:val="21"/>
        </w:rPr>
        <w:t>不变，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动</w:t>
      </w:r>
      <w:r>
        <w:rPr>
          <w:rFonts w:ascii="Times New Roman" w:hAnsi="Times New Roman"/>
          <w:szCs w:val="21"/>
        </w:rPr>
        <w:t>变大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i/>
          <w:iCs/>
          <w:szCs w:val="21"/>
        </w:rPr>
        <w:t>L</w:t>
      </w:r>
      <w:r>
        <w:rPr>
          <w:rFonts w:ascii="Times New Roman" w:hAnsi="Times New Roman" w:hint="eastAsia"/>
          <w:szCs w:val="21"/>
          <w:vertAlign w:val="subscript"/>
        </w:rPr>
        <w:t>阻</w:t>
      </w:r>
      <w:r>
        <w:rPr>
          <w:rFonts w:ascii="Times New Roman" w:hAnsi="Times New Roman"/>
          <w:szCs w:val="21"/>
        </w:rPr>
        <w:t>变大，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动</w:t>
      </w:r>
      <w:r>
        <w:rPr>
          <w:rFonts w:ascii="Times New Roman" w:hAnsi="Times New Roman"/>
          <w:szCs w:val="21"/>
        </w:rPr>
        <w:t>变大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i/>
          <w:iCs/>
          <w:szCs w:val="21"/>
        </w:rPr>
        <w:t>L</w:t>
      </w:r>
      <w:r>
        <w:rPr>
          <w:rFonts w:ascii="Times New Roman" w:hAnsi="Times New Roman" w:hint="eastAsia"/>
          <w:szCs w:val="21"/>
          <w:vertAlign w:val="subscript"/>
        </w:rPr>
        <w:t>阻</w:t>
      </w:r>
      <w:r>
        <w:rPr>
          <w:rFonts w:ascii="Times New Roman" w:hAnsi="Times New Roman"/>
          <w:szCs w:val="21"/>
        </w:rPr>
        <w:t>不变，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动</w:t>
      </w:r>
      <w:r>
        <w:rPr>
          <w:rFonts w:ascii="Times New Roman" w:hAnsi="Times New Roman"/>
          <w:szCs w:val="21"/>
        </w:rPr>
        <w:t>不变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i/>
          <w:iCs/>
          <w:szCs w:val="21"/>
        </w:rPr>
        <w:t>L</w:t>
      </w:r>
      <w:r>
        <w:rPr>
          <w:rFonts w:ascii="Times New Roman" w:hAnsi="Times New Roman" w:hint="eastAsia"/>
          <w:szCs w:val="21"/>
          <w:vertAlign w:val="subscript"/>
        </w:rPr>
        <w:t>阻</w:t>
      </w:r>
      <w:r>
        <w:rPr>
          <w:rFonts w:ascii="Times New Roman" w:hAnsi="Times New Roman"/>
          <w:szCs w:val="21"/>
        </w:rPr>
        <w:t>变大，</w:t>
      </w:r>
      <w:r>
        <w:rPr>
          <w:rFonts w:ascii="Times New Roman" w:hAnsi="Times New Roman"/>
          <w:i/>
          <w:iCs/>
          <w:szCs w:val="21"/>
        </w:rPr>
        <w:t>F</w:t>
      </w:r>
      <w:r>
        <w:rPr>
          <w:rFonts w:ascii="Times New Roman" w:hAnsi="Times New Roman" w:hint="eastAsia"/>
          <w:szCs w:val="21"/>
          <w:vertAlign w:val="subscript"/>
        </w:rPr>
        <w:t>动</w:t>
      </w:r>
      <w:r>
        <w:rPr>
          <w:rFonts w:ascii="Times New Roman" w:hAnsi="Times New Roman"/>
          <w:szCs w:val="21"/>
        </w:rPr>
        <w:t>不变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EA3AC92" wp14:editId="48204E8E">
            <wp:simplePos x="0" y="0"/>
            <wp:positionH relativeFrom="column">
              <wp:posOffset>4520807</wp:posOffset>
            </wp:positionH>
            <wp:positionV relativeFrom="paragraph">
              <wp:posOffset>25551</wp:posOffset>
            </wp:positionV>
            <wp:extent cx="1231900" cy="1097280"/>
            <wp:effectExtent l="0" t="0" r="6350" b="7620"/>
            <wp:wrapSquare wrapText="bothSides"/>
            <wp:docPr id="7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43551" name="图片 9"/>
                    <pic:cNvPicPr>
                      <a:picLocks noChangeAspect="1"/>
                    </pic:cNvPicPr>
                  </pic:nvPicPr>
                  <pic:blipFill>
                    <a:blip r:embed="rId9">
                      <a:lum bright="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如图所示为小琴做的小小电动机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矩形线圈的左端引线漆皮被全部刮掉，右端引线漆皮只刮掉了上半周，小小电动机由两节干电池供电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线圈快速稳定转动过程中，线圈受到磁场的作用力时，线圈中的电流为</w:t>
      </w:r>
      <w:r>
        <w:rPr>
          <w:rFonts w:ascii="Times New Roman" w:hAnsi="Times New Roman"/>
          <w:szCs w:val="21"/>
        </w:rPr>
        <w:t xml:space="preserve"> 0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67 A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lastRenderedPageBreak/>
        <w:t>则线圈快速稳定转动</w:t>
      </w:r>
      <w:r>
        <w:rPr>
          <w:rFonts w:ascii="Times New Roman" w:hAnsi="Times New Roman"/>
          <w:szCs w:val="21"/>
        </w:rPr>
        <w:t xml:space="preserve">1 min </w:t>
      </w:r>
      <w:r>
        <w:rPr>
          <w:rFonts w:ascii="Times New Roman" w:hAnsi="Times New Roman"/>
          <w:szCs w:val="21"/>
        </w:rPr>
        <w:t>内电路消耗的电能约为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200" w:left="73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 xml:space="preserve">150 J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120 J</w:t>
      </w:r>
      <w:r>
        <w:rPr>
          <w:rFonts w:ascii="Times New Roman" w:hAnsi="Times New Roman" w:hint="eastAsia"/>
          <w:szCs w:val="21"/>
        </w:rPr>
        <w:tab/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200" w:left="73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90 J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60 J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68480" behindDoc="0" locked="0" layoutInCell="1" allowOverlap="1" wp14:anchorId="1A727E8C" wp14:editId="356D75FC">
            <wp:simplePos x="0" y="0"/>
            <wp:positionH relativeFrom="column">
              <wp:posOffset>4460875</wp:posOffset>
            </wp:positionH>
            <wp:positionV relativeFrom="paragraph">
              <wp:posOffset>67945</wp:posOffset>
            </wp:positionV>
            <wp:extent cx="1287780" cy="973455"/>
            <wp:effectExtent l="0" t="0" r="7620" b="17145"/>
            <wp:wrapSquare wrapText="bothSides"/>
            <wp:docPr id="2" name="图片 2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47894" name="图片 2" descr="无标题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 contrast="48000"/>
                    </a:blip>
                    <a:srcRect l="4183" r="4685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11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如图所示的电路中，电源电压恒为</w:t>
      </w:r>
      <w:r>
        <w:rPr>
          <w:rFonts w:ascii="Times New Roman" w:hAnsi="Times New Roman"/>
          <w:szCs w:val="21"/>
        </w:rPr>
        <w:t>3 V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i/>
          <w:iCs/>
          <w:szCs w:val="21"/>
        </w:rPr>
        <w:t>R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i/>
          <w:iCs/>
          <w:szCs w:val="21"/>
        </w:rPr>
        <w:t>R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均为定值电阻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若断开开关</w:t>
      </w:r>
      <w:r>
        <w:rPr>
          <w:rFonts w:ascii="Times New Roman" w:hAnsi="Times New Roman"/>
          <w:szCs w:val="21"/>
        </w:rPr>
        <w:t>S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S</w:t>
      </w:r>
      <w:r>
        <w:rPr>
          <w:rFonts w:ascii="Times New Roman" w:hAnsi="Times New Roman" w:hint="eastAsia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，闭合开关</w:t>
      </w:r>
      <w:r>
        <w:rPr>
          <w:rFonts w:ascii="Times New Roman" w:hAnsi="Times New Roman"/>
          <w:szCs w:val="21"/>
        </w:rPr>
        <w:t>S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，电路的总功率为</w:t>
      </w:r>
      <w:r>
        <w:rPr>
          <w:rFonts w:ascii="Times New Roman" w:hAnsi="Times New Roman"/>
          <w:szCs w:val="21"/>
        </w:rPr>
        <w:t xml:space="preserve"> 0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5 W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若断开开关</w:t>
      </w:r>
      <w:r>
        <w:rPr>
          <w:rFonts w:ascii="Times New Roman" w:hAnsi="Times New Roman"/>
          <w:szCs w:val="21"/>
        </w:rPr>
        <w:t xml:space="preserve"> S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，闭合开关</w:t>
      </w:r>
      <w:r>
        <w:rPr>
          <w:rFonts w:ascii="Times New Roman" w:hAnsi="Times New Roman"/>
          <w:szCs w:val="21"/>
        </w:rPr>
        <w:t xml:space="preserve"> S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S</w:t>
      </w:r>
      <w:r>
        <w:rPr>
          <w:rFonts w:ascii="Times New Roman" w:hAnsi="Times New Roman" w:hint="eastAsia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，则电路的总功率</w:t>
      </w:r>
      <w:r>
        <w:rPr>
          <w:rFonts w:ascii="Times New Roman" w:hAnsi="Times New Roman"/>
          <w:szCs w:val="21"/>
          <w:em w:val="dot"/>
        </w:rPr>
        <w:t>不可能</w:t>
      </w:r>
      <w:r>
        <w:rPr>
          <w:rFonts w:ascii="Times New Roman" w:hAnsi="Times New Roman"/>
          <w:szCs w:val="21"/>
        </w:rPr>
        <w:t>为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200" w:left="73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 xml:space="preserve">1 W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2 W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200" w:left="73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3 W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4 W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12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如图甲所示，一质地均匀的长方体砖块放在水平地面上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现将砖块切去一部分，剩余部分如图乙所示，此时砖块对地面的压强为</w:t>
      </w:r>
      <w:r>
        <w:rPr>
          <w:rFonts w:ascii="Times New Roman" w:hAnsi="Times New Roman"/>
          <w:szCs w:val="21"/>
        </w:rPr>
        <w:t xml:space="preserve"> 2000 Pa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将图乙中的砖块倒置后如图丙所示，此时砖块对地面的压强为</w:t>
      </w:r>
      <w:r>
        <w:rPr>
          <w:rFonts w:ascii="Times New Roman" w:hAnsi="Times New Roman"/>
          <w:szCs w:val="21"/>
        </w:rPr>
        <w:t xml:space="preserve"> 3000 Pa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则图甲中砖块对水平地面的压强为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200" w:left="735" w:hangingChars="150" w:hanging="315"/>
        <w:rPr>
          <w:rFonts w:ascii="Times New Roman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541612" wp14:editId="0BDF7BFF">
            <wp:simplePos x="0" y="0"/>
            <wp:positionH relativeFrom="column">
              <wp:posOffset>3615055</wp:posOffset>
            </wp:positionH>
            <wp:positionV relativeFrom="paragraph">
              <wp:posOffset>6985</wp:posOffset>
            </wp:positionV>
            <wp:extent cx="2116455" cy="419100"/>
            <wp:effectExtent l="0" t="0" r="17145" b="0"/>
            <wp:wrapSquare wrapText="bothSides"/>
            <wp:docPr id="7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6771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 xml:space="preserve">2250 Pa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2400 Pa</w:t>
      </w:r>
    </w:p>
    <w:p w:rsidR="005F1B6D" w:rsidRDefault="005F1B6D" w:rsidP="005F1B6D">
      <w:pPr>
        <w:tabs>
          <w:tab w:val="left" w:pos="2600"/>
          <w:tab w:val="left" w:pos="4680"/>
          <w:tab w:val="left" w:pos="6760"/>
        </w:tabs>
        <w:spacing w:line="264" w:lineRule="auto"/>
        <w:ind w:leftChars="200" w:left="73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2500 Pa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2750 Pa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eastAsia="宋体" w:hAnsi="Times New Roman"/>
          <w:szCs w:val="21"/>
        </w:rPr>
      </w:pPr>
      <w:r>
        <w:rPr>
          <w:rFonts w:ascii="Times New Roman" w:eastAsia="黑体" w:hAnsi="Times New Roman"/>
          <w:szCs w:val="21"/>
        </w:rPr>
        <w:t>二、填空题</w:t>
      </w:r>
      <w:r>
        <w:rPr>
          <w:rFonts w:ascii="Times New Roman" w:eastAsia="楷体" w:hAnsi="Times New Roman"/>
          <w:szCs w:val="21"/>
        </w:rPr>
        <w:t>（本大题共</w:t>
      </w:r>
      <w:r>
        <w:rPr>
          <w:rFonts w:ascii="Times New Roman" w:eastAsia="楷体" w:hAnsi="Times New Roman"/>
          <w:szCs w:val="21"/>
        </w:rPr>
        <w:t>4</w:t>
      </w:r>
      <w:r>
        <w:rPr>
          <w:rFonts w:ascii="Times New Roman" w:eastAsia="楷体" w:hAnsi="Times New Roman"/>
          <w:szCs w:val="21"/>
        </w:rPr>
        <w:t>小题，每空</w:t>
      </w:r>
      <w:r>
        <w:rPr>
          <w:rFonts w:ascii="Times New Roman" w:eastAsia="楷体" w:hAnsi="Times New Roman"/>
          <w:szCs w:val="21"/>
        </w:rPr>
        <w:t>1</w:t>
      </w:r>
      <w:r>
        <w:rPr>
          <w:rFonts w:ascii="Times New Roman" w:eastAsia="楷体" w:hAnsi="Times New Roman"/>
          <w:szCs w:val="21"/>
        </w:rPr>
        <w:t>分，共</w:t>
      </w:r>
      <w:r>
        <w:rPr>
          <w:rFonts w:ascii="Times New Roman" w:eastAsia="楷体" w:hAnsi="Times New Roman"/>
          <w:szCs w:val="21"/>
        </w:rPr>
        <w:t>26</w:t>
      </w:r>
      <w:r>
        <w:rPr>
          <w:rFonts w:ascii="Times New Roman" w:eastAsia="楷体" w:hAnsi="Times New Roman"/>
          <w:szCs w:val="21"/>
        </w:rPr>
        <w:t>分</w:t>
      </w:r>
      <w:r>
        <w:rPr>
          <w:rFonts w:ascii="Times New Roman" w:eastAsia="楷体" w:hAnsi="Times New Roman" w:hint="eastAsia"/>
          <w:szCs w:val="21"/>
        </w:rPr>
        <w:t>．</w:t>
      </w:r>
      <w:r>
        <w:rPr>
          <w:rFonts w:ascii="Times New Roman" w:eastAsia="楷体" w:hAnsi="Times New Roman"/>
          <w:szCs w:val="21"/>
        </w:rPr>
        <w:t>请将符合题意的内容填在</w:t>
      </w:r>
      <w:r>
        <w:rPr>
          <w:rFonts w:ascii="Times New Roman" w:eastAsia="楷体" w:hAnsi="Times New Roman"/>
          <w:szCs w:val="21"/>
          <w:em w:val="dot"/>
        </w:rPr>
        <w:t>答题卷</w:t>
      </w:r>
      <w:r>
        <w:rPr>
          <w:rFonts w:ascii="Times New Roman" w:eastAsia="楷体" w:hAnsi="Times New Roman"/>
          <w:szCs w:val="21"/>
        </w:rPr>
        <w:t>相应的横线上）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eastAsia="宋体" w:hAnsi="Times New Roman"/>
          <w:szCs w:val="21"/>
        </w:rPr>
        <w:t>13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hAnsi="Times New Roman"/>
          <w:szCs w:val="21"/>
        </w:rPr>
        <w:t>我国第三代核电技术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华龙一号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已成为继高铁之后的又一张中国名片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）核能属于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次能源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核电站利用核反应堆中铀核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裂变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聚变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）时产生的内能，通过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汽轮机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内燃机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）做功，带动发电机发电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）用水做冷却剂给核反应堆的堆芯降温，其原因是水的比热容较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已知水的比热容为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2×10</w:t>
      </w:r>
      <w:r>
        <w:rPr>
          <w:rFonts w:ascii="Times New Roman" w:hAnsi="Times New Roman" w:hint="eastAsia"/>
          <w:szCs w:val="21"/>
          <w:vertAlign w:val="superscript"/>
        </w:rPr>
        <w:t xml:space="preserve">3 </w:t>
      </w:r>
      <w:r>
        <w:rPr>
          <w:rFonts w:ascii="Times New Roman" w:hAnsi="Times New Roman"/>
          <w:szCs w:val="21"/>
        </w:rPr>
        <w:t>J/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kg·℃</w:t>
      </w:r>
      <w:r>
        <w:rPr>
          <w:rFonts w:ascii="Times New Roman" w:hAnsi="Times New Roman"/>
          <w:szCs w:val="21"/>
        </w:rPr>
        <w:t>），则</w:t>
      </w:r>
      <w:r>
        <w:rPr>
          <w:rFonts w:ascii="Times New Roman" w:hAnsi="Times New Roman"/>
          <w:szCs w:val="21"/>
        </w:rPr>
        <w:t>1 kg</w:t>
      </w:r>
      <w:r>
        <w:rPr>
          <w:rFonts w:ascii="Times New Roman" w:hAnsi="Times New Roman"/>
          <w:szCs w:val="21"/>
        </w:rPr>
        <w:t>水温度升高</w:t>
      </w:r>
      <w:r>
        <w:rPr>
          <w:rFonts w:ascii="Times New Roman" w:hAnsi="Times New Roman"/>
          <w:szCs w:val="21"/>
        </w:rPr>
        <w:t>1℃</w:t>
      </w:r>
      <w:r>
        <w:rPr>
          <w:rFonts w:ascii="Times New Roman" w:hAnsi="Times New Roman"/>
          <w:szCs w:val="21"/>
        </w:rPr>
        <w:t>吸收的热量为</w:t>
      </w:r>
      <w:r>
        <w:rPr>
          <w:rFonts w:ascii="Times New Roman" w:hAnsi="Times New Roman"/>
          <w:szCs w:val="21"/>
        </w:rPr>
        <w:t>________J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核电站发生事故的概率与核反应堆的堆数以及运行时间有关，若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华龙一号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核反应堆</w:t>
      </w:r>
      <w:r>
        <w:rPr>
          <w:rFonts w:ascii="Times New Roman" w:hAnsi="Times New Roman"/>
          <w:szCs w:val="21"/>
        </w:rPr>
        <w:t xml:space="preserve"> 10</w:t>
      </w:r>
      <w:r>
        <w:rPr>
          <w:rFonts w:ascii="Times New Roman" w:hAnsi="Times New Roman" w:hint="eastAsia"/>
          <w:szCs w:val="21"/>
          <w:vertAlign w:val="superscript"/>
        </w:rPr>
        <w:t>6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堆</w:t>
      </w:r>
      <w:r>
        <w:rPr>
          <w:rFonts w:ascii="Times New Roman" w:hAnsi="Times New Roman" w:hint="eastAsia"/>
          <w:szCs w:val="21"/>
        </w:rPr>
        <w:t>·</w:t>
      </w:r>
      <w:r>
        <w:rPr>
          <w:rFonts w:ascii="Times New Roman" w:hAnsi="Times New Roman"/>
          <w:szCs w:val="21"/>
        </w:rPr>
        <w:t>年发生一次堆芯熔毁事故，则</w:t>
      </w:r>
      <w:r>
        <w:rPr>
          <w:rFonts w:ascii="Times New Roman" w:hAnsi="Times New Roman"/>
          <w:szCs w:val="21"/>
        </w:rPr>
        <w:t xml:space="preserve">2 </w:t>
      </w:r>
      <w:r>
        <w:rPr>
          <w:rFonts w:ascii="Times New Roman" w:hAnsi="Times New Roman"/>
          <w:szCs w:val="21"/>
        </w:rPr>
        <w:t>座核反应堆同时运行</w:t>
      </w:r>
      <w:r>
        <w:rPr>
          <w:rFonts w:ascii="Times New Roman" w:hAnsi="Times New Roman"/>
          <w:szCs w:val="21"/>
        </w:rPr>
        <w:t xml:space="preserve"> 50 </w:t>
      </w:r>
      <w:r>
        <w:rPr>
          <w:rFonts w:ascii="Times New Roman" w:hAnsi="Times New Roman"/>
          <w:szCs w:val="21"/>
        </w:rPr>
        <w:t>年发生堆芯熔毁事故的概率为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百</w:t>
      </w:r>
      <w:r>
        <w:rPr>
          <w:rFonts w:ascii="Times New Roman" w:hAnsi="Times New Roman"/>
          <w:szCs w:val="21"/>
        </w:rPr>
        <w:t>""</w:t>
      </w:r>
      <w:r>
        <w:rPr>
          <w:rFonts w:ascii="Times New Roman" w:hAnsi="Times New Roman"/>
          <w:szCs w:val="21"/>
        </w:rPr>
        <w:t>千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万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）分之一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14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我国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奋斗者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号载人潜水器在马里亚纳海沟万米深处多次成功坐底，标志着我国在载人深潜领域达到了世界领先水平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）大洋万米深处的声音是由物体的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产生的，在海水中的传播速度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大于</w:t>
      </w:r>
      <w:r>
        <w:rPr>
          <w:rFonts w:ascii="Times New Roman" w:hAnsi="Times New Roman"/>
          <w:szCs w:val="21"/>
        </w:rPr>
        <w:t>""</w:t>
      </w:r>
      <w:r>
        <w:rPr>
          <w:rFonts w:ascii="Times New Roman" w:hAnsi="Times New Roman"/>
          <w:szCs w:val="21"/>
        </w:rPr>
        <w:t>小于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等于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340 m/s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奋斗者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号的画面是通过微细光缆传给海面上的保障船的，说明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波可以传递信息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）为保障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奋斗者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号在水下平稳运行不易侧翻，应将密度较小的浮力材料安装在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奋斗者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号的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顶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底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）部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奋斗者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号坐底时可视为悬浮状态，当抛掉其舱底外部质量为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t</w:t>
      </w:r>
      <w:r>
        <w:rPr>
          <w:rFonts w:ascii="Times New Roman" w:hAnsi="Times New Roman"/>
          <w:szCs w:val="21"/>
        </w:rPr>
        <w:t>、密度为</w:t>
      </w:r>
      <w:r>
        <w:rPr>
          <w:rFonts w:ascii="Times New Roman" w:hAnsi="Times New Roman"/>
          <w:szCs w:val="21"/>
        </w:rPr>
        <w:t>8×10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kg/m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的压载铁后开始加速上升，此时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奋斗者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号受力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平衡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不平衡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当海水的阻力增大到一定值时，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奋斗者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号开始匀速上升，此时其受到的海水的阻力为</w:t>
      </w:r>
      <w:r>
        <w:rPr>
          <w:rFonts w:ascii="Times New Roman" w:hAnsi="Times New Roman"/>
          <w:szCs w:val="21"/>
        </w:rPr>
        <w:t>________N</w:t>
      </w:r>
      <w:r>
        <w:rPr>
          <w:rFonts w:ascii="Times New Roman" w:hAnsi="Times New Roman"/>
          <w:szCs w:val="21"/>
        </w:rPr>
        <w:t>（海水的密度取</w:t>
      </w:r>
      <w:r>
        <w:rPr>
          <w:rFonts w:ascii="Times New Roman" w:hAnsi="Times New Roman"/>
          <w:szCs w:val="21"/>
        </w:rPr>
        <w:t xml:space="preserve"> 1×10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kg/m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 xml:space="preserve"> 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A495BE" wp14:editId="20116507">
            <wp:simplePos x="0" y="0"/>
            <wp:positionH relativeFrom="column">
              <wp:posOffset>4991735</wp:posOffset>
            </wp:positionH>
            <wp:positionV relativeFrom="paragraph">
              <wp:posOffset>105410</wp:posOffset>
            </wp:positionV>
            <wp:extent cx="738505" cy="821690"/>
            <wp:effectExtent l="0" t="0" r="4445" b="16510"/>
            <wp:wrapSquare wrapText="bothSides"/>
            <wp:docPr id="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30291" name="图片 6"/>
                    <pic:cNvPicPr>
                      <a:picLocks noChangeAspect="1"/>
                    </pic:cNvPicPr>
                  </pic:nvPicPr>
                  <pic:blipFill>
                    <a:blip r:embed="rId12">
                      <a:lum bright="24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15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电动扶梯在公共场所的广泛应用为人们的生活带来了极大的便利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）如图所示为某商场的电动扶梯，其电动机的额定电压与工厂用的动力电路的电压相同，该电压为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"220"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"380"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V</w:t>
      </w:r>
      <w:r>
        <w:rPr>
          <w:rFonts w:ascii="Times New Roman" w:hAnsi="Times New Roman"/>
          <w:szCs w:val="21"/>
        </w:rPr>
        <w:t>，人在该电压下发生的触电事故一般为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接触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电弧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）触电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该电动机工作时外壳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必须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不必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）接地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）若该商场每层楼的高度为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5m</w:t>
      </w:r>
      <w:r>
        <w:rPr>
          <w:rFonts w:ascii="Times New Roman" w:hAnsi="Times New Roman"/>
          <w:szCs w:val="21"/>
        </w:rPr>
        <w:t>，电动扶梯与水平面的夹角为</w:t>
      </w:r>
      <w:r>
        <w:rPr>
          <w:rFonts w:ascii="Times New Roman" w:hAnsi="Times New Roman"/>
          <w:szCs w:val="21"/>
        </w:rPr>
        <w:t xml:space="preserve"> 30°</w:t>
      </w:r>
      <w:r>
        <w:rPr>
          <w:rFonts w:ascii="Times New Roman" w:hAnsi="Times New Roman"/>
          <w:szCs w:val="21"/>
        </w:rPr>
        <w:t>，电动扶梯上行时运行速度为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50 m/s</w:t>
      </w:r>
      <w:r>
        <w:rPr>
          <w:rFonts w:ascii="Times New Roman" w:hAnsi="Times New Roman"/>
          <w:szCs w:val="21"/>
        </w:rPr>
        <w:t>，则乘客站立在电动扶梯上从一楼到二楼所需要的时间为</w:t>
      </w:r>
      <w:r>
        <w:rPr>
          <w:rFonts w:ascii="Times New Roman" w:hAnsi="Times New Roman"/>
          <w:szCs w:val="21"/>
        </w:rPr>
        <w:lastRenderedPageBreak/>
        <w:t>________s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按照电动扶梯安全规定，随电动扶梯一起上行的扶手的速度可以略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大于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小于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50 m/s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若该电动扶梯上最多可同时站立</w:t>
      </w:r>
      <w:r>
        <w:rPr>
          <w:rFonts w:ascii="Times New Roman" w:hAnsi="Times New Roman"/>
          <w:szCs w:val="21"/>
        </w:rPr>
        <w:t xml:space="preserve"> 45</w:t>
      </w:r>
      <w:r>
        <w:rPr>
          <w:rFonts w:ascii="Times New Roman" w:hAnsi="Times New Roman"/>
          <w:szCs w:val="21"/>
        </w:rPr>
        <w:t>人，每个人的质量按</w:t>
      </w:r>
      <w:r>
        <w:rPr>
          <w:rFonts w:ascii="Times New Roman" w:hAnsi="Times New Roman"/>
          <w:szCs w:val="21"/>
        </w:rPr>
        <w:t xml:space="preserve"> 60 kg</w:t>
      </w:r>
      <w:r>
        <w:rPr>
          <w:rFonts w:ascii="Times New Roman" w:hAnsi="Times New Roman"/>
          <w:szCs w:val="21"/>
        </w:rPr>
        <w:t>计算，则该电动扶梯应选择额定功率为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"5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5""7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5"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"15"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kW</w:t>
      </w:r>
      <w:r>
        <w:rPr>
          <w:rFonts w:ascii="Times New Roman" w:hAnsi="Times New Roman"/>
          <w:szCs w:val="21"/>
        </w:rPr>
        <w:t>的电动机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16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2021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</w:rPr>
        <w:t>29</w:t>
      </w:r>
      <w:r>
        <w:rPr>
          <w:rFonts w:ascii="Times New Roman" w:hAnsi="Times New Roman"/>
          <w:szCs w:val="21"/>
        </w:rPr>
        <w:t>日，我国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天问一号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火星探测器携带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祝融号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火星车成功着陆火星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祝融号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火星车在火星上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具有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没有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）惯性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匀速爬坡时，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祝融号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火星车的机械能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增大</w:t>
      </w:r>
      <w:r>
        <w:rPr>
          <w:rFonts w:ascii="Times New Roman" w:hAnsi="Times New Roman"/>
          <w:szCs w:val="21"/>
        </w:rPr>
        <w:t>""</w:t>
      </w:r>
      <w:r>
        <w:rPr>
          <w:rFonts w:ascii="Times New Roman" w:hAnsi="Times New Roman"/>
          <w:szCs w:val="21"/>
        </w:rPr>
        <w:t>减小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不变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照射在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祝融号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上的太阳光是由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三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七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）种色光混合而成的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）由于火星上没有类似于地磁场的磁场分布，所以在火星上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能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不能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）使用指南针辨别方向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火星极地附近的干冰（固态二氧化碳）是大气中的二氧化碳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液化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凝华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）形成的，该过程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吸收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放出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）热量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）小红设想分别在地球和火星上用同一滑轮组匀速提升同一重物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若在地球上绳子自由端的拉力为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0 N</w:t>
      </w:r>
      <w:r>
        <w:rPr>
          <w:rFonts w:ascii="Times New Roman" w:hAnsi="Times New Roman"/>
          <w:szCs w:val="21"/>
        </w:rPr>
        <w:t>，小红通过查阅资料后推算出，在火星上绳子自由端的拉力为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5N</w:t>
      </w:r>
      <w:r>
        <w:rPr>
          <w:rFonts w:ascii="Times New Roman" w:hAnsi="Times New Roman"/>
          <w:szCs w:val="21"/>
        </w:rPr>
        <w:t>，不计绳重与摩擦，则该滑轮组在地球上的机械效率</w:t>
      </w:r>
      <w:r>
        <w:rPr>
          <w:rFonts w:ascii="Times New Roman" w:hAnsi="Times New Roman"/>
          <w:szCs w:val="21"/>
        </w:rPr>
        <w:t>________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大于</w:t>
      </w:r>
      <w:r>
        <w:rPr>
          <w:rFonts w:ascii="Times New Roman" w:hAnsi="Times New Roman"/>
          <w:szCs w:val="21"/>
        </w:rPr>
        <w:t>""</w:t>
      </w:r>
      <w:r>
        <w:rPr>
          <w:rFonts w:ascii="Times New Roman" w:hAnsi="Times New Roman"/>
          <w:szCs w:val="21"/>
        </w:rPr>
        <w:t>小于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等于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）在火星上的机械效率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若在火星上大气压能托起水银柱的最大高度为</w:t>
      </w:r>
      <w:r>
        <w:rPr>
          <w:rFonts w:ascii="Times New Roman" w:hAnsi="Times New Roman"/>
          <w:szCs w:val="21"/>
        </w:rPr>
        <w:t>15 mm</w:t>
      </w:r>
      <w:r>
        <w:rPr>
          <w:rFonts w:ascii="Times New Roman" w:hAnsi="Times New Roman"/>
          <w:szCs w:val="21"/>
        </w:rPr>
        <w:t>，则火星上的大气压为</w:t>
      </w:r>
      <w:r>
        <w:rPr>
          <w:rFonts w:ascii="Times New Roman" w:hAnsi="Times New Roman"/>
          <w:szCs w:val="21"/>
        </w:rPr>
        <w:t>________Pa</w:t>
      </w:r>
      <w:r>
        <w:rPr>
          <w:rFonts w:ascii="Times New Roman" w:hAnsi="Times New Roman"/>
          <w:szCs w:val="21"/>
        </w:rPr>
        <w:t>（已知水银的密度为</w:t>
      </w:r>
      <w:r>
        <w:rPr>
          <w:rFonts w:ascii="Times New Roman" w:hAnsi="Times New Roman"/>
          <w:szCs w:val="21"/>
        </w:rPr>
        <w:t xml:space="preserve"> 13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6×10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kg/m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 wp14:anchorId="565D9090" wp14:editId="5E7FC80A">
            <wp:extent cx="3175" cy="3175"/>
            <wp:effectExtent l="0" t="0" r="0" b="0"/>
            <wp:docPr id="21336" name="Picture 21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43703" name="Picture 213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8" cy="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/>
          <w:szCs w:val="21"/>
        </w:rPr>
        <w:t>三、作图题</w:t>
      </w:r>
      <w:r>
        <w:rPr>
          <w:rFonts w:ascii="Times New Roman" w:eastAsia="楷体" w:hAnsi="Times New Roman"/>
          <w:szCs w:val="21"/>
        </w:rPr>
        <w:t>（每图</w:t>
      </w:r>
      <w:r>
        <w:rPr>
          <w:rFonts w:ascii="Times New Roman" w:eastAsia="楷体" w:hAnsi="Times New Roman"/>
          <w:szCs w:val="21"/>
        </w:rPr>
        <w:t>2</w:t>
      </w:r>
      <w:r>
        <w:rPr>
          <w:rFonts w:ascii="Times New Roman" w:eastAsia="楷体" w:hAnsi="Times New Roman"/>
          <w:szCs w:val="21"/>
        </w:rPr>
        <w:t>分，共</w:t>
      </w:r>
      <w:r>
        <w:rPr>
          <w:rFonts w:ascii="Times New Roman" w:eastAsia="楷体" w:hAnsi="Times New Roman"/>
          <w:szCs w:val="21"/>
        </w:rPr>
        <w:t>6</w:t>
      </w:r>
      <w:r>
        <w:rPr>
          <w:rFonts w:ascii="Times New Roman" w:eastAsia="楷体" w:hAnsi="Times New Roman"/>
          <w:szCs w:val="21"/>
        </w:rPr>
        <w:t>分）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17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）请在图甲中画出静止的小球所受重力和拉力的示意图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）请在图乙中画出从光源</w:t>
      </w:r>
      <w:r>
        <w:rPr>
          <w:rFonts w:ascii="Times New Roman" w:hAnsi="Times New Roman"/>
          <w:szCs w:val="21"/>
        </w:rPr>
        <w:t xml:space="preserve">S </w:t>
      </w:r>
      <w:r>
        <w:rPr>
          <w:rFonts w:ascii="Times New Roman" w:hAnsi="Times New Roman"/>
          <w:szCs w:val="21"/>
        </w:rPr>
        <w:t>射向透镜的两束光的折射光路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Chars="150" w:left="630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）请在图丙中标出通电螺线管的</w:t>
      </w:r>
      <w:r>
        <w:rPr>
          <w:rFonts w:ascii="Times New Roman" w:hAnsi="Times New Roman"/>
          <w:szCs w:val="21"/>
        </w:rPr>
        <w:t xml:space="preserve"> N </w:t>
      </w:r>
      <w:r>
        <w:rPr>
          <w:rFonts w:ascii="Times New Roman" w:hAnsi="Times New Roman"/>
          <w:szCs w:val="21"/>
        </w:rPr>
        <w:t>极和静止的小磁针的</w:t>
      </w:r>
      <w:r>
        <w:rPr>
          <w:rFonts w:ascii="Times New Roman" w:hAnsi="Times New Roman"/>
          <w:szCs w:val="21"/>
        </w:rPr>
        <w:t xml:space="preserve"> N</w:t>
      </w:r>
      <w:r>
        <w:rPr>
          <w:rFonts w:ascii="Times New Roman" w:hAnsi="Times New Roman"/>
          <w:szCs w:val="21"/>
        </w:rPr>
        <w:t>极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Chars="150" w:left="840" w:hangingChars="250" w:hanging="525"/>
        <w:jc w:val="center"/>
        <w:rPr>
          <w:rFonts w:ascii="Times New Roman" w:eastAsia="宋体" w:hAnsi="Times New Roman"/>
          <w:szCs w:val="21"/>
        </w:rPr>
      </w:pPr>
      <w:r>
        <w:rPr>
          <w:noProof/>
        </w:rPr>
        <w:drawing>
          <wp:inline distT="0" distB="0" distL="114300" distR="114300" wp14:anchorId="672A1EC4" wp14:editId="55EB3E10">
            <wp:extent cx="4284980" cy="1147445"/>
            <wp:effectExtent l="0" t="0" r="1270" b="146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19787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eastAsia="宋体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CB8C521" wp14:editId="176F4A3F">
            <wp:simplePos x="0" y="0"/>
            <wp:positionH relativeFrom="column">
              <wp:posOffset>4512310</wp:posOffset>
            </wp:positionH>
            <wp:positionV relativeFrom="paragraph">
              <wp:posOffset>177165</wp:posOffset>
            </wp:positionV>
            <wp:extent cx="1247140" cy="899795"/>
            <wp:effectExtent l="0" t="0" r="10160" b="14605"/>
            <wp:wrapSquare wrapText="bothSides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35529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szCs w:val="21"/>
        </w:rPr>
        <w:t>四、实验与探究题</w:t>
      </w:r>
      <w:r>
        <w:rPr>
          <w:rFonts w:ascii="Times New Roman" w:eastAsia="楷体" w:hAnsi="Times New Roman"/>
          <w:szCs w:val="21"/>
        </w:rPr>
        <w:t>（本大题共</w:t>
      </w:r>
      <w:r>
        <w:rPr>
          <w:rFonts w:ascii="Times New Roman" w:eastAsia="楷体" w:hAnsi="Times New Roman"/>
          <w:szCs w:val="21"/>
        </w:rPr>
        <w:t>3</w:t>
      </w:r>
      <w:r>
        <w:rPr>
          <w:rFonts w:ascii="Times New Roman" w:eastAsia="楷体" w:hAnsi="Times New Roman"/>
          <w:szCs w:val="21"/>
        </w:rPr>
        <w:t>小题，每空</w:t>
      </w:r>
      <w:r>
        <w:rPr>
          <w:rFonts w:ascii="Times New Roman" w:eastAsia="楷体" w:hAnsi="Times New Roman"/>
          <w:szCs w:val="21"/>
        </w:rPr>
        <w:t>2</w:t>
      </w:r>
      <w:r>
        <w:rPr>
          <w:rFonts w:ascii="Times New Roman" w:eastAsia="楷体" w:hAnsi="Times New Roman"/>
          <w:szCs w:val="21"/>
        </w:rPr>
        <w:t>分，</w:t>
      </w:r>
      <w:r>
        <w:rPr>
          <w:rFonts w:ascii="Times New Roman" w:eastAsia="楷体" w:hAnsi="Times New Roman" w:hint="eastAsia"/>
          <w:szCs w:val="21"/>
        </w:rPr>
        <w:t>连</w:t>
      </w:r>
      <w:r>
        <w:rPr>
          <w:rFonts w:ascii="Times New Roman" w:eastAsia="楷体" w:hAnsi="Times New Roman"/>
          <w:szCs w:val="21"/>
        </w:rPr>
        <w:t>图</w:t>
      </w:r>
      <w:r>
        <w:rPr>
          <w:rFonts w:ascii="Times New Roman" w:eastAsia="楷体" w:hAnsi="Times New Roman"/>
          <w:szCs w:val="21"/>
        </w:rPr>
        <w:t>2</w:t>
      </w:r>
      <w:r>
        <w:rPr>
          <w:rFonts w:ascii="Times New Roman" w:eastAsia="楷体" w:hAnsi="Times New Roman"/>
          <w:szCs w:val="21"/>
        </w:rPr>
        <w:t>分，共</w:t>
      </w:r>
      <w:r>
        <w:rPr>
          <w:rFonts w:ascii="Times New Roman" w:eastAsia="楷体" w:hAnsi="Times New Roman"/>
          <w:szCs w:val="21"/>
        </w:rPr>
        <w:t>24</w:t>
      </w:r>
      <w:r>
        <w:rPr>
          <w:rFonts w:ascii="Times New Roman" w:eastAsia="楷体" w:hAnsi="Times New Roman"/>
          <w:szCs w:val="21"/>
        </w:rPr>
        <w:t>分）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18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分）如图所示，在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探究平面镜成像特点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的实验中，选取两支完全相同的蜡烛</w:t>
      </w:r>
      <w:r>
        <w:rPr>
          <w:rFonts w:ascii="Times New Roman" w:hAnsi="Times New Roman"/>
          <w:szCs w:val="21"/>
        </w:rPr>
        <w:t xml:space="preserve"> A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/>
          <w:szCs w:val="21"/>
        </w:rPr>
        <w:t>，是为了探究像与物的</w:t>
      </w:r>
      <w:r>
        <w:rPr>
          <w:rFonts w:ascii="Times New Roman" w:hAnsi="Times New Roman"/>
          <w:szCs w:val="21"/>
        </w:rPr>
        <w:t>_______</w:t>
      </w:r>
      <w:r>
        <w:rPr>
          <w:rFonts w:ascii="Times New Roman" w:hAnsi="Times New Roman"/>
          <w:szCs w:val="21"/>
        </w:rPr>
        <w:t>关系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玻璃板的厚度对蜡烛所成的像的大小</w:t>
      </w:r>
      <w:r>
        <w:rPr>
          <w:rFonts w:ascii="Times New Roman" w:hAnsi="Times New Roman"/>
          <w:szCs w:val="21"/>
        </w:rPr>
        <w:t>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有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没有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）影响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蜡烛所成的像</w:t>
      </w:r>
      <w:r>
        <w:rPr>
          <w:rFonts w:ascii="Times New Roman" w:hAnsi="Times New Roman"/>
          <w:szCs w:val="21"/>
        </w:rPr>
        <w:t>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能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不能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）用照相机拍下来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38022C3" wp14:editId="05C25E72">
            <wp:simplePos x="0" y="0"/>
            <wp:positionH relativeFrom="column">
              <wp:posOffset>4197350</wp:posOffset>
            </wp:positionH>
            <wp:positionV relativeFrom="paragraph">
              <wp:posOffset>48260</wp:posOffset>
            </wp:positionV>
            <wp:extent cx="1522095" cy="1659255"/>
            <wp:effectExtent l="0" t="0" r="1905" b="17145"/>
            <wp:wrapSquare wrapText="bothSides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55193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19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8</w:t>
      </w:r>
      <w:r>
        <w:rPr>
          <w:rFonts w:ascii="Times New Roman" w:hAnsi="Times New Roman"/>
          <w:szCs w:val="21"/>
        </w:rPr>
        <w:t>分）在测量水和酒精混合液的密度的实验中，将</w:t>
      </w:r>
      <w:r>
        <w:rPr>
          <w:rFonts w:ascii="Times New Roman" w:hAnsi="Times New Roman"/>
          <w:szCs w:val="21"/>
        </w:rPr>
        <w:t>22 mL</w:t>
      </w:r>
      <w:r>
        <w:rPr>
          <w:rFonts w:ascii="Times New Roman" w:hAnsi="Times New Roman"/>
          <w:szCs w:val="21"/>
        </w:rPr>
        <w:t>水全部倒入盛有</w:t>
      </w:r>
      <w:r>
        <w:rPr>
          <w:rFonts w:ascii="Times New Roman" w:hAnsi="Times New Roman"/>
          <w:szCs w:val="21"/>
        </w:rPr>
        <w:t>20mL</w:t>
      </w:r>
      <w:r>
        <w:rPr>
          <w:rFonts w:ascii="Times New Roman" w:hAnsi="Times New Roman"/>
          <w:szCs w:val="21"/>
        </w:rPr>
        <w:t>酒精的烧杯中，充分混合后用天平测出烧杯和混合液的总质量如图甲所示，接着将烧杯中的混合液全部倒</w:t>
      </w:r>
      <w:r>
        <w:rPr>
          <w:rFonts w:ascii="Times New Roman" w:hAnsi="Times New Roman" w:hint="eastAsia"/>
          <w:szCs w:val="21"/>
        </w:rPr>
        <w:t>入</w:t>
      </w:r>
      <w:r>
        <w:rPr>
          <w:rFonts w:ascii="Times New Roman" w:hAnsi="Times New Roman"/>
          <w:szCs w:val="21"/>
        </w:rPr>
        <w:t>量筒中，体积如图乙所示，然后用天平测出空烧杯的质量为</w:t>
      </w:r>
      <w:r>
        <w:rPr>
          <w:rFonts w:ascii="Times New Roman" w:hAnsi="Times New Roman"/>
          <w:szCs w:val="21"/>
        </w:rPr>
        <w:t>24 g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）水和酒精混合后总体积减小，说明分子之间存在</w:t>
      </w:r>
      <w:r>
        <w:rPr>
          <w:rFonts w:ascii="Times New Roman" w:hAnsi="Times New Roman"/>
          <w:szCs w:val="21"/>
        </w:rPr>
        <w:t>_______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）用天平测物体的质量时，应在天平</w:t>
      </w:r>
      <w:r>
        <w:rPr>
          <w:rFonts w:ascii="Times New Roman" w:hAnsi="Times New Roman"/>
          <w:szCs w:val="21"/>
        </w:rPr>
        <w:t>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左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右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）盘中加减砝码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由图甲可知烧杯和混合液的总质量为</w:t>
      </w:r>
      <w:r>
        <w:rPr>
          <w:rFonts w:ascii="Times New Roman" w:hAnsi="Times New Roman"/>
          <w:szCs w:val="21"/>
        </w:rPr>
        <w:t>_______g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）该实验测得水和酒精混合液的密度为</w:t>
      </w:r>
      <w:r>
        <w:rPr>
          <w:rFonts w:ascii="Times New Roman" w:hAnsi="Times New Roman"/>
          <w:szCs w:val="21"/>
        </w:rPr>
        <w:t>_______g/cm</w:t>
      </w:r>
      <w:r>
        <w:rPr>
          <w:rFonts w:ascii="Times New Roman" w:hAnsi="Times New Roman" w:hint="eastAsia"/>
          <w:szCs w:val="21"/>
          <w:vertAlign w:val="superscript"/>
        </w:rPr>
        <w:t>3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>分）某兴趣小组用如图所示的实验器材探究磁敏电阻</w:t>
      </w:r>
      <w:r>
        <w:rPr>
          <w:rFonts w:ascii="Times New Roman" w:hAnsi="Times New Roman"/>
          <w:i/>
          <w:iCs/>
          <w:szCs w:val="21"/>
        </w:rPr>
        <w:t>R</w:t>
      </w:r>
      <w:r>
        <w:rPr>
          <w:rFonts w:ascii="Times New Roman" w:hAnsi="Times New Roman" w:hint="eastAsia"/>
          <w:szCs w:val="21"/>
          <w:vertAlign w:val="subscript"/>
        </w:rPr>
        <w:t>B</w:t>
      </w:r>
      <w:r>
        <w:rPr>
          <w:rFonts w:ascii="Times New Roman" w:hAnsi="Times New Roman"/>
          <w:szCs w:val="21"/>
        </w:rPr>
        <w:t>，在强弱不同的磁场中的阻值变化情况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</w:p>
    <w:tbl>
      <w:tblPr>
        <w:tblStyle w:val="a5"/>
        <w:tblpPr w:leftFromText="180" w:rightFromText="180" w:vertAnchor="text" w:horzAnchor="page" w:tblpX="5176" w:tblpY="954"/>
        <w:tblOverlap w:val="never"/>
        <w:tblW w:w="0" w:type="auto"/>
        <w:tblLook w:val="04A0" w:firstRow="1" w:lastRow="0" w:firstColumn="1" w:lastColumn="0" w:noHBand="0" w:noVBand="1"/>
      </w:tblPr>
      <w:tblGrid>
        <w:gridCol w:w="907"/>
        <w:gridCol w:w="1054"/>
        <w:gridCol w:w="1217"/>
        <w:gridCol w:w="1060"/>
        <w:gridCol w:w="1060"/>
      </w:tblGrid>
      <w:tr w:rsidR="005F1B6D" w:rsidTr="000C6CB7">
        <w:trPr>
          <w:trHeight w:val="442"/>
        </w:trPr>
        <w:tc>
          <w:tcPr>
            <w:tcW w:w="907" w:type="dxa"/>
            <w:vAlign w:val="center"/>
          </w:tcPr>
          <w:p w:rsidR="005F1B6D" w:rsidRDefault="005F1B6D" w:rsidP="005F1B6D">
            <w:pPr>
              <w:widowControl/>
              <w:spacing w:line="264" w:lineRule="auto"/>
              <w:ind w:left="400" w:hangingChars="200" w:hanging="400"/>
              <w:jc w:val="center"/>
            </w:pPr>
          </w:p>
        </w:tc>
        <w:tc>
          <w:tcPr>
            <w:tcW w:w="1054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420" w:hangingChars="200" w:hanging="420"/>
              <w:jc w:val="center"/>
            </w:pPr>
            <w:r>
              <w:rPr>
                <w:sz w:val="21"/>
                <w:szCs w:val="21"/>
              </w:rPr>
              <w:t>无磁场</w:t>
            </w:r>
          </w:p>
        </w:tc>
        <w:tc>
          <w:tcPr>
            <w:tcW w:w="1217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420" w:hangingChars="200" w:hanging="420"/>
              <w:jc w:val="center"/>
            </w:pPr>
            <w:r>
              <w:rPr>
                <w:sz w:val="21"/>
                <w:szCs w:val="21"/>
              </w:rPr>
              <w:t>较弱磁场</w:t>
            </w:r>
          </w:p>
        </w:tc>
        <w:tc>
          <w:tcPr>
            <w:tcW w:w="1060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420" w:hangingChars="200" w:hanging="420"/>
              <w:jc w:val="center"/>
            </w:pPr>
            <w:r>
              <w:rPr>
                <w:sz w:val="21"/>
                <w:szCs w:val="21"/>
              </w:rPr>
              <w:t>较强磁场</w:t>
            </w:r>
          </w:p>
        </w:tc>
        <w:tc>
          <w:tcPr>
            <w:tcW w:w="1060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420" w:hangingChars="200" w:hanging="420"/>
              <w:jc w:val="center"/>
            </w:pPr>
            <w:r>
              <w:rPr>
                <w:sz w:val="21"/>
                <w:szCs w:val="21"/>
              </w:rPr>
              <w:t>强磁场</w:t>
            </w:r>
          </w:p>
        </w:tc>
      </w:tr>
      <w:tr w:rsidR="005F1B6D" w:rsidTr="000C6CB7">
        <w:trPr>
          <w:trHeight w:val="442"/>
        </w:trPr>
        <w:tc>
          <w:tcPr>
            <w:tcW w:w="907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i/>
                <w:iCs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/V</w:t>
            </w:r>
          </w:p>
        </w:tc>
        <w:tc>
          <w:tcPr>
            <w:tcW w:w="1054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217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0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0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</w:p>
        </w:tc>
      </w:tr>
      <w:tr w:rsidR="005F1B6D" w:rsidTr="000C6CB7">
        <w:trPr>
          <w:trHeight w:val="454"/>
        </w:trPr>
        <w:tc>
          <w:tcPr>
            <w:tcW w:w="907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rFonts w:hint="eastAsia"/>
                <w:i/>
                <w:iCs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/A</w:t>
            </w:r>
          </w:p>
        </w:tc>
        <w:tc>
          <w:tcPr>
            <w:tcW w:w="1054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24</w:t>
            </w:r>
          </w:p>
        </w:tc>
        <w:tc>
          <w:tcPr>
            <w:tcW w:w="1217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060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36</w:t>
            </w:r>
          </w:p>
        </w:tc>
        <w:tc>
          <w:tcPr>
            <w:tcW w:w="1060" w:type="dxa"/>
            <w:vAlign w:val="center"/>
          </w:tcPr>
          <w:p w:rsidR="005F1B6D" w:rsidRDefault="005F1B6D" w:rsidP="000C6CB7">
            <w:pPr>
              <w:widowControl/>
              <w:spacing w:line="264" w:lineRule="auto"/>
              <w:ind w:left="315" w:hangingChars="150" w:hanging="315"/>
              <w:jc w:val="center"/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40</w:t>
            </w:r>
          </w:p>
        </w:tc>
      </w:tr>
    </w:tbl>
    <w:p w:rsidR="005F1B6D" w:rsidRDefault="005F1B6D" w:rsidP="005F1B6D">
      <w:pPr>
        <w:spacing w:line="264" w:lineRule="auto"/>
        <w:ind w:leftChars="200" w:left="420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 wp14:anchorId="0CADF975" wp14:editId="0947C045">
            <wp:extent cx="1781175" cy="170307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99129" name="图片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368" cy="174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）请用笔画线代替导线将实物图连接完整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）磁敏电阻在强弱不同的磁场中时，电压表和电流表的示数如图表所示，则在无磁场的环境中，磁敏电阻的阻值为</w:t>
      </w:r>
      <w:r>
        <w:rPr>
          <w:rFonts w:ascii="Times New Roman" w:hAnsi="Times New Roman"/>
          <w:szCs w:val="21"/>
        </w:rPr>
        <w:t>_______Ω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磁敏电阻的阻值随所处环境的磁场的增强而</w:t>
      </w:r>
      <w:r>
        <w:rPr>
          <w:rFonts w:ascii="Times New Roman" w:hAnsi="Times New Roman"/>
          <w:szCs w:val="21"/>
        </w:rPr>
        <w:t>_______</w:t>
      </w:r>
      <w:r>
        <w:rPr>
          <w:rFonts w:ascii="Times New Roman" w:hAnsi="Times New Roman"/>
          <w:szCs w:val="21"/>
        </w:rPr>
        <w:t>（填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增大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减小</w:t>
      </w:r>
      <w:r>
        <w:rPr>
          <w:rFonts w:ascii="Times New Roman" w:hAnsi="Times New Roman"/>
          <w:szCs w:val="21"/>
        </w:rPr>
        <w:t>"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）实验中，在无磁场和强磁场中测量磁敏电阻的阻值时，滑动变阻器接入电路的电阻阻值相差</w:t>
      </w:r>
      <w:r>
        <w:rPr>
          <w:rFonts w:ascii="Times New Roman" w:hAnsi="Times New Roman"/>
          <w:szCs w:val="21"/>
        </w:rPr>
        <w:t>5 Ω</w:t>
      </w:r>
      <w:r>
        <w:rPr>
          <w:rFonts w:ascii="Times New Roman" w:hAnsi="Times New Roman"/>
          <w:szCs w:val="21"/>
        </w:rPr>
        <w:t>，则电源电压为</w:t>
      </w:r>
      <w:r>
        <w:rPr>
          <w:rFonts w:ascii="Times New Roman" w:hAnsi="Times New Roman"/>
          <w:szCs w:val="21"/>
        </w:rPr>
        <w:t>_______V</w:t>
      </w:r>
      <w:r>
        <w:rPr>
          <w:rFonts w:ascii="Times New Roman" w:hAnsi="Times New Roman" w:hint="eastAsia"/>
          <w:szCs w:val="21"/>
        </w:rPr>
        <w:t>；</w:t>
      </w:r>
      <w:r>
        <w:rPr>
          <w:rFonts w:ascii="Times New Roman" w:hAnsi="Times New Roman"/>
          <w:szCs w:val="21"/>
        </w:rPr>
        <w:t>在上表四种情况中，若控制磁敏电阻两端电压保持不变，电路中的滑动变阻器的最大阻值为</w:t>
      </w:r>
      <w:r>
        <w:rPr>
          <w:rFonts w:ascii="Times New Roman" w:hAnsi="Times New Roman"/>
          <w:szCs w:val="21"/>
        </w:rPr>
        <w:t>20 Ω</w:t>
      </w:r>
      <w:r>
        <w:rPr>
          <w:rFonts w:ascii="Times New Roman" w:hAnsi="Times New Roman"/>
          <w:szCs w:val="21"/>
        </w:rPr>
        <w:t>，则应控制磁敏电阻两端电压至少为</w:t>
      </w:r>
      <w:r>
        <w:rPr>
          <w:rFonts w:ascii="Times New Roman" w:hAnsi="Times New Roman"/>
          <w:szCs w:val="21"/>
        </w:rPr>
        <w:t>_______V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eastAsia="楷体" w:hAnsi="Times New Roman"/>
          <w:szCs w:val="21"/>
        </w:rPr>
      </w:pPr>
      <w:r>
        <w:rPr>
          <w:rFonts w:ascii="Times New Roman" w:eastAsia="黑体" w:hAnsi="Times New Roman"/>
          <w:szCs w:val="21"/>
        </w:rPr>
        <w:t>五、计算题</w:t>
      </w:r>
      <w:r>
        <w:rPr>
          <w:rFonts w:ascii="Times New Roman" w:eastAsia="楷体" w:hAnsi="Times New Roman"/>
          <w:szCs w:val="21"/>
        </w:rPr>
        <w:t>（本大题共</w:t>
      </w:r>
      <w:r>
        <w:rPr>
          <w:rFonts w:ascii="Times New Roman" w:eastAsia="楷体" w:hAnsi="Times New Roman"/>
          <w:szCs w:val="21"/>
        </w:rPr>
        <w:t>2</w:t>
      </w:r>
      <w:r>
        <w:rPr>
          <w:rFonts w:ascii="Times New Roman" w:eastAsia="楷体" w:hAnsi="Times New Roman"/>
          <w:szCs w:val="21"/>
        </w:rPr>
        <w:t>小题，每小题</w:t>
      </w:r>
      <w:r>
        <w:rPr>
          <w:rFonts w:ascii="Times New Roman" w:eastAsia="楷体" w:hAnsi="Times New Roman"/>
          <w:szCs w:val="21"/>
        </w:rPr>
        <w:t>5</w:t>
      </w:r>
      <w:r>
        <w:rPr>
          <w:rFonts w:ascii="Times New Roman" w:eastAsia="楷体" w:hAnsi="Times New Roman"/>
          <w:szCs w:val="21"/>
        </w:rPr>
        <w:t>分，共</w:t>
      </w:r>
      <w:r>
        <w:rPr>
          <w:rFonts w:ascii="Times New Roman" w:eastAsia="楷体" w:hAnsi="Times New Roman"/>
          <w:szCs w:val="21"/>
        </w:rPr>
        <w:t>10</w:t>
      </w:r>
      <w:r>
        <w:rPr>
          <w:rFonts w:ascii="Times New Roman" w:eastAsia="楷体" w:hAnsi="Times New Roman"/>
          <w:szCs w:val="21"/>
        </w:rPr>
        <w:t>分</w:t>
      </w:r>
      <w:r>
        <w:rPr>
          <w:rFonts w:ascii="Times New Roman" w:eastAsia="楷体" w:hAnsi="Times New Roman" w:hint="eastAsia"/>
          <w:szCs w:val="21"/>
        </w:rPr>
        <w:t>．</w:t>
      </w:r>
      <w:r>
        <w:rPr>
          <w:rFonts w:ascii="Times New Roman" w:eastAsia="楷体" w:hAnsi="Times New Roman"/>
          <w:szCs w:val="21"/>
        </w:rPr>
        <w:t>解题时要有必要的公式和文字说明，只写出结果不得分）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A7C47A" wp14:editId="5F2932A4">
            <wp:simplePos x="0" y="0"/>
            <wp:positionH relativeFrom="column">
              <wp:posOffset>4249420</wp:posOffset>
            </wp:positionH>
            <wp:positionV relativeFrom="paragraph">
              <wp:posOffset>41910</wp:posOffset>
            </wp:positionV>
            <wp:extent cx="1471295" cy="979170"/>
            <wp:effectExtent l="0" t="0" r="14605" b="11430"/>
            <wp:wrapSquare wrapText="bothSides"/>
            <wp:docPr id="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23393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21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如图所示的电路中，</w:t>
      </w:r>
      <w:r>
        <w:rPr>
          <w:rFonts w:ascii="Times New Roman" w:hAnsi="Times New Roman"/>
          <w:i/>
          <w:iCs/>
          <w:szCs w:val="21"/>
        </w:rPr>
        <w:t>R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=2 Ω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i/>
          <w:iCs/>
          <w:szCs w:val="21"/>
        </w:rPr>
        <w:t>R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=4 Ω</w:t>
      </w:r>
      <w:r>
        <w:rPr>
          <w:rFonts w:ascii="Times New Roman" w:hAnsi="Times New Roman"/>
          <w:szCs w:val="21"/>
        </w:rPr>
        <w:t>，闭合开关</w:t>
      </w:r>
      <w:r>
        <w:rPr>
          <w:rFonts w:ascii="Times New Roman" w:hAnsi="Times New Roman"/>
          <w:szCs w:val="21"/>
        </w:rPr>
        <w:t>S</w:t>
      </w:r>
      <w:r>
        <w:rPr>
          <w:rFonts w:ascii="Times New Roman" w:hAnsi="Times New Roman"/>
          <w:szCs w:val="21"/>
        </w:rPr>
        <w:t>后，电流表的示数为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50A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求</w:t>
      </w:r>
      <w:r>
        <w:rPr>
          <w:rFonts w:ascii="Times New Roman" w:hAnsi="Times New Roman" w:hint="eastAsia"/>
          <w:szCs w:val="21"/>
        </w:rPr>
        <w:t>：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）电路的总电阻</w:t>
      </w:r>
      <w:r>
        <w:rPr>
          <w:rFonts w:ascii="Times New Roman" w:hAnsi="Times New Roman" w:hint="eastAsia"/>
          <w:szCs w:val="21"/>
        </w:rPr>
        <w:t>；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）电压表的示数</w:t>
      </w:r>
      <w:r>
        <w:rPr>
          <w:rFonts w:ascii="Times New Roman" w:hAnsi="Times New Roman" w:hint="eastAsia"/>
          <w:szCs w:val="21"/>
        </w:rPr>
        <w:t>；</w:t>
      </w:r>
    </w:p>
    <w:p w:rsidR="005F1B6D" w:rsidRDefault="005F1B6D" w:rsidP="005F1B6D">
      <w:pPr>
        <w:spacing w:line="264" w:lineRule="auto"/>
        <w:ind w:left="525" w:hangingChars="250" w:hanging="52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）电阻</w:t>
      </w:r>
      <w:r>
        <w:rPr>
          <w:rFonts w:ascii="Times New Roman" w:hAnsi="Times New Roman"/>
          <w:i/>
          <w:iCs/>
          <w:szCs w:val="21"/>
        </w:rPr>
        <w:t>R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在</w:t>
      </w:r>
      <w:r>
        <w:rPr>
          <w:rFonts w:ascii="Times New Roman" w:hAnsi="Times New Roman"/>
          <w:szCs w:val="21"/>
        </w:rPr>
        <w:t xml:space="preserve">1min </w:t>
      </w:r>
      <w:r>
        <w:rPr>
          <w:rFonts w:ascii="Times New Roman" w:hAnsi="Times New Roman"/>
          <w:szCs w:val="21"/>
        </w:rPr>
        <w:t>内产生的热量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一端开口的圆柱形容器的器壁厚度均匀，容器的内底面积，</w:t>
      </w:r>
      <w:r>
        <w:rPr>
          <w:rFonts w:ascii="Times New Roman" w:hAnsi="Times New Roman" w:hint="eastAsia"/>
          <w:i/>
          <w:iCs/>
          <w:szCs w:val="21"/>
        </w:rPr>
        <w:t>S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=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200</w:t>
      </w:r>
      <w:r>
        <w:rPr>
          <w:rFonts w:ascii="Times New Roman" w:hAnsi="Times New Roman" w:hint="eastAsia"/>
          <w:szCs w:val="21"/>
        </w:rPr>
        <w:t xml:space="preserve"> c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 w:hint="eastAsia"/>
          <w:szCs w:val="21"/>
          <w:vertAlign w:val="superscript"/>
        </w:rPr>
        <w:t>2</w:t>
      </w:r>
      <w:r>
        <w:rPr>
          <w:rFonts w:ascii="Times New Roman" w:hAnsi="Times New Roman"/>
          <w:szCs w:val="21"/>
        </w:rPr>
        <w:t>，外底面积</w:t>
      </w:r>
      <w:r>
        <w:rPr>
          <w:rFonts w:ascii="Times New Roman" w:hAnsi="Times New Roman" w:hint="eastAsia"/>
          <w:i/>
          <w:iCs/>
          <w:szCs w:val="21"/>
        </w:rPr>
        <w:t>S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=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 w:hint="eastAsia"/>
          <w:szCs w:val="21"/>
        </w:rPr>
        <w:t xml:space="preserve"> c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 w:hint="eastAsia"/>
          <w:szCs w:val="21"/>
          <w:vertAlign w:val="superscript"/>
        </w:rPr>
        <w:t>2</w:t>
      </w:r>
      <w:r>
        <w:rPr>
          <w:rFonts w:ascii="Times New Roman" w:hAnsi="Times New Roman"/>
          <w:szCs w:val="21"/>
        </w:rPr>
        <w:t>，将圆柱形容器（内有质量可忽略的空气）倒扣于水中静止时如图所示</w:t>
      </w:r>
      <w:r>
        <w:rPr>
          <w:rFonts w:ascii="Times New Roman" w:hAnsi="Times New Roman" w:hint="eastAsia"/>
          <w:szCs w:val="21"/>
        </w:rPr>
        <w:t>．已</w:t>
      </w:r>
      <w:r>
        <w:rPr>
          <w:rFonts w:ascii="Times New Roman" w:hAnsi="Times New Roman"/>
          <w:szCs w:val="21"/>
        </w:rPr>
        <w:t>知容器内外液面的高度差</w:t>
      </w:r>
      <w:r>
        <w:rPr>
          <w:rFonts w:ascii="Times New Roman" w:hAnsi="Times New Roman" w:hint="eastAsia"/>
          <w:i/>
          <w:iCs/>
          <w:szCs w:val="21"/>
        </w:rPr>
        <w:t>h</w:t>
      </w:r>
      <w:r>
        <w:rPr>
          <w:rFonts w:ascii="Times New Roman" w:hAnsi="Times New Roman" w:hint="eastAsia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=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 w:hint="eastAsia"/>
          <w:szCs w:val="21"/>
        </w:rPr>
        <w:t xml:space="preserve"> c</w:t>
      </w:r>
      <w:r>
        <w:rPr>
          <w:rFonts w:ascii="Times New Roman" w:hAnsi="Times New Roman"/>
          <w:szCs w:val="21"/>
        </w:rPr>
        <w:t>m</w:t>
      </w:r>
      <w:r>
        <w:rPr>
          <w:rFonts w:ascii="Times New Roman" w:hAnsi="Times New Roman"/>
          <w:szCs w:val="21"/>
        </w:rPr>
        <w:t>，容器口与容器外部液面的高度差</w:t>
      </w:r>
      <w:r>
        <w:rPr>
          <w:rFonts w:ascii="Times New Roman" w:hAnsi="Times New Roman" w:hint="eastAsia"/>
          <w:i/>
          <w:iCs/>
          <w:szCs w:val="21"/>
        </w:rPr>
        <w:t>h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=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cm</w:t>
      </w:r>
      <w:r>
        <w:rPr>
          <w:rFonts w:ascii="Times New Roman" w:hAnsi="Times New Roman"/>
          <w:szCs w:val="21"/>
        </w:rPr>
        <w:t>，大气压强取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0×10</w:t>
      </w:r>
      <w:r>
        <w:rPr>
          <w:rFonts w:ascii="Times New Roman" w:hAnsi="Times New Roman" w:hint="eastAsia"/>
          <w:szCs w:val="21"/>
          <w:vertAlign w:val="superscript"/>
        </w:rPr>
        <w:t>5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Pa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/>
          <w:szCs w:val="21"/>
        </w:rPr>
        <w:t>求</w:t>
      </w:r>
      <w:r>
        <w:rPr>
          <w:rFonts w:ascii="Times New Roman" w:hAnsi="Times New Roman" w:hint="eastAsia"/>
          <w:szCs w:val="21"/>
        </w:rPr>
        <w:t>：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88B1DE" wp14:editId="791C67E3">
            <wp:simplePos x="0" y="0"/>
            <wp:positionH relativeFrom="column">
              <wp:posOffset>4053205</wp:posOffset>
            </wp:positionH>
            <wp:positionV relativeFrom="paragraph">
              <wp:posOffset>13970</wp:posOffset>
            </wp:positionV>
            <wp:extent cx="1431925" cy="956945"/>
            <wp:effectExtent l="0" t="0" r="15875" b="14605"/>
            <wp:wrapSquare wrapText="bothSides"/>
            <wp:docPr id="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82610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）外部大气对容器底的压力</w:t>
      </w:r>
      <w:r>
        <w:rPr>
          <w:rFonts w:ascii="Times New Roman" w:hAnsi="Times New Roman" w:hint="eastAsia"/>
          <w:szCs w:val="21"/>
        </w:rPr>
        <w:t>；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）容器口处的水产生的压强</w:t>
      </w:r>
      <w:r>
        <w:rPr>
          <w:rFonts w:ascii="Times New Roman" w:hAnsi="Times New Roman" w:hint="eastAsia"/>
          <w:szCs w:val="21"/>
        </w:rPr>
        <w:t>；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）圆柱形容器所受的重力</w:t>
      </w:r>
      <w:r>
        <w:rPr>
          <w:rFonts w:ascii="Times New Roman" w:hAnsi="Times New Roman" w:hint="eastAsia"/>
          <w:szCs w:val="21"/>
        </w:rPr>
        <w:t>．</w:t>
      </w: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eastAsia="宋体" w:hAnsi="Times New Roman"/>
          <w:szCs w:val="21"/>
        </w:rPr>
      </w:pP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eastAsia="宋体" w:hAnsi="Times New Roman"/>
          <w:szCs w:val="21"/>
        </w:rPr>
      </w:pPr>
    </w:p>
    <w:p w:rsidR="005F1B6D" w:rsidRDefault="005F1B6D" w:rsidP="005F1B6D">
      <w:pPr>
        <w:spacing w:line="264" w:lineRule="auto"/>
        <w:ind w:left="420" w:hangingChars="200" w:hanging="420"/>
        <w:rPr>
          <w:rFonts w:ascii="Times New Roman" w:eastAsia="宋体" w:hAnsi="Times New Roman"/>
          <w:szCs w:val="21"/>
        </w:rPr>
      </w:pPr>
    </w:p>
    <w:p w:rsidR="005F1B6D" w:rsidRDefault="005F1B6D" w:rsidP="005F1B6D">
      <w:pPr>
        <w:spacing w:line="264" w:lineRule="auto"/>
        <w:ind w:firstLineChars="800" w:firstLine="3203"/>
        <w:rPr>
          <w:rFonts w:ascii="Times New Roman" w:eastAsia="华文中宋" w:hAnsi="Times New Roman"/>
          <w:bCs/>
          <w:szCs w:val="21"/>
        </w:rPr>
      </w:pPr>
      <w:bookmarkStart w:id="0" w:name="_GoBack"/>
      <w:bookmarkEnd w:id="0"/>
      <w:r>
        <w:rPr>
          <w:rFonts w:ascii="Times New Roman" w:eastAsia="华文中宋" w:hAnsi="Times New Roman"/>
          <w:b/>
          <w:sz w:val="40"/>
          <w:szCs w:val="40"/>
          <w:lang w:bidi="ar"/>
        </w:rPr>
        <w:br w:type="page"/>
      </w:r>
      <w:r>
        <w:rPr>
          <w:rFonts w:ascii="Times New Roman" w:eastAsia="华文中宋" w:hAnsi="Times New Roman"/>
          <w:b/>
          <w:sz w:val="40"/>
          <w:szCs w:val="40"/>
          <w:lang w:bidi="ar"/>
        </w:rPr>
        <w:lastRenderedPageBreak/>
        <w:t>参考答案</w:t>
      </w:r>
      <w:r>
        <w:rPr>
          <w:rFonts w:ascii="Times New Roman" w:eastAsia="华文中宋" w:hAnsi="Times New Roman" w:hint="eastAsia"/>
          <w:bCs/>
          <w:szCs w:val="21"/>
          <w:lang w:bidi="ar"/>
        </w:rPr>
        <w:t>（非官方权威答案）</w:t>
      </w:r>
    </w:p>
    <w:p w:rsidR="005F1B6D" w:rsidRDefault="005F1B6D" w:rsidP="005F1B6D">
      <w:pPr>
        <w:spacing w:line="264" w:lineRule="auto"/>
        <w:ind w:left="315" w:hangingChars="150" w:hanging="315"/>
        <w:rPr>
          <w:rFonts w:ascii="Times New Roman" w:eastAsia="黑体" w:hAnsi="Times New Roman"/>
          <w:szCs w:val="21"/>
          <w:lang w:bidi="ar"/>
        </w:rPr>
      </w:pPr>
    </w:p>
    <w:p w:rsidR="005F1B6D" w:rsidRDefault="005F1B6D" w:rsidP="005F1B6D">
      <w:pPr>
        <w:spacing w:line="288" w:lineRule="auto"/>
        <w:ind w:left="315" w:hangingChars="150" w:hanging="315"/>
        <w:rPr>
          <w:rFonts w:ascii="Times New Roman" w:eastAsia="宋体" w:hAnsi="Times New Roman"/>
          <w:szCs w:val="21"/>
        </w:rPr>
      </w:pPr>
      <w:r>
        <w:rPr>
          <w:rFonts w:ascii="Times New Roman" w:eastAsia="黑体" w:hAnsi="Times New Roman"/>
          <w:szCs w:val="21"/>
          <w:lang w:bidi="ar"/>
        </w:rPr>
        <w:t>一、单项选择题</w:t>
      </w:r>
      <w:r>
        <w:rPr>
          <w:rFonts w:ascii="Times New Roman" w:eastAsia="楷体" w:hAnsi="Times New Roman"/>
          <w:szCs w:val="21"/>
          <w:lang w:bidi="ar"/>
        </w:rPr>
        <w:t>（本大题共</w:t>
      </w:r>
      <w:r>
        <w:rPr>
          <w:rFonts w:ascii="Times New Roman" w:eastAsia="楷体" w:hAnsi="Times New Roman"/>
          <w:szCs w:val="21"/>
          <w:lang w:bidi="ar"/>
        </w:rPr>
        <w:t>12</w:t>
      </w:r>
      <w:r>
        <w:rPr>
          <w:rFonts w:ascii="Times New Roman" w:eastAsia="楷体" w:hAnsi="Times New Roman"/>
          <w:szCs w:val="21"/>
          <w:lang w:bidi="ar"/>
        </w:rPr>
        <w:t>小题，每小题</w:t>
      </w:r>
      <w:r>
        <w:rPr>
          <w:rFonts w:ascii="Times New Roman" w:eastAsia="楷体" w:hAnsi="Times New Roman"/>
          <w:szCs w:val="21"/>
          <w:lang w:bidi="ar"/>
        </w:rPr>
        <w:t>2</w:t>
      </w:r>
      <w:r>
        <w:rPr>
          <w:rFonts w:ascii="Times New Roman" w:eastAsia="楷体" w:hAnsi="Times New Roman"/>
          <w:szCs w:val="21"/>
          <w:lang w:bidi="ar"/>
        </w:rPr>
        <w:t>分，共</w:t>
      </w:r>
      <w:r>
        <w:rPr>
          <w:rFonts w:ascii="Times New Roman" w:eastAsia="楷体" w:hAnsi="Times New Roman"/>
          <w:szCs w:val="21"/>
          <w:lang w:bidi="ar"/>
        </w:rPr>
        <w:t>24</w:t>
      </w:r>
      <w:r>
        <w:rPr>
          <w:rFonts w:ascii="Times New Roman" w:eastAsia="楷体" w:hAnsi="Times New Roman"/>
          <w:szCs w:val="21"/>
          <w:lang w:bidi="ar"/>
        </w:rPr>
        <w:t>分</w:t>
      </w:r>
      <w:r>
        <w:rPr>
          <w:rFonts w:ascii="Times New Roman" w:eastAsia="楷体" w:hAnsi="Times New Roman" w:hint="eastAsia"/>
          <w:szCs w:val="21"/>
          <w:lang w:bidi="ar"/>
        </w:rPr>
        <w:t>．</w:t>
      </w:r>
      <w:r>
        <w:rPr>
          <w:rFonts w:ascii="Times New Roman" w:eastAsia="楷体" w:hAnsi="Times New Roman"/>
          <w:szCs w:val="21"/>
          <w:lang w:bidi="ar"/>
        </w:rPr>
        <w:t>请按</w:t>
      </w:r>
      <w:r>
        <w:rPr>
          <w:rFonts w:ascii="Times New Roman" w:eastAsia="楷体" w:hAnsi="Times New Roman"/>
          <w:szCs w:val="21"/>
          <w:em w:val="dot"/>
          <w:lang w:bidi="ar"/>
        </w:rPr>
        <w:t>答题卷</w:t>
      </w:r>
      <w:r>
        <w:rPr>
          <w:rFonts w:ascii="Times New Roman" w:eastAsia="楷体" w:hAnsi="Times New Roman"/>
          <w:szCs w:val="21"/>
          <w:lang w:bidi="ar"/>
        </w:rPr>
        <w:t>中的要求作答）</w:t>
      </w:r>
    </w:p>
    <w:p w:rsidR="005F1B6D" w:rsidRDefault="005F1B6D" w:rsidP="005F1B6D">
      <w:pPr>
        <w:spacing w:line="288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1~12</w:t>
      </w:r>
      <w:r>
        <w:rPr>
          <w:rFonts w:ascii="Times New Roman" w:eastAsia="宋体" w:hAnsi="Times New Roman"/>
          <w:szCs w:val="21"/>
          <w:lang w:bidi="ar"/>
        </w:rPr>
        <w:t>．</w:t>
      </w:r>
      <w:r>
        <w:rPr>
          <w:rFonts w:ascii="Times New Roman" w:eastAsia="宋体" w:hAnsi="Times New Roman" w:hint="eastAsia"/>
          <w:szCs w:val="21"/>
          <w:lang w:bidi="ar"/>
        </w:rPr>
        <w:t>ABADD  ACBCB  AB</w:t>
      </w:r>
    </w:p>
    <w:p w:rsidR="005F1B6D" w:rsidRDefault="005F1B6D" w:rsidP="005F1B6D">
      <w:pPr>
        <w:spacing w:line="288" w:lineRule="auto"/>
        <w:ind w:left="315" w:hangingChars="150" w:hanging="315"/>
        <w:rPr>
          <w:rFonts w:ascii="Times New Roman" w:eastAsia="宋体" w:hAnsi="Times New Roman"/>
          <w:szCs w:val="21"/>
        </w:rPr>
      </w:pPr>
      <w:r>
        <w:rPr>
          <w:rFonts w:ascii="Times New Roman" w:eastAsia="黑体" w:hAnsi="Times New Roman"/>
          <w:szCs w:val="21"/>
          <w:lang w:bidi="ar"/>
        </w:rPr>
        <w:t>二、填空题</w:t>
      </w:r>
      <w:r>
        <w:rPr>
          <w:rFonts w:ascii="Times New Roman" w:eastAsia="楷体" w:hAnsi="Times New Roman"/>
          <w:szCs w:val="21"/>
          <w:lang w:bidi="ar"/>
        </w:rPr>
        <w:t>（本大题共</w:t>
      </w:r>
      <w:r>
        <w:rPr>
          <w:rFonts w:ascii="Times New Roman" w:eastAsia="楷体" w:hAnsi="Times New Roman"/>
          <w:szCs w:val="21"/>
          <w:lang w:bidi="ar"/>
        </w:rPr>
        <w:t>4</w:t>
      </w:r>
      <w:r>
        <w:rPr>
          <w:rFonts w:ascii="Times New Roman" w:eastAsia="楷体" w:hAnsi="Times New Roman"/>
          <w:szCs w:val="21"/>
          <w:lang w:bidi="ar"/>
        </w:rPr>
        <w:t>小题，每空</w:t>
      </w:r>
      <w:r>
        <w:rPr>
          <w:rFonts w:ascii="Times New Roman" w:eastAsia="楷体" w:hAnsi="Times New Roman"/>
          <w:szCs w:val="21"/>
          <w:lang w:bidi="ar"/>
        </w:rPr>
        <w:t>1</w:t>
      </w:r>
      <w:r>
        <w:rPr>
          <w:rFonts w:ascii="Times New Roman" w:eastAsia="楷体" w:hAnsi="Times New Roman"/>
          <w:szCs w:val="21"/>
          <w:lang w:bidi="ar"/>
        </w:rPr>
        <w:t>分，共</w:t>
      </w:r>
      <w:r>
        <w:rPr>
          <w:rFonts w:ascii="Times New Roman" w:eastAsia="楷体" w:hAnsi="Times New Roman"/>
          <w:szCs w:val="21"/>
          <w:lang w:bidi="ar"/>
        </w:rPr>
        <w:t>26</w:t>
      </w:r>
      <w:r>
        <w:rPr>
          <w:rFonts w:ascii="Times New Roman" w:eastAsia="楷体" w:hAnsi="Times New Roman"/>
          <w:szCs w:val="21"/>
          <w:lang w:bidi="ar"/>
        </w:rPr>
        <w:t>分</w:t>
      </w:r>
      <w:r>
        <w:rPr>
          <w:rFonts w:ascii="Times New Roman" w:eastAsia="楷体" w:hAnsi="Times New Roman" w:hint="eastAsia"/>
          <w:szCs w:val="21"/>
          <w:lang w:bidi="ar"/>
        </w:rPr>
        <w:t>．</w:t>
      </w:r>
      <w:r>
        <w:rPr>
          <w:rFonts w:ascii="Times New Roman" w:eastAsia="楷体" w:hAnsi="Times New Roman"/>
          <w:szCs w:val="21"/>
          <w:lang w:bidi="ar"/>
        </w:rPr>
        <w:t>请将符合题意的内容填在</w:t>
      </w:r>
      <w:r>
        <w:rPr>
          <w:rFonts w:ascii="Times New Roman" w:eastAsia="楷体" w:hAnsi="Times New Roman"/>
          <w:szCs w:val="21"/>
          <w:em w:val="dot"/>
          <w:lang w:bidi="ar"/>
        </w:rPr>
        <w:t>答题卷</w:t>
      </w:r>
      <w:r>
        <w:rPr>
          <w:rFonts w:ascii="Times New Roman" w:eastAsia="楷体" w:hAnsi="Times New Roman"/>
          <w:szCs w:val="21"/>
          <w:lang w:bidi="ar"/>
        </w:rPr>
        <w:t>相应的横线上）</w:t>
      </w:r>
    </w:p>
    <w:p w:rsidR="005F1B6D" w:rsidRDefault="005F1B6D" w:rsidP="005F1B6D">
      <w:pPr>
        <w:tabs>
          <w:tab w:val="left" w:pos="3261"/>
        </w:tabs>
        <w:spacing w:line="288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13</w:t>
      </w:r>
      <w:r>
        <w:rPr>
          <w:rFonts w:ascii="Times New Roman" w:eastAsia="宋体" w:hAnsi="Times New Roman"/>
          <w:szCs w:val="21"/>
          <w:lang w:bidi="ar"/>
        </w:rPr>
        <w:t>．（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一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裂变；汽轮机</w:t>
      </w:r>
      <w:r>
        <w:rPr>
          <w:rFonts w:ascii="Times New Roman" w:eastAsia="宋体" w:hAnsi="Times New Roman"/>
          <w:szCs w:val="21"/>
          <w:lang w:bidi="ar"/>
        </w:rPr>
        <w:t>．</w:t>
      </w:r>
      <w:r>
        <w:rPr>
          <w:rFonts w:ascii="Times New Roman" w:eastAsia="宋体" w:hAnsi="Times New Roman"/>
          <w:szCs w:val="21"/>
          <w:lang w:bidi="ar"/>
        </w:rPr>
        <w:tab/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大；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>2×10</w:t>
      </w:r>
      <w:r>
        <w:rPr>
          <w:rFonts w:ascii="Times New Roman" w:hAnsi="Times New Roman" w:hint="eastAsia"/>
          <w:szCs w:val="21"/>
          <w:vertAlign w:val="superscript"/>
        </w:rPr>
        <w:t xml:space="preserve">3 </w:t>
      </w:r>
      <w:r>
        <w:rPr>
          <w:rFonts w:ascii="Times New Roman" w:hAnsi="Times New Roman"/>
          <w:szCs w:val="21"/>
        </w:rPr>
        <w:t>J</w:t>
      </w:r>
      <w:r>
        <w:rPr>
          <w:rFonts w:ascii="Times New Roman" w:hAnsi="Times New Roman" w:hint="eastAsia"/>
          <w:szCs w:val="21"/>
        </w:rPr>
        <w:t>；万</w:t>
      </w:r>
      <w:r>
        <w:rPr>
          <w:rFonts w:ascii="Times New Roman" w:eastAsia="宋体" w:hAnsi="Times New Roman"/>
          <w:szCs w:val="21"/>
          <w:lang w:bidi="ar"/>
        </w:rPr>
        <w:t>．</w:t>
      </w:r>
    </w:p>
    <w:p w:rsidR="005F1B6D" w:rsidRDefault="005F1B6D" w:rsidP="005F1B6D">
      <w:pPr>
        <w:tabs>
          <w:tab w:val="left" w:pos="3261"/>
        </w:tabs>
        <w:spacing w:line="288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14</w:t>
      </w:r>
      <w:r>
        <w:rPr>
          <w:rFonts w:ascii="Times New Roman" w:eastAsia="宋体" w:hAnsi="Times New Roman"/>
          <w:szCs w:val="21"/>
          <w:lang w:bidi="ar"/>
        </w:rPr>
        <w:t>．（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振动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大于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光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/>
          <w:szCs w:val="21"/>
          <w:lang w:bidi="ar"/>
        </w:rPr>
        <w:tab/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顶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不平衡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</w:rPr>
        <w:t>1.75</w:t>
      </w:r>
      <w:r>
        <w:rPr>
          <w:rFonts w:ascii="Times New Roman" w:hAnsi="Times New Roman"/>
          <w:szCs w:val="21"/>
        </w:rPr>
        <w:t>×10</w:t>
      </w:r>
      <w:r>
        <w:rPr>
          <w:rFonts w:ascii="Times New Roman" w:hAnsi="Times New Roman" w:hint="eastAsia"/>
          <w:szCs w:val="21"/>
          <w:vertAlign w:val="superscript"/>
        </w:rPr>
        <w:t>4</w:t>
      </w:r>
      <w:r>
        <w:rPr>
          <w:rFonts w:ascii="Times New Roman" w:eastAsia="宋体" w:hAnsi="Times New Roman" w:hint="eastAsia"/>
          <w:szCs w:val="21"/>
          <w:lang w:bidi="ar"/>
        </w:rPr>
        <w:t>．</w:t>
      </w:r>
    </w:p>
    <w:p w:rsidR="005F1B6D" w:rsidRDefault="005F1B6D" w:rsidP="005F1B6D">
      <w:pPr>
        <w:tabs>
          <w:tab w:val="left" w:pos="3261"/>
        </w:tabs>
        <w:spacing w:line="288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15</w:t>
      </w:r>
      <w:r>
        <w:rPr>
          <w:rFonts w:ascii="Times New Roman" w:eastAsia="宋体" w:hAnsi="Times New Roman"/>
          <w:szCs w:val="21"/>
          <w:lang w:bidi="ar"/>
        </w:rPr>
        <w:t>．（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380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接触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必须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/>
          <w:szCs w:val="21"/>
          <w:lang w:bidi="ar"/>
        </w:rPr>
        <w:tab/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18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大于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7.5</w:t>
      </w:r>
      <w:r>
        <w:rPr>
          <w:rFonts w:ascii="Times New Roman" w:eastAsia="宋体" w:hAnsi="Times New Roman" w:hint="eastAsia"/>
          <w:szCs w:val="21"/>
          <w:lang w:bidi="ar"/>
        </w:rPr>
        <w:t>．</w:t>
      </w:r>
    </w:p>
    <w:p w:rsidR="005F1B6D" w:rsidRDefault="005F1B6D" w:rsidP="005F1B6D">
      <w:pPr>
        <w:tabs>
          <w:tab w:val="left" w:pos="3261"/>
          <w:tab w:val="left" w:pos="6521"/>
        </w:tabs>
        <w:spacing w:line="288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16</w:t>
      </w:r>
      <w:r>
        <w:rPr>
          <w:rFonts w:ascii="Times New Roman" w:eastAsia="宋体" w:hAnsi="Times New Roman"/>
          <w:szCs w:val="21"/>
          <w:lang w:bidi="ar"/>
        </w:rPr>
        <w:t>．（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具有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增大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七；</w:t>
      </w:r>
      <w:r>
        <w:rPr>
          <w:rFonts w:ascii="Times New Roman" w:eastAsia="宋体" w:hAnsi="Times New Roman"/>
          <w:szCs w:val="21"/>
          <w:lang w:bidi="ar"/>
        </w:rPr>
        <w:tab/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不能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凝华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放出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/>
          <w:szCs w:val="21"/>
          <w:lang w:bidi="ar"/>
        </w:rPr>
        <w:tab/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3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等于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2040</w:t>
      </w:r>
      <w:r>
        <w:rPr>
          <w:rFonts w:ascii="Times New Roman" w:eastAsia="宋体" w:hAnsi="Times New Roman" w:hint="eastAsia"/>
          <w:szCs w:val="21"/>
          <w:lang w:bidi="ar"/>
        </w:rPr>
        <w:t>．</w:t>
      </w:r>
    </w:p>
    <w:p w:rsidR="005F1B6D" w:rsidRDefault="005F1B6D" w:rsidP="005F1B6D">
      <w:pPr>
        <w:spacing w:line="288" w:lineRule="auto"/>
        <w:ind w:left="315" w:hangingChars="150" w:hanging="315"/>
        <w:rPr>
          <w:rFonts w:ascii="Times New Roman" w:eastAsia="宋体" w:hAnsi="Times New Roman"/>
          <w:szCs w:val="21"/>
        </w:rPr>
      </w:pPr>
      <w:r>
        <w:rPr>
          <w:rFonts w:ascii="Times New Roman" w:eastAsia="黑体" w:hAnsi="Times New Roman"/>
          <w:szCs w:val="21"/>
          <w:lang w:bidi="ar"/>
        </w:rPr>
        <w:t>三、作图题</w:t>
      </w:r>
      <w:r>
        <w:rPr>
          <w:rFonts w:ascii="Times New Roman" w:eastAsia="楷体" w:hAnsi="Times New Roman"/>
          <w:szCs w:val="21"/>
          <w:lang w:bidi="ar"/>
        </w:rPr>
        <w:t>（每图</w:t>
      </w:r>
      <w:r>
        <w:rPr>
          <w:rFonts w:ascii="Times New Roman" w:eastAsia="楷体" w:hAnsi="Times New Roman"/>
          <w:szCs w:val="21"/>
          <w:lang w:bidi="ar"/>
        </w:rPr>
        <w:t>2</w:t>
      </w:r>
      <w:r>
        <w:rPr>
          <w:rFonts w:ascii="Times New Roman" w:eastAsia="楷体" w:hAnsi="Times New Roman"/>
          <w:szCs w:val="21"/>
          <w:lang w:bidi="ar"/>
        </w:rPr>
        <w:t>分，共</w:t>
      </w:r>
      <w:r>
        <w:rPr>
          <w:rFonts w:ascii="Times New Roman" w:eastAsia="楷体" w:hAnsi="Times New Roman"/>
          <w:szCs w:val="21"/>
          <w:lang w:bidi="ar"/>
        </w:rPr>
        <w:t>6</w:t>
      </w:r>
      <w:r>
        <w:rPr>
          <w:rFonts w:ascii="Times New Roman" w:eastAsia="楷体" w:hAnsi="Times New Roman"/>
          <w:szCs w:val="21"/>
          <w:lang w:bidi="ar"/>
        </w:rPr>
        <w:t>分）</w:t>
      </w:r>
    </w:p>
    <w:p w:rsidR="005F1B6D" w:rsidRDefault="005F1B6D" w:rsidP="005F1B6D">
      <w:pPr>
        <w:tabs>
          <w:tab w:val="left" w:pos="3261"/>
          <w:tab w:val="left" w:pos="6521"/>
        </w:tabs>
        <w:spacing w:line="288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17</w:t>
      </w:r>
      <w:r>
        <w:rPr>
          <w:rFonts w:ascii="Times New Roman" w:eastAsia="宋体" w:hAnsi="Times New Roman"/>
          <w:szCs w:val="21"/>
          <w:lang w:bidi="ar"/>
        </w:rPr>
        <w:t>．（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/>
          <w:szCs w:val="21"/>
          <w:lang w:bidi="ar"/>
        </w:rPr>
        <w:tab/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/>
          <w:szCs w:val="21"/>
          <w:lang w:bidi="ar"/>
        </w:rPr>
        <w:tab/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3</w:t>
      </w:r>
      <w:r>
        <w:rPr>
          <w:rFonts w:ascii="Times New Roman" w:eastAsia="宋体" w:hAnsi="Times New Roman"/>
          <w:szCs w:val="21"/>
          <w:lang w:bidi="ar"/>
        </w:rPr>
        <w:t>）</w:t>
      </w:r>
    </w:p>
    <w:p w:rsidR="005F1B6D" w:rsidRDefault="005F1B6D" w:rsidP="005F1B6D">
      <w:pPr>
        <w:tabs>
          <w:tab w:val="left" w:pos="3261"/>
        </w:tabs>
        <w:spacing w:line="288" w:lineRule="auto"/>
        <w:ind w:left="420" w:hangingChars="200" w:hanging="420"/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 wp14:anchorId="51CA724A" wp14:editId="5E8F6044">
            <wp:extent cx="4513859" cy="1230917"/>
            <wp:effectExtent l="0" t="0" r="127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19453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447" cy="123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B6D" w:rsidRDefault="005F1B6D" w:rsidP="005F1B6D">
      <w:pPr>
        <w:spacing w:line="288" w:lineRule="auto"/>
        <w:ind w:left="315" w:hangingChars="150" w:hanging="315"/>
        <w:rPr>
          <w:rFonts w:ascii="Times New Roman" w:eastAsia="宋体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6CF34F" wp14:editId="17BEF90A">
            <wp:simplePos x="0" y="0"/>
            <wp:positionH relativeFrom="column">
              <wp:posOffset>4116705</wp:posOffset>
            </wp:positionH>
            <wp:positionV relativeFrom="paragraph">
              <wp:posOffset>238125</wp:posOffset>
            </wp:positionV>
            <wp:extent cx="1630680" cy="1565910"/>
            <wp:effectExtent l="0" t="0" r="7620" b="15240"/>
            <wp:wrapSquare wrapText="bothSides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66821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szCs w:val="21"/>
          <w:lang w:bidi="ar"/>
        </w:rPr>
        <w:t>四、实验与探究题</w:t>
      </w:r>
      <w:r>
        <w:rPr>
          <w:rFonts w:ascii="Times New Roman" w:eastAsia="楷体" w:hAnsi="Times New Roman"/>
          <w:szCs w:val="21"/>
          <w:lang w:bidi="ar"/>
        </w:rPr>
        <w:t>（本大题共</w:t>
      </w:r>
      <w:r>
        <w:rPr>
          <w:rFonts w:ascii="Times New Roman" w:eastAsia="楷体" w:hAnsi="Times New Roman"/>
          <w:szCs w:val="21"/>
          <w:lang w:bidi="ar"/>
        </w:rPr>
        <w:t>3</w:t>
      </w:r>
      <w:r>
        <w:rPr>
          <w:rFonts w:ascii="Times New Roman" w:eastAsia="楷体" w:hAnsi="Times New Roman"/>
          <w:szCs w:val="21"/>
          <w:lang w:bidi="ar"/>
        </w:rPr>
        <w:t>小题，每空</w:t>
      </w:r>
      <w:r>
        <w:rPr>
          <w:rFonts w:ascii="Times New Roman" w:eastAsia="楷体" w:hAnsi="Times New Roman"/>
          <w:szCs w:val="21"/>
          <w:lang w:bidi="ar"/>
        </w:rPr>
        <w:t>2</w:t>
      </w:r>
      <w:r>
        <w:rPr>
          <w:rFonts w:ascii="Times New Roman" w:eastAsia="楷体" w:hAnsi="Times New Roman"/>
          <w:szCs w:val="21"/>
          <w:lang w:bidi="ar"/>
        </w:rPr>
        <w:t>分，作图</w:t>
      </w:r>
      <w:r>
        <w:rPr>
          <w:rFonts w:ascii="Times New Roman" w:eastAsia="楷体" w:hAnsi="Times New Roman"/>
          <w:szCs w:val="21"/>
          <w:lang w:bidi="ar"/>
        </w:rPr>
        <w:t>2</w:t>
      </w:r>
      <w:r>
        <w:rPr>
          <w:rFonts w:ascii="Times New Roman" w:eastAsia="楷体" w:hAnsi="Times New Roman"/>
          <w:szCs w:val="21"/>
          <w:lang w:bidi="ar"/>
        </w:rPr>
        <w:t>分，共</w:t>
      </w:r>
      <w:r>
        <w:rPr>
          <w:rFonts w:ascii="Times New Roman" w:eastAsia="楷体" w:hAnsi="Times New Roman"/>
          <w:szCs w:val="21"/>
          <w:lang w:bidi="ar"/>
        </w:rPr>
        <w:t>24</w:t>
      </w:r>
      <w:r>
        <w:rPr>
          <w:rFonts w:ascii="Times New Roman" w:eastAsia="楷体" w:hAnsi="Times New Roman"/>
          <w:szCs w:val="21"/>
          <w:lang w:bidi="ar"/>
        </w:rPr>
        <w:t>分）</w:t>
      </w:r>
    </w:p>
    <w:p w:rsidR="005F1B6D" w:rsidRDefault="005F1B6D" w:rsidP="005F1B6D">
      <w:pPr>
        <w:tabs>
          <w:tab w:val="left" w:pos="3686"/>
        </w:tabs>
        <w:spacing w:line="288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18</w:t>
      </w:r>
      <w:r>
        <w:rPr>
          <w:rFonts w:ascii="Times New Roman" w:eastAsia="宋体" w:hAnsi="Times New Roman"/>
          <w:szCs w:val="21"/>
          <w:lang w:bidi="ar"/>
        </w:rPr>
        <w:t>．</w:t>
      </w:r>
      <w:r>
        <w:rPr>
          <w:rFonts w:ascii="Times New Roman" w:eastAsia="宋体" w:hAnsi="Times New Roman" w:hint="eastAsia"/>
          <w:szCs w:val="21"/>
          <w:lang w:bidi="ar"/>
        </w:rPr>
        <w:t>（</w:t>
      </w:r>
      <w:r>
        <w:rPr>
          <w:rFonts w:ascii="Times New Roman" w:eastAsia="宋体" w:hAnsi="Times New Roman" w:hint="eastAsia"/>
          <w:szCs w:val="21"/>
          <w:lang w:bidi="ar"/>
        </w:rPr>
        <w:t>6</w:t>
      </w:r>
      <w:r>
        <w:rPr>
          <w:rFonts w:ascii="Times New Roman" w:eastAsia="宋体" w:hAnsi="Times New Roman" w:hint="eastAsia"/>
          <w:szCs w:val="21"/>
          <w:lang w:bidi="ar"/>
        </w:rPr>
        <w:t>分）大小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没有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能．</w:t>
      </w:r>
    </w:p>
    <w:p w:rsidR="005F1B6D" w:rsidRDefault="005F1B6D" w:rsidP="005F1B6D">
      <w:pPr>
        <w:tabs>
          <w:tab w:val="left" w:pos="3261"/>
          <w:tab w:val="left" w:pos="6000"/>
        </w:tabs>
        <w:spacing w:line="288" w:lineRule="auto"/>
        <w:ind w:left="420" w:hangingChars="200" w:hanging="420"/>
        <w:rPr>
          <w:rFonts w:ascii="Times New Roman" w:eastAsia="宋体" w:hAnsi="Times New Roman"/>
          <w:szCs w:val="21"/>
          <w:lang w:bidi="ar"/>
        </w:rPr>
      </w:pPr>
      <w:r>
        <w:rPr>
          <w:rFonts w:ascii="Times New Roman" w:eastAsia="宋体" w:hAnsi="Times New Roman"/>
          <w:szCs w:val="21"/>
          <w:lang w:bidi="ar"/>
        </w:rPr>
        <w:t>19</w:t>
      </w:r>
      <w:r>
        <w:rPr>
          <w:rFonts w:ascii="Times New Roman" w:eastAsia="宋体" w:hAnsi="Times New Roman"/>
          <w:szCs w:val="21"/>
          <w:lang w:bidi="ar"/>
        </w:rPr>
        <w:t>．</w:t>
      </w:r>
      <w:r>
        <w:rPr>
          <w:rFonts w:ascii="Times New Roman" w:eastAsia="宋体" w:hAnsi="Times New Roman" w:hint="eastAsia"/>
          <w:szCs w:val="21"/>
          <w:lang w:bidi="ar"/>
        </w:rPr>
        <w:t>（</w:t>
      </w:r>
      <w:r>
        <w:rPr>
          <w:rFonts w:ascii="Times New Roman" w:eastAsia="宋体" w:hAnsi="Times New Roman" w:hint="eastAsia"/>
          <w:szCs w:val="21"/>
          <w:lang w:bidi="ar"/>
        </w:rPr>
        <w:t>8</w:t>
      </w:r>
      <w:r>
        <w:rPr>
          <w:rFonts w:ascii="Times New Roman" w:eastAsia="宋体" w:hAnsi="Times New Roman" w:hint="eastAsia"/>
          <w:szCs w:val="21"/>
          <w:lang w:bidi="ar"/>
        </w:rPr>
        <w:t>分）</w:t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空隙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/>
          <w:szCs w:val="21"/>
          <w:lang w:bidi="ar"/>
        </w:rPr>
        <w:tab/>
      </w:r>
    </w:p>
    <w:p w:rsidR="005F1B6D" w:rsidRDefault="005F1B6D" w:rsidP="005F1B6D">
      <w:pPr>
        <w:tabs>
          <w:tab w:val="left" w:pos="3261"/>
          <w:tab w:val="left" w:pos="6000"/>
        </w:tabs>
        <w:spacing w:line="288" w:lineRule="auto"/>
        <w:ind w:leftChars="500" w:left="1470" w:hangingChars="200" w:hanging="420"/>
        <w:rPr>
          <w:rFonts w:ascii="Times New Roman" w:eastAsia="宋体" w:hAnsi="Times New Roman"/>
          <w:szCs w:val="21"/>
          <w:lang w:bidi="ar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右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62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ab/>
      </w:r>
    </w:p>
    <w:p w:rsidR="005F1B6D" w:rsidRDefault="005F1B6D" w:rsidP="005F1B6D">
      <w:pPr>
        <w:tabs>
          <w:tab w:val="left" w:pos="3261"/>
          <w:tab w:val="left" w:pos="6000"/>
        </w:tabs>
        <w:spacing w:line="288" w:lineRule="auto"/>
        <w:ind w:leftChars="500" w:left="147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  <w:lang w:bidi="ar"/>
        </w:rPr>
        <w:t>（</w:t>
      </w:r>
      <w:r>
        <w:rPr>
          <w:rFonts w:ascii="Times New Roman" w:eastAsia="宋体" w:hAnsi="Times New Roman" w:hint="eastAsia"/>
          <w:szCs w:val="21"/>
          <w:lang w:bidi="ar"/>
        </w:rPr>
        <w:t>3</w:t>
      </w:r>
      <w:r>
        <w:rPr>
          <w:rFonts w:ascii="Times New Roman" w:eastAsia="宋体" w:hAnsi="Times New Roman" w:hint="eastAsia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0.95</w:t>
      </w:r>
      <w:r>
        <w:rPr>
          <w:rFonts w:ascii="Times New Roman" w:eastAsia="宋体" w:hAnsi="Times New Roman" w:hint="eastAsia"/>
          <w:szCs w:val="21"/>
          <w:lang w:bidi="ar"/>
        </w:rPr>
        <w:t>．</w:t>
      </w:r>
    </w:p>
    <w:p w:rsidR="005F1B6D" w:rsidRDefault="005F1B6D" w:rsidP="005F1B6D">
      <w:pPr>
        <w:tabs>
          <w:tab w:val="left" w:pos="3261"/>
        </w:tabs>
        <w:spacing w:line="288" w:lineRule="auto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20</w:t>
      </w:r>
      <w:r>
        <w:rPr>
          <w:rFonts w:ascii="Times New Roman" w:eastAsia="宋体" w:hAnsi="Times New Roman"/>
          <w:szCs w:val="21"/>
          <w:lang w:bidi="ar"/>
        </w:rPr>
        <w:t>．</w:t>
      </w:r>
      <w:r>
        <w:rPr>
          <w:rFonts w:ascii="Times New Roman" w:eastAsia="宋体" w:hAnsi="Times New Roman" w:hint="eastAsia"/>
          <w:szCs w:val="21"/>
          <w:lang w:bidi="ar"/>
        </w:rPr>
        <w:t>（</w:t>
      </w:r>
      <w:r>
        <w:rPr>
          <w:rFonts w:ascii="Times New Roman" w:eastAsia="宋体" w:hAnsi="Times New Roman" w:hint="eastAsia"/>
          <w:szCs w:val="21"/>
          <w:lang w:bidi="ar"/>
        </w:rPr>
        <w:t>10</w:t>
      </w:r>
      <w:r>
        <w:rPr>
          <w:rFonts w:ascii="Times New Roman" w:eastAsia="宋体" w:hAnsi="Times New Roman" w:hint="eastAsia"/>
          <w:szCs w:val="21"/>
          <w:lang w:bidi="ar"/>
        </w:rPr>
        <w:t>分）</w:t>
      </w: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连</w:t>
      </w:r>
      <w:r>
        <w:rPr>
          <w:rFonts w:ascii="Times New Roman" w:eastAsia="宋体" w:hAnsi="Times New Roman"/>
          <w:szCs w:val="21"/>
          <w:lang w:bidi="ar"/>
        </w:rPr>
        <w:t>图如图；</w:t>
      </w:r>
    </w:p>
    <w:p w:rsidR="005F1B6D" w:rsidRDefault="005F1B6D" w:rsidP="005F1B6D">
      <w:pPr>
        <w:tabs>
          <w:tab w:val="left" w:pos="3261"/>
          <w:tab w:val="left" w:pos="6000"/>
        </w:tabs>
        <w:spacing w:line="288" w:lineRule="auto"/>
        <w:ind w:leftChars="500" w:left="1470" w:hangingChars="200" w:hanging="420"/>
        <w:rPr>
          <w:rFonts w:ascii="Times New Roman" w:eastAsia="宋体" w:hAnsi="Times New Roman"/>
          <w:szCs w:val="21"/>
          <w:lang w:bidi="ar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25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减小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/>
          <w:szCs w:val="21"/>
          <w:lang w:bidi="ar"/>
        </w:rPr>
        <w:tab/>
      </w:r>
    </w:p>
    <w:p w:rsidR="005F1B6D" w:rsidRDefault="005F1B6D" w:rsidP="005F1B6D">
      <w:pPr>
        <w:tabs>
          <w:tab w:val="left" w:pos="3261"/>
          <w:tab w:val="left" w:pos="6000"/>
        </w:tabs>
        <w:spacing w:line="288" w:lineRule="auto"/>
        <w:ind w:leftChars="500" w:left="147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3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eastAsia="宋体" w:hAnsi="Times New Roman" w:hint="eastAsia"/>
          <w:szCs w:val="21"/>
          <w:lang w:bidi="ar"/>
        </w:rPr>
        <w:t>9</w:t>
      </w:r>
      <w:r>
        <w:rPr>
          <w:rFonts w:ascii="Times New Roman" w:eastAsia="宋体" w:hAnsi="Times New Roman"/>
          <w:szCs w:val="21"/>
          <w:lang w:bidi="ar"/>
        </w:rPr>
        <w:t>；</w:t>
      </w:r>
      <w:r>
        <w:rPr>
          <w:rFonts w:ascii="Times New Roman" w:eastAsia="宋体" w:hAnsi="Times New Roman" w:hint="eastAsia"/>
          <w:szCs w:val="21"/>
          <w:lang w:bidi="ar"/>
        </w:rPr>
        <w:t>5</w:t>
      </w:r>
      <w:r>
        <w:rPr>
          <w:rFonts w:ascii="Times New Roman" w:eastAsia="宋体" w:hAnsi="Times New Roman" w:hint="eastAsia"/>
          <w:szCs w:val="21"/>
          <w:lang w:bidi="ar"/>
        </w:rPr>
        <w:t>．</w:t>
      </w:r>
    </w:p>
    <w:p w:rsidR="005F1B6D" w:rsidRDefault="005F1B6D" w:rsidP="005F1B6D">
      <w:pPr>
        <w:spacing w:line="288" w:lineRule="auto"/>
        <w:ind w:left="420" w:hangingChars="200" w:hanging="420"/>
        <w:rPr>
          <w:rFonts w:ascii="Times New Roman" w:eastAsia="楷体" w:hAnsi="Times New Roman"/>
          <w:szCs w:val="21"/>
        </w:rPr>
      </w:pPr>
      <w:r>
        <w:rPr>
          <w:rFonts w:ascii="Times New Roman" w:eastAsia="黑体" w:hAnsi="Times New Roman"/>
          <w:szCs w:val="21"/>
          <w:lang w:bidi="ar"/>
        </w:rPr>
        <w:t>五、计算题</w:t>
      </w:r>
      <w:r>
        <w:rPr>
          <w:rFonts w:ascii="Times New Roman" w:eastAsia="楷体" w:hAnsi="Times New Roman"/>
          <w:szCs w:val="21"/>
          <w:lang w:bidi="ar"/>
        </w:rPr>
        <w:t>（本大题共</w:t>
      </w:r>
      <w:r>
        <w:rPr>
          <w:rFonts w:ascii="Times New Roman" w:eastAsia="楷体" w:hAnsi="Times New Roman"/>
          <w:szCs w:val="21"/>
          <w:lang w:bidi="ar"/>
        </w:rPr>
        <w:t>2</w:t>
      </w:r>
      <w:r>
        <w:rPr>
          <w:rFonts w:ascii="Times New Roman" w:eastAsia="楷体" w:hAnsi="Times New Roman"/>
          <w:szCs w:val="21"/>
          <w:lang w:bidi="ar"/>
        </w:rPr>
        <w:t>小题，每小题</w:t>
      </w:r>
      <w:r>
        <w:rPr>
          <w:rFonts w:ascii="Times New Roman" w:eastAsia="楷体" w:hAnsi="Times New Roman"/>
          <w:szCs w:val="21"/>
          <w:lang w:bidi="ar"/>
        </w:rPr>
        <w:t>5</w:t>
      </w:r>
      <w:r>
        <w:rPr>
          <w:rFonts w:ascii="Times New Roman" w:eastAsia="楷体" w:hAnsi="Times New Roman"/>
          <w:szCs w:val="21"/>
          <w:lang w:bidi="ar"/>
        </w:rPr>
        <w:t>分，共</w:t>
      </w:r>
      <w:r>
        <w:rPr>
          <w:rFonts w:ascii="Times New Roman" w:eastAsia="楷体" w:hAnsi="Times New Roman"/>
          <w:szCs w:val="21"/>
          <w:lang w:bidi="ar"/>
        </w:rPr>
        <w:t>10</w:t>
      </w:r>
      <w:r>
        <w:rPr>
          <w:rFonts w:ascii="Times New Roman" w:eastAsia="楷体" w:hAnsi="Times New Roman"/>
          <w:szCs w:val="21"/>
          <w:lang w:bidi="ar"/>
        </w:rPr>
        <w:t>分</w:t>
      </w:r>
      <w:r>
        <w:rPr>
          <w:rFonts w:ascii="Times New Roman" w:eastAsia="楷体" w:hAnsi="Times New Roman" w:hint="eastAsia"/>
          <w:szCs w:val="21"/>
          <w:lang w:bidi="ar"/>
        </w:rPr>
        <w:t>．</w:t>
      </w:r>
      <w:r>
        <w:rPr>
          <w:rFonts w:ascii="Times New Roman" w:eastAsia="楷体" w:hAnsi="Times New Roman"/>
          <w:szCs w:val="21"/>
          <w:lang w:bidi="ar"/>
        </w:rPr>
        <w:t>解题时要有必要的公式和文字说明，只写出结果不得分）</w:t>
      </w:r>
    </w:p>
    <w:p w:rsidR="005F1B6D" w:rsidRDefault="005F1B6D" w:rsidP="005F1B6D">
      <w:pPr>
        <w:spacing w:line="288" w:lineRule="auto"/>
        <w:ind w:left="420" w:hangingChars="200" w:hanging="420"/>
        <w:rPr>
          <w:rFonts w:ascii="Times New Roman" w:hAnsi="Times New Roman"/>
          <w:szCs w:val="21"/>
          <w:lang w:bidi="ar"/>
        </w:rPr>
      </w:pPr>
      <w:r>
        <w:rPr>
          <w:rFonts w:ascii="Times New Roman" w:eastAsia="宋体" w:hAnsi="Times New Roman"/>
          <w:szCs w:val="21"/>
          <w:lang w:bidi="ar"/>
        </w:rPr>
        <w:t>21</w:t>
      </w:r>
      <w:r>
        <w:rPr>
          <w:rFonts w:ascii="Times New Roman" w:eastAsia="宋体" w:hAnsi="Times New Roman"/>
          <w:szCs w:val="21"/>
          <w:lang w:bidi="ar"/>
        </w:rPr>
        <w:t>．</w:t>
      </w:r>
      <w:r>
        <w:rPr>
          <w:rFonts w:ascii="Times New Roman" w:hAnsi="Times New Roman"/>
          <w:szCs w:val="21"/>
          <w:lang w:bidi="ar"/>
        </w:rPr>
        <w:t>解题过程略；</w:t>
      </w:r>
    </w:p>
    <w:p w:rsidR="005F1B6D" w:rsidRDefault="005F1B6D" w:rsidP="005F1B6D">
      <w:pPr>
        <w:autoSpaceDE w:val="0"/>
        <w:autoSpaceDN w:val="0"/>
        <w:spacing w:line="288" w:lineRule="auto"/>
        <w:ind w:leftChars="150" w:left="735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hAnsi="Times New Roman"/>
          <w:szCs w:val="21"/>
        </w:rPr>
        <w:t>电路的总电阻</w:t>
      </w:r>
      <w:r>
        <w:rPr>
          <w:rFonts w:ascii="Times New Roman" w:hAnsi="Times New Roman"/>
          <w:szCs w:val="21"/>
          <w:lang w:bidi="ar"/>
        </w:rPr>
        <w:t>为</w:t>
      </w:r>
      <w:r>
        <w:rPr>
          <w:rFonts w:ascii="Times New Roman" w:hAnsi="Times New Roman" w:hint="eastAsia"/>
          <w:szCs w:val="21"/>
          <w:lang w:bidi="ar"/>
        </w:rPr>
        <w:t xml:space="preserve"> 6 </w:t>
      </w:r>
      <w:r>
        <w:rPr>
          <w:rFonts w:ascii="Times New Roman" w:hAnsi="Times New Roman"/>
          <w:szCs w:val="21"/>
          <w:lang w:bidi="ar"/>
        </w:rPr>
        <w:t>Ω</w:t>
      </w:r>
      <w:r>
        <w:rPr>
          <w:rFonts w:ascii="Times New Roman" w:eastAsia="宋体" w:hAnsi="Times New Roman"/>
          <w:szCs w:val="21"/>
          <w:lang w:bidi="ar"/>
        </w:rPr>
        <w:t>；</w:t>
      </w:r>
    </w:p>
    <w:p w:rsidR="005F1B6D" w:rsidRDefault="005F1B6D" w:rsidP="005F1B6D">
      <w:pPr>
        <w:autoSpaceDE w:val="0"/>
        <w:autoSpaceDN w:val="0"/>
        <w:spacing w:line="288" w:lineRule="auto"/>
        <w:ind w:leftChars="150" w:left="735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hAnsi="Times New Roman"/>
          <w:szCs w:val="21"/>
        </w:rPr>
        <w:t>电压表的示数</w:t>
      </w:r>
      <w:r>
        <w:rPr>
          <w:rFonts w:ascii="Times New Roman" w:hAnsi="Times New Roman"/>
          <w:szCs w:val="21"/>
          <w:lang w:bidi="ar"/>
        </w:rPr>
        <w:t>为</w:t>
      </w:r>
      <w:r>
        <w:rPr>
          <w:rFonts w:ascii="Times New Roman" w:hAnsi="Times New Roman" w:hint="eastAsia"/>
          <w:szCs w:val="21"/>
          <w:lang w:bidi="ar"/>
        </w:rPr>
        <w:t xml:space="preserve"> 3</w:t>
      </w:r>
      <w:r>
        <w:rPr>
          <w:rFonts w:ascii="Times New Roman" w:hAnsi="Times New Roman"/>
          <w:szCs w:val="21"/>
          <w:lang w:bidi="ar"/>
        </w:rPr>
        <w:t xml:space="preserve"> </w:t>
      </w:r>
      <w:r>
        <w:rPr>
          <w:rFonts w:ascii="Times New Roman" w:hAnsi="Times New Roman" w:hint="eastAsia"/>
          <w:szCs w:val="21"/>
          <w:lang w:bidi="ar"/>
        </w:rPr>
        <w:t>V</w:t>
      </w:r>
      <w:r>
        <w:rPr>
          <w:rFonts w:ascii="Times New Roman" w:eastAsia="宋体" w:hAnsi="Times New Roman"/>
          <w:szCs w:val="21"/>
          <w:lang w:bidi="ar"/>
        </w:rPr>
        <w:t>；</w:t>
      </w:r>
    </w:p>
    <w:p w:rsidR="005F1B6D" w:rsidRDefault="005F1B6D" w:rsidP="005F1B6D">
      <w:pPr>
        <w:autoSpaceDE w:val="0"/>
        <w:autoSpaceDN w:val="0"/>
        <w:spacing w:line="288" w:lineRule="auto"/>
        <w:ind w:leftChars="150" w:left="735" w:hangingChars="200" w:hanging="420"/>
        <w:rPr>
          <w:rFonts w:ascii="Times New Roman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3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hAnsi="Times New Roman"/>
          <w:szCs w:val="21"/>
        </w:rPr>
        <w:t>电阻</w:t>
      </w:r>
      <w:r>
        <w:rPr>
          <w:rFonts w:ascii="Times New Roman" w:hAnsi="Times New Roman"/>
          <w:i/>
          <w:iCs/>
          <w:szCs w:val="21"/>
        </w:rPr>
        <w:t>R</w:t>
      </w:r>
      <w:r>
        <w:rPr>
          <w:rFonts w:ascii="Times New Roman" w:hAnsi="Times New Roman" w:hint="eastAsia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在</w:t>
      </w:r>
      <w:r>
        <w:rPr>
          <w:rFonts w:ascii="Times New Roman" w:hAnsi="Times New Roman"/>
          <w:szCs w:val="21"/>
        </w:rPr>
        <w:t xml:space="preserve">1min </w:t>
      </w:r>
      <w:r>
        <w:rPr>
          <w:rFonts w:ascii="Times New Roman" w:hAnsi="Times New Roman"/>
          <w:szCs w:val="21"/>
        </w:rPr>
        <w:t>内产生的热量</w:t>
      </w:r>
      <w:r>
        <w:rPr>
          <w:rFonts w:ascii="Times New Roman" w:hAnsi="Times New Roman"/>
          <w:szCs w:val="21"/>
          <w:lang w:bidi="ar"/>
        </w:rPr>
        <w:t>为</w:t>
      </w:r>
      <w:r>
        <w:rPr>
          <w:rFonts w:ascii="Times New Roman" w:hAnsi="Times New Roman" w:hint="eastAsia"/>
          <w:szCs w:val="21"/>
          <w:lang w:bidi="ar"/>
        </w:rPr>
        <w:t xml:space="preserve"> 6</w:t>
      </w:r>
      <w:r>
        <w:rPr>
          <w:rFonts w:ascii="Times New Roman" w:hAnsi="Times New Roman"/>
          <w:szCs w:val="21"/>
          <w:lang w:bidi="ar"/>
        </w:rPr>
        <w:t>0 J</w:t>
      </w:r>
      <w:r>
        <w:rPr>
          <w:rFonts w:ascii="Times New Roman" w:eastAsia="宋体" w:hAnsi="Times New Roman" w:hint="eastAsia"/>
          <w:szCs w:val="21"/>
          <w:lang w:bidi="ar"/>
        </w:rPr>
        <w:t>．</w:t>
      </w:r>
    </w:p>
    <w:p w:rsidR="005F1B6D" w:rsidRDefault="005F1B6D" w:rsidP="005F1B6D">
      <w:pPr>
        <w:spacing w:line="288" w:lineRule="auto"/>
        <w:ind w:left="420" w:hangingChars="200" w:hanging="420"/>
        <w:rPr>
          <w:rFonts w:ascii="Times New Roman" w:hAnsi="Times New Roman"/>
          <w:szCs w:val="21"/>
          <w:lang w:bidi="ar"/>
        </w:rPr>
      </w:pPr>
      <w:r>
        <w:rPr>
          <w:rFonts w:ascii="Times New Roman" w:eastAsia="宋体" w:hAnsi="Times New Roman"/>
          <w:szCs w:val="21"/>
          <w:lang w:bidi="ar"/>
        </w:rPr>
        <w:t>22</w:t>
      </w:r>
      <w:r>
        <w:rPr>
          <w:rFonts w:ascii="Times New Roman" w:eastAsia="宋体" w:hAnsi="Times New Roman"/>
          <w:szCs w:val="21"/>
          <w:lang w:bidi="ar"/>
        </w:rPr>
        <w:t>．</w:t>
      </w:r>
      <w:r>
        <w:rPr>
          <w:rFonts w:ascii="Times New Roman" w:hAnsi="Times New Roman"/>
          <w:szCs w:val="21"/>
          <w:lang w:bidi="ar"/>
        </w:rPr>
        <w:t>解题过程略；</w:t>
      </w:r>
    </w:p>
    <w:p w:rsidR="005F1B6D" w:rsidRDefault="005F1B6D" w:rsidP="005F1B6D">
      <w:pPr>
        <w:autoSpaceDE w:val="0"/>
        <w:autoSpaceDN w:val="0"/>
        <w:spacing w:line="288" w:lineRule="auto"/>
        <w:ind w:leftChars="150" w:left="735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1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hAnsi="Times New Roman"/>
          <w:szCs w:val="21"/>
        </w:rPr>
        <w:t>外部大气对容器底的压力</w:t>
      </w:r>
      <w:r>
        <w:rPr>
          <w:rFonts w:ascii="Times New Roman" w:hAnsi="Times New Roman"/>
          <w:szCs w:val="21"/>
          <w:lang w:bidi="ar"/>
        </w:rPr>
        <w:t>为</w:t>
      </w:r>
      <w:r>
        <w:rPr>
          <w:rFonts w:ascii="Times New Roman" w:hAnsi="Times New Roman" w:hint="eastAsia"/>
          <w:szCs w:val="21"/>
          <w:lang w:bidi="ar"/>
        </w:rPr>
        <w:t xml:space="preserve"> 2500 N</w:t>
      </w:r>
      <w:r>
        <w:rPr>
          <w:rFonts w:ascii="Times New Roman" w:eastAsia="宋体" w:hAnsi="Times New Roman"/>
          <w:szCs w:val="21"/>
          <w:lang w:bidi="ar"/>
        </w:rPr>
        <w:t>；</w:t>
      </w:r>
    </w:p>
    <w:p w:rsidR="005F1B6D" w:rsidRDefault="005F1B6D" w:rsidP="005F1B6D">
      <w:pPr>
        <w:autoSpaceDE w:val="0"/>
        <w:autoSpaceDN w:val="0"/>
        <w:spacing w:line="288" w:lineRule="auto"/>
        <w:ind w:leftChars="150" w:left="735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2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hAnsi="Times New Roman"/>
          <w:szCs w:val="21"/>
        </w:rPr>
        <w:t>容器口处的水产生的压强</w:t>
      </w:r>
      <w:r>
        <w:rPr>
          <w:rFonts w:ascii="Times New Roman" w:hAnsi="Times New Roman"/>
          <w:szCs w:val="21"/>
          <w:lang w:bidi="ar"/>
        </w:rPr>
        <w:t>为</w:t>
      </w:r>
      <w:r>
        <w:rPr>
          <w:rFonts w:ascii="Times New Roman" w:hAnsi="Times New Roman" w:hint="eastAsia"/>
          <w:szCs w:val="21"/>
          <w:lang w:bidi="ar"/>
        </w:rPr>
        <w:t xml:space="preserve"> 800 Pa</w:t>
      </w:r>
      <w:r>
        <w:rPr>
          <w:rFonts w:ascii="Times New Roman" w:eastAsia="宋体" w:hAnsi="Times New Roman"/>
          <w:szCs w:val="21"/>
          <w:lang w:bidi="ar"/>
        </w:rPr>
        <w:t>；</w:t>
      </w:r>
    </w:p>
    <w:p w:rsidR="00196A92" w:rsidRPr="005F1B6D" w:rsidRDefault="005F1B6D" w:rsidP="005F1B6D">
      <w:pPr>
        <w:autoSpaceDE w:val="0"/>
        <w:autoSpaceDN w:val="0"/>
        <w:spacing w:line="288" w:lineRule="auto"/>
        <w:ind w:leftChars="150" w:left="735" w:hangingChars="200" w:hanging="420"/>
        <w:rPr>
          <w:rFonts w:ascii="Times New Roman" w:hAnsi="Times New Roman"/>
          <w:szCs w:val="21"/>
        </w:rPr>
      </w:pPr>
      <w:r>
        <w:rPr>
          <w:rFonts w:ascii="Times New Roman" w:eastAsia="宋体" w:hAnsi="Times New Roman"/>
          <w:szCs w:val="21"/>
          <w:lang w:bidi="ar"/>
        </w:rPr>
        <w:t>（</w:t>
      </w:r>
      <w:r>
        <w:rPr>
          <w:rFonts w:ascii="Times New Roman" w:eastAsia="宋体" w:hAnsi="Times New Roman"/>
          <w:szCs w:val="21"/>
          <w:lang w:bidi="ar"/>
        </w:rPr>
        <w:t>3</w:t>
      </w:r>
      <w:r>
        <w:rPr>
          <w:rFonts w:ascii="Times New Roman" w:eastAsia="宋体" w:hAnsi="Times New Roman"/>
          <w:szCs w:val="21"/>
          <w:lang w:bidi="ar"/>
        </w:rPr>
        <w:t>）</w:t>
      </w:r>
      <w:r>
        <w:rPr>
          <w:rFonts w:ascii="Times New Roman" w:hAnsi="Times New Roman"/>
          <w:szCs w:val="21"/>
        </w:rPr>
        <w:t>圆柱形容器所受的重力</w:t>
      </w:r>
      <w:r>
        <w:rPr>
          <w:rFonts w:ascii="Times New Roman" w:hAnsi="Times New Roman"/>
          <w:szCs w:val="21"/>
          <w:lang w:bidi="ar"/>
        </w:rPr>
        <w:t>为</w:t>
      </w:r>
      <w:r>
        <w:rPr>
          <w:rFonts w:ascii="Times New Roman" w:hAnsi="Times New Roman" w:hint="eastAsia"/>
          <w:szCs w:val="21"/>
          <w:lang w:bidi="ar"/>
        </w:rPr>
        <w:t xml:space="preserve"> 10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  <w:lang w:bidi="ar"/>
        </w:rPr>
        <w:t>N</w:t>
      </w:r>
      <w:r>
        <w:rPr>
          <w:rFonts w:ascii="Times New Roman" w:eastAsia="宋体" w:hAnsi="Times New Roman" w:hint="eastAsia"/>
          <w:szCs w:val="21"/>
          <w:lang w:bidi="ar"/>
        </w:rPr>
        <w:t>．</w:t>
      </w:r>
    </w:p>
    <w:sectPr w:rsidR="00196A92" w:rsidRPr="005F1B6D">
      <w:footerReference w:type="default" r:id="rId22"/>
      <w:head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C9" w:rsidRDefault="006B60C9">
      <w:r>
        <w:separator/>
      </w:r>
    </w:p>
  </w:endnote>
  <w:endnote w:type="continuationSeparator" w:id="0">
    <w:p w:rsidR="006B60C9" w:rsidRDefault="006B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D46B4" wp14:editId="329E5A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301FE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301FE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C9" w:rsidRDefault="006B60C9">
      <w:r>
        <w:separator/>
      </w:r>
    </w:p>
  </w:footnote>
  <w:footnote w:type="continuationSeparator" w:id="0">
    <w:p w:rsidR="006B60C9" w:rsidRDefault="006B6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0001FA87" wp14:editId="66F4B859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4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5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6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7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8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9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1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2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3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5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16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17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18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19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20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21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22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23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25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26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27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28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0"/>
  </w:num>
  <w:num w:numId="7">
    <w:abstractNumId w:val="2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26"/>
  </w:num>
  <w:num w:numId="13">
    <w:abstractNumId w:val="27"/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1"/>
  </w:num>
  <w:num w:numId="19">
    <w:abstractNumId w:val="8"/>
  </w:num>
  <w:num w:numId="20">
    <w:abstractNumId w:val="10"/>
  </w:num>
  <w:num w:numId="21">
    <w:abstractNumId w:val="28"/>
  </w:num>
  <w:num w:numId="22">
    <w:abstractNumId w:val="7"/>
  </w:num>
  <w:num w:numId="23">
    <w:abstractNumId w:val="0"/>
  </w:num>
  <w:num w:numId="24">
    <w:abstractNumId w:val="11"/>
  </w:num>
  <w:num w:numId="25">
    <w:abstractNumId w:val="14"/>
  </w:num>
  <w:num w:numId="26">
    <w:abstractNumId w:val="3"/>
  </w:num>
  <w:num w:numId="27">
    <w:abstractNumId w:val="12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196A92"/>
    <w:rsid w:val="00204E93"/>
    <w:rsid w:val="005D569C"/>
    <w:rsid w:val="005F1B6D"/>
    <w:rsid w:val="006B60C9"/>
    <w:rsid w:val="00725E43"/>
    <w:rsid w:val="0085195F"/>
    <w:rsid w:val="00896926"/>
    <w:rsid w:val="008F5C49"/>
    <w:rsid w:val="00B26527"/>
    <w:rsid w:val="00C459D8"/>
    <w:rsid w:val="00D462E2"/>
    <w:rsid w:val="00DB58F6"/>
    <w:rsid w:val="00DC19BB"/>
    <w:rsid w:val="00F00A4F"/>
    <w:rsid w:val="00F301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uiPriority w:val="9"/>
    <w:qFormat/>
    <w:rsid w:val="005F1B6D"/>
    <w:pPr>
      <w:keepNext/>
      <w:keepLines/>
      <w:spacing w:line="259" w:lineRule="auto"/>
      <w:ind w:right="436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0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0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5F1B6D"/>
    <w:rPr>
      <w:rFonts w:ascii="微软雅黑" w:eastAsia="微软雅黑" w:hAnsi="微软雅黑" w:cs="微软雅黑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uiPriority w:val="9"/>
    <w:qFormat/>
    <w:rsid w:val="005F1B6D"/>
    <w:pPr>
      <w:keepNext/>
      <w:keepLines/>
      <w:spacing w:line="259" w:lineRule="auto"/>
      <w:ind w:right="436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0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0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5F1B6D"/>
    <w:rPr>
      <w:rFonts w:ascii="微软雅黑" w:eastAsia="微软雅黑" w:hAnsi="微软雅黑" w:cs="微软雅黑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4113</Characters>
  <Application>Microsoft Office Word</Application>
  <DocSecurity>0</DocSecurity>
  <Lines>34</Lines>
  <Paragraphs>9</Paragraphs>
  <ScaleCrop>false</ScaleCrop>
  <Company>China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2021-06-18T23:43:00Z</dcterms:created>
  <dcterms:modified xsi:type="dcterms:W3CDTF">2021-06-18T23:53:00Z</dcterms:modified>
</cp:coreProperties>
</file>