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F8" w:rsidRPr="00CA78F8" w:rsidRDefault="00CA78F8" w:rsidP="00CA78F8">
      <w:pPr>
        <w:pStyle w:val="a5"/>
        <w:spacing w:line="360" w:lineRule="auto"/>
        <w:ind w:firstLineChars="200" w:firstLine="640"/>
        <w:jc w:val="center"/>
        <w:rPr>
          <w:rFonts w:ascii="Times New Roman" w:hAnsi="Times New Roman" w:cs="Times New Roman"/>
          <w:color w:val="00B0F0"/>
          <w:sz w:val="32"/>
        </w:rPr>
      </w:pPr>
      <w:bookmarkStart w:id="0" w:name="_GoBack"/>
      <w:r w:rsidRPr="00CA78F8">
        <w:rPr>
          <w:noProof/>
          <w:color w:val="00B0F0"/>
          <w:sz w:val="32"/>
        </w:rPr>
        <w:drawing>
          <wp:anchor distT="0" distB="0" distL="114300" distR="114300" simplePos="0" relativeHeight="251658240" behindDoc="0" locked="0" layoutInCell="1" allowOverlap="1" wp14:anchorId="0DC27F7C" wp14:editId="79A16E24">
            <wp:simplePos x="0" y="0"/>
            <wp:positionH relativeFrom="page">
              <wp:posOffset>10934700</wp:posOffset>
            </wp:positionH>
            <wp:positionV relativeFrom="topMargin">
              <wp:posOffset>12674600</wp:posOffset>
            </wp:positionV>
            <wp:extent cx="330200" cy="495300"/>
            <wp:effectExtent l="0" t="0" r="0" b="0"/>
            <wp:wrapNone/>
            <wp:docPr id="1015" name="图片 1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78F8">
        <w:rPr>
          <w:rFonts w:ascii="Times New Roman" w:hAnsi="Times New Roman" w:cs="Times New Roman" w:hint="eastAsia"/>
          <w:color w:val="00B0F0"/>
          <w:sz w:val="32"/>
        </w:rPr>
        <w:t>4.</w:t>
      </w:r>
      <w:r w:rsidRPr="00CA78F8">
        <w:rPr>
          <w:rFonts w:ascii="Times New Roman" w:hAnsi="Times New Roman" w:cs="Times New Roman"/>
          <w:color w:val="00B0F0"/>
          <w:sz w:val="32"/>
        </w:rPr>
        <w:t>6</w:t>
      </w:r>
      <w:r w:rsidRPr="00CA78F8">
        <w:rPr>
          <w:rFonts w:ascii="Times New Roman" w:hAnsi="Times New Roman" w:cs="Times New Roman" w:hint="eastAsia"/>
          <w:color w:val="00B0F0"/>
          <w:sz w:val="32"/>
        </w:rPr>
        <w:t>神奇的眼睛</w:t>
      </w:r>
    </w:p>
    <w:bookmarkEnd w:id="0"/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t>一、选择题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．如图甲、乙所示是光通过正常人眼睛的晶状体在视网膜上成像的光路图，下列描述正确的是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162175" cy="571500"/>
            <wp:effectExtent l="0" t="0" r="9525" b="0"/>
            <wp:docPr id="1014" name="图片 1014" descr="J:\20秋教科物理八上学练考课件\21JWK18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J:\20秋教科物理八上学练考课件\21JWK185.EP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．晶状体和角膜的共同作用相当于凹透镜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．景物在视网膜上成的是虚像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．图甲是观察远处景物的光路图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．人看近处的物体时，晶状体会变薄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．正常人的眼睛能将物体的像始终成在视网膜上，从而看清远处或近处的物体，这是由于眼睛能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．不断改变物距，使像成在视网膜上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．不断改变晶状体的凸起程度，使像成在视网膜上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．不断改变像距，使像成在视网膜上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．以上说法均不正确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．如图所示是某人眼睛看物体时的成像示意图。则他的视力情况及矫正需要选用的透镜分别是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．远视眼　凸透镜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 w:hint="eastAsia"/>
        </w:rPr>
        <w:t>．远视眼　凹透镜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．近视眼　凸透镜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 w:hint="eastAsia"/>
        </w:rPr>
        <w:t>．近视眼　凹透镜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95350" cy="533400"/>
            <wp:effectExtent l="0" t="0" r="0" b="0"/>
            <wp:docPr id="1013" name="图片 1013" descr="J:\20秋教科物理八上学练考课件\9JXW21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J:\20秋教科物理八上学练考课件\9JXW213.EPS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．如图所示是小壮爷爷眼睛看物体时的成像情况，则他的眼睛类型及矫正需要的透镜分别是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942975" cy="466725"/>
            <wp:effectExtent l="0" t="0" r="9525" b="9525"/>
            <wp:docPr id="1012" name="图片 1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9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．远视眼　凸透镜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 w:hint="eastAsia"/>
        </w:rPr>
        <w:t>．远视眼　凹透镜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．近视眼　凸透镜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 w:hint="eastAsia"/>
        </w:rPr>
        <w:t>．近视眼　凹透镜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</w:t>
      </w:r>
      <w:r>
        <w:rPr>
          <w:rFonts w:ascii="Times New Roman" w:hAnsi="Times New Roman" w:cs="Times New Roman" w:hint="eastAsia"/>
        </w:rPr>
        <w:t>．某人只能看清远处的物体，看不清近处的物体，关于该人的视力情况，下列说法正确的是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．远视眼，用凸透镜矫正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．远视眼，用凹透镜矫正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．近视眼，用凸透镜矫正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．近视眼，用凹透镜矫正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．如图所示，近视眼看不清远处的景物，是因为眼睛的晶状体变凸，折光能力变强，远处景物的像落在视网膜的前方，为使远处的景物能将像成在视网膜上，应选用以下哪种镜片进行矫正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314450" cy="533400"/>
            <wp:effectExtent l="0" t="0" r="0" b="0"/>
            <wp:docPr id="1011" name="图片 1011" descr="J:\20秋教科物理八上学练考课件\78JK199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J:\20秋教科物理八上学练考课件\78JK199.EPS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．凸透镜</w:t>
      </w:r>
      <w:r>
        <w:rPr>
          <w:rFonts w:ascii="Times New Roman" w:hAnsi="Times New Roman" w:cs="Times New Roman"/>
        </w:rPr>
        <w:t xml:space="preserve">  B</w:t>
      </w:r>
      <w:r>
        <w:rPr>
          <w:rFonts w:ascii="Times New Roman" w:hAnsi="Times New Roman" w:cs="Times New Roman" w:hint="eastAsia"/>
        </w:rPr>
        <w:t>．凹透镜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．平面镜</w:t>
      </w:r>
      <w:r>
        <w:rPr>
          <w:rFonts w:ascii="Times New Roman" w:hAnsi="Times New Roman" w:cs="Times New Roman"/>
        </w:rPr>
        <w:t xml:space="preserve">  D</w:t>
      </w:r>
      <w:r>
        <w:rPr>
          <w:rFonts w:ascii="Times New Roman" w:hAnsi="Times New Roman" w:cs="Times New Roman" w:hint="eastAsia"/>
        </w:rPr>
        <w:t>．平板玻璃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．小壮和外公的视力都不正常，小壮看书总把书放得很近，而她外公看报纸时却把报纸放得很远，小壮和外公应分别戴什么样的眼镜矫正视力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．都是凸透镜</w:t>
      </w:r>
      <w:r>
        <w:rPr>
          <w:rFonts w:ascii="Times New Roman" w:hAnsi="Times New Roman" w:cs="Times New Roman"/>
        </w:rPr>
        <w:t xml:space="preserve">  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．都是凹透镜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．凸透镜和凹透镜</w:t>
      </w:r>
      <w:r>
        <w:rPr>
          <w:rFonts w:ascii="Times New Roman" w:hAnsi="Times New Roman" w:cs="Times New Roman"/>
        </w:rPr>
        <w:t xml:space="preserve">  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．凹透镜和凸透镜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．学习了透镜知识后，小勇回家认真研究爷爷的老花镜，并得出以下结论，你认为他的这些结论中不妥当的是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．老花镜是一种凹透镜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．老花镜可以用来做放大镜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．老花镜能在阳光下点燃白纸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．爷爷原来是个远视眼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．如图所示，将凸透镜看成眼睛的晶状体，光屏看成眼睛的视网膜，烛焰看成被眼睛观察的物体。拿一个远视眼镜给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眼睛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戴上，光屏上出现了烛焰清晰的像，而拿走远视眼镜，烛焰的像则变得模糊。在拿走远视眼镜后，为了能在光屏上重新得到清晰的像，下列操作可行的是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 w:hint="eastAsia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085850" cy="895350"/>
            <wp:effectExtent l="0" t="0" r="0" b="0"/>
            <wp:docPr id="1010" name="图片 1010" descr="J:\20秋教科物理八上学练考课件\78JK200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J:\20秋教科物理八上学练考课件\78JK200.EPS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 w:hint="eastAsia"/>
        </w:rPr>
        <w:t>．将蜡烛靠近凸透镜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 w:hint="eastAsia"/>
        </w:rPr>
        <w:t>．将光屏靠近凸透镜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 w:hint="eastAsia"/>
        </w:rPr>
        <w:t>．将光屏远离凸透镜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 w:hint="eastAsia"/>
        </w:rPr>
        <w:t>．将光屏和蜡烛同时靠近凸透镜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二、填空题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人的眼睛好像一架照相机，它的晶状体和角膜的共同作用相当于一个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，它能把来自物体的光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会聚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发散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在视网膜上，形成物体的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实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虚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像。</w:t>
      </w:r>
      <w:r>
        <w:rPr>
          <w:rFonts w:ascii="Times New Roman" w:hAnsi="Times New Roman" w:cs="Times New Roman"/>
          <w:i/>
        </w:rPr>
        <w:fldChar w:fldCharType="begin"/>
      </w:r>
      <w:r>
        <w:rPr>
          <w:rFonts w:ascii="Times New Roman" w:hAnsi="Times New Roman" w:cs="Times New Roman"/>
          <w:i/>
        </w:rPr>
        <w:instrText>eq \a\</w:instrText>
      </w:r>
      <w:r>
        <w:rPr>
          <w:rFonts w:ascii="Book Antiqua" w:hAnsi="Book Antiqua" w:cs="Times New Roman"/>
          <w:i/>
        </w:rPr>
        <w:instrText>v</w:instrText>
      </w:r>
      <w:r>
        <w:rPr>
          <w:rFonts w:ascii="Times New Roman" w:hAnsi="Times New Roman" w:cs="Times New Roman"/>
          <w:i/>
        </w:rPr>
        <w:instrText>s4\al</w:instrText>
      </w:r>
      <w:r>
        <w:rPr>
          <w:rFonts w:ascii="Times New Roman" w:hAnsi="Times New Roman" w:cs="Times New Roman"/>
        </w:rPr>
        <w:instrText>(</w:instrText>
      </w:r>
      <w:r>
        <w:rPr>
          <w:rFonts w:ascii="Times New Roman" w:eastAsia="楷体_GB2312" w:hAnsi="Times New Roman" w:cs="Times New Roman" w:hint="eastAsia"/>
        </w:rPr>
        <w:instrText>链接例</w:instrText>
      </w:r>
      <w:r>
        <w:rPr>
          <w:rFonts w:ascii="Times New Roman" w:eastAsia="楷体_GB2312" w:hAnsi="Times New Roman" w:cs="Times New Roman"/>
        </w:rPr>
        <w:instrText>1</w:instrText>
      </w:r>
      <w:r>
        <w:rPr>
          <w:rFonts w:ascii="Times New Roman" w:eastAsia="楷体_GB2312" w:hAnsi="Times New Roman" w:cs="Times New Roman" w:hint="eastAsia"/>
        </w:rPr>
        <w:instrText>方法指导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hAnsi="Times New Roman" w:cs="Times New Roman"/>
          <w:i/>
        </w:rPr>
        <w:fldChar w:fldCharType="end"/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 w:hint="eastAsia"/>
        </w:rPr>
        <w:t>．正常眼睛观察物体最清晰而又不易疲劳的距离叫明视距离，约为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  <w:i/>
        </w:rPr>
        <w:t>cm</w:t>
      </w:r>
      <w:r>
        <w:rPr>
          <w:rFonts w:ascii="Times New Roman" w:hAnsi="Times New Roman" w:cs="Times New Roman" w:hint="eastAsia"/>
        </w:rPr>
        <w:t>；根据近视眼的结构，近视眼的明视距离比正常眼的明视距离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大</w:t>
      </w:r>
      <w:r>
        <w:rPr>
          <w:rFonts w:hAnsi="宋体" w:cs="Times New Roman" w:hint="eastAsia"/>
        </w:rPr>
        <w:t>”“</w:t>
      </w:r>
      <w:r>
        <w:rPr>
          <w:rFonts w:ascii="Times New Roman" w:hAnsi="Times New Roman" w:cs="Times New Roman" w:hint="eastAsia"/>
        </w:rPr>
        <w:t>小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相等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每年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月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日是全国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爱眼日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。图中表示近视眼的是图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甲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乙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，近视眼应戴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透镜制成的眼镜进行矫正。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743075" cy="638175"/>
            <wp:effectExtent l="0" t="0" r="0" b="9525"/>
            <wp:docPr id="1009" name="图片 1009" descr="J:\20秋教科物理八上学练考课件\9JXW214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J:\20秋教科物理八上学练考课件\9JXW214.EPS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．如图所示的透镜是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透镜，用这种透镜制作的眼镜可以用于矫正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近视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远视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眼。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076325" cy="552450"/>
            <wp:effectExtent l="0" t="0" r="9525" b="0"/>
            <wp:docPr id="1008" name="图片 1008" descr="J:\20秋教科物理八上学练考课件\78JK201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J:\20秋教科物理八上学练考课件\78JK201.EPS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 w:hint="eastAsia"/>
        </w:rPr>
        <w:t>．如图所示，小壮同学让太阳光通过透明的镜片照射到白墙上，墙上出现一个亮斑。该亮斑是由光的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直线传播</w:t>
      </w:r>
      <w:r>
        <w:rPr>
          <w:rFonts w:hAnsi="宋体" w:cs="Times New Roman" w:hint="eastAsia"/>
        </w:rPr>
        <w:t>”“</w:t>
      </w:r>
      <w:r>
        <w:rPr>
          <w:rFonts w:ascii="Times New Roman" w:hAnsi="Times New Roman" w:cs="Times New Roman" w:hint="eastAsia"/>
        </w:rPr>
        <w:t>反射</w:t>
      </w:r>
      <w:r>
        <w:rPr>
          <w:rFonts w:hAnsi="宋体" w:cs="Times New Roman" w:hint="eastAsia"/>
        </w:rPr>
        <w:t>”“</w:t>
      </w:r>
      <w:r>
        <w:rPr>
          <w:rFonts w:ascii="Times New Roman" w:hAnsi="Times New Roman" w:cs="Times New Roman" w:hint="eastAsia"/>
        </w:rPr>
        <w:t>折射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散射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形成的，用该镜片制成的眼镜可以用来矫正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视眼。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47725" cy="800100"/>
            <wp:effectExtent l="0" t="0" r="9525" b="0"/>
            <wp:docPr id="1007" name="图片 1007" descr="J:\20秋教科物理八上学练考课件\78JK20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J:\20秋教科物理八上学练考课件\78JK202.EPS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</w:rPr>
        <w:lastRenderedPageBreak/>
        <w:t>三、作图题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 w:hint="eastAsia"/>
        </w:rPr>
        <w:t>．如图所示，画出矫正近视眼的透镜类型并补充完成光路图。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95350" cy="466725"/>
            <wp:effectExtent l="0" t="0" r="0" b="9525"/>
            <wp:docPr id="1006" name="图片 1006" descr="J:\20秋教科物理八上学练考课件\21JWK186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J:\20秋教科物理八上学练考课件\21JWK186.EPS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 w:hint="eastAsia"/>
        </w:rPr>
        <w:t>四、实验探究题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eastAsia="黑体" w:hAnsi="Times New Roman" w:cs="Times New Roman" w:hint="eastAsia"/>
        </w:rPr>
        <w:t>．</w:t>
      </w:r>
      <w:r>
        <w:rPr>
          <w:rFonts w:ascii="Times New Roman" w:hAnsi="Times New Roman" w:cs="Times New Roman" w:hint="eastAsia"/>
        </w:rPr>
        <w:t>某同学为进一步了解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视力矫正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的原理，利用如图所示的实验装置做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探究凸透镜成像规律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的实验。他在发光体和凸透镜之间放置不同类型的眼镜片，观察到了如下现象。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619250" cy="381000"/>
            <wp:effectExtent l="0" t="0" r="0" b="0"/>
            <wp:docPr id="1005" name="图片 1005" descr="J:\20秋教科物理八上学练考课件\21JWK189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J:\20秋教科物理八上学练考课件\21JWK189.EPS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将近视眼镜片放在发光体与凸透镜之间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靠近凸透镜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，光屏上原来清晰的像变模糊了；使光屏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靠近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远离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透镜，又能在光屏上看到发光体清晰的像。由此可知，在近视眼得到矫正之前，物体的像成在视网膜的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前方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后方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取下近视眼镜片，重新调整光屏的位置，使它上面的像再次变得清晰，然后将另一个远视眼镜片放在发光体和凸透镜之间，光屏上原来清晰的像又变模糊了；再使光屏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靠近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远离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透镜，又可以在光屏上看到发光体清晰的像。这说明矫正远视眼的眼镜片对光有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作用。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 w:hint="eastAsia"/>
        </w:rPr>
        <w:t>．小壮用薄膜充水后制成水凸透镜模拟眼球中的晶状体来比较正常眼、近视眼和远视眼的焦距长短。实验中测得图甲中水凸透镜的焦距为</w:t>
      </w:r>
      <w:r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  <w:i/>
        </w:rPr>
        <w:t>cm</w:t>
      </w:r>
      <w:r>
        <w:rPr>
          <w:rFonts w:ascii="Times New Roman" w:hAnsi="Times New Roman" w:cs="Times New Roman" w:hint="eastAsia"/>
        </w:rPr>
        <w:t>，再将图甲中水凸透镜分别挤压成图乙、图丙所示的形状，并分别测量焦距。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190750" cy="638175"/>
            <wp:effectExtent l="0" t="0" r="0" b="9525"/>
            <wp:docPr id="1004" name="图片 1004" descr="J:\20秋教科物理八上学练考课件\78JK205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J:\20秋教科物理八上学练考课件\78JK205.EPS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测得焦距小于</w:t>
      </w:r>
      <w:r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  <w:i/>
        </w:rPr>
        <w:t>cm</w:t>
      </w:r>
      <w:r>
        <w:rPr>
          <w:rFonts w:ascii="Times New Roman" w:hAnsi="Times New Roman" w:cs="Times New Roman" w:hint="eastAsia"/>
        </w:rPr>
        <w:t>的是图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，模拟近视眼的是图</w:t>
      </w:r>
      <w:r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 w:hint="eastAsia"/>
        </w:rPr>
        <w:t>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目前很多近视患者戴隐形眼镜来矫正视力。隐形眼镜是一种直接贴在角膜表面的超薄镜片，可随着眼球运动，其中心厚度只有</w:t>
      </w:r>
      <w:r>
        <w:rPr>
          <w:rFonts w:ascii="Times New Roman" w:hAnsi="Times New Roman" w:cs="Times New Roman"/>
        </w:rPr>
        <w:t xml:space="preserve">0.05 </w:t>
      </w:r>
      <w:r>
        <w:rPr>
          <w:rFonts w:ascii="Times New Roman" w:hAnsi="Times New Roman" w:cs="Times New Roman"/>
          <w:i/>
        </w:rPr>
        <w:t>mm</w:t>
      </w:r>
      <w:r>
        <w:rPr>
          <w:rFonts w:ascii="Times New Roman" w:hAnsi="Times New Roman" w:cs="Times New Roman" w:hint="eastAsia"/>
        </w:rPr>
        <w:t>，则此镜片的边缘厚度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小于</w:t>
      </w:r>
      <w:r>
        <w:rPr>
          <w:rFonts w:hAnsi="宋体" w:cs="Times New Roman" w:hint="eastAsia"/>
        </w:rPr>
        <w:t>”“</w:t>
      </w:r>
      <w:r>
        <w:rPr>
          <w:rFonts w:ascii="Times New Roman" w:hAnsi="Times New Roman" w:cs="Times New Roman" w:hint="eastAsia"/>
        </w:rPr>
        <w:t>等于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大于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 xml:space="preserve">)0.05 </w:t>
      </w:r>
      <w:r>
        <w:rPr>
          <w:rFonts w:ascii="Times New Roman" w:hAnsi="Times New Roman" w:cs="Times New Roman"/>
          <w:i/>
        </w:rPr>
        <w:t>mm</w:t>
      </w:r>
      <w:r>
        <w:rPr>
          <w:rFonts w:ascii="Times New Roman" w:hAnsi="Times New Roman" w:cs="Times New Roman" w:hint="eastAsia"/>
        </w:rPr>
        <w:t>，此镜片对光有</w:t>
      </w:r>
      <w:r>
        <w:rPr>
          <w:rFonts w:ascii="Times New Roman" w:hAnsi="Times New Roman" w:cs="Times New Roman"/>
        </w:rPr>
        <w:t>________(</w:t>
      </w:r>
      <w:r>
        <w:rPr>
          <w:rFonts w:ascii="Times New Roman" w:hAnsi="Times New Roman" w:cs="Times New Roman" w:hint="eastAsia"/>
        </w:rPr>
        <w:t>选填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会聚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或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发散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作用。</w:t>
      </w:r>
    </w:p>
    <w:p w:rsidR="00CA78F8" w:rsidRDefault="00CA78F8" w:rsidP="00CA78F8">
      <w:pPr>
        <w:widowControl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br w:type="page"/>
      </w:r>
    </w:p>
    <w:p w:rsidR="00CA78F8" w:rsidRDefault="00CA78F8" w:rsidP="00CA78F8">
      <w:pPr>
        <w:pStyle w:val="a5"/>
        <w:jc w:val="center"/>
        <w:rPr>
          <w:rFonts w:ascii="黑体" w:eastAsia="黑体" w:hAnsi="黑体" w:cs="黑体" w:hint="eastAsia"/>
          <w:b/>
          <w:sz w:val="30"/>
          <w:szCs w:val="30"/>
        </w:rPr>
      </w:pPr>
      <w:r>
        <w:rPr>
          <w:rFonts w:ascii="黑体" w:eastAsia="黑体" w:hAnsi="黑体" w:cs="黑体" w:hint="eastAsia"/>
          <w:b/>
          <w:sz w:val="30"/>
          <w:szCs w:val="30"/>
        </w:rPr>
        <w:lastRenderedPageBreak/>
        <w:t>参考答案与部分提示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晶状体和角膜的共同作用相当于凸透镜，故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>错误；景物在视网膜上成的是倒立、缩小的实像，故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 w:hint="eastAsia"/>
        </w:rPr>
        <w:t>错误；晶状体的凸起程度是通过睫状肌来改变的，当睫状肌放松时，晶状体比较薄，对光的偏折能力较小，远处物体射来的光刚好会聚在视网膜上，眼睛可以看清远处的物体，则图甲是观察远处景物的光路图，故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</w:rPr>
        <w:t>正确；当睫状肌收缩时，晶状体变厚，对光的偏折能力变大，近处物体射来的光会聚在视网膜上，眼睛就可以看清近处的物体，故</w:t>
      </w:r>
      <w:r>
        <w:rPr>
          <w:rFonts w:ascii="Times New Roman" w:hAnsi="Times New Roman" w:cs="Times New Roman"/>
          <w:i/>
        </w:rPr>
        <w:t>D</w:t>
      </w:r>
      <w:r>
        <w:rPr>
          <w:rFonts w:ascii="Times New Roman" w:hAnsi="Times New Roman" w:cs="Times New Roman" w:hint="eastAsia"/>
        </w:rPr>
        <w:t>错误。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B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D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由图可知，此时像成在了视网膜的后方，这是远视眼的成像示意图，为了使像能成在视网膜上，应该使原来的光更加会聚，故应使用对光有会聚作用的凸透镜进行矫正。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 xml:space="preserve">　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 w:hint="eastAsia"/>
        </w:rPr>
        <w:t xml:space="preserve">　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D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老花镜的镜片中间厚、边缘薄，因此是凸透镜，对光线起会聚作用，同时也可以当放大镜使用。远视眼是晶状体会聚能力减弱，像成在视网膜的后方，应戴凸透镜矫正，因此爷爷是个远视眼。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 w:hint="eastAsia"/>
        </w:rPr>
        <w:t xml:space="preserve">　</w:t>
      </w: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远视眼镜是凸透镜，凸透镜对光线有会聚作用，拿一个远视眼镜给</w:t>
      </w:r>
      <w:r>
        <w:rPr>
          <w:rFonts w:hAnsi="宋体" w:cs="Times New Roman" w:hint="eastAsia"/>
        </w:rPr>
        <w:t>“</w:t>
      </w:r>
      <w:r>
        <w:rPr>
          <w:rFonts w:ascii="Times New Roman" w:hAnsi="Times New Roman" w:cs="Times New Roman" w:hint="eastAsia"/>
        </w:rPr>
        <w:t>眼睛</w:t>
      </w:r>
      <w:r>
        <w:rPr>
          <w:rFonts w:hAnsi="宋体" w:cs="Times New Roman" w:hint="eastAsia"/>
        </w:rPr>
        <w:t>”</w:t>
      </w:r>
      <w:r>
        <w:rPr>
          <w:rFonts w:ascii="Times New Roman" w:hAnsi="Times New Roman" w:cs="Times New Roman" w:hint="eastAsia"/>
        </w:rPr>
        <w:t>戴上，光屏上出现了烛焰清晰的像，而拿走远视眼镜烛焰的像则变得模糊，原因是烛焰清晰的像成在了光屏的后面，可以将光屏远离凸透镜或将蜡烛远离凸透镜，使光屏上呈现一个清晰的像。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 w:hint="eastAsia"/>
        </w:rPr>
        <w:t xml:space="preserve">．凸透镜　会聚　实　</w:t>
      </w:r>
      <w:r>
        <w:rPr>
          <w:rFonts w:ascii="Times New Roman" w:hAnsi="Times New Roman" w:cs="Times New Roman"/>
        </w:rPr>
        <w:t>11.25</w:t>
      </w:r>
      <w:r>
        <w:rPr>
          <w:rFonts w:ascii="Times New Roman" w:hAnsi="Times New Roman" w:cs="Times New Roman" w:hint="eastAsia"/>
        </w:rPr>
        <w:t xml:space="preserve">　小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 w:hint="eastAsia"/>
        </w:rPr>
        <w:t>．甲　凹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近视眼的成因是眼球晶状体的曲度过大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或眼球前后径过长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，远处物体发出或反射来的光通过晶状体折射后成像在视网膜的前方；近视眼的矫正方法是戴凹透镜。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 w:hint="eastAsia"/>
        </w:rPr>
        <w:t>．凸　远视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由图可看出书上的字变大了，所以该透镜是凸透镜；远视眼将像成在视网膜的后方，要想使像成在视网膜上，应戴会聚透镜，即凸透镜。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  <w:r>
        <w:rPr>
          <w:rFonts w:ascii="Times New Roman" w:hAnsi="Times New Roman" w:cs="Times New Roman" w:hint="eastAsia"/>
        </w:rPr>
        <w:t>．折射　远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亮斑是由光的折射形成的，由此说明该透镜对光线起会聚作用，因此是凸透镜；远视眼将像成在视网膜的后方，要想使像成在视网膜上，应戴会聚透镜，即凸透镜。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 w:hint="eastAsia"/>
        </w:rPr>
        <w:t>．如图所示</w:t>
      </w:r>
    </w:p>
    <w:p w:rsidR="00CA78F8" w:rsidRDefault="00CA78F8" w:rsidP="00CA78F8">
      <w:pPr>
        <w:pStyle w:val="a5"/>
        <w:spacing w:line="360" w:lineRule="auto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895350" cy="457200"/>
            <wp:effectExtent l="0" t="0" r="0" b="0"/>
            <wp:docPr id="1002" name="图片 1002" descr="J:\20秋教科物理八上学练考课件\21JWK188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J:\20秋教科物理八上学练考课件\21JWK188.EPS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近视眼应戴凹透镜来矫正；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光先经过凹透镜发散，再经过晶状体，使像刚好呈现在视网膜上。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 xml:space="preserve">远离　前方　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靠近　会聚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近视眼镜是凹透镜，凹透镜对光线有发散作用，把近视眼镜片放在发光体和凸透镜之间，发光体所成的像要远离凸透镜，因此光屏应当远离凸透镜。放近视眼镜片前，像的位置更靠近透镜，说明近视眼得到矫正之前，物体的像成在视网膜的前方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远视眼镜片是凸透镜，对光线有会聚作用，把远视眼镜片放在发光体和凸透镜之间，发光体所成的像要靠近凸透镜，因此光屏应当靠近凸透镜。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 w:hint="eastAsia"/>
        </w:rPr>
        <w:t xml:space="preserve">乙　乙　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大于　发散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[</w:t>
      </w:r>
      <w:r>
        <w:rPr>
          <w:rFonts w:ascii="Times New Roman" w:eastAsia="黑体" w:hAnsi="Times New Roman" w:cs="Times New Roman" w:hint="eastAsia"/>
        </w:rPr>
        <w:t>解析</w:t>
      </w:r>
      <w:r>
        <w:rPr>
          <w:rFonts w:ascii="Times New Roman" w:eastAsia="黑体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(1)</w:t>
      </w:r>
      <w:r>
        <w:rPr>
          <w:rFonts w:ascii="Times New Roman" w:hAnsi="Times New Roman" w:cs="Times New Roman" w:hint="eastAsia"/>
        </w:rPr>
        <w:t>凸透镜的凸度越大，焦距越小。由图可以看出，图乙中水透镜的凸度比图丙大，则测得焦距小于</w:t>
      </w:r>
      <w:r>
        <w:rPr>
          <w:rFonts w:ascii="Times New Roman" w:hAnsi="Times New Roman" w:cs="Times New Roman"/>
        </w:rPr>
        <w:t xml:space="preserve">10 </w:t>
      </w:r>
      <w:r>
        <w:rPr>
          <w:rFonts w:ascii="Times New Roman" w:hAnsi="Times New Roman" w:cs="Times New Roman"/>
          <w:i/>
        </w:rPr>
        <w:t>cm</w:t>
      </w:r>
      <w:r>
        <w:rPr>
          <w:rFonts w:ascii="Times New Roman" w:hAnsi="Times New Roman" w:cs="Times New Roman" w:hint="eastAsia"/>
        </w:rPr>
        <w:t>的是图乙；因为乙的焦距比丙的焦距小，所以会聚光的能力强，因此乙模拟的是近视眼。</w:t>
      </w:r>
    </w:p>
    <w:p w:rsidR="00CA78F8" w:rsidRDefault="00CA78F8" w:rsidP="00CA78F8">
      <w:pPr>
        <w:pStyle w:val="a5"/>
        <w:spacing w:line="360" w:lineRule="auto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 w:hint="eastAsia"/>
        </w:rPr>
        <w:t>近视眼患者戴的是凹透镜，凹透镜的边缘比中间厚，故隐形眼镜片的边缘厚度大于</w:t>
      </w:r>
      <w:r>
        <w:rPr>
          <w:rFonts w:ascii="Times New Roman" w:hAnsi="Times New Roman" w:cs="Times New Roman"/>
        </w:rPr>
        <w:t xml:space="preserve">0.05 </w:t>
      </w:r>
      <w:r>
        <w:rPr>
          <w:rFonts w:ascii="Times New Roman" w:hAnsi="Times New Roman" w:cs="Times New Roman"/>
          <w:i/>
        </w:rPr>
        <w:t>mm</w:t>
      </w:r>
      <w:r>
        <w:rPr>
          <w:rFonts w:ascii="Times New Roman" w:hAnsi="Times New Roman" w:cs="Times New Roman" w:hint="eastAsia"/>
        </w:rPr>
        <w:t>，此镜片对光有发散作用。</w:t>
      </w:r>
    </w:p>
    <w:p w:rsidR="009465EE" w:rsidRPr="00CA78F8" w:rsidRDefault="009465EE" w:rsidP="00CA78F8"/>
    <w:sectPr w:rsidR="009465EE" w:rsidRPr="00CA78F8">
      <w:headerReference w:type="defaul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525" w:rsidRDefault="00A63525" w:rsidP="009964DA">
      <w:r>
        <w:separator/>
      </w:r>
    </w:p>
  </w:endnote>
  <w:endnote w:type="continuationSeparator" w:id="0">
    <w:p w:rsidR="00A63525" w:rsidRDefault="00A63525" w:rsidP="0099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525" w:rsidRDefault="00A63525" w:rsidP="009964DA">
      <w:r>
        <w:separator/>
      </w:r>
    </w:p>
  </w:footnote>
  <w:footnote w:type="continuationSeparator" w:id="0">
    <w:p w:rsidR="00A63525" w:rsidRDefault="00A63525" w:rsidP="0099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4DA" w:rsidRDefault="0055656A">
    <w:pPr>
      <w:pStyle w:val="a3"/>
    </w:pPr>
    <w:r>
      <w:rPr>
        <w:rFonts w:hint="eastAsia"/>
      </w:rPr>
      <w:t>202</w:t>
    </w:r>
    <w:r w:rsidR="009964DA" w:rsidRPr="009964DA">
      <w:rPr>
        <w:rFonts w:hint="eastAsia"/>
      </w:rPr>
      <w:t>0</w:t>
    </w:r>
    <w:r w:rsidR="009964DA" w:rsidRPr="009964DA">
      <w:rPr>
        <w:rFonts w:hint="eastAsia"/>
      </w:rPr>
      <w:t>秋教科版八年级物理上学期课时同步练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551"/>
    <w:rsid w:val="00034022"/>
    <w:rsid w:val="001F6654"/>
    <w:rsid w:val="00244F4C"/>
    <w:rsid w:val="002553E4"/>
    <w:rsid w:val="00421685"/>
    <w:rsid w:val="005462A8"/>
    <w:rsid w:val="0055656A"/>
    <w:rsid w:val="009465EE"/>
    <w:rsid w:val="009964DA"/>
    <w:rsid w:val="009F5E6A"/>
    <w:rsid w:val="00A63525"/>
    <w:rsid w:val="00A82A71"/>
    <w:rsid w:val="00C75765"/>
    <w:rsid w:val="00CA78F8"/>
    <w:rsid w:val="00D04427"/>
    <w:rsid w:val="00D24471"/>
    <w:rsid w:val="00D93D74"/>
    <w:rsid w:val="00DB5551"/>
    <w:rsid w:val="00F718AB"/>
    <w:rsid w:val="00FC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964DA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96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9964D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96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9964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964DA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Plain Text"/>
    <w:basedOn w:val="a"/>
    <w:link w:val="Char1"/>
    <w:uiPriority w:val="99"/>
    <w:qFormat/>
    <w:rsid w:val="009964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qFormat/>
    <w:rsid w:val="009964DA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qFormat/>
    <w:rsid w:val="009964DA"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9964D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qFormat/>
    <w:rsid w:val="009964D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4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964DA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996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qFormat/>
    <w:rsid w:val="009964DA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964D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qFormat/>
    <w:rsid w:val="009964D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964DA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5">
    <w:name w:val="Plain Text"/>
    <w:basedOn w:val="a"/>
    <w:link w:val="Char1"/>
    <w:uiPriority w:val="99"/>
    <w:qFormat/>
    <w:rsid w:val="009964D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qFormat/>
    <w:rsid w:val="009964DA"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2"/>
    <w:qFormat/>
    <w:rsid w:val="009964DA"/>
    <w:rPr>
      <w:sz w:val="18"/>
      <w:szCs w:val="18"/>
    </w:rPr>
  </w:style>
  <w:style w:type="character" w:customStyle="1" w:styleId="Char2">
    <w:name w:val="批注框文本 Char"/>
    <w:basedOn w:val="a0"/>
    <w:link w:val="a6"/>
    <w:qFormat/>
    <w:rsid w:val="009964DA"/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qFormat/>
    <w:rsid w:val="009964D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image" Target="file:///J:\20&#31179;&#25945;&#31185;&#29289;&#29702;&#20843;&#19978;&#23398;&#32451;&#32771;&#35838;&#20214;\9JXW214.EPS" TargetMode="External"/><Relationship Id="rId26" Type="http://schemas.openxmlformats.org/officeDocument/2006/relationships/image" Target="file:///J:\20&#31179;&#25945;&#31185;&#29289;&#29702;&#20843;&#19978;&#23398;&#32451;&#32771;&#35838;&#20214;\21JWK189.EPS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file:///J:\20&#31179;&#25945;&#31185;&#29289;&#29702;&#20843;&#19978;&#23398;&#32451;&#32771;&#35838;&#20214;\78JK200.EPS" TargetMode="External"/><Relationship Id="rId20" Type="http://schemas.openxmlformats.org/officeDocument/2006/relationships/image" Target="file:///J:\20&#31179;&#25945;&#31185;&#29289;&#29702;&#20843;&#19978;&#23398;&#32451;&#32771;&#35838;&#20214;\78JK201.EPS" TargetMode="External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file:///J:\20&#31179;&#25945;&#31185;&#29289;&#29702;&#20843;&#19978;&#23398;&#32451;&#32771;&#35838;&#20214;\9JXW213.EPS" TargetMode="External"/><Relationship Id="rId24" Type="http://schemas.openxmlformats.org/officeDocument/2006/relationships/image" Target="file:///J:\20&#31179;&#25945;&#31185;&#29289;&#29702;&#20843;&#19978;&#23398;&#32451;&#32771;&#35838;&#20214;\21JWK186.EPS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file:///J:\20&#31179;&#25945;&#31185;&#29289;&#29702;&#20843;&#19978;&#23398;&#32451;&#32771;&#35838;&#20214;\78JK205.EPS" TargetMode="External"/><Relationship Id="rId10" Type="http://schemas.openxmlformats.org/officeDocument/2006/relationships/image" Target="media/image3.wmf"/><Relationship Id="rId19" Type="http://schemas.openxmlformats.org/officeDocument/2006/relationships/image" Target="media/image8.wmf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file:///J:\20&#31179;&#25945;&#31185;&#29289;&#29702;&#20843;&#19978;&#23398;&#32451;&#32771;&#35838;&#20214;\21JWK185.EPS" TargetMode="External"/><Relationship Id="rId14" Type="http://schemas.openxmlformats.org/officeDocument/2006/relationships/image" Target="file:///J:\20&#31179;&#25945;&#31185;&#29289;&#29702;&#20843;&#19978;&#23398;&#32451;&#32771;&#35838;&#20214;\78JK199.EPS" TargetMode="External"/><Relationship Id="rId22" Type="http://schemas.openxmlformats.org/officeDocument/2006/relationships/image" Target="file:///J:\20&#31179;&#25945;&#31185;&#29289;&#29702;&#20843;&#19978;&#23398;&#32451;&#32771;&#35838;&#20214;\78JK202.EPS" TargetMode="External"/><Relationship Id="rId27" Type="http://schemas.openxmlformats.org/officeDocument/2006/relationships/image" Target="media/image12.wmf"/><Relationship Id="rId30" Type="http://schemas.openxmlformats.org/officeDocument/2006/relationships/image" Target="file:///J:\20&#31179;&#25945;&#31185;&#29289;&#29702;&#20843;&#19978;&#23398;&#32451;&#32771;&#35838;&#20214;\21JWK188.EP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519</Words>
  <Characters>2961</Characters>
  <Application>Microsoft Office Word</Application>
  <DocSecurity>0</DocSecurity>
  <Lines>24</Lines>
  <Paragraphs>6</Paragraphs>
  <ScaleCrop>false</ScaleCrop>
  <Company>China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2020-09-05T02:44:00Z</dcterms:created>
  <dcterms:modified xsi:type="dcterms:W3CDTF">2020-09-05T02:44:00Z</dcterms:modified>
</cp:coreProperties>
</file>