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45C" w:rsidRPr="0014345C" w:rsidRDefault="0014345C" w:rsidP="0014345C">
      <w:pPr>
        <w:spacing w:line="360" w:lineRule="auto"/>
        <w:jc w:val="center"/>
        <w:textAlignment w:val="center"/>
        <w:rPr>
          <w:rFonts w:ascii="黑体" w:eastAsia="黑体" w:hAnsi="黑体" w:cs="宋体"/>
          <w:b/>
          <w:color w:val="FF0000"/>
          <w:sz w:val="32"/>
        </w:rPr>
      </w:pPr>
      <w:bookmarkStart w:id="0" w:name="_GoBack"/>
      <w:r w:rsidRPr="0014345C">
        <w:rPr>
          <w:rFonts w:ascii="黑体" w:eastAsia="黑体" w:hAnsi="黑体" w:cs="宋体" w:hint="eastAsia"/>
          <w:b/>
          <w:noProof/>
          <w:color w:val="FF0000"/>
          <w:sz w:val="32"/>
        </w:rPr>
        <w:t>广东省东莞市清溪一中</w:t>
      </w:r>
      <w:r w:rsidRPr="0014345C">
        <w:rPr>
          <w:rFonts w:ascii="黑体" w:eastAsia="黑体" w:hAnsi="黑体" w:hint="eastAsia"/>
          <w:b/>
          <w:noProof/>
          <w:color w:val="FF0000"/>
          <w:sz w:val="32"/>
        </w:rPr>
        <w:t>2020</w:t>
      </w:r>
      <w:r w:rsidRPr="0014345C">
        <w:rPr>
          <w:rFonts w:ascii="黑体" w:eastAsia="黑体" w:hAnsi="黑体" w:cs="宋体" w:hint="eastAsia"/>
          <w:b/>
          <w:noProof/>
          <w:color w:val="FF0000"/>
          <w:sz w:val="32"/>
        </w:rPr>
        <w:t>年中考一模（网络）物理试题</w:t>
      </w:r>
    </w:p>
    <w:bookmarkEnd w:id="0"/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一、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宋体" w:eastAsia="宋体" w:hAnsi="宋体" w:cs="宋体"/>
          <w:b/>
          <w:sz w:val="24"/>
        </w:rPr>
        <w:t>选择题（共</w:t>
      </w:r>
      <w:r>
        <w:rPr>
          <w:rFonts w:ascii="Times New Roman" w:eastAsia="Times New Roman" w:hAnsi="Times New Roman"/>
          <w:b/>
          <w:sz w:val="24"/>
        </w:rPr>
        <w:t xml:space="preserve"> 7 </w:t>
      </w:r>
      <w:r>
        <w:rPr>
          <w:rFonts w:ascii="宋体" w:eastAsia="宋体" w:hAnsi="宋体" w:cs="宋体"/>
          <w:b/>
          <w:sz w:val="24"/>
        </w:rPr>
        <w:t>小题，每小题</w:t>
      </w:r>
      <w:r>
        <w:rPr>
          <w:rFonts w:ascii="Times New Roman" w:eastAsia="Times New Roman" w:hAnsi="Times New Roman"/>
          <w:b/>
          <w:sz w:val="24"/>
        </w:rPr>
        <w:t xml:space="preserve"> 3 </w:t>
      </w:r>
      <w:r>
        <w:rPr>
          <w:rFonts w:ascii="宋体" w:eastAsia="宋体" w:hAnsi="宋体" w:cs="宋体"/>
          <w:b/>
          <w:sz w:val="24"/>
        </w:rPr>
        <w:t>分，共</w:t>
      </w:r>
      <w:r>
        <w:rPr>
          <w:rFonts w:ascii="Times New Roman" w:eastAsia="Times New Roman" w:hAnsi="Times New Roman"/>
          <w:b/>
          <w:sz w:val="24"/>
        </w:rPr>
        <w:t xml:space="preserve"> 21 </w:t>
      </w:r>
      <w:r>
        <w:rPr>
          <w:rFonts w:ascii="宋体" w:eastAsia="宋体" w:hAnsi="宋体" w:cs="宋体"/>
          <w:b/>
          <w:sz w:val="24"/>
        </w:rPr>
        <w:t>分）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</w:rPr>
      </w:pPr>
      <w:r>
        <w:t>1.</w:t>
      </w:r>
      <w:r>
        <w:rPr>
          <w:rFonts w:ascii="宋体" w:eastAsia="宋体" w:hAnsi="宋体" w:cs="宋体"/>
        </w:rPr>
        <w:t>下列关于声现象的表述，你认为正确的是（　　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</w:rPr>
      </w:pPr>
      <w:r w:rsidRPr="00BE1BCD">
        <w:t xml:space="preserve">A. </w:t>
      </w:r>
      <w:r>
        <w:rPr>
          <w:rFonts w:ascii="宋体" w:eastAsia="宋体" w:hAnsi="宋体" w:cs="宋体"/>
        </w:rPr>
        <w:t>考场周边禁止鸣笛，是在声源处减弱噪声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</w:rPr>
      </w:pPr>
      <w:r w:rsidRPr="00BE1BCD">
        <w:t xml:space="preserve">B. </w:t>
      </w:r>
      <w:r>
        <w:rPr>
          <w:rFonts w:ascii="宋体" w:eastAsia="宋体" w:hAnsi="宋体" w:cs="宋体"/>
        </w:rPr>
        <w:t>“不敢高声语”中的”高“指声音的音调高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</w:rPr>
      </w:pPr>
      <w:r w:rsidRPr="00BE1BCD">
        <w:t xml:space="preserve">C. </w:t>
      </w:r>
      <w:r>
        <w:rPr>
          <w:rFonts w:ascii="宋体" w:eastAsia="宋体" w:hAnsi="宋体" w:cs="宋体"/>
        </w:rPr>
        <w:t>超声波的传播不需要介质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 w:rsidRPr="00BE1BCD">
        <w:t xml:space="preserve">D. </w:t>
      </w:r>
      <w:r>
        <w:rPr>
          <w:rFonts w:ascii="宋体" w:eastAsia="宋体" w:hAnsi="宋体" w:cs="宋体"/>
        </w:rPr>
        <w:t>声音在空气中的传播速度为3×10</w:t>
      </w:r>
      <w:r>
        <w:rPr>
          <w:rFonts w:ascii="宋体" w:eastAsia="宋体" w:hAnsi="宋体" w:cs="宋体"/>
          <w:vertAlign w:val="superscript"/>
        </w:rPr>
        <w:t>8</w:t>
      </w:r>
      <w:r>
        <w:rPr>
          <w:rFonts w:ascii="宋体" w:eastAsia="宋体" w:hAnsi="宋体" w:cs="宋体"/>
        </w:rPr>
        <w:t>m/s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减弱噪声有三种途径：在声源处减弱；在传播过程中减弱；在人耳处减弱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宋体" w:eastAsia="宋体" w:hAnsi="宋体" w:cs="宋体"/>
          <w:color w:val="000000"/>
        </w:rPr>
        <w:t>声音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2716" name="图片 3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响度与声源振动的幅度有关；声音的传播需要介质，声音不能在真空中传播；声音在空气中的传播速度为340m/s，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/>
          <w:color w:val="000000"/>
        </w:rPr>
        <w:t>A．考场周边禁止鸣笛，是在声源处减弱噪声的，故A正确；B．“不敢高声语”中的”高“是指声音的响度大；故B错误；C．声音的传播需要介质；故C错误；D．声音在空气中的传播速度为340m/s，故D错误．故选A．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2.</w:t>
      </w:r>
      <w:r>
        <w:rPr>
          <w:rFonts w:ascii="宋体" w:eastAsia="宋体" w:hAnsi="宋体" w:cs="宋体"/>
          <w:color w:val="000000"/>
        </w:rPr>
        <w:t>下列对光现象的解释，说法正确的是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小孔成像是由于光的反射形成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雨后的彩虹是光的色散现象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平面镜成像是由于光的折射形成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近视眼用凹透镜正是因为凹透镜对光有会聚作用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5250" cy="171450"/>
            <wp:effectExtent l="0" t="0" r="0" b="0"/>
            <wp:docPr id="32715" name="图片 3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分析】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）光在同一均匀介质中沿直线传播．光沿直线传播的实例有：小孔成像、激光准直、影子、日食和月食等；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）光照在不同介质面上时，会发生反射现象，平面镜成像就是具体应用；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）光从一种介质斜射入另一种介质时，光的传播方向就会发生偏转，即光的折射现象．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、小孔成像是由于光的直线传播形成的，属于实像，故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、雨后彩虹是由于光的折射形成的色散现象，故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正确；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、平面镜成像是由于光的反射形成的，属于虚像，故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、近视眼用凹透镜正是因为凹透镜对光有发散作用，故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错误．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故选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 w:hint="eastAsia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【点睛】</w:t>
      </w:r>
      <w:r>
        <w:rPr>
          <w:rFonts w:ascii="宋体" w:eastAsia="宋体" w:hAnsi="宋体" w:cs="宋体"/>
          <w:color w:val="000000"/>
        </w:rPr>
        <w:t>本题考查光沿直线传播现象、光的反射现象以及光的折射现象的掌握情况，对常见光学现象分类记忆，会很容易解答本类题型．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3.</w:t>
      </w:r>
      <w:r>
        <w:rPr>
          <w:rFonts w:ascii="宋体" w:eastAsia="宋体" w:hAnsi="宋体" w:cs="宋体"/>
          <w:color w:val="000000"/>
        </w:rPr>
        <w:t>关于材料和信息技术，下列说法正确的是（</w:t>
      </w:r>
      <w:r>
        <w:rPr>
          <w:rFonts w:ascii="Times New Roman" w:eastAsia="Times New Roman" w:hAnsi="Times New Roman"/>
          <w:color w:val="000000"/>
        </w:rPr>
        <w:t xml:space="preserve">    </w:t>
      </w:r>
      <w:r>
        <w:rPr>
          <w:rFonts w:ascii="宋体" w:eastAsia="宋体" w:hAnsi="宋体" w:cs="宋体" w:hint="eastAsia"/>
          <w:color w:val="000000"/>
        </w:rPr>
        <w:t>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铜、铁、铝都是磁性材料，可以被磁化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玻璃、橡胶制品在常温下是导体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光缆通信中光在光纤里一直沿直线传播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北斗卫星导航系统通过电磁波提供定位服务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．常见的磁性材料有铁、钴、镍，铜、铝不是磁性材料，不能被磁化，故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．橡胶制品在常温下是绝缘体，故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．光纤通信是通过激光在光纤内不断反射向前传播，从而传递信息的，故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．电磁波可以传递信息，且传播不需要介质，北斗卫星导航系统通过电磁波提供定位服务的，故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正确，故选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4.</w:t>
      </w:r>
      <w:r>
        <w:rPr>
          <w:rFonts w:ascii="宋体" w:eastAsia="宋体" w:hAnsi="宋体" w:cs="宋体"/>
          <w:color w:val="000000"/>
        </w:rPr>
        <w:t>在如图所示的斜面上测量小车运动的平均速度，让小车从斜面的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点由静止开始下滑，分别测出小车到达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点和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点的时间，即可测出不同阶段的平均速度．对上述实验，数据处理正确的是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3228975" cy="1009650"/>
            <wp:effectExtent l="0" t="0" r="9525" b="0"/>
            <wp:docPr id="32714" name="图片 327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A. 图中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段的路程</w:t>
      </w:r>
      <w:proofErr w:type="spellStart"/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AB</w:t>
      </w:r>
      <w:proofErr w:type="spellEnd"/>
      <w:r>
        <w:rPr>
          <w:rFonts w:ascii="宋体" w:eastAsia="宋体" w:hAnsi="宋体" w:cs="宋体" w:hint="eastAsia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50.0cm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B. 如果测得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段的时间</w:t>
      </w:r>
      <w:proofErr w:type="spellStart"/>
      <w:r>
        <w:rPr>
          <w:rFonts w:ascii="Times New Roman" w:eastAsia="Times New Roman" w:hAnsi="Times New Roman"/>
          <w:color w:val="000000"/>
        </w:rPr>
        <w:t>t</w:t>
      </w:r>
      <w:r>
        <w:rPr>
          <w:rFonts w:ascii="Times New Roman" w:eastAsia="Times New Roman" w:hAnsi="Times New Roman"/>
          <w:color w:val="000000"/>
          <w:vertAlign w:val="subscript"/>
        </w:rPr>
        <w:t>AC</w:t>
      </w:r>
      <w:proofErr w:type="spellEnd"/>
      <w:r>
        <w:rPr>
          <w:rFonts w:ascii="宋体" w:eastAsia="宋体" w:hAnsi="宋体" w:cs="宋体" w:hint="eastAsia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2.5s</w:t>
      </w:r>
      <w:r>
        <w:rPr>
          <w:rFonts w:ascii="宋体" w:eastAsia="宋体" w:hAnsi="宋体" w:cs="宋体" w:hint="eastAsia"/>
          <w:color w:val="000000"/>
        </w:rPr>
        <w:t>，</w:t>
      </w:r>
      <w:r>
        <w:rPr>
          <w:rFonts w:ascii="宋体" w:eastAsia="宋体" w:hAnsi="宋体" w:cs="宋体"/>
          <w:color w:val="000000"/>
        </w:rPr>
        <w:t>则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AC</w:t>
      </w:r>
      <w:proofErr w:type="spellEnd"/>
      <w:r>
        <w:rPr>
          <w:rFonts w:ascii="宋体" w:eastAsia="宋体" w:hAnsi="宋体" w:cs="宋体" w:hint="eastAsia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32.0cm/s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在测量小车到达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点的时间时，如果小车过了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点才停止计时，测得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AB</w:t>
      </w:r>
      <w:proofErr w:type="spellEnd"/>
      <w:r>
        <w:rPr>
          <w:rFonts w:ascii="宋体" w:eastAsia="宋体" w:hAnsi="宋体" w:cs="宋体"/>
          <w:color w:val="000000"/>
        </w:rPr>
        <w:t>会偏大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为了测量小车在</w:t>
      </w:r>
      <w:r>
        <w:rPr>
          <w:rFonts w:ascii="Times New Roman" w:eastAsia="Times New Roman" w:hAnsi="Times New Roman"/>
          <w:color w:val="000000"/>
        </w:rPr>
        <w:t>BC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BC</w:t>
      </w:r>
      <w:proofErr w:type="spellEnd"/>
      <w:r>
        <w:rPr>
          <w:rFonts w:ascii="宋体" w:eastAsia="宋体" w:hAnsi="宋体" w:cs="宋体"/>
          <w:color w:val="000000"/>
        </w:rPr>
        <w:t>，可以将小车从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点静止释放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）根据图象读出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段的距离；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）从图上读出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间距离，根据</w:t>
      </w:r>
      <w:r>
        <w:object w:dxaOrig="564" w:dyaOrig="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8.5pt;height:30.75pt" o:ole="">
            <v:imagedata r:id="rId11" o:title="eqId6971950f65754cb8b79696456de79d6d"/>
          </v:shape>
          <o:OLEObject Type="Embed" ProgID="Equation.DSMT4" ShapeID="_x0000_i1025" DrawAspect="Content" ObjectID="_1649165142" r:id="rId12"/>
        </w:object>
      </w:r>
      <w:r>
        <w:rPr>
          <w:rFonts w:ascii="宋体" w:eastAsia="宋体" w:hAnsi="宋体" w:cs="宋体"/>
          <w:color w:val="000000"/>
        </w:rPr>
        <w:t>计算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段的平均速度；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）让小车过了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点才停止计时，会导致时间的测量结果偏大，平均速度会偏小；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）根据后半段路程速度的大小进行分析．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、由图知，图中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段的路程</w:t>
      </w:r>
      <w:r>
        <w:object w:dxaOrig="3075" w:dyaOrig="360">
          <v:shape id="_x0000_i1026" type="#_x0000_t75" alt="学科网(www.zxxk.com)--教育资源门户，提供试卷、教案、课件、论文、素材以及各类教学资源下载，还有大量而丰富的教学相关资讯！" style="width:153.75pt;height:18pt" o:ole="">
            <v:imagedata r:id="rId13" o:title="eqId57b8863fdd4e45e78f324e8e12d6a71e"/>
          </v:shape>
          <o:OLEObject Type="Embed" ProgID="Equation.DSMT4" ShapeID="_x0000_i1026" DrawAspect="Content" ObjectID="_1649165143" r:id="rId14"/>
        </w:objec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，故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、已知测得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段的时间</w:t>
      </w:r>
      <w:r>
        <w:object w:dxaOrig="945" w:dyaOrig="360">
          <v:shape id="_x0000_i1027" type="#_x0000_t75" alt="学科网(www.zxxk.com)--教育资源门户，提供试卷、教案、课件、论文、素材以及各类教学资源下载，还有大量而丰富的教学相关资讯！" style="width:47.25pt;height:18pt" o:ole="">
            <v:imagedata r:id="rId15" o:title="eqId4bd441b5f89140c182e8d3493d7ceece"/>
          </v:shape>
          <o:OLEObject Type="Embed" ProgID="Equation.DSMT4" ShapeID="_x0000_i1027" DrawAspect="Content" ObjectID="_1649165144" r:id="rId16"/>
        </w:objec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，由图可知</w:t>
      </w:r>
      <w:r>
        <w:object w:dxaOrig="1275" w:dyaOrig="360">
          <v:shape id="_x0000_i1028" type="#_x0000_t75" alt="学科网(www.zxxk.com)--教育资源门户，提供试卷、教案、课件、论文、素材以及各类教学资源下载，还有大量而丰富的教学相关资讯！" style="width:63.75pt;height:18pt" o:ole="">
            <v:imagedata r:id="rId17" o:title="eqIdd4addbbe3cae45b1880d33eb54104f51"/>
          </v:shape>
          <o:OLEObject Type="Embed" ProgID="Equation.DSMT4" ShapeID="_x0000_i1028" DrawAspect="Content" ObjectID="_1649165145" r:id="rId18"/>
        </w:objec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，则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段的平均速度：</w:t>
      </w:r>
      <w:r>
        <w:object w:dxaOrig="3105" w:dyaOrig="675">
          <v:shape id="_x0000_i1029" type="#_x0000_t75" alt="学科网(www.zxxk.com)--教育资源门户，提供试卷、教案、课件、论文、素材以及各类教学资源下载，还有大量而丰富的教学相关资讯！" style="width:155.25pt;height:33.75pt" o:ole="">
            <v:imagedata r:id="rId19" o:title="eqId2e8fa01fe02443f18e1cd7d5ab1bdadc"/>
          </v:shape>
          <o:OLEObject Type="Embed" ProgID="Equation.DSMT4" ShapeID="_x0000_i1029" DrawAspect="Content" ObjectID="_1649165146" r:id="rId20"/>
        </w:objec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；故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正确；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、如果让小车过了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点才停止计时，会导致时间的测量结果偏大，由</w:t>
      </w:r>
      <w:r>
        <w:object w:dxaOrig="564" w:dyaOrig="622">
          <v:shape id="_x0000_i1030" type="#_x0000_t75" alt="学科网(www.zxxk.com)--教育资源门户，提供试卷、教案、课件、论文、素材以及各类教学资源下载，还有大量而丰富的教学相关资讯！" style="width:28.5pt;height:30.75pt" o:ole="">
            <v:imagedata r:id="rId11" o:title="eqId6971950f65754cb8b79696456de79d6d"/>
          </v:shape>
          <o:OLEObject Type="Embed" ProgID="Equation.DSMT4" ShapeID="_x0000_i1030" DrawAspect="Content" ObjectID="_1649165147" r:id="rId21"/>
        </w:objec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知，测得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AB</w:t>
      </w:r>
      <w:proofErr w:type="spellEnd"/>
      <w:r>
        <w:rPr>
          <w:rFonts w:ascii="宋体" w:eastAsia="宋体" w:hAnsi="宋体" w:cs="宋体"/>
          <w:color w:val="000000"/>
        </w:rPr>
        <w:t>会偏小；故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、如果将小车从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点静止释放，则所测时间不是运动过程中下半程的时间，小车通过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段的时间与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段的时间之差才是下半程</w:t>
      </w:r>
      <w:r>
        <w:rPr>
          <w:rFonts w:ascii="Times New Roman" w:eastAsia="Times New Roman" w:hAnsi="Times New Roman"/>
          <w:color w:val="000000"/>
        </w:rPr>
        <w:t>BC</w:t>
      </w:r>
      <w:r>
        <w:rPr>
          <w:rFonts w:ascii="宋体" w:eastAsia="宋体" w:hAnsi="宋体" w:cs="宋体"/>
          <w:color w:val="000000"/>
        </w:rPr>
        <w:t>段的时间，因此测量小车在</w:t>
      </w:r>
      <w:r>
        <w:rPr>
          <w:rFonts w:ascii="Times New Roman" w:eastAsia="Times New Roman" w:hAnsi="Times New Roman"/>
          <w:color w:val="000000"/>
        </w:rPr>
        <w:t>BC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BC</w:t>
      </w:r>
      <w:proofErr w:type="spellEnd"/>
      <w:r>
        <w:rPr>
          <w:rFonts w:ascii="宋体" w:eastAsia="宋体" w:hAnsi="宋体" w:cs="宋体"/>
          <w:color w:val="000000"/>
        </w:rPr>
        <w:t>，不可以将小车从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点静止释放．故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错误．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故选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 w:hint="eastAsia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【点睛】</w:t>
      </w:r>
      <w:r>
        <w:rPr>
          <w:rFonts w:ascii="宋体" w:eastAsia="宋体" w:hAnsi="宋体" w:cs="宋体"/>
          <w:color w:val="000000"/>
        </w:rPr>
        <w:t>本题考查“测小车的平均速度”的实验，一定学会读出路程和时间，按平均速度的定义</w:t>
      </w:r>
      <w:r>
        <w:object w:dxaOrig="564" w:dyaOrig="622">
          <v:shape id="_x0000_i1031" type="#_x0000_t75" alt="学科网(www.zxxk.com)--教育资源门户，提供试卷、教案、课件、论文、素材以及各类教学资源下载，还有大量而丰富的教学相关资讯！" style="width:28.5pt;height:30.75pt" o:ole="">
            <v:imagedata r:id="rId11" o:title="eqId6971950f65754cb8b79696456de79d6d"/>
          </v:shape>
          <o:OLEObject Type="Embed" ProgID="Equation.DSMT4" ShapeID="_x0000_i1031" DrawAspect="Content" ObjectID="_1649165148" r:id="rId22"/>
        </w:object>
      </w:r>
      <w:r>
        <w:rPr>
          <w:rFonts w:ascii="宋体" w:eastAsia="宋体" w:hAnsi="宋体" w:cs="宋体"/>
          <w:color w:val="000000"/>
        </w:rPr>
        <w:t>代入求出平均速度．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5.</w:t>
      </w:r>
      <w:r>
        <w:rPr>
          <w:rFonts w:ascii="宋体" w:eastAsia="宋体" w:hAnsi="宋体" w:cs="宋体"/>
          <w:color w:val="000000"/>
        </w:rPr>
        <w:t>如图所示，处于光滑水平面的小车上放有一条形磁铁，左侧有一螺线管，闭合开关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，下列判断正确的是（　　）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390775" cy="790575"/>
            <wp:effectExtent l="0" t="0" r="9525" b="9525"/>
            <wp:docPr id="32713" name="图片 327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小车受到电磁铁斥力作用，向右运动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小车受到电磁铁引力作用，向左运动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只将滑片</w:t>
      </w:r>
      <w:r>
        <w:rPr>
          <w:rFonts w:ascii="Times New Roman" w:eastAsia="Times New Roman" w:hAnsi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向右移动，电磁铁磁性增强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只将电源正负极交换，电磁铁磁性减弱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B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/>
          <w:color w:val="000000"/>
        </w:rPr>
        <w:t>电流从电源的正极流出，根据安培定则可知，通电螺线管的左端是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极，右端为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极，小车上的磁铁左端为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极，异名磁极相互吸引，小车受到了一个向左的吸引力，小车就会向左运动</w:t>
      </w:r>
      <w:r>
        <w:rPr>
          <w:rFonts w:ascii="宋体" w:eastAsia="宋体" w:hAnsi="宋体" w:cs="宋体" w:hint="eastAsia"/>
          <w:color w:val="000000"/>
        </w:rPr>
        <w:t>，</w:t>
      </w:r>
      <w:r>
        <w:rPr>
          <w:rFonts w:ascii="宋体" w:eastAsia="宋体" w:hAnsi="宋体" w:cs="宋体"/>
          <w:color w:val="000000"/>
        </w:rPr>
        <w:t>故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错误，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正确；滑片</w:t>
      </w:r>
      <w:r>
        <w:rPr>
          <w:rFonts w:ascii="Times New Roman" w:eastAsia="Times New Roman" w:hAnsi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向右移动，连入电路的电阻增大，电源电压不变，电流减小．在线圈匝数和铁芯不变时，电流减小，电磁铁的磁性减弱</w:t>
      </w:r>
      <w:r>
        <w:rPr>
          <w:rFonts w:ascii="宋体" w:eastAsia="宋体" w:hAnsi="宋体" w:cs="宋体" w:hint="eastAsia"/>
          <w:color w:val="000000"/>
        </w:rPr>
        <w:t>，</w:t>
      </w:r>
      <w:r>
        <w:rPr>
          <w:rFonts w:ascii="宋体" w:eastAsia="宋体" w:hAnsi="宋体" w:cs="宋体"/>
          <w:color w:val="000000"/>
        </w:rPr>
        <w:t>故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错误；把电源的正负极对调，将电源的正负极对调，可以改变电磁铁的极性，但不能改变磁性强弱，故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错误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宋体" w:eastAsia="宋体" w:hAnsi="宋体" w:cs="宋体"/>
          <w:color w:val="000000"/>
        </w:rPr>
        <w:t>故应选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 w:hint="eastAsia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6.</w:t>
      </w:r>
      <w:r>
        <w:rPr>
          <w:rFonts w:ascii="宋体" w:eastAsia="宋体" w:hAnsi="宋体" w:cs="宋体"/>
          <w:color w:val="000000"/>
        </w:rPr>
        <w:t>如图所示，是创新小组设计的汽车油量显示仪的电路原理图，其中电源电压恒为</w:t>
      </w:r>
      <w:r>
        <w:rPr>
          <w:rFonts w:ascii="Times New Roman" w:eastAsia="Times New Roman" w:hAnsi="Times New Roman"/>
          <w:color w:val="000000"/>
        </w:rPr>
        <w:t xml:space="preserve"> 6V</w:t>
      </w:r>
      <w:r>
        <w:rPr>
          <w:rFonts w:ascii="宋体" w:eastAsia="宋体" w:hAnsi="宋体" w:cs="宋体"/>
          <w:color w:val="000000"/>
        </w:rPr>
        <w:t>，定值电阻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0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</w:t>
      </w:r>
      <w:r>
        <w:rPr>
          <w:rFonts w:ascii="Times New Roman" w:eastAsia="Times New Roman" w:hAnsi="Times New Roman"/>
          <w:color w:val="000000"/>
        </w:rPr>
        <w:t xml:space="preserve"> 5Ω</w:t>
      </w:r>
      <w:r>
        <w:rPr>
          <w:rFonts w:ascii="宋体" w:eastAsia="宋体" w:hAnsi="宋体" w:cs="宋体"/>
          <w:color w:val="000000"/>
        </w:rPr>
        <w:t>，油量表实质量程是</w:t>
      </w:r>
      <w:r>
        <w:rPr>
          <w:rFonts w:ascii="Times New Roman" w:eastAsia="Times New Roman" w:hAnsi="Times New Roman"/>
          <w:color w:val="000000"/>
        </w:rPr>
        <w:t xml:space="preserve"> 0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3V </w:t>
      </w:r>
      <w:r>
        <w:rPr>
          <w:rFonts w:ascii="宋体" w:eastAsia="宋体" w:hAnsi="宋体" w:cs="宋体"/>
          <w:color w:val="000000"/>
        </w:rPr>
        <w:t>的电压表。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为压敏电阻，其阻值与油箱中油量的关系如下表所示。下列说法正确的是（　　）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1304925" cy="1362075"/>
            <wp:effectExtent l="0" t="0" r="9525" b="9525"/>
            <wp:docPr id="32712" name="图片 327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15"/>
        <w:gridCol w:w="1110"/>
        <w:gridCol w:w="1110"/>
        <w:gridCol w:w="1110"/>
        <w:gridCol w:w="1110"/>
        <w:gridCol w:w="1110"/>
        <w:gridCol w:w="1110"/>
      </w:tblGrid>
      <w:tr w:rsidR="0014345C" w:rsidTr="00FE1486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油量</w:t>
            </w:r>
            <w:r>
              <w:rPr>
                <w:rFonts w:ascii="Times New Roman" w:eastAsia="Times New Roman" w:hAnsi="Times New Roman"/>
                <w:i/>
                <w:color w:val="000000"/>
                <w:kern w:val="2"/>
                <w:sz w:val="21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/L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30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40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50</w:t>
            </w:r>
          </w:p>
        </w:tc>
      </w:tr>
      <w:tr w:rsidR="0014345C" w:rsidTr="00FE1486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压敏电阻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kern w:val="2"/>
                <w:sz w:val="21"/>
                <w:szCs w:val="24"/>
              </w:rPr>
              <w:t>R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/Ω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2.5</w:t>
            </w:r>
          </w:p>
        </w:tc>
      </w:tr>
    </w:tbl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油箱油量增多时，压敏电阻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的阻值变大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电压表示数为</w:t>
      </w:r>
      <w:r>
        <w:rPr>
          <w:rFonts w:ascii="Times New Roman" w:eastAsia="Times New Roman" w:hAnsi="Times New Roman"/>
          <w:color w:val="000000"/>
        </w:rPr>
        <w:t xml:space="preserve"> 3V </w:t>
      </w:r>
      <w:r>
        <w:rPr>
          <w:rFonts w:ascii="宋体" w:eastAsia="宋体" w:hAnsi="宋体" w:cs="宋体"/>
          <w:color w:val="000000"/>
        </w:rPr>
        <w:t>时，油箱中的油量为</w:t>
      </w:r>
      <w:r>
        <w:rPr>
          <w:rFonts w:ascii="Times New Roman" w:eastAsia="Times New Roman" w:hAnsi="Times New Roman"/>
          <w:color w:val="000000"/>
        </w:rPr>
        <w:t xml:space="preserve"> 50L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油箱中的油量为</w:t>
      </w:r>
      <w:r>
        <w:rPr>
          <w:rFonts w:ascii="Times New Roman" w:eastAsia="Times New Roman" w:hAnsi="Times New Roman"/>
          <w:color w:val="000000"/>
        </w:rPr>
        <w:t xml:space="preserve"> 20L </w:t>
      </w:r>
      <w:r>
        <w:rPr>
          <w:rFonts w:ascii="宋体" w:eastAsia="宋体" w:hAnsi="宋体" w:cs="宋体"/>
          <w:color w:val="000000"/>
        </w:rPr>
        <w:t>时，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 xml:space="preserve">0 </w:t>
      </w:r>
      <w:r>
        <w:rPr>
          <w:rFonts w:ascii="宋体" w:eastAsia="宋体" w:hAnsi="宋体" w:cs="宋体"/>
          <w:color w:val="000000"/>
        </w:rPr>
        <w:t>两端的电压为</w:t>
      </w:r>
      <w:r>
        <w:rPr>
          <w:rFonts w:ascii="Times New Roman" w:eastAsia="Times New Roman" w:hAnsi="Times New Roman"/>
          <w:color w:val="000000"/>
        </w:rPr>
        <w:t xml:space="preserve"> 1.5V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油箱中油量减少时，电路消耗电能的总功率变大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C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．由表格中的数据可知，油箱油量增多时，压敏电阻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的阻值变小，故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．由图可知，该电路为串联电路；电压表测量定值电阻两端的电压；电压表示数为</w:t>
      </w:r>
      <w:r>
        <w:rPr>
          <w:rFonts w:ascii="Times New Roman" w:eastAsia="Times New Roman" w:hAnsi="Times New Roman"/>
          <w:color w:val="000000"/>
        </w:rPr>
        <w:t>3V</w:t>
      </w:r>
      <w:r>
        <w:rPr>
          <w:rFonts w:ascii="宋体" w:eastAsia="宋体" w:hAnsi="宋体" w:cs="宋体"/>
          <w:color w:val="000000"/>
        </w:rPr>
        <w:t>时，根据串联电路电压特点可知，压敏电阻两端的电压为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6V−3V=3V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根据串联电路的分压特点可知，电阻相同，分担的电压相同，故压敏电阻此时的阻值为</w:t>
      </w:r>
      <w:r>
        <w:rPr>
          <w:rFonts w:ascii="Times New Roman" w:eastAsia="Times New Roman" w:hAnsi="Times New Roman"/>
          <w:color w:val="000000"/>
        </w:rPr>
        <w:t>5Ω</w:t>
      </w:r>
      <w:r>
        <w:rPr>
          <w:rFonts w:ascii="宋体" w:eastAsia="宋体" w:hAnsi="宋体" w:cs="宋体"/>
          <w:color w:val="000000"/>
        </w:rPr>
        <w:t>，故箱中的油量为</w:t>
      </w:r>
      <w:r>
        <w:rPr>
          <w:rFonts w:ascii="Times New Roman" w:eastAsia="Times New Roman" w:hAnsi="Times New Roman"/>
          <w:color w:val="000000"/>
        </w:rPr>
        <w:t>40L</w:t>
      </w:r>
      <w:r>
        <w:rPr>
          <w:rFonts w:ascii="宋体" w:eastAsia="宋体" w:hAnsi="宋体" w:cs="宋体"/>
          <w:color w:val="000000"/>
        </w:rPr>
        <w:t>，故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错误；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．油箱中的油量为</w:t>
      </w:r>
      <w:r>
        <w:rPr>
          <w:rFonts w:ascii="Times New Roman" w:eastAsia="Times New Roman" w:hAnsi="Times New Roman"/>
          <w:color w:val="000000"/>
        </w:rPr>
        <w:t>20L</w:t>
      </w:r>
      <w:r>
        <w:rPr>
          <w:rFonts w:ascii="宋体" w:eastAsia="宋体" w:hAnsi="宋体" w:cs="宋体"/>
          <w:color w:val="000000"/>
        </w:rPr>
        <w:t>时，压敏电阻的阻值为</w:t>
      </w:r>
      <w:r>
        <w:rPr>
          <w:rFonts w:ascii="Times New Roman" w:eastAsia="Times New Roman" w:hAnsi="Times New Roman"/>
          <w:color w:val="000000"/>
        </w:rPr>
        <w:t>15Ω</w:t>
      </w:r>
      <w:r>
        <w:rPr>
          <w:rFonts w:ascii="宋体" w:eastAsia="宋体" w:hAnsi="宋体" w:cs="宋体"/>
          <w:color w:val="000000"/>
        </w:rPr>
        <w:t>，总电阻为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′</w:t>
      </w:r>
      <w:r>
        <w:rPr>
          <w:rFonts w:ascii="Times New Roman" w:eastAsia="Times New Roman" w:hAnsi="Times New Roman"/>
          <w:color w:val="000000"/>
        </w:rPr>
        <w:t>=15Ω+5Ω=20Ω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此时电路中的电流为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Times New Roman" w:eastAsia="Times New Roman" w:hAnsi="Times New Roman"/>
          <w:color w:val="000000"/>
        </w:rPr>
        <w:t>=</w:t>
      </w:r>
      <w:r>
        <w:object w:dxaOrig="315" w:dyaOrig="615">
          <v:shape id="_x0000_i1032" type="#_x0000_t75" alt="学科网(www.zxxk.com)--教育资源门户，提供试卷、教案、课件、论文、素材以及各类教学资源下载，还有大量而丰富的教学相关资讯！" style="width:15.75pt;height:30.75pt" o:ole="">
            <v:imagedata r:id="rId25" o:title="eqIdafccce173244415d95bb05c489d4286b"/>
          </v:shape>
          <o:OLEObject Type="Embed" ProgID="Equation.DSMT4" ShapeID="_x0000_i1032" DrawAspect="Content" ObjectID="_1649165149" r:id="rId26"/>
        </w:object>
      </w:r>
      <w:r>
        <w:rPr>
          <w:rFonts w:ascii="Times New Roman" w:eastAsia="Times New Roman" w:hAnsi="Times New Roman"/>
          <w:color w:val="000000"/>
        </w:rPr>
        <w:t>=</w:t>
      </w:r>
      <w:r>
        <w:object w:dxaOrig="540" w:dyaOrig="615">
          <v:shape id="_x0000_i1033" type="#_x0000_t75" alt="学科网(www.zxxk.com)--教育资源门户，提供试卷、教案、课件、论文、素材以及各类教学资源下载，还有大量而丰富的教学相关资讯！" style="width:27pt;height:30.75pt" o:ole="">
            <v:imagedata r:id="rId27" o:title="eqId265ce354922e4c12924657183fb9caef"/>
          </v:shape>
          <o:OLEObject Type="Embed" ProgID="Equation.DSMT4" ShapeID="_x0000_i1033" DrawAspect="Content" ObjectID="_1649165150" r:id="rId28"/>
        </w:object>
      </w:r>
      <w:r>
        <w:rPr>
          <w:rFonts w:ascii="Times New Roman" w:eastAsia="Times New Roman" w:hAnsi="Times New Roman"/>
          <w:color w:val="000000"/>
        </w:rPr>
        <w:t xml:space="preserve"> =0.3A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0</w:t>
      </w:r>
      <w:r>
        <w:rPr>
          <w:rFonts w:ascii="宋体" w:eastAsia="宋体" w:hAnsi="宋体" w:cs="宋体"/>
          <w:color w:val="000000"/>
        </w:rPr>
        <w:t>两端的电压为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U</w:t>
      </w:r>
      <w:r>
        <w:rPr>
          <w:rFonts w:ascii="宋体" w:eastAsia="宋体" w:hAnsi="宋体" w:cs="宋体"/>
          <w:color w:val="000000"/>
        </w:rPr>
        <w:t>′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IR</w:t>
      </w:r>
      <w:r>
        <w:rPr>
          <w:rFonts w:ascii="Times New Roman" w:eastAsia="Times New Roman" w:hAnsi="Times New Roman"/>
          <w:color w:val="000000"/>
          <w:vertAlign w:val="subscript"/>
        </w:rPr>
        <w:t>0</w:t>
      </w:r>
      <w:r>
        <w:rPr>
          <w:rFonts w:ascii="Times New Roman" w:eastAsia="Times New Roman" w:hAnsi="Times New Roman"/>
          <w:color w:val="000000"/>
        </w:rPr>
        <w:t>=0.3A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5Ω=1.5V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故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正确；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．油箱中油量减少时，压敏电阻阻值变大，根据欧姆定律可知，电路中的电流减小，根据</w:t>
      </w: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UI</w:t>
      </w:r>
      <w:r>
        <w:rPr>
          <w:rFonts w:ascii="宋体" w:eastAsia="宋体" w:hAnsi="宋体" w:cs="宋体"/>
          <w:color w:val="000000"/>
        </w:rPr>
        <w:t>可知，电路消耗电能的总功率变小，故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错误。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故选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7.</w:t>
      </w:r>
      <w:r>
        <w:rPr>
          <w:rFonts w:ascii="宋体" w:eastAsia="宋体" w:hAnsi="宋体" w:cs="宋体"/>
          <w:color w:val="000000"/>
        </w:rPr>
        <w:t>放在同一水平桌面上的甲、乙两个相同的容器盛有不同的液体，现将两个相同的物块分别放入两容器中．当两物块静止时，两容器中液面恰好相平，两物块所处的位置如图所示．则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1524000" cy="1181100"/>
            <wp:effectExtent l="0" t="0" r="0" b="0"/>
            <wp:docPr id="32711" name="图片 327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甲容器中液体的密度较大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乙容器底部受到液体的压强较大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甲容器中物块排开液体的重力较大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乙容器中物块受到液体的浮力较大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/>
          <w:color w:val="000000"/>
        </w:rPr>
        <w:t>物体在甲中处于悬浮，甲的密度等于物体的密度，物体在乙中悬浮，乙的密度大于物体的密度，所以乙的密度大于甲的密度．两个容器中的液面相平，容器底所处的深度相等，乙容器底受到液体的压强较大．物体在两种液体中，都只受重力和浮力，处于平衡状态面，浮力与重力相等，物体在两种液体中受到的浮力大小相等，物体排开液体的重力也相等。故选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二、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填空题（共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7 </w:t>
      </w:r>
      <w:r>
        <w:rPr>
          <w:rFonts w:ascii="宋体" w:eastAsia="宋体" w:hAnsi="宋体" w:cs="宋体"/>
          <w:b/>
          <w:color w:val="000000"/>
          <w:sz w:val="24"/>
        </w:rPr>
        <w:t>小题，每小题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3 </w:t>
      </w:r>
      <w:r>
        <w:rPr>
          <w:rFonts w:ascii="宋体" w:eastAsia="宋体" w:hAnsi="宋体" w:cs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21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8.</w:t>
      </w:r>
      <w:r>
        <w:rPr>
          <w:rFonts w:ascii="宋体" w:eastAsia="宋体" w:hAnsi="宋体" w:cs="宋体"/>
          <w:color w:val="000000"/>
        </w:rPr>
        <w:t>“回南天”是华南地区对一种天气现象的称呼。春末夏初，当暖湿气流来袭时，若打开房门，屋里的地板常会出现“出汗”现象，这是大气中水蒸气的_____现象。加碘食盐开袋后一段时间，碘含量减少，这是碘的_____现象。（前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两空均填物态变化名称）而夏天，在强阳光的照射下，海水的温度明显低于沙滩的温度，这是因为水的比热容比沙滩</w:t>
      </w:r>
      <w:r>
        <w:rPr>
          <w:rFonts w:ascii="Times New Roman" w:eastAsia="Times New Roman" w:hAnsi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中沙子的比热容_____的缘故。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液化</w:t>
      </w:r>
      <w:r>
        <w:rPr>
          <w:color w:val="000000"/>
        </w:rPr>
        <w:t xml:space="preserve">    (2). </w:t>
      </w:r>
      <w:r>
        <w:rPr>
          <w:rFonts w:ascii="宋体" w:eastAsia="宋体" w:hAnsi="宋体" w:cs="宋体"/>
          <w:color w:val="000000"/>
        </w:rPr>
        <w:t>升华</w:t>
      </w:r>
      <w:r>
        <w:rPr>
          <w:color w:val="000000"/>
        </w:rPr>
        <w:t xml:space="preserve">    (3). </w:t>
      </w:r>
      <w:r>
        <w:rPr>
          <w:rFonts w:ascii="宋体" w:eastAsia="宋体" w:hAnsi="宋体" w:cs="宋体"/>
          <w:color w:val="000000"/>
        </w:rPr>
        <w:t>大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/>
          <w:color w:val="000000"/>
        </w:rPr>
        <w:t>[1]</w:t>
      </w:r>
      <w:r>
        <w:rPr>
          <w:rFonts w:ascii="宋体" w:eastAsia="宋体" w:hAnsi="宋体" w:cs="宋体"/>
          <w:color w:val="000000"/>
        </w:rPr>
        <w:t>春末夏初，当暖湿气流来袭时，室内温度较高的水蒸气遇到温度较低的地板液化形成小水滴，看起来好像地板“出汗”。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[2]</w:t>
      </w:r>
      <w:r>
        <w:rPr>
          <w:rFonts w:ascii="宋体" w:eastAsia="宋体" w:hAnsi="宋体" w:cs="宋体"/>
          <w:color w:val="000000"/>
        </w:rPr>
        <w:t>加碘食盐开袋后一段时间，碘含量减少，由固态变成了气态，属于升华现象。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[3]</w:t>
      </w:r>
      <w:r>
        <w:rPr>
          <w:rFonts w:ascii="宋体" w:eastAsia="宋体" w:hAnsi="宋体" w:cs="宋体"/>
          <w:color w:val="000000"/>
        </w:rPr>
        <w:t>海水的温度明显低于沙滩的温度，是因为水具有较大的比热容，在吸收相同的热量的情况下，同质量的水和沙石，水升高的温度低。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9.</w:t>
      </w:r>
      <w:r>
        <w:rPr>
          <w:rFonts w:ascii="宋体" w:eastAsia="宋体" w:hAnsi="宋体" w:cs="宋体"/>
          <w:color w:val="000000"/>
        </w:rPr>
        <w:t>端午浓情，粽叶飘香</w:t>
      </w:r>
      <w:r>
        <w:rPr>
          <w:rFonts w:ascii="Times New Roman" w:eastAsia="Times New Roman" w:hAnsi="Times New Roman"/>
          <w:color w:val="000000"/>
        </w:rPr>
        <w:t>.</w:t>
      </w:r>
      <w:r>
        <w:rPr>
          <w:rFonts w:ascii="宋体" w:eastAsia="宋体" w:hAnsi="宋体" w:cs="宋体"/>
          <w:color w:val="000000"/>
        </w:rPr>
        <w:t>“粽叶飘香”说明分子在______</w:t>
      </w:r>
      <w:r>
        <w:rPr>
          <w:rFonts w:ascii="Times New Roman" w:eastAsia="Times New Roman" w:hAnsi="Times New Roman"/>
          <w:color w:val="000000"/>
        </w:rPr>
        <w:t>;</w:t>
      </w:r>
      <w:r>
        <w:rPr>
          <w:rFonts w:ascii="宋体" w:eastAsia="宋体" w:hAnsi="宋体" w:cs="宋体"/>
          <w:color w:val="000000"/>
        </w:rPr>
        <w:t>将两个表面光滑的铅块相互紧压，它们会粘在一起，说明分子间存在________</w:t>
      </w:r>
      <w:r>
        <w:rPr>
          <w:rFonts w:ascii="Times New Roman" w:eastAsia="Times New Roman" w:hAnsi="Times New Roman"/>
          <w:color w:val="000000"/>
        </w:rPr>
        <w:t>;</w:t>
      </w:r>
      <w:r>
        <w:rPr>
          <w:rFonts w:ascii="宋体" w:eastAsia="宋体" w:hAnsi="宋体" w:cs="宋体"/>
          <w:color w:val="000000"/>
        </w:rPr>
        <w:t>若把分子看成一个小球，则一般分子直径的数量级为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–10</w:t>
      </w:r>
      <w:r>
        <w:rPr>
          <w:rFonts w:ascii="Times New Roman" w:eastAsia="Times New Roman" w:hAnsi="Times New Roman"/>
          <w:color w:val="000000"/>
        </w:rPr>
        <w:t>m</w:t>
      </w:r>
      <w:r>
        <w:rPr>
          <w:rFonts w:ascii="宋体" w:eastAsia="宋体" w:hAnsi="宋体" w:cs="宋体"/>
          <w:color w:val="000000"/>
        </w:rPr>
        <w:t>，合_______</w:t>
      </w:r>
      <w:r>
        <w:rPr>
          <w:rFonts w:ascii="Times New Roman" w:eastAsia="Times New Roman" w:hAnsi="Times New Roman"/>
          <w:color w:val="000000"/>
        </w:rPr>
        <w:t>nm.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无规则运动</w:t>
      </w:r>
      <w:r>
        <w:rPr>
          <w:color w:val="000000"/>
        </w:rPr>
        <w:t xml:space="preserve">    (2). </w:t>
      </w:r>
      <w:r>
        <w:rPr>
          <w:rFonts w:ascii="宋体" w:eastAsia="宋体" w:hAnsi="宋体" w:cs="宋体"/>
          <w:color w:val="000000"/>
        </w:rPr>
        <w:t>吸引力</w:t>
      </w:r>
      <w:r>
        <w:rPr>
          <w:color w:val="000000"/>
        </w:rPr>
        <w:t xml:space="preserve">    (3). </w:t>
      </w:r>
      <w:r>
        <w:rPr>
          <w:rFonts w:ascii="宋体" w:eastAsia="宋体" w:hAnsi="宋体" w:cs="宋体"/>
          <w:color w:val="000000"/>
        </w:rPr>
        <w:t>0.1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“粽叶飘香”说明分子在做无规则运动；两个表面光滑的铅块相互紧压后，它们会黏在一起，是分子运动的结果，说明了分子间有引力；因为</w:t>
      </w:r>
      <w:r>
        <w:rPr>
          <w:rFonts w:ascii="Times New Roman" w:eastAsia="Times New Roman" w:hAnsi="Times New Roman"/>
          <w:color w:val="000000"/>
        </w:rPr>
        <w:t>1nm</w:t>
      </w:r>
      <w:r>
        <w:rPr>
          <w:rFonts w:ascii="宋体" w:eastAsia="宋体" w:hAnsi="宋体" w:cs="宋体" w:hint="eastAsia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-9</w:t>
      </w:r>
      <w:r>
        <w:rPr>
          <w:rFonts w:ascii="Times New Roman" w:eastAsia="Times New Roman" w:hAnsi="Times New Roman"/>
          <w:color w:val="000000"/>
        </w:rPr>
        <w:t>m</w:t>
      </w:r>
      <w:r>
        <w:rPr>
          <w:rFonts w:ascii="宋体" w:eastAsia="宋体" w:hAnsi="宋体" w:cs="宋体"/>
          <w:color w:val="000000"/>
        </w:rPr>
        <w:t>，所以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-10</w:t>
      </w:r>
      <w:r>
        <w:rPr>
          <w:rFonts w:ascii="Times New Roman" w:eastAsia="Times New Roman" w:hAnsi="Times New Roman"/>
          <w:color w:val="000000"/>
        </w:rPr>
        <w:t xml:space="preserve">m </w:t>
      </w:r>
      <w:r>
        <w:rPr>
          <w:rFonts w:ascii="宋体" w:eastAsia="宋体" w:hAnsi="宋体" w:cs="宋体" w:hint="eastAsia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0.1nm</w:t>
      </w:r>
      <w:r>
        <w:rPr>
          <w:rFonts w:ascii="宋体" w:eastAsia="宋体" w:hAnsi="宋体" w:cs="宋体" w:hint="eastAsia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10.</w:t>
      </w:r>
      <w:r>
        <w:rPr>
          <w:rFonts w:ascii="Times New Roman" w:eastAsia="Times New Roman" w:hAnsi="Times New Roman"/>
          <w:color w:val="000000"/>
        </w:rPr>
        <w:t xml:space="preserve">2018 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Times New Roman" w:eastAsia="Times New Roman" w:hAnsi="Times New Roman"/>
          <w:color w:val="000000"/>
        </w:rPr>
        <w:t xml:space="preserve"> 21 </w:t>
      </w:r>
      <w:r>
        <w:rPr>
          <w:rFonts w:ascii="宋体" w:eastAsia="宋体" w:hAnsi="宋体" w:cs="宋体"/>
          <w:color w:val="000000"/>
        </w:rPr>
        <w:t>日凌晨，“鹊桥”号中继星在我国西昌卫星发射中心成功发射升空（如图所示）。地面控制中心通过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波向它发出指令，这种波在真空中传播的速度为</w:t>
      </w:r>
      <w:r>
        <w:rPr>
          <w:rFonts w:ascii="Times New Roman" w:eastAsia="Times New Roman" w:hAnsi="Times New Roman"/>
          <w:color w:val="000000"/>
        </w:rPr>
        <w:t>_____m/s</w:t>
      </w:r>
      <w:r>
        <w:rPr>
          <w:rFonts w:ascii="宋体" w:eastAsia="宋体" w:hAnsi="宋体" w:cs="宋体"/>
          <w:color w:val="000000"/>
        </w:rPr>
        <w:t>，“鹊桥”号中继星在随火箭加速上升过程中，重力势能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（选填“变大”、“变小”或“不变”）。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895350" cy="1133475"/>
            <wp:effectExtent l="0" t="0" r="0" b="9525"/>
            <wp:docPr id="32710" name="图片 327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电磁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8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变大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[1][2]</w:t>
      </w:r>
      <w:r>
        <w:rPr>
          <w:rFonts w:ascii="宋体" w:eastAsia="宋体" w:hAnsi="宋体" w:cs="宋体"/>
          <w:color w:val="000000"/>
        </w:rPr>
        <w:t>“鹊桥”号中继星的运动受到地面指挥中心的控制，地面中心是通过电磁波来传达指令的；这种波在真空中传播速度为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8</w:t>
      </w:r>
      <w:r>
        <w:rPr>
          <w:rFonts w:ascii="Times New Roman" w:eastAsia="Times New Roman" w:hAnsi="Times New Roman"/>
          <w:color w:val="000000"/>
        </w:rPr>
        <w:t>m/s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[3]</w:t>
      </w:r>
      <w:r>
        <w:rPr>
          <w:rFonts w:ascii="宋体" w:eastAsia="宋体" w:hAnsi="宋体" w:cs="宋体"/>
          <w:color w:val="000000"/>
        </w:rPr>
        <w:t>卫星加速上升过程中，质量不变、高度增加，所以重力势能变大。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11.</w:t>
      </w:r>
      <w:r>
        <w:rPr>
          <w:rFonts w:ascii="宋体" w:eastAsia="宋体" w:hAnsi="宋体" w:cs="宋体"/>
          <w:color w:val="000000"/>
        </w:rPr>
        <w:t>如图甲所示，张华用水平推力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推置于水平地面上的木箱，在此过程中，推力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的大小随时间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变化的情况如图乙所示，木箱运动速度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v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的大小随时间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变化的情况如图丙所示，则</w:t>
      </w:r>
      <w:r>
        <w:rPr>
          <w:rFonts w:ascii="Times New Roman" w:eastAsia="Times New Roman" w:hAnsi="Times New Roman"/>
          <w:color w:val="000000"/>
        </w:rPr>
        <w:t xml:space="preserve"> 1</w:t>
      </w:r>
      <w:r>
        <w:rPr>
          <w:rFonts w:ascii="宋体" w:eastAsia="宋体" w:hAnsi="宋体" w:cs="宋体"/>
          <w:color w:val="000000"/>
        </w:rPr>
        <w:t>﹣</w:t>
      </w:r>
      <w:r>
        <w:rPr>
          <w:rFonts w:ascii="Times New Roman" w:eastAsia="Times New Roman" w:hAnsi="Times New Roman"/>
          <w:color w:val="000000"/>
        </w:rPr>
        <w:t xml:space="preserve">3s </w:t>
      </w:r>
      <w:r>
        <w:rPr>
          <w:rFonts w:ascii="宋体" w:eastAsia="宋体" w:hAnsi="宋体" w:cs="宋体"/>
          <w:color w:val="000000"/>
        </w:rPr>
        <w:t>木箱做_____（选填“匀速”或“变</w:t>
      </w:r>
      <w:r>
        <w:rPr>
          <w:rFonts w:ascii="Times New Roman" w:eastAsia="Times New Roman" w:hAnsi="Times New Roman"/>
          <w:color w:val="000000"/>
        </w:rPr>
        <w:t xml:space="preserve">  </w:t>
      </w:r>
      <w:r>
        <w:rPr>
          <w:rFonts w:ascii="宋体" w:eastAsia="宋体" w:hAnsi="宋体" w:cs="宋体"/>
          <w:color w:val="000000"/>
        </w:rPr>
        <w:t>速”）运动，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5s </w:t>
      </w:r>
      <w:r>
        <w:rPr>
          <w:rFonts w:ascii="宋体" w:eastAsia="宋体" w:hAnsi="宋体" w:cs="宋体"/>
          <w:color w:val="000000"/>
        </w:rPr>
        <w:t>推力对木箱做的功是_____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3s </w:t>
      </w:r>
      <w:r>
        <w:rPr>
          <w:rFonts w:ascii="宋体" w:eastAsia="宋体" w:hAnsi="宋体" w:cs="宋体"/>
          <w:color w:val="000000"/>
        </w:rPr>
        <w:t>木箱所受的滑动摩擦力是_____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4324350" cy="1304925"/>
            <wp:effectExtent l="0" t="0" r="0" b="9525"/>
            <wp:docPr id="32709" name="图片 327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变速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/>
          <w:color w:val="000000"/>
        </w:rPr>
        <w:t>400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>200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[1]</w:t>
      </w:r>
      <w:r>
        <w:rPr>
          <w:rFonts w:ascii="宋体" w:eastAsia="宋体" w:hAnsi="宋体" w:cs="宋体"/>
          <w:color w:val="000000"/>
        </w:rPr>
        <w:t>由</w:t>
      </w:r>
      <w:r>
        <w:rPr>
          <w:rFonts w:ascii="Times New Roman" w:eastAsia="Times New Roman" w:hAnsi="Times New Roman"/>
          <w:i/>
          <w:color w:val="000000"/>
        </w:rPr>
        <w:t>v</w:t>
      </w:r>
      <w:r>
        <w:rPr>
          <w:rFonts w:ascii="Times New Roman" w:eastAsia="Times New Roman" w:hAnsi="Times New Roman"/>
          <w:color w:val="000000"/>
        </w:rPr>
        <w:t>−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宋体" w:eastAsia="宋体" w:hAnsi="宋体" w:cs="宋体"/>
          <w:color w:val="000000"/>
        </w:rPr>
        <w:t>图象可知，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3s</w:t>
      </w:r>
      <w:r>
        <w:rPr>
          <w:rFonts w:ascii="宋体" w:eastAsia="宋体" w:hAnsi="宋体" w:cs="宋体"/>
          <w:color w:val="000000"/>
        </w:rPr>
        <w:t>内木箱的速度逐渐增大，则木箱做变速运动。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[2]</w:t>
      </w:r>
      <w:r>
        <w:rPr>
          <w:rFonts w:ascii="宋体" w:eastAsia="宋体" w:hAnsi="宋体" w:cs="宋体"/>
          <w:color w:val="000000"/>
        </w:rPr>
        <w:t>从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>−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宋体" w:eastAsia="宋体" w:hAnsi="宋体" w:cs="宋体"/>
          <w:color w:val="000000"/>
        </w:rPr>
        <w:t>图象可知，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木箱受到的推力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>=200N</w:t>
      </w:r>
      <w:r>
        <w:rPr>
          <w:rFonts w:ascii="宋体" w:eastAsia="宋体" w:hAnsi="宋体" w:cs="宋体"/>
          <w:color w:val="000000"/>
        </w:rPr>
        <w:t>，由</w:t>
      </w:r>
      <w:r>
        <w:rPr>
          <w:rFonts w:ascii="Times New Roman" w:eastAsia="Times New Roman" w:hAnsi="Times New Roman"/>
          <w:i/>
          <w:color w:val="000000"/>
        </w:rPr>
        <w:t>v</w:t>
      </w:r>
      <w:r>
        <w:rPr>
          <w:rFonts w:ascii="Times New Roman" w:eastAsia="Times New Roman" w:hAnsi="Times New Roman"/>
          <w:color w:val="000000"/>
        </w:rPr>
        <w:t>−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宋体" w:eastAsia="宋体" w:hAnsi="宋体" w:cs="宋体"/>
          <w:color w:val="000000"/>
        </w:rPr>
        <w:t>图象可知，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木箱做匀速直线运动，其速度为</w:t>
      </w:r>
      <w:r>
        <w:rPr>
          <w:rFonts w:ascii="Times New Roman" w:eastAsia="Times New Roman" w:hAnsi="Times New Roman"/>
          <w:color w:val="000000"/>
        </w:rPr>
        <w:t>1m/s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木箱移动的距离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s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proofErr w:type="gramStart"/>
      <w:r>
        <w:rPr>
          <w:rFonts w:ascii="Times New Roman" w:eastAsia="Times New Roman" w:hAnsi="Times New Roman"/>
          <w:i/>
          <w:color w:val="000000"/>
        </w:rPr>
        <w:t>vt</w:t>
      </w:r>
      <w:proofErr w:type="spellEnd"/>
      <w:r>
        <w:rPr>
          <w:rFonts w:ascii="Times New Roman" w:eastAsia="Times New Roman" w:hAnsi="Times New Roman"/>
          <w:color w:val="000000"/>
        </w:rPr>
        <w:t>=</w:t>
      </w:r>
      <w:proofErr w:type="gramEnd"/>
      <w:r>
        <w:rPr>
          <w:rFonts w:ascii="Times New Roman" w:eastAsia="Times New Roman" w:hAnsi="Times New Roman"/>
          <w:color w:val="000000"/>
        </w:rPr>
        <w:t>1m/s×2s=2m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推力对木块做的功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W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Fs</w:t>
      </w:r>
      <w:proofErr w:type="spellEnd"/>
      <w:r>
        <w:rPr>
          <w:rFonts w:ascii="Times New Roman" w:eastAsia="Times New Roman" w:hAnsi="Times New Roman"/>
          <w:color w:val="000000"/>
        </w:rPr>
        <w:t>=200N×2m=400J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推力对木块做的功为</w:t>
      </w:r>
      <w:r>
        <w:rPr>
          <w:rFonts w:ascii="Times New Roman" w:eastAsia="Times New Roman" w:hAnsi="Times New Roman"/>
          <w:color w:val="000000"/>
        </w:rPr>
        <w:t>400J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[3] 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木箱做匀速直线运动，木箱受力平衡，水平方向摩擦力等于推力；滑动摩擦力与运动速度无关，压力和接触面的粗糙程度不变，滑动摩擦力的大小不变，因此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3s </w:t>
      </w:r>
      <w:r>
        <w:rPr>
          <w:rFonts w:ascii="宋体" w:eastAsia="宋体" w:hAnsi="宋体" w:cs="宋体"/>
          <w:color w:val="000000"/>
        </w:rPr>
        <w:t>木箱所受的滑动摩擦力与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/>
          <w:color w:val="000000"/>
        </w:rPr>
        <w:t>5s</w:t>
      </w:r>
      <w:r>
        <w:rPr>
          <w:rFonts w:ascii="宋体" w:eastAsia="宋体" w:hAnsi="宋体" w:cs="宋体"/>
          <w:color w:val="000000"/>
        </w:rPr>
        <w:t>所受的滑动摩擦力相同，即滑动摩擦力为</w:t>
      </w:r>
      <w:r>
        <w:rPr>
          <w:rFonts w:ascii="Times New Roman" w:eastAsia="Times New Roman" w:hAnsi="Times New Roman"/>
          <w:color w:val="000000"/>
        </w:rPr>
        <w:t>200N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12.</w:t>
      </w:r>
      <w:r>
        <w:rPr>
          <w:rFonts w:ascii="宋体" w:eastAsia="宋体" w:hAnsi="宋体" w:cs="宋体"/>
          <w:color w:val="000000"/>
        </w:rPr>
        <w:t>如图甲是</w:t>
      </w:r>
      <w:r>
        <w:rPr>
          <w:rFonts w:ascii="Times New Roman" w:eastAsia="Times New Roman" w:hAnsi="Times New Roman"/>
          <w:color w:val="000000"/>
        </w:rPr>
        <w:t xml:space="preserve"> 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 xml:space="preserve">b </w:t>
      </w:r>
      <w:r>
        <w:rPr>
          <w:rFonts w:ascii="宋体" w:eastAsia="宋体" w:hAnsi="宋体" w:cs="宋体"/>
          <w:color w:val="000000"/>
        </w:rPr>
        <w:t>两种不同物质质量和体积的关系图象，则</w:t>
      </w:r>
      <w:r>
        <w:rPr>
          <w:rFonts w:ascii="Times New Roman" w:eastAsia="Times New Roman" w:hAnsi="Times New Roman"/>
          <w:color w:val="000000"/>
        </w:rPr>
        <w:t xml:space="preserve"> 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 xml:space="preserve">b </w:t>
      </w:r>
      <w:r>
        <w:rPr>
          <w:rFonts w:ascii="宋体" w:eastAsia="宋体" w:hAnsi="宋体" w:cs="宋体"/>
          <w:color w:val="000000"/>
        </w:rPr>
        <w:t>两种物质密度之比为_____，如果用质量相等的上述</w:t>
      </w:r>
      <w:r>
        <w:rPr>
          <w:rFonts w:ascii="Times New Roman" w:eastAsia="Times New Roman" w:hAnsi="Times New Roman"/>
          <w:color w:val="000000"/>
        </w:rPr>
        <w:t xml:space="preserve">  </w:t>
      </w:r>
      <w:r>
        <w:rPr>
          <w:rFonts w:ascii="宋体" w:eastAsia="宋体" w:hAnsi="宋体" w:cs="宋体"/>
          <w:color w:val="000000"/>
        </w:rPr>
        <w:t>两种物质分别制成甲、乙（图乙）两个底面积不同、高度相同的实心圆柱体，并将它们放置在水平地面上，则甲、乙</w:t>
      </w:r>
      <w:r>
        <w:rPr>
          <w:rFonts w:ascii="Times New Roman" w:eastAsia="Times New Roman" w:hAnsi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两圆柱体对水平地面的压力之比为_____，压强之比为_____。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2562225" cy="1619250"/>
            <wp:effectExtent l="0" t="0" r="9525" b="0"/>
            <wp:docPr id="32708" name="图片 327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/>
          <w:color w:val="000000"/>
        </w:rPr>
        <w:t>2:1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</w:rPr>
        <w:t>1:1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>2:1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[1]</w:t>
      </w:r>
      <w:r>
        <w:rPr>
          <w:rFonts w:ascii="宋体" w:eastAsia="宋体" w:hAnsi="宋体" w:cs="宋体"/>
          <w:color w:val="000000"/>
        </w:rPr>
        <w:t>由图像可知，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物质的密度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proofErr w:type="spellStart"/>
      <w:proofErr w:type="gram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a</w:t>
      </w:r>
      <w:proofErr w:type="spellEnd"/>
      <w:proofErr w:type="gramEnd"/>
      <w:r>
        <w:rPr>
          <w:rFonts w:ascii="Times New Roman" w:eastAsia="Times New Roman" w:hAnsi="Times New Roman"/>
          <w:color w:val="000000"/>
        </w:rPr>
        <w:t>=</w:t>
      </w:r>
      <w:r>
        <w:object w:dxaOrig="375" w:dyaOrig="675">
          <v:shape id="_x0000_i1034" type="#_x0000_t75" alt="学科网(www.zxxk.com)--教育资源门户，提供试卷、教案、课件、论文、素材以及各类教学资源下载，还有大量而丰富的教学相关资讯！" style="width:18.75pt;height:33.75pt" o:ole="">
            <v:imagedata r:id="rId33" o:title="eqId96e14746df6340af9b9eef54a90839a2"/>
          </v:shape>
          <o:OLEObject Type="Embed" ProgID="Equation.DSMT4" ShapeID="_x0000_i1034" DrawAspect="Content" ObjectID="_1649165151" r:id="rId34"/>
        </w:object>
      </w:r>
      <w:r>
        <w:rPr>
          <w:rFonts w:ascii="Times New Roman" w:eastAsia="Times New Roman" w:hAnsi="Times New Roman"/>
          <w:color w:val="000000"/>
        </w:rPr>
        <w:t>=</w:t>
      </w:r>
      <w:r>
        <w:object w:dxaOrig="585" w:dyaOrig="615">
          <v:shape id="_x0000_i1035" type="#_x0000_t75" alt="学科网(www.zxxk.com)--教育资源门户，提供试卷、教案、课件、论文、素材以及各类教学资源下载，还有大量而丰富的教学相关资讯！" style="width:29.25pt;height:30.75pt" o:ole="">
            <v:imagedata r:id="rId35" o:title="eqIdf22cce30ce97427abc5443036ad5af24"/>
          </v:shape>
          <o:OLEObject Type="Embed" ProgID="Equation.DSMT4" ShapeID="_x0000_i1035" DrawAspect="Content" ObjectID="_1649165152" r:id="rId36"/>
        </w:object>
      </w:r>
      <w:r>
        <w:rPr>
          <w:rFonts w:ascii="Times New Roman" w:eastAsia="Times New Roman" w:hAnsi="Times New Roman"/>
          <w:color w:val="000000"/>
        </w:rPr>
        <w:t>=8g/cm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物质的密度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proofErr w:type="spellStart"/>
      <w:proofErr w:type="gram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b</w:t>
      </w:r>
      <w:proofErr w:type="spellEnd"/>
      <w:proofErr w:type="gramEnd"/>
      <w:r>
        <w:rPr>
          <w:rFonts w:ascii="Times New Roman" w:eastAsia="Times New Roman" w:hAnsi="Times New Roman"/>
          <w:color w:val="000000"/>
        </w:rPr>
        <w:t>=</w:t>
      </w:r>
      <w:r>
        <w:object w:dxaOrig="375" w:dyaOrig="675">
          <v:shape id="_x0000_i1036" type="#_x0000_t75" alt="学科网(www.zxxk.com)--教育资源门户，提供试卷、教案、课件、论文、素材以及各类教学资源下载，还有大量而丰富的教学相关资讯！" style="width:18.75pt;height:33.75pt" o:ole="">
            <v:imagedata r:id="rId37" o:title="eqId3899985ac5c746a38c79579d330797b8"/>
          </v:shape>
          <o:OLEObject Type="Embed" ProgID="Equation.DSMT4" ShapeID="_x0000_i1036" DrawAspect="Content" ObjectID="_1649165153" r:id="rId38"/>
        </w:object>
      </w:r>
      <w:r>
        <w:rPr>
          <w:rFonts w:ascii="Times New Roman" w:eastAsia="Times New Roman" w:hAnsi="Times New Roman"/>
          <w:color w:val="000000"/>
        </w:rPr>
        <w:t>=</w:t>
      </w:r>
      <w:r>
        <w:object w:dxaOrig="585" w:dyaOrig="615">
          <v:shape id="_x0000_i1037" type="#_x0000_t75" alt="学科网(www.zxxk.com)--教育资源门户，提供试卷、教案、课件、论文、素材以及各类教学资源下载，还有大量而丰富的教学相关资讯！" style="width:29.25pt;height:30.75pt" o:ole="">
            <v:imagedata r:id="rId39" o:title="eqIdc7a81934e3b84e4385f14580ab04e3ea"/>
          </v:shape>
          <o:OLEObject Type="Embed" ProgID="Equation.DSMT4" ShapeID="_x0000_i1037" DrawAspect="Content" ObjectID="_1649165154" r:id="rId40"/>
        </w:object>
      </w:r>
      <w:r>
        <w:rPr>
          <w:rFonts w:ascii="Times New Roman" w:eastAsia="Times New Roman" w:hAnsi="Times New Roman"/>
          <w:color w:val="000000"/>
        </w:rPr>
        <w:t>=4g/cm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所以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proofErr w:type="spellStart"/>
      <w:proofErr w:type="gram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a</w:t>
      </w:r>
      <w:proofErr w:type="spellEnd"/>
      <w:proofErr w:type="gramEnd"/>
      <w:r>
        <w:rPr>
          <w:rFonts w:ascii="Times New Roman" w:eastAsia="Times New Roman" w:hAnsi="Times New Roman"/>
          <w:color w:val="000000"/>
        </w:rPr>
        <w:t>: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/>
          <w:color w:val="000000"/>
        </w:rPr>
        <w:t xml:space="preserve"> =8g/cm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:4g/cm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=2:1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 xml:space="preserve">b </w:t>
      </w:r>
      <w:r>
        <w:rPr>
          <w:rFonts w:ascii="宋体" w:eastAsia="宋体" w:hAnsi="宋体" w:cs="宋体"/>
          <w:color w:val="000000"/>
        </w:rPr>
        <w:t>两种物质密度之比为</w:t>
      </w:r>
      <w:r>
        <w:rPr>
          <w:rFonts w:ascii="Times New Roman" w:eastAsia="Times New Roman" w:hAnsi="Times New Roman"/>
          <w:color w:val="000000"/>
        </w:rPr>
        <w:t>2:1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[2]</w:t>
      </w:r>
      <w:r>
        <w:rPr>
          <w:rFonts w:ascii="宋体" w:eastAsia="宋体" w:hAnsi="宋体" w:cs="宋体"/>
          <w:color w:val="000000"/>
        </w:rPr>
        <w:t>由题知，甲、乙实心圆柱体质量相同，重力相同，对水平地面的压力相同，因此甲、乙实心圆柱体对水平地面的压力之比为</w:t>
      </w:r>
      <w:r>
        <w:rPr>
          <w:rFonts w:ascii="Times New Roman" w:eastAsia="Times New Roman" w:hAnsi="Times New Roman"/>
          <w:color w:val="000000"/>
        </w:rPr>
        <w:t>1:1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[3]</w:t>
      </w:r>
      <w:r>
        <w:rPr>
          <w:rFonts w:ascii="宋体" w:eastAsia="宋体" w:hAnsi="宋体" w:cs="宋体"/>
          <w:color w:val="000000"/>
        </w:rPr>
        <w:t>由</w:t>
      </w:r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</w:rPr>
        <w:t>=</w:t>
      </w:r>
      <w:r>
        <w:object w:dxaOrig="300" w:dyaOrig="615">
          <v:shape id="_x0000_i1038" type="#_x0000_t75" alt="学科网(www.zxxk.com)--教育资源门户，提供试卷、教案、课件、论文、素材以及各类教学资源下载，还有大量而丰富的教学相关资讯！" style="width:15pt;height:30.75pt" o:ole="">
            <v:imagedata r:id="rId41" o:title="eqIde55d489b562a45a3b5adb7a903c5b1e2"/>
          </v:shape>
          <o:OLEObject Type="Embed" ProgID="Equation.DSMT4" ShapeID="_x0000_i1038" DrawAspect="Content" ObjectID="_1649165155" r:id="rId42"/>
        </w:objec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i/>
          <w:color w:val="000000"/>
        </w:rPr>
        <w:t>G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mg</w:t>
      </w:r>
      <w:r>
        <w:rPr>
          <w:rFonts w:ascii="宋体" w:eastAsia="宋体" w:hAnsi="宋体" w:cs="宋体"/>
          <w:color w:val="000000"/>
        </w:rPr>
        <w:t>得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i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Times New Roman" w:eastAsia="Times New Roman" w:hAnsi="Times New Roman"/>
          <w:color w:val="000000"/>
        </w:rPr>
        <w:t>=</w:t>
      </w:r>
      <w:r>
        <w:object w:dxaOrig="300" w:dyaOrig="615">
          <v:shape id="_x0000_i1039" type="#_x0000_t75" alt="学科网(www.zxxk.com)--教育资源门户，提供试卷、教案、课件、论文、素材以及各类教学资源下载，还有大量而丰富的教学相关资讯！" style="width:15pt;height:30.75pt" o:ole="">
            <v:imagedata r:id="rId43" o:title="eqId734ce166e8d843b8a90a4ac99067b4a0"/>
          </v:shape>
          <o:OLEObject Type="Embed" ProgID="Equation.DSMT4" ShapeID="_x0000_i1039" DrawAspect="Content" ObjectID="_1649165156" r:id="rId44"/>
        </w:object>
      </w:r>
      <w:r>
        <w:rPr>
          <w:rFonts w:ascii="Times New Roman" w:eastAsia="Times New Roman" w:hAnsi="Times New Roman"/>
          <w:color w:val="000000"/>
        </w:rPr>
        <w:t xml:space="preserve"> =</w:t>
      </w:r>
      <w:r>
        <w:object w:dxaOrig="300" w:dyaOrig="615">
          <v:shape id="_x0000_i1040" type="#_x0000_t75" alt="学科网(www.zxxk.com)--教育资源门户，提供试卷、教案、课件、论文、素材以及各类教学资源下载，还有大量而丰富的教学相关资讯！" style="width:15pt;height:30.75pt" o:ole="">
            <v:imagedata r:id="rId45" o:title="eqId399dcbc1d2d94a61b174111a36f49056"/>
          </v:shape>
          <o:OLEObject Type="Embed" ProgID="Equation.DSMT4" ShapeID="_x0000_i1040" DrawAspect="Content" ObjectID="_1649165157" r:id="rId46"/>
        </w:object>
      </w:r>
      <w:r>
        <w:rPr>
          <w:rFonts w:ascii="Times New Roman" w:eastAsia="Times New Roman" w:hAnsi="Times New Roman"/>
          <w:color w:val="000000"/>
        </w:rPr>
        <w:t xml:space="preserve"> =</w:t>
      </w:r>
      <w:r>
        <w:object w:dxaOrig="420" w:dyaOrig="615">
          <v:shape id="_x0000_i1041" type="#_x0000_t75" alt="学科网(www.zxxk.com)--教育资源门户，提供试卷、教案、课件、论文、素材以及各类教学资源下载，还有大量而丰富的教学相关资讯！" style="width:21pt;height:30.75pt" o:ole="">
            <v:imagedata r:id="rId47" o:title="eqIdb43a91c740564891916f461c65944093"/>
          </v:shape>
          <o:OLEObject Type="Embed" ProgID="Equation.DSMT4" ShapeID="_x0000_i1041" DrawAspect="Content" ObjectID="_1649165158" r:id="rId48"/>
        </w:object>
      </w:r>
      <w:r>
        <w:rPr>
          <w:rFonts w:ascii="Times New Roman" w:eastAsia="Times New Roman" w:hAnsi="Times New Roman"/>
          <w:color w:val="000000"/>
        </w:rPr>
        <w:t>=</w:t>
      </w:r>
      <w:r>
        <w:object w:dxaOrig="660" w:dyaOrig="615">
          <v:shape id="_x0000_i1042" type="#_x0000_t75" alt="学科网(www.zxxk.com)--教育资源门户，提供试卷、教案、课件、论文、素材以及各类教学资源下载，还有大量而丰富的教学相关资讯！" style="width:33pt;height:30.75pt" o:ole="">
            <v:imagedata r:id="rId49" o:title="eqId71e52cd9ca6c4aa0b33423c0be409721"/>
          </v:shape>
          <o:OLEObject Type="Embed" ProgID="Equation.DSMT4" ShapeID="_x0000_i1042" DrawAspect="Content" ObjectID="_1649165159" r:id="rId50"/>
        </w:objec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ρhg</w:t>
      </w:r>
      <w:proofErr w:type="spellEnd"/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所以，甲、乙两圆柱体对水平地面的压强之比为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  <w:vertAlign w:val="subscript"/>
        </w:rPr>
        <w:t>甲</w:t>
      </w:r>
      <w:r>
        <w:rPr>
          <w:rFonts w:ascii="Times New Roman" w:eastAsia="Times New Roman" w:hAnsi="Times New Roman"/>
          <w:color w:val="000000"/>
        </w:rPr>
        <w:t>:</w:t>
      </w: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  <w:vertAlign w:val="subscript"/>
        </w:rPr>
        <w:t>乙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a</w:t>
      </w:r>
      <w:proofErr w:type="spellEnd"/>
      <w:r>
        <w:rPr>
          <w:rFonts w:ascii="Times New Roman" w:eastAsia="Times New Roman" w:hAnsi="Times New Roman"/>
          <w:i/>
          <w:color w:val="000000"/>
        </w:rPr>
        <w:t xml:space="preserve"> hg</w:t>
      </w:r>
      <w:r>
        <w:rPr>
          <w:rFonts w:ascii="Times New Roman" w:eastAsia="Times New Roman" w:hAnsi="Times New Roman"/>
          <w:color w:val="000000"/>
        </w:rPr>
        <w:t>: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/>
          <w:i/>
          <w:color w:val="000000"/>
        </w:rPr>
        <w:t xml:space="preserve"> hg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a</w:t>
      </w:r>
      <w:proofErr w:type="spellEnd"/>
      <w:r>
        <w:rPr>
          <w:rFonts w:ascii="Times New Roman" w:eastAsia="Times New Roman" w:hAnsi="Times New Roman"/>
          <w:color w:val="000000"/>
        </w:rPr>
        <w:t>: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/>
          <w:color w:val="000000"/>
        </w:rPr>
        <w:t>= 2:1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压强之比为</w:t>
      </w:r>
      <w:r>
        <w:rPr>
          <w:rFonts w:ascii="Times New Roman" w:eastAsia="Times New Roman" w:hAnsi="Times New Roman"/>
          <w:color w:val="000000"/>
        </w:rPr>
        <w:t>2:1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13.</w:t>
      </w:r>
      <w:r>
        <w:rPr>
          <w:rFonts w:ascii="Times New Roman" w:eastAsia="Times New Roman" w:hAnsi="Times New Roman"/>
          <w:color w:val="000000"/>
        </w:rPr>
        <w:t xml:space="preserve">2017 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Times New Roman" w:eastAsia="Times New Roman" w:hAnsi="Times New Roman"/>
          <w:color w:val="000000"/>
        </w:rPr>
        <w:t xml:space="preserve"> 18 </w:t>
      </w:r>
      <w:r>
        <w:rPr>
          <w:rFonts w:ascii="宋体" w:eastAsia="宋体" w:hAnsi="宋体" w:cs="宋体"/>
          <w:color w:val="000000"/>
        </w:rPr>
        <w:t>日，我国宣布可燃冰试采成功！可燃冰实际上是一种新型的化石能源，它属于_____能源（选填“可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再生”或“不可再生”）；质量相同时，可燃冰完全燃烧放出的热量达到煤气的数十倍，以</w:t>
      </w:r>
      <w:r>
        <w:rPr>
          <w:rFonts w:ascii="Times New Roman" w:eastAsia="Times New Roman" w:hAnsi="Times New Roman"/>
          <w:color w:val="000000"/>
        </w:rPr>
        <w:t xml:space="preserve"> 10 </w:t>
      </w:r>
      <w:r>
        <w:rPr>
          <w:rFonts w:ascii="宋体" w:eastAsia="宋体" w:hAnsi="宋体" w:cs="宋体"/>
          <w:color w:val="000000"/>
        </w:rPr>
        <w:t>倍的关系粗略计算，</w:t>
      </w:r>
      <w:r>
        <w:rPr>
          <w:rFonts w:ascii="Times New Roman" w:eastAsia="Times New Roman" w:hAnsi="Times New Roman"/>
          <w:color w:val="000000"/>
        </w:rPr>
        <w:t xml:space="preserve">1kg </w:t>
      </w:r>
      <w:r>
        <w:rPr>
          <w:rFonts w:ascii="宋体" w:eastAsia="宋体" w:hAnsi="宋体" w:cs="宋体"/>
          <w:color w:val="000000"/>
        </w:rPr>
        <w:t>可燃冰完全燃烧放出的热量是_____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，这些热量可以使_____</w:t>
      </w:r>
      <w:r>
        <w:rPr>
          <w:rFonts w:ascii="Times New Roman" w:eastAsia="Times New Roman" w:hAnsi="Times New Roman"/>
          <w:color w:val="000000"/>
        </w:rPr>
        <w:t xml:space="preserve">kg </w:t>
      </w:r>
      <w:r>
        <w:rPr>
          <w:rFonts w:ascii="宋体" w:eastAsia="宋体" w:hAnsi="宋体" w:cs="宋体"/>
          <w:color w:val="000000"/>
        </w:rPr>
        <w:t>的水从</w:t>
      </w:r>
      <w:r>
        <w:rPr>
          <w:rFonts w:ascii="Times New Roman" w:eastAsia="Times New Roman" w:hAnsi="Times New Roman"/>
          <w:color w:val="000000"/>
        </w:rPr>
        <w:t xml:space="preserve"> 20</w:t>
      </w:r>
      <w:r>
        <w:rPr>
          <w:rFonts w:ascii="宋体" w:eastAsia="宋体" w:hAnsi="宋体" w:cs="宋体"/>
          <w:color w:val="000000"/>
        </w:rPr>
        <w:t>℃加热至</w:t>
      </w:r>
      <w:r>
        <w:rPr>
          <w:rFonts w:ascii="Times New Roman" w:eastAsia="Times New Roman" w:hAnsi="Times New Roman"/>
          <w:color w:val="000000"/>
        </w:rPr>
        <w:t xml:space="preserve"> 100</w:t>
      </w:r>
      <w:r>
        <w:rPr>
          <w:rFonts w:ascii="宋体" w:eastAsia="宋体" w:hAnsi="宋体" w:cs="宋体"/>
          <w:color w:val="000000"/>
        </w:rPr>
        <w:t>℃。</w:t>
      </w:r>
      <w:r>
        <w:rPr>
          <w:rFonts w:ascii="Times New Roman" w:eastAsia="Times New Roman" w:hAnsi="Times New Roman"/>
          <w:color w:val="000000"/>
        </w:rPr>
        <w:t>[</w:t>
      </w: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  <w:vertAlign w:val="subscript"/>
        </w:rPr>
        <w:t>煤气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/>
          <w:color w:val="000000"/>
        </w:rPr>
        <w:t>J/kg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i/>
          <w:color w:val="000000"/>
        </w:rPr>
        <w:t>c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  <w:vertAlign w:val="subscript"/>
        </w:rPr>
        <w:t>水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J/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kg</w:t>
      </w:r>
      <w:r>
        <w:rPr>
          <w:rFonts w:ascii="宋体" w:eastAsia="宋体" w:hAnsi="宋体" w:cs="宋体"/>
          <w:color w:val="000000"/>
        </w:rPr>
        <w:t>•℃）</w:t>
      </w:r>
      <w:r>
        <w:rPr>
          <w:rFonts w:ascii="Times New Roman" w:eastAsia="Times New Roman" w:hAnsi="Times New Roman"/>
          <w:color w:val="000000"/>
        </w:rPr>
        <w:t>]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不可再生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8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>1250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[1]</w:t>
      </w:r>
      <w:r>
        <w:rPr>
          <w:rFonts w:ascii="宋体" w:eastAsia="宋体" w:hAnsi="宋体" w:cs="宋体"/>
          <w:color w:val="000000"/>
        </w:rPr>
        <w:t>由题知，可燃冰实际上是化石能源，故可燃冰在短时间内从自然界得不到补充，属于不可再生能源。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[2] 1kg</w:t>
      </w:r>
      <w:r>
        <w:rPr>
          <w:rFonts w:ascii="宋体" w:eastAsia="宋体" w:hAnsi="宋体" w:cs="宋体"/>
          <w:color w:val="000000"/>
        </w:rPr>
        <w:t>煤气完全燃烧放出的热量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  <w:vertAlign w:val="subscript"/>
        </w:rPr>
        <w:t>放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mq</w:t>
      </w:r>
      <w:proofErr w:type="spellEnd"/>
      <w:r>
        <w:rPr>
          <w:rFonts w:ascii="Times New Roman" w:eastAsia="Times New Roman" w:hAnsi="Times New Roman"/>
          <w:color w:val="000000"/>
        </w:rPr>
        <w:t>=1kg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/>
          <w:color w:val="000000"/>
        </w:rPr>
        <w:t>J/kg=4.2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/>
          <w:color w:val="000000"/>
        </w:rPr>
        <w:t>J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1kg</w:t>
      </w:r>
      <w:r>
        <w:rPr>
          <w:rFonts w:ascii="宋体" w:eastAsia="宋体" w:hAnsi="宋体" w:cs="宋体"/>
          <w:color w:val="000000"/>
        </w:rPr>
        <w:t>“可燃冰”完全燃烧放出的热量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  <w:vertAlign w:val="subscript"/>
        </w:rPr>
        <w:t>放</w:t>
      </w:r>
      <w:r>
        <w:rPr>
          <w:rFonts w:ascii="Times New Roman" w:eastAsia="Times New Roman" w:hAnsi="Times New Roman"/>
          <w:i/>
          <w:color w:val="000000"/>
        </w:rPr>
        <w:t>'</w:t>
      </w:r>
      <w:r>
        <w:rPr>
          <w:rFonts w:ascii="Times New Roman" w:eastAsia="Times New Roman" w:hAnsi="Times New Roman"/>
          <w:color w:val="000000"/>
        </w:rPr>
        <w:t>=10</w:t>
      </w:r>
      <w:r>
        <w:rPr>
          <w:rFonts w:ascii="Times New Roman" w:eastAsia="Times New Roman" w:hAnsi="Times New Roman"/>
          <w:i/>
          <w:color w:val="000000"/>
        </w:rPr>
        <w:t xml:space="preserve"> Q</w:t>
      </w:r>
      <w:r>
        <w:rPr>
          <w:rFonts w:ascii="宋体" w:eastAsia="宋体" w:hAnsi="宋体" w:cs="宋体"/>
          <w:color w:val="000000"/>
          <w:vertAlign w:val="subscript"/>
        </w:rPr>
        <w:t>放</w:t>
      </w:r>
      <w:r>
        <w:rPr>
          <w:rFonts w:ascii="Times New Roman" w:eastAsia="Times New Roman" w:hAnsi="Times New Roman"/>
          <w:color w:val="000000"/>
        </w:rPr>
        <w:t>=10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/>
          <w:color w:val="000000"/>
        </w:rPr>
        <w:t>J=4.2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8</w:t>
      </w:r>
      <w:r>
        <w:rPr>
          <w:rFonts w:ascii="Times New Roman" w:eastAsia="Times New Roman" w:hAnsi="Times New Roman"/>
          <w:color w:val="000000"/>
        </w:rPr>
        <w:t>J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1kg </w:t>
      </w:r>
      <w:r>
        <w:rPr>
          <w:rFonts w:ascii="宋体" w:eastAsia="宋体" w:hAnsi="宋体" w:cs="宋体"/>
          <w:color w:val="000000"/>
        </w:rPr>
        <w:t>可燃冰完全燃烧放出的热量是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8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[3]</w:t>
      </w:r>
      <w:r>
        <w:rPr>
          <w:rFonts w:ascii="宋体" w:eastAsia="宋体" w:hAnsi="宋体" w:cs="宋体"/>
          <w:color w:val="000000"/>
        </w:rPr>
        <w:t>由题知，</w:t>
      </w: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  <w:vertAlign w:val="subscript"/>
        </w:rPr>
        <w:t>吸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 xml:space="preserve"> Q</w:t>
      </w:r>
      <w:r>
        <w:rPr>
          <w:rFonts w:ascii="宋体" w:eastAsia="宋体" w:hAnsi="宋体" w:cs="宋体"/>
          <w:color w:val="000000"/>
          <w:vertAlign w:val="subscript"/>
        </w:rPr>
        <w:t>放</w:t>
      </w:r>
      <w:r>
        <w:rPr>
          <w:rFonts w:ascii="Times New Roman" w:eastAsia="Times New Roman" w:hAnsi="Times New Roman"/>
          <w:i/>
          <w:color w:val="000000"/>
        </w:rPr>
        <w:t>'</w:t>
      </w:r>
      <w:r>
        <w:rPr>
          <w:rFonts w:ascii="Times New Roman" w:eastAsia="Times New Roman" w:hAnsi="Times New Roman"/>
          <w:color w:val="000000"/>
        </w:rPr>
        <w:t>=4.2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8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，由</w:t>
      </w: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  <w:vertAlign w:val="subscript"/>
        </w:rPr>
        <w:t>吸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cm</w:t>
      </w:r>
      <w:r>
        <w:object w:dxaOrig="240" w:dyaOrig="255">
          <v:shape id="_x0000_i1043" type="#_x0000_t75" alt="学科网(www.zxxk.com)--教育资源门户，提供试卷、教案、课件、论文、素材以及各类教学资源下载，还有大量而丰富的教学相关资讯！" style="width:12pt;height:12.75pt" o:ole="">
            <v:imagedata r:id="rId51" o:title="eqId7ff9eca63ecb43e494824143c081990a"/>
          </v:shape>
          <o:OLEObject Type="Embed" ProgID="Equation.DSMT4" ShapeID="_x0000_i1043" DrawAspect="Content" ObjectID="_1649165160" r:id="rId52"/>
        </w:objec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宋体" w:eastAsia="宋体" w:hAnsi="宋体" w:cs="宋体"/>
          <w:color w:val="000000"/>
        </w:rPr>
        <w:t>得，水的质量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m</w:t>
      </w:r>
      <w:r>
        <w:rPr>
          <w:rFonts w:ascii="Times New Roman" w:eastAsia="Times New Roman" w:hAnsi="Times New Roman"/>
          <w:color w:val="000000"/>
        </w:rPr>
        <w:t>=</w:t>
      </w:r>
      <w:r>
        <w:object w:dxaOrig="900" w:dyaOrig="720">
          <v:shape id="_x0000_i1044" type="#_x0000_t75" alt="学科网(www.zxxk.com)--教育资源门户，提供试卷、教案、课件、论文、素材以及各类教学资源下载，还有大量而丰富的教学相关资讯！" style="width:45pt;height:36pt" o:ole="">
            <v:imagedata r:id="rId53" o:title="eqId5fc895e3d90346279a73134df51b67f9"/>
          </v:shape>
          <o:OLEObject Type="Embed" ProgID="Equation.DSMT4" ShapeID="_x0000_i1044" DrawAspect="Content" ObjectID="_1649165161" r:id="rId54"/>
        </w:object>
      </w:r>
      <w:r>
        <w:rPr>
          <w:rFonts w:ascii="Times New Roman" w:eastAsia="Times New Roman" w:hAnsi="Times New Roman"/>
          <w:color w:val="000000"/>
        </w:rPr>
        <w:t>=</w:t>
      </w:r>
      <w:r>
        <w:object w:dxaOrig="3465" w:dyaOrig="735">
          <v:shape id="_x0000_i1045" type="#_x0000_t75" alt="学科网(www.zxxk.com)--教育资源门户，提供试卷、教案、课件、论文、素材以及各类教学资源下载，还有大量而丰富的教学相关资讯！" style="width:173.25pt;height:36.75pt" o:ole="">
            <v:imagedata r:id="rId55" o:title="eqId4b61ad9882f849f0b008582c3acbea94"/>
          </v:shape>
          <o:OLEObject Type="Embed" ProgID="Equation.DSMT4" ShapeID="_x0000_i1045" DrawAspect="Content" ObjectID="_1649165162" r:id="rId56"/>
        </w:object>
      </w:r>
      <w:r>
        <w:rPr>
          <w:rFonts w:ascii="Times New Roman" w:eastAsia="Times New Roman" w:hAnsi="Times New Roman"/>
          <w:color w:val="000000"/>
        </w:rPr>
        <w:t>=1250kg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这些热量可以使</w:t>
      </w:r>
      <w:r>
        <w:rPr>
          <w:rFonts w:ascii="Times New Roman" w:eastAsia="Times New Roman" w:hAnsi="Times New Roman"/>
          <w:color w:val="000000"/>
        </w:rPr>
        <w:t xml:space="preserve">1250kg </w:t>
      </w:r>
      <w:r>
        <w:rPr>
          <w:rFonts w:ascii="宋体" w:eastAsia="宋体" w:hAnsi="宋体" w:cs="宋体"/>
          <w:color w:val="000000"/>
        </w:rPr>
        <w:t>的水从</w:t>
      </w:r>
      <w:r>
        <w:rPr>
          <w:rFonts w:ascii="Times New Roman" w:eastAsia="Times New Roman" w:hAnsi="Times New Roman"/>
          <w:color w:val="000000"/>
        </w:rPr>
        <w:t xml:space="preserve"> 20</w:t>
      </w:r>
      <w:r>
        <w:rPr>
          <w:rFonts w:ascii="宋体" w:eastAsia="宋体" w:hAnsi="宋体" w:cs="宋体"/>
          <w:color w:val="000000"/>
        </w:rPr>
        <w:t>℃加热至</w:t>
      </w:r>
      <w:r>
        <w:rPr>
          <w:rFonts w:ascii="Times New Roman" w:eastAsia="Times New Roman" w:hAnsi="Times New Roman"/>
          <w:color w:val="000000"/>
        </w:rPr>
        <w:t xml:space="preserve"> 100</w:t>
      </w:r>
      <w:r>
        <w:rPr>
          <w:rFonts w:ascii="宋体" w:eastAsia="宋体" w:hAnsi="宋体" w:cs="宋体"/>
          <w:color w:val="000000"/>
        </w:rPr>
        <w:t>℃。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14.</w:t>
      </w:r>
      <w:r>
        <w:rPr>
          <w:rFonts w:ascii="宋体" w:eastAsia="宋体" w:hAnsi="宋体" w:cs="宋体"/>
          <w:color w:val="000000"/>
        </w:rPr>
        <w:t>如图甲所示，电源电压保持不变，小灯泡的额定电压为</w:t>
      </w:r>
      <w:r>
        <w:rPr>
          <w:rFonts w:ascii="Times New Roman" w:eastAsia="Times New Roman" w:hAnsi="Times New Roman"/>
          <w:color w:val="000000"/>
        </w:rPr>
        <w:t>6V</w:t>
      </w:r>
      <w:r>
        <w:rPr>
          <w:rFonts w:ascii="宋体" w:eastAsia="宋体" w:hAnsi="宋体" w:cs="宋体"/>
          <w:color w:val="000000"/>
        </w:rPr>
        <w:t>．闭合开关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后，当滑片</w:t>
      </w:r>
      <w:r>
        <w:rPr>
          <w:rFonts w:ascii="Times New Roman" w:eastAsia="Times New Roman" w:hAnsi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从</w:t>
      </w:r>
      <w:r>
        <w:rPr>
          <w:rFonts w:ascii="Times New Roman" w:eastAsia="Times New Roman" w:hAnsi="Times New Roman"/>
          <w:color w:val="000000"/>
        </w:rPr>
        <w:t>R</w:t>
      </w:r>
      <w:r>
        <w:rPr>
          <w:rFonts w:ascii="宋体" w:eastAsia="宋体" w:hAnsi="宋体" w:cs="宋体"/>
          <w:color w:val="000000"/>
        </w:rPr>
        <w:t>的一端滑至另一端的过程中，小灯泡的</w:t>
      </w:r>
      <w:r>
        <w:rPr>
          <w:rFonts w:ascii="Times New Roman" w:eastAsia="Times New Roman" w:hAnsi="Times New Roman"/>
          <w:color w:val="000000"/>
        </w:rPr>
        <w:t>I-U</w:t>
      </w:r>
      <w:r>
        <w:rPr>
          <w:rFonts w:ascii="宋体" w:eastAsia="宋体" w:hAnsi="宋体" w:cs="宋体"/>
          <w:color w:val="000000"/>
        </w:rPr>
        <w:t>关系图象如图乙所示．则小灯泡的额定功率为________</w:t>
      </w:r>
      <w:r>
        <w:rPr>
          <w:rFonts w:ascii="Times New Roman" w:eastAsia="Times New Roman" w:hAnsi="Times New Roman"/>
          <w:color w:val="000000"/>
        </w:rPr>
        <w:t>W</w:t>
      </w:r>
      <w:r>
        <w:rPr>
          <w:rFonts w:ascii="宋体" w:eastAsia="宋体" w:hAnsi="宋体" w:cs="宋体"/>
          <w:color w:val="000000"/>
        </w:rPr>
        <w:t>，电源电压为________</w:t>
      </w:r>
      <w:r>
        <w:rPr>
          <w:rFonts w:ascii="Times New Roman" w:eastAsia="Times New Roman" w:hAnsi="Times New Roman"/>
          <w:color w:val="000000"/>
        </w:rPr>
        <w:t>V</w:t>
      </w:r>
      <w:r>
        <w:rPr>
          <w:rFonts w:ascii="宋体" w:eastAsia="宋体" w:hAnsi="宋体" w:cs="宋体"/>
          <w:color w:val="000000"/>
        </w:rPr>
        <w:t>，滑片在最右端时，滑动变阻器的电功率为________</w:t>
      </w:r>
      <w:r>
        <w:rPr>
          <w:rFonts w:ascii="Times New Roman" w:eastAsia="Times New Roman" w:hAnsi="Times New Roman"/>
          <w:color w:val="000000"/>
        </w:rPr>
        <w:t>W</w:t>
      </w:r>
      <w:r>
        <w:rPr>
          <w:rFonts w:ascii="宋体" w:eastAsia="宋体" w:hAnsi="宋体" w:cs="宋体" w:hint="eastAsia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2000250" cy="971550"/>
            <wp:effectExtent l="0" t="0" r="0" b="0"/>
            <wp:docPr id="32707" name="图片 327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宋体" w:eastAsia="宋体" w:hAnsi="宋体" w:cs="宋体"/>
          <w:color w:val="000000"/>
        </w:rPr>
        <w:t>1.2W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宋体" w:eastAsia="宋体" w:hAnsi="宋体" w:cs="宋体"/>
          <w:color w:val="000000"/>
        </w:rPr>
        <w:t>6V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0.45W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由图知，当滑动变阻器的滑片移动到最左端时，只有灯连接在电路中工作，此时灯泡两端的电压最大，从乙图知此时电压为</w:t>
      </w:r>
      <w:r>
        <w:rPr>
          <w:rFonts w:ascii="Times New Roman" w:eastAsia="Times New Roman" w:hAnsi="Times New Roman"/>
          <w:color w:val="000000"/>
        </w:rPr>
        <w:t>6V</w:t>
      </w:r>
      <w:r>
        <w:rPr>
          <w:rFonts w:ascii="宋体" w:eastAsia="宋体" w:hAnsi="宋体" w:cs="宋体"/>
          <w:color w:val="000000"/>
        </w:rPr>
        <w:t>，即电源电压为</w:t>
      </w:r>
      <w:r>
        <w:rPr>
          <w:rFonts w:ascii="Times New Roman" w:eastAsia="Times New Roman" w:hAnsi="Times New Roman"/>
          <w:color w:val="000000"/>
        </w:rPr>
        <w:t>6V</w:t>
      </w:r>
      <w:r>
        <w:rPr>
          <w:rFonts w:ascii="宋体" w:eastAsia="宋体" w:hAnsi="宋体" w:cs="宋体"/>
          <w:color w:val="000000"/>
        </w:rPr>
        <w:t>，电流为</w:t>
      </w:r>
      <w:r>
        <w:rPr>
          <w:rFonts w:ascii="Times New Roman" w:eastAsia="Times New Roman" w:hAnsi="Times New Roman"/>
          <w:color w:val="000000"/>
        </w:rPr>
        <w:t>0.2A</w:t>
      </w:r>
      <w:r>
        <w:rPr>
          <w:rFonts w:ascii="宋体" w:eastAsia="宋体" w:hAnsi="宋体" w:cs="宋体" w:hint="eastAsia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则小灯泡的额定功率为：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object w:dxaOrig="2655" w:dyaOrig="360">
          <v:shape id="_x0000_i1046" type="#_x0000_t75" alt="学科网(www.zxxk.com)--教育资源门户，提供试卷、教案、课件、论文、素材以及各类教学资源下载，还有大量而丰富的教学相关资讯！" style="width:132.75pt;height:18pt" o:ole="">
            <v:imagedata r:id="rId58" o:title="eqIddae5d1d389ed4fb08d4b51922fa7eee0"/>
          </v:shape>
          <o:OLEObject Type="Embed" ProgID="Equation.DSMT4" ShapeID="_x0000_i1046" DrawAspect="Content" ObjectID="_1649165163" r:id="rId59"/>
        </w:objec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由图乙知，滑动变阻器的滑片在最右端即电阻最大时，电流为</w:t>
      </w:r>
      <w:r>
        <w:rPr>
          <w:rFonts w:ascii="Times New Roman" w:eastAsia="Times New Roman" w:hAnsi="Times New Roman"/>
          <w:color w:val="000000"/>
        </w:rPr>
        <w:t>0.1A</w:t>
      </w:r>
      <w:r>
        <w:rPr>
          <w:rFonts w:ascii="宋体" w:eastAsia="宋体" w:hAnsi="宋体" w:cs="宋体"/>
          <w:color w:val="000000"/>
        </w:rPr>
        <w:t>，灯两端的电压为</w:t>
      </w:r>
      <w:r>
        <w:rPr>
          <w:rFonts w:ascii="Times New Roman" w:eastAsia="Times New Roman" w:hAnsi="Times New Roman"/>
          <w:color w:val="000000"/>
        </w:rPr>
        <w:t>1.5V</w:t>
      </w:r>
      <w:r>
        <w:rPr>
          <w:rFonts w:ascii="宋体" w:eastAsia="宋体" w:hAnsi="宋体" w:cs="宋体"/>
          <w:color w:val="000000"/>
        </w:rPr>
        <w:t>，所以滑动变阻器两端的电压为：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object w:dxaOrig="3165" w:dyaOrig="360">
          <v:shape id="_x0000_i1047" type="#_x0000_t75" alt="学科网(www.zxxk.com)--教育资源门户，提供试卷、教案、课件、论文、素材以及各类教学资源下载，还有大量而丰富的教学相关资讯！" style="width:158.25pt;height:18pt" o:ole="">
            <v:imagedata r:id="rId60" o:title="eqId86076af477bf44e58b085fb0f11cc1fd"/>
          </v:shape>
          <o:OLEObject Type="Embed" ProgID="Equation.DSMT4" ShapeID="_x0000_i1047" DrawAspect="Content" ObjectID="_1649165164" r:id="rId61"/>
        </w:objec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滑片在最右端时，滑动变阻器的电功率为：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object w:dxaOrig="3165" w:dyaOrig="360">
          <v:shape id="_x0000_i1048" type="#_x0000_t75" alt="学科网(www.zxxk.com)--教育资源门户，提供试卷、教案、课件、论文、素材以及各类教学资源下载，还有大量而丰富的教学相关资讯！" style="width:158.25pt;height:18pt" o:ole="">
            <v:imagedata r:id="rId62" o:title="eqId812db4b8c3624e709667f0ee33f22fbf"/>
          </v:shape>
          <o:OLEObject Type="Embed" ProgID="Equation.DSMT4" ShapeID="_x0000_i1048" DrawAspect="Content" ObjectID="_1649165165" r:id="rId63"/>
        </w:object>
      </w:r>
      <w:r>
        <w:rPr>
          <w:rFonts w:ascii="宋体" w:eastAsia="宋体" w:hAnsi="宋体" w:cs="宋体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三、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作图题（本题共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7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15.</w:t>
      </w:r>
      <w:r>
        <w:rPr>
          <w:rFonts w:ascii="宋体" w:eastAsia="宋体" w:hAnsi="宋体" w:cs="宋体"/>
          <w:color w:val="000000"/>
        </w:rPr>
        <w:t>请完成图中，光线通过凸透镜折射，再经平面镜反射的光路图。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819275" cy="819150"/>
            <wp:effectExtent l="0" t="0" r="9525" b="0"/>
            <wp:docPr id="32706" name="图片 327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943100" cy="847725"/>
            <wp:effectExtent l="0" t="0" r="0" b="9525"/>
            <wp:docPr id="32705" name="图片 327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eastAsia="宋体" w:hAnsi="宋体" w:cs="宋体"/>
          <w:color w:val="000000"/>
        </w:rPr>
        <w:t>平行于主光轴的光线经凸透镜折射后折射光线通过焦点；过平面镜的入射点垂直镜面作出法线，根据反射角等于入射角，在法线右侧作出反射光线；如下图所示：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43100" cy="847725"/>
            <wp:effectExtent l="0" t="0" r="0" b="9525"/>
            <wp:docPr id="32704" name="图片 327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16.</w:t>
      </w:r>
      <w:r>
        <w:rPr>
          <w:rFonts w:ascii="宋体" w:eastAsia="宋体" w:hAnsi="宋体" w:cs="宋体"/>
          <w:color w:val="000000"/>
        </w:rPr>
        <w:t>如图，用力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拉杠杆处于静止状态，请画出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的力臂和重物所受重力的示意图。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1247775"/>
            <wp:effectExtent l="0" t="0" r="9525" b="9525"/>
            <wp:docPr id="32703" name="图片 327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704975" cy="1657350"/>
            <wp:effectExtent l="0" t="0" r="9525" b="0"/>
            <wp:docPr id="32702" name="图片 327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i/>
          <w:color w:val="000000"/>
        </w:rPr>
        <w:t>O</w:t>
      </w:r>
      <w:r>
        <w:rPr>
          <w:rFonts w:ascii="宋体" w:eastAsia="宋体" w:hAnsi="宋体" w:cs="宋体"/>
          <w:color w:val="000000"/>
        </w:rPr>
        <w:t>点是杠杆的支点，从支点向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拉力作用线做垂线，即是力臂</w:t>
      </w:r>
      <w:r>
        <w:rPr>
          <w:rFonts w:ascii="Times New Roman" w:eastAsia="Times New Roman" w:hAnsi="Times New Roman"/>
          <w:i/>
          <w:color w:val="000000"/>
        </w:rPr>
        <w:t>l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重物的重心在物体的几何重心，重力的方向是竖直向下的，从作用点起沿竖直向下的方向，画一条带箭头的线段。如图：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704975" cy="1657350"/>
            <wp:effectExtent l="0" t="0" r="9525" b="0"/>
            <wp:docPr id="32701" name="图片 327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17.</w:t>
      </w:r>
      <w:r>
        <w:rPr>
          <w:rFonts w:ascii="宋体" w:eastAsia="宋体" w:hAnsi="宋体" w:cs="宋体"/>
          <w:color w:val="000000"/>
        </w:rPr>
        <w:t>请在图中的虚线框内设计一电路图：连接导线，使护士看见</w:t>
      </w:r>
      <w:r>
        <w:rPr>
          <w:rFonts w:ascii="Times New Roman" w:eastAsia="Times New Roman" w:hAnsi="Times New Roman"/>
          <w:color w:val="000000"/>
        </w:rPr>
        <w:t xml:space="preserve"> L</w:t>
      </w:r>
      <w:r>
        <w:rPr>
          <w:rFonts w:ascii="Times New Roman" w:eastAsia="Times New Roman" w:hAnsi="Times New Roman"/>
          <w:color w:val="000000"/>
          <w:vertAlign w:val="subscript"/>
        </w:rPr>
        <w:t xml:space="preserve">1 </w:t>
      </w:r>
      <w:r>
        <w:rPr>
          <w:rFonts w:ascii="宋体" w:eastAsia="宋体" w:hAnsi="宋体" w:cs="宋体"/>
          <w:color w:val="000000"/>
        </w:rPr>
        <w:t>灯亮知道</w:t>
      </w:r>
      <w:r>
        <w:rPr>
          <w:rFonts w:ascii="Times New Roman" w:eastAsia="Times New Roman" w:hAnsi="Times New Roman"/>
          <w:color w:val="000000"/>
        </w:rPr>
        <w:t xml:space="preserve"> 1 </w:t>
      </w:r>
      <w:r>
        <w:rPr>
          <w:rFonts w:ascii="宋体" w:eastAsia="宋体" w:hAnsi="宋体" w:cs="宋体"/>
          <w:color w:val="000000"/>
        </w:rPr>
        <w:t>号病房有人呼叫，看见</w:t>
      </w:r>
      <w:r>
        <w:rPr>
          <w:rFonts w:ascii="Times New Roman" w:eastAsia="Times New Roman" w:hAnsi="Times New Roman"/>
          <w:color w:val="000000"/>
        </w:rPr>
        <w:t>L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灯亮知道</w:t>
      </w:r>
      <w:r>
        <w:rPr>
          <w:rFonts w:ascii="Times New Roman" w:eastAsia="Times New Roman" w:hAnsi="Times New Roman"/>
          <w:color w:val="000000"/>
        </w:rPr>
        <w:t xml:space="preserve"> 2 </w:t>
      </w:r>
      <w:r>
        <w:rPr>
          <w:rFonts w:ascii="宋体" w:eastAsia="宋体" w:hAnsi="宋体" w:cs="宋体"/>
          <w:color w:val="000000"/>
        </w:rPr>
        <w:t>号病房有人呼叫。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648200" cy="1724025"/>
            <wp:effectExtent l="0" t="0" r="0" b="9525"/>
            <wp:docPr id="32700" name="图片 327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4762500" cy="1905000"/>
            <wp:effectExtent l="0" t="0" r="0" b="0"/>
            <wp:docPr id="32699" name="图片 326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/>
          <w:color w:val="000000"/>
        </w:rPr>
        <w:t>由题意可知，两灯泡并联，病房内各有一个开关控制对应的灯泡，且开关位于控制火线，零线直接进灯泡，如图所示：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762500" cy="1905000"/>
            <wp:effectExtent l="0" t="0" r="0" b="0"/>
            <wp:docPr id="32698" name="图片 326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四、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实验题（本题共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3 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21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18.</w:t>
      </w: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如图所示，物体的长度是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cm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66950" cy="1095375"/>
            <wp:effectExtent l="0" t="0" r="0" b="9525"/>
            <wp:docPr id="32696" name="图片 326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实验室常用的液体温度计是根据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的规律制成的，如图温度计的示数为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℃；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76300" cy="1466850"/>
            <wp:effectExtent l="0" t="0" r="0" b="0"/>
            <wp:docPr id="32695" name="图片 326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如图，弹簧测力计的示数是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724025" cy="2162175"/>
            <wp:effectExtent l="0" t="0" r="9525" b="9525"/>
            <wp:docPr id="32694" name="图片 326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/>
          <w:color w:val="000000"/>
        </w:rPr>
        <w:t>2.70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液体热胀冷缩</w:t>
      </w:r>
      <w:r>
        <w:rPr>
          <w:color w:val="000000"/>
        </w:rPr>
        <w:t xml:space="preserve">    (3). </w:t>
      </w:r>
      <w:proofErr w:type="gramStart"/>
      <w:r>
        <w:rPr>
          <w:rFonts w:ascii="Times New Roman" w:eastAsia="Times New Roman" w:hAnsi="Times New Roman"/>
          <w:color w:val="000000"/>
        </w:rPr>
        <w:t>39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>4.6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(1)[1]</w:t>
      </w:r>
      <w:r>
        <w:rPr>
          <w:rFonts w:ascii="宋体" w:eastAsia="宋体" w:hAnsi="宋体" w:cs="宋体"/>
          <w:color w:val="000000"/>
        </w:rPr>
        <w:t>由图知：刻度尺上</w:t>
      </w:r>
      <w:r>
        <w:rPr>
          <w:rFonts w:ascii="Times New Roman" w:eastAsia="Times New Roman" w:hAnsi="Times New Roman"/>
          <w:color w:val="000000"/>
        </w:rPr>
        <w:t>1cm</w:t>
      </w:r>
      <w:r>
        <w:rPr>
          <w:rFonts w:ascii="宋体" w:eastAsia="宋体" w:hAnsi="宋体" w:cs="宋体"/>
          <w:color w:val="000000"/>
        </w:rPr>
        <w:t>之间有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个小格，所以一个小格代表的长度是</w:t>
      </w:r>
      <w:r>
        <w:rPr>
          <w:rFonts w:ascii="Times New Roman" w:eastAsia="Times New Roman" w:hAnsi="Times New Roman"/>
          <w:color w:val="000000"/>
        </w:rPr>
        <w:t>0.1cm=1mm</w:t>
      </w:r>
      <w:r>
        <w:rPr>
          <w:rFonts w:ascii="宋体" w:eastAsia="宋体" w:hAnsi="宋体" w:cs="宋体"/>
          <w:color w:val="000000"/>
        </w:rPr>
        <w:t>，即此刻度尺的分度值为</w:t>
      </w:r>
      <w:r>
        <w:rPr>
          <w:rFonts w:ascii="Times New Roman" w:eastAsia="Times New Roman" w:hAnsi="Times New Roman"/>
          <w:color w:val="000000"/>
        </w:rPr>
        <w:t>1mm</w:t>
      </w:r>
      <w:r>
        <w:rPr>
          <w:rFonts w:ascii="宋体" w:eastAsia="宋体" w:hAnsi="宋体" w:cs="宋体"/>
          <w:color w:val="000000"/>
        </w:rPr>
        <w:t>；物体左侧与</w:t>
      </w:r>
      <w:r>
        <w:rPr>
          <w:rFonts w:ascii="Times New Roman" w:eastAsia="Times New Roman" w:hAnsi="Times New Roman"/>
          <w:color w:val="000000"/>
        </w:rPr>
        <w:t>4.00cm</w:t>
      </w:r>
      <w:r>
        <w:rPr>
          <w:rFonts w:ascii="宋体" w:eastAsia="宋体" w:hAnsi="宋体" w:cs="宋体"/>
          <w:color w:val="000000"/>
        </w:rPr>
        <w:t>对齐，右侧与</w:t>
      </w:r>
      <w:r>
        <w:rPr>
          <w:rFonts w:ascii="Times New Roman" w:eastAsia="Times New Roman" w:hAnsi="Times New Roman"/>
          <w:color w:val="000000"/>
        </w:rPr>
        <w:t>6.70cm</w:t>
      </w:r>
      <w:r>
        <w:rPr>
          <w:rFonts w:ascii="宋体" w:eastAsia="宋体" w:hAnsi="宋体" w:cs="宋体"/>
          <w:color w:val="000000"/>
        </w:rPr>
        <w:t>对齐，所以物体的长度为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L</w:t>
      </w:r>
      <w:r>
        <w:rPr>
          <w:rFonts w:ascii="Times New Roman" w:eastAsia="Times New Roman" w:hAnsi="Times New Roman"/>
          <w:color w:val="000000"/>
        </w:rPr>
        <w:t>=6.70cm−4.00cm=2.70cm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物体的长度为</w:t>
      </w:r>
      <w:r>
        <w:rPr>
          <w:rFonts w:ascii="Times New Roman" w:eastAsia="Times New Roman" w:hAnsi="Times New Roman"/>
          <w:color w:val="000000"/>
        </w:rPr>
        <w:t>2.70cm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(2)[2]</w:t>
      </w:r>
      <w:r>
        <w:rPr>
          <w:rFonts w:ascii="宋体" w:eastAsia="宋体" w:hAnsi="宋体" w:cs="宋体"/>
          <w:color w:val="000000"/>
        </w:rPr>
        <w:t>实验室常用的液体温度计是根据液体热胀冷缩的规律制成的。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[3]</w:t>
      </w:r>
      <w:r>
        <w:rPr>
          <w:rFonts w:ascii="宋体" w:eastAsia="宋体" w:hAnsi="宋体" w:cs="宋体"/>
          <w:color w:val="000000"/>
        </w:rPr>
        <w:t>由图知：温度计上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℃之间有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个小格，所以一个小格代表的温度是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℃，即此温度计的分度值为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℃；“</w:t>
      </w:r>
      <w:r>
        <w:rPr>
          <w:rFonts w:ascii="Times New Roman" w:eastAsia="Times New Roman" w:hAnsi="Times New Roman"/>
          <w:color w:val="000000"/>
        </w:rPr>
        <w:t>40</w:t>
      </w:r>
      <w:r>
        <w:rPr>
          <w:rFonts w:ascii="宋体" w:eastAsia="宋体" w:hAnsi="宋体" w:cs="宋体"/>
          <w:color w:val="000000"/>
        </w:rPr>
        <w:t>”在“</w:t>
      </w:r>
      <w:r>
        <w:rPr>
          <w:rFonts w:ascii="Times New Roman" w:eastAsia="Times New Roman" w:hAnsi="Times New Roman"/>
          <w:color w:val="000000"/>
        </w:rPr>
        <w:t>30</w:t>
      </w:r>
      <w:r>
        <w:rPr>
          <w:rFonts w:ascii="宋体" w:eastAsia="宋体" w:hAnsi="宋体" w:cs="宋体"/>
          <w:color w:val="000000"/>
        </w:rPr>
        <w:t>”的上方，液柱最高处在两者之间，所以显示的温度高于</w:t>
      </w:r>
      <w:r>
        <w:rPr>
          <w:rFonts w:ascii="Times New Roman" w:eastAsia="Times New Roman" w:hAnsi="Times New Roman"/>
          <w:color w:val="000000"/>
        </w:rPr>
        <w:t>0</w:t>
      </w:r>
      <w:r>
        <w:rPr>
          <w:rFonts w:ascii="宋体" w:eastAsia="宋体" w:hAnsi="宋体" w:cs="宋体"/>
          <w:color w:val="000000"/>
        </w:rPr>
        <w:t>℃，为</w:t>
      </w:r>
      <w:r>
        <w:rPr>
          <w:rFonts w:ascii="Times New Roman" w:eastAsia="Times New Roman" w:hAnsi="Times New Roman"/>
          <w:color w:val="000000"/>
        </w:rPr>
        <w:t>39</w:t>
      </w:r>
      <w:r>
        <w:rPr>
          <w:rFonts w:ascii="宋体" w:eastAsia="宋体" w:hAnsi="宋体" w:cs="宋体"/>
          <w:color w:val="000000"/>
        </w:rPr>
        <w:t>℃。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(3)[4]</w:t>
      </w:r>
      <w:r>
        <w:rPr>
          <w:rFonts w:ascii="宋体" w:eastAsia="宋体" w:hAnsi="宋体" w:cs="宋体"/>
          <w:color w:val="000000"/>
        </w:rPr>
        <w:t>由图知，在弹簧测力计上</w:t>
      </w:r>
      <w:r>
        <w:rPr>
          <w:rFonts w:ascii="Times New Roman" w:eastAsia="Times New Roman" w:hAnsi="Times New Roman"/>
          <w:color w:val="000000"/>
        </w:rPr>
        <w:t>1N</w:t>
      </w:r>
      <w:r>
        <w:rPr>
          <w:rFonts w:ascii="宋体" w:eastAsia="宋体" w:hAnsi="宋体" w:cs="宋体"/>
          <w:color w:val="000000"/>
        </w:rPr>
        <w:t>之间有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个小格，一个小格代表</w:t>
      </w:r>
      <w:r>
        <w:rPr>
          <w:rFonts w:ascii="Times New Roman" w:eastAsia="Times New Roman" w:hAnsi="Times New Roman"/>
          <w:color w:val="000000"/>
        </w:rPr>
        <w:t>0.2N</w:t>
      </w:r>
      <w:r>
        <w:rPr>
          <w:rFonts w:ascii="宋体" w:eastAsia="宋体" w:hAnsi="宋体" w:cs="宋体"/>
          <w:color w:val="000000"/>
        </w:rPr>
        <w:t>，即弹簧测力计的分度值为</w:t>
      </w:r>
      <w:r>
        <w:rPr>
          <w:rFonts w:ascii="Times New Roman" w:eastAsia="Times New Roman" w:hAnsi="Times New Roman"/>
          <w:color w:val="000000"/>
        </w:rPr>
        <w:t>0.2N</w:t>
      </w:r>
      <w:r>
        <w:rPr>
          <w:rFonts w:ascii="宋体" w:eastAsia="宋体" w:hAnsi="宋体" w:cs="宋体"/>
          <w:color w:val="000000"/>
        </w:rPr>
        <w:t>，指针在“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”下面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个小格处，所以弹簧测力计的示数为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4N+0.2N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3=4.6N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弹簧测力计的示数为</w:t>
      </w:r>
      <w:r>
        <w:rPr>
          <w:rFonts w:ascii="Times New Roman" w:eastAsia="Times New Roman" w:hAnsi="Times New Roman"/>
          <w:color w:val="000000"/>
        </w:rPr>
        <w:t>4.6N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19.</w:t>
      </w:r>
      <w:r>
        <w:rPr>
          <w:rFonts w:ascii="宋体" w:eastAsia="宋体" w:hAnsi="宋体" w:cs="宋体"/>
          <w:color w:val="000000"/>
        </w:rPr>
        <w:t>同学们通过以下实验步骤测量未知液体的密度：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2390775" cy="2066925"/>
            <wp:effectExtent l="0" t="0" r="9525" b="9525"/>
            <wp:docPr id="32693" name="图片 326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）取一只烧杯，向其中倒入适量的待测液体，用托盘天平测出此时烧杯（包括其中的液体）的质量为</w:t>
      </w:r>
      <w:r>
        <w:rPr>
          <w:rFonts w:ascii="Times New Roman" w:eastAsia="Times New Roman" w:hAnsi="Times New Roman"/>
          <w:color w:val="000000"/>
        </w:rPr>
        <w:t xml:space="preserve"> 76.2g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）另取一只</w:t>
      </w:r>
      <w:r>
        <w:rPr>
          <w:rFonts w:ascii="Times New Roman" w:eastAsia="Times New Roman" w:hAnsi="Times New Roman"/>
          <w:color w:val="000000"/>
        </w:rPr>
        <w:t xml:space="preserve"> 100mL </w:t>
      </w:r>
      <w:r>
        <w:rPr>
          <w:rFonts w:ascii="宋体" w:eastAsia="宋体" w:hAnsi="宋体" w:cs="宋体"/>
          <w:color w:val="000000"/>
        </w:rPr>
        <w:t>的量筒，将烧杯中的部分液体缓慢倒入量筒中，如图甲所示，量筒内液体的体积为_____</w:t>
      </w:r>
      <w:r>
        <w:rPr>
          <w:rFonts w:ascii="Times New Roman" w:eastAsia="Times New Roman" w:hAnsi="Times New Roman"/>
          <w:color w:val="000000"/>
        </w:rPr>
        <w:t>mL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）再用托盘天平测量此时烧杯（包括剩余液体）的质量，如图乙所示，托盘天平的读数为_____</w:t>
      </w:r>
      <w:r>
        <w:rPr>
          <w:rFonts w:ascii="Times New Roman" w:eastAsia="Times New Roman" w:hAnsi="Times New Roman"/>
          <w:color w:val="000000"/>
        </w:rPr>
        <w:t>g</w:t>
      </w:r>
      <w:r>
        <w:rPr>
          <w:rFonts w:ascii="宋体" w:eastAsia="宋体" w:hAnsi="宋体" w:cs="宋体"/>
          <w:color w:val="000000"/>
        </w:rPr>
        <w:t>；则该液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体的密度</w:t>
      </w:r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宋体" w:eastAsia="宋体" w:hAnsi="宋体" w:cs="宋体"/>
          <w:color w:val="000000"/>
        </w:rPr>
        <w:t>＝_____</w:t>
      </w:r>
      <w:r>
        <w:rPr>
          <w:rFonts w:ascii="Times New Roman" w:eastAsia="Times New Roman" w:hAnsi="Times New Roman"/>
          <w:color w:val="000000"/>
        </w:rPr>
        <w:t>kg/m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/>
          <w:color w:val="000000"/>
        </w:rPr>
        <w:t>60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</w:rPr>
        <w:t>28.2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>0.8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(2)[1]</w:t>
      </w:r>
      <w:r>
        <w:rPr>
          <w:rFonts w:ascii="宋体" w:eastAsia="宋体" w:hAnsi="宋体" w:cs="宋体"/>
          <w:color w:val="000000"/>
        </w:rPr>
        <w:t>读图甲可知，量筒的分度值为</w:t>
      </w:r>
      <w:r>
        <w:rPr>
          <w:rFonts w:ascii="Times New Roman" w:eastAsia="Times New Roman" w:hAnsi="Times New Roman"/>
          <w:color w:val="000000"/>
        </w:rPr>
        <w:t>4 mL</w:t>
      </w:r>
      <w:r>
        <w:rPr>
          <w:rFonts w:ascii="宋体" w:eastAsia="宋体" w:hAnsi="宋体" w:cs="宋体"/>
          <w:color w:val="000000"/>
        </w:rPr>
        <w:t>，液体的体积，</w:t>
      </w:r>
      <w:r>
        <w:rPr>
          <w:rFonts w:ascii="Times New Roman" w:eastAsia="Times New Roman" w:hAnsi="Times New Roman"/>
          <w:i/>
          <w:color w:val="000000"/>
        </w:rPr>
        <w:t>V</w:t>
      </w:r>
      <w:r>
        <w:rPr>
          <w:rFonts w:ascii="Times New Roman" w:eastAsia="Times New Roman" w:hAnsi="Times New Roman"/>
          <w:color w:val="000000"/>
        </w:rPr>
        <w:t>=60mL=60cm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(3)[2]</w:t>
      </w:r>
      <w:r>
        <w:rPr>
          <w:rFonts w:ascii="宋体" w:eastAsia="宋体" w:hAnsi="宋体" w:cs="宋体"/>
          <w:color w:val="000000"/>
        </w:rPr>
        <w:t>由图乙可知，标尺的分度值为</w:t>
      </w:r>
      <w:r>
        <w:rPr>
          <w:rFonts w:ascii="Times New Roman" w:eastAsia="Times New Roman" w:hAnsi="Times New Roman"/>
          <w:color w:val="000000"/>
        </w:rPr>
        <w:t>0.2g</w:t>
      </w:r>
      <w:r>
        <w:rPr>
          <w:rFonts w:ascii="宋体" w:eastAsia="宋体" w:hAnsi="宋体" w:cs="宋体"/>
          <w:color w:val="000000"/>
        </w:rPr>
        <w:t>，游码对应的示数为</w:t>
      </w:r>
      <w:r>
        <w:rPr>
          <w:rFonts w:ascii="Times New Roman" w:eastAsia="Times New Roman" w:hAnsi="Times New Roman"/>
          <w:color w:val="000000"/>
        </w:rPr>
        <w:t>3.2g</w:t>
      </w:r>
      <w:r>
        <w:rPr>
          <w:rFonts w:ascii="宋体" w:eastAsia="宋体" w:hAnsi="宋体" w:cs="宋体"/>
          <w:color w:val="000000"/>
        </w:rPr>
        <w:t>，故烧杯和剩余液体的质量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m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Times New Roman" w:eastAsia="Times New Roman" w:hAnsi="Times New Roman"/>
          <w:color w:val="000000"/>
        </w:rPr>
        <w:t>=20g+5g+3.2g=28.2g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托盘天平的读数为</w:t>
      </w:r>
      <w:r>
        <w:rPr>
          <w:rFonts w:ascii="Times New Roman" w:eastAsia="Times New Roman" w:hAnsi="Times New Roman"/>
          <w:color w:val="000000"/>
        </w:rPr>
        <w:t>28.2g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[3]</w:t>
      </w:r>
      <w:r>
        <w:rPr>
          <w:rFonts w:ascii="宋体" w:eastAsia="宋体" w:hAnsi="宋体" w:cs="宋体"/>
          <w:color w:val="000000"/>
        </w:rPr>
        <w:t>量筒中液体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2692" name="图片 32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质量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m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m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Times New Roman" w:eastAsia="Times New Roman" w:hAnsi="Times New Roman"/>
          <w:color w:val="000000"/>
        </w:rPr>
        <w:t>−</w:t>
      </w:r>
      <w:r>
        <w:rPr>
          <w:rFonts w:ascii="Times New Roman" w:eastAsia="Times New Roman" w:hAnsi="Times New Roman"/>
          <w:i/>
          <w:color w:val="000000"/>
        </w:rPr>
        <w:t>m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Times New Roman" w:eastAsia="Times New Roman" w:hAnsi="Times New Roman"/>
          <w:color w:val="000000"/>
        </w:rPr>
        <w:t>=76.2g−28.2g=48g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液体的密度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Times New Roman" w:eastAsia="Times New Roman" w:hAnsi="Times New Roman"/>
          <w:color w:val="000000"/>
        </w:rPr>
        <w:t>=</w:t>
      </w:r>
      <w:r>
        <w:object w:dxaOrig="300" w:dyaOrig="615">
          <v:shape id="_x0000_i1049" type="#_x0000_t75" alt="学科网(www.zxxk.com)--教育资源门户，提供试卷、教案、课件、论文、素材以及各类教学资源下载，还有大量而丰富的教学相关资讯！" style="width:15pt;height:30.75pt" o:ole="">
            <v:imagedata r:id="rId41" o:title="eqIde55d489b562a45a3b5adb7a903c5b1e2"/>
          </v:shape>
          <o:OLEObject Type="Embed" ProgID="Equation.DSMT4" ShapeID="_x0000_i1049" DrawAspect="Content" ObjectID="_1649165166" r:id="rId74"/>
        </w:object>
      </w:r>
      <w:r>
        <w:rPr>
          <w:rFonts w:ascii="Times New Roman" w:eastAsia="Times New Roman" w:hAnsi="Times New Roman"/>
          <w:color w:val="000000"/>
        </w:rPr>
        <w:t xml:space="preserve"> =</w:t>
      </w:r>
      <w:r>
        <w:object w:dxaOrig="735" w:dyaOrig="615">
          <v:shape id="_x0000_i1050" type="#_x0000_t75" alt="学科网(www.zxxk.com)--教育资源门户，提供试卷、教案、课件、论文、素材以及各类教学资源下载，还有大量而丰富的教学相关资讯！" style="width:36.75pt;height:30.75pt" o:ole="">
            <v:imagedata r:id="rId75" o:title="eqIdcc11113e39754e18a7fb00199cb7e4da"/>
          </v:shape>
          <o:OLEObject Type="Embed" ProgID="Equation.DSMT4" ShapeID="_x0000_i1050" DrawAspect="Content" ObjectID="_1649165167" r:id="rId76"/>
        </w:object>
      </w:r>
      <w:r>
        <w:rPr>
          <w:rFonts w:ascii="Times New Roman" w:eastAsia="Times New Roman" w:hAnsi="Times New Roman"/>
          <w:color w:val="000000"/>
        </w:rPr>
        <w:t>=0.8g/cm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=0.8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kg/m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该液体的密度为</w:t>
      </w:r>
      <w:r>
        <w:rPr>
          <w:rFonts w:ascii="Times New Roman" w:eastAsia="Times New Roman" w:hAnsi="Times New Roman"/>
          <w:color w:val="000000"/>
        </w:rPr>
        <w:t>0.8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kg/m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20.</w:t>
      </w:r>
      <w:r>
        <w:rPr>
          <w:rFonts w:ascii="宋体" w:eastAsia="宋体" w:hAnsi="宋体" w:cs="宋体"/>
          <w:color w:val="000000"/>
        </w:rPr>
        <w:t>小宇用如图甲所示的装置“探究影响滑动摩擦力大小的因素”实验中，用弹簧测力计沿水平方向拉动木块，使其做匀速直线运动，小华记录的部分实验数据如下表：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3571875" cy="1495425"/>
            <wp:effectExtent l="0" t="0" r="9525" b="9525"/>
            <wp:docPr id="32691" name="图片 326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55"/>
        <w:gridCol w:w="2220"/>
        <w:gridCol w:w="1380"/>
        <w:gridCol w:w="2850"/>
        <w:gridCol w:w="2430"/>
      </w:tblGrid>
      <w:tr w:rsidR="0014345C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序号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木块放置情况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接触面情况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接触面所受压力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F</w:t>
            </w: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  <w:vertAlign w:val="subscript"/>
              </w:rPr>
              <w:t>压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/N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弹簧测力计示数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F</w:t>
            </w: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  <w:vertAlign w:val="subscript"/>
              </w:rPr>
              <w:t>拉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/N</w:t>
            </w:r>
          </w:p>
        </w:tc>
      </w:tr>
      <w:tr w:rsidR="0014345C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木板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1.2</w:t>
            </w:r>
          </w:p>
        </w:tc>
      </w:tr>
      <w:tr w:rsidR="0014345C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木板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1.8</w:t>
            </w:r>
          </w:p>
        </w:tc>
      </w:tr>
      <w:tr w:rsidR="0014345C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木板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2.4</w:t>
            </w:r>
          </w:p>
        </w:tc>
      </w:tr>
      <w:tr w:rsidR="0014345C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棉布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2.4</w:t>
            </w:r>
          </w:p>
        </w:tc>
      </w:tr>
      <w:tr w:rsidR="0014345C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毛巾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4345C" w:rsidRDefault="0014345C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2.8</w:t>
            </w:r>
          </w:p>
        </w:tc>
      </w:tr>
    </w:tbl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在实验操作中，用弹簧测力计沿平方向拉动木块，使其做匀速直线运动，这样做的目的是_____</w:t>
      </w:r>
      <w:r>
        <w:rPr>
          <w:rFonts w:ascii="宋体" w:eastAsia="宋体" w:hAnsi="宋体" w:cs="宋体" w:hint="eastAsia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分析序号为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的三组实验数据可得：滑动摩擦力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</w:rPr>
        <w:t>的大小与接触面所受压力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  <w:vertAlign w:val="subscript"/>
        </w:rPr>
        <w:t>压</w:t>
      </w:r>
      <w:r>
        <w:rPr>
          <w:rFonts w:ascii="宋体" w:eastAsia="宋体" w:hAnsi="宋体" w:cs="宋体"/>
          <w:color w:val="000000"/>
        </w:rPr>
        <w:t>大小的关系式是_____</w:t>
      </w:r>
      <w:r>
        <w:rPr>
          <w:rFonts w:ascii="宋体" w:eastAsia="宋体" w:hAnsi="宋体" w:cs="宋体" w:hint="eastAsia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通过分析序号为_____的三组实验数据可得：滑动摩擦力大小与接触面的粗糙程度有关；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某次实验中拉动木块由静止到匀速直线运动的过程中，弹簧测力计对木块的拉力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</w:rPr>
        <w:t>随时间</w:t>
      </w:r>
      <w:r>
        <w:rPr>
          <w:rFonts w:ascii="Times New Roman" w:eastAsia="Times New Roman" w:hAnsi="Times New Roman"/>
          <w:color w:val="000000"/>
        </w:rPr>
        <w:t>t</w:t>
      </w:r>
      <w:r>
        <w:rPr>
          <w:rFonts w:ascii="宋体" w:eastAsia="宋体" w:hAnsi="宋体" w:cs="宋体"/>
          <w:color w:val="000000"/>
        </w:rPr>
        <w:t>的变化图象如图乙所示，其中</w:t>
      </w:r>
      <w:r>
        <w:rPr>
          <w:rFonts w:ascii="Times New Roman" w:eastAsia="Times New Roman" w:hAnsi="Times New Roman"/>
          <w:color w:val="000000"/>
        </w:rPr>
        <w:t>0</w:t>
      </w:r>
      <w:r>
        <w:rPr>
          <w:rFonts w:ascii="宋体" w:eastAsia="宋体" w:hAnsi="宋体" w:cs="宋体" w:hint="eastAsia"/>
          <w:color w:val="000000"/>
        </w:rPr>
        <w:t>﹣</w:t>
      </w:r>
      <w:r>
        <w:rPr>
          <w:rFonts w:ascii="Times New Roman" w:eastAsia="Times New Roman" w:hAnsi="Times New Roman"/>
          <w:color w:val="000000"/>
        </w:rPr>
        <w:t>3s</w:t>
      </w:r>
      <w:r>
        <w:rPr>
          <w:rFonts w:ascii="宋体" w:eastAsia="宋体" w:hAnsi="宋体" w:cs="宋体"/>
          <w:color w:val="000000"/>
        </w:rPr>
        <w:t>木块处于静止状态，分析图象可知：要使</w:t>
      </w:r>
      <w:r>
        <w:rPr>
          <w:rFonts w:ascii="宋体" w:eastAsia="宋体" w:hAnsi="宋体" w:cs="宋体"/>
          <w:color w:val="000000"/>
        </w:rPr>
        <w:lastRenderedPageBreak/>
        <w:t>木块由静止开始运动，至少要用_____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的水平拉力拉木块；如果实验时木块受的拉力是</w:t>
      </w:r>
      <w:r>
        <w:rPr>
          <w:rFonts w:ascii="Times New Roman" w:eastAsia="Times New Roman" w:hAnsi="Times New Roman"/>
          <w:color w:val="000000"/>
        </w:rPr>
        <w:t>1.8N</w:t>
      </w:r>
      <w:r>
        <w:rPr>
          <w:rFonts w:ascii="宋体" w:eastAsia="宋体" w:hAnsi="宋体" w:cs="宋体"/>
          <w:color w:val="000000"/>
        </w:rPr>
        <w:t>，下列对木块所处状态的判断，正确的是_____</w:t>
      </w:r>
      <w:r>
        <w:rPr>
          <w:rFonts w:ascii="宋体" w:eastAsia="宋体" w:hAnsi="宋体" w:cs="宋体" w:hint="eastAsia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．始终静止</w:t>
      </w:r>
      <w:r>
        <w:rPr>
          <w:rFonts w:ascii="Times New Roman" w:eastAsia="Times New Roman" w:hAnsi="Times New Roman"/>
          <w:color w:val="000000"/>
        </w:rPr>
        <w:t xml:space="preserve">                    B</w:t>
      </w:r>
      <w:r>
        <w:rPr>
          <w:rFonts w:ascii="宋体" w:eastAsia="宋体" w:hAnsi="宋体" w:cs="宋体"/>
          <w:color w:val="000000"/>
        </w:rPr>
        <w:t>．始终做匀速直线运动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．静止或匀速直线运动</w:t>
      </w:r>
      <w:r>
        <w:rPr>
          <w:rFonts w:ascii="Times New Roman" w:eastAsia="Times New Roman" w:hAnsi="Times New Roman"/>
          <w:color w:val="000000"/>
        </w:rPr>
        <w:t xml:space="preserve">          D</w:t>
      </w:r>
      <w:r>
        <w:rPr>
          <w:rFonts w:ascii="宋体" w:eastAsia="宋体" w:hAnsi="宋体" w:cs="宋体"/>
          <w:color w:val="000000"/>
        </w:rPr>
        <w:t>．条件不足，无法判断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实验过程中，弹簧测力计的示数不容易稳定，可能的原因是_____</w:t>
      </w:r>
      <w:r>
        <w:rPr>
          <w:rFonts w:ascii="宋体" w:eastAsia="宋体" w:hAnsi="宋体" w:cs="宋体" w:hint="eastAsia"/>
          <w:color w:val="000000"/>
        </w:rPr>
        <w:t>．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木块在水平方向上受力平衡，摩擦力等于弹簧测力计的拉力</w:t>
      </w:r>
      <w:r>
        <w:rPr>
          <w:color w:val="000000"/>
        </w:rPr>
        <w:t xml:space="preserve">    (2). 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 w:hint="eastAsia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0.3F</w:t>
      </w:r>
      <w:r>
        <w:rPr>
          <w:rFonts w:ascii="宋体" w:eastAsia="宋体" w:hAnsi="宋体" w:cs="宋体"/>
          <w:color w:val="000000"/>
          <w:vertAlign w:val="subscript"/>
        </w:rPr>
        <w:t>压</w:t>
      </w:r>
      <w:r>
        <w:rPr>
          <w:color w:val="000000"/>
        </w:rPr>
        <w:t xml:space="preserve">    (3). 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5</w:t>
      </w:r>
      <w:r>
        <w:rPr>
          <w:color w:val="000000"/>
        </w:rPr>
        <w:t xml:space="preserve">    (4). </w:t>
      </w:r>
      <w:proofErr w:type="gramStart"/>
      <w:r>
        <w:rPr>
          <w:rFonts w:ascii="宋体" w:eastAsia="宋体" w:hAnsi="宋体" w:cs="宋体"/>
          <w:color w:val="000000"/>
        </w:rPr>
        <w:t>2.0</w:t>
      </w:r>
      <w:r>
        <w:rPr>
          <w:color w:val="000000"/>
        </w:rPr>
        <w:t xml:space="preserve">    (5).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宋体" w:eastAsia="宋体" w:hAnsi="宋体" w:cs="宋体"/>
          <w:color w:val="000000"/>
        </w:rPr>
        <w:t>C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没有拉着物体做匀速直线运动</w:t>
      </w: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/>
          <w:color w:val="000000"/>
        </w:rPr>
        <w:t>或接触面粗糙程度不均匀</w:t>
      </w:r>
      <w:r>
        <w:rPr>
          <w:rFonts w:ascii="宋体" w:eastAsia="宋体" w:hAnsi="宋体" w:cs="宋体" w:hint="eastAsia"/>
          <w:color w:val="000000"/>
        </w:rPr>
        <w:t>）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）根据二力平衡的条件分析；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）根据图像中压力和摩擦力的数据，找出其关系；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）影响滑动摩擦力大小因素有两个：压力大小和接触面的粗糙程度，研究与其中一个因素的关系时，要控制另外一个因素不变，根据图中现象得出结论；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）分析图像，结合二力平衡知识解析；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）滑动摩擦力受接触面的粗糙程度的影响，据此判断影响弹簧测力计示数不稳定的原因．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）在实验操作中，用弹簧测力计沿平方向拉动木块，使其做匀速直线运动，此时拉力与摩擦力平衡，根据二力平衡知识，滑动摩擦力等于测力计的拉力，读出拉力就测量出了摩擦力；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）通过分析实验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可知，在接触面的粗糙程度相同时，滑动摩擦力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</w:rPr>
        <w:t>的大小与接触面所受压力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  <w:vertAlign w:val="subscript"/>
        </w:rPr>
        <w:t>压</w:t>
      </w:r>
      <w:r>
        <w:rPr>
          <w:rFonts w:ascii="宋体" w:eastAsia="宋体" w:hAnsi="宋体" w:cs="宋体"/>
          <w:color w:val="000000"/>
        </w:rPr>
        <w:t>成正比，比值为</w:t>
      </w:r>
      <w:r>
        <w:rPr>
          <w:rFonts w:ascii="Times New Roman" w:eastAsia="Times New Roman" w:hAnsi="Times New Roman"/>
          <w:color w:val="000000"/>
        </w:rPr>
        <w:t>0.3</w:t>
      </w:r>
      <w:r>
        <w:rPr>
          <w:rFonts w:ascii="宋体" w:eastAsia="宋体" w:hAnsi="宋体" w:cs="宋体"/>
          <w:color w:val="000000"/>
        </w:rPr>
        <w:t>，用关系式表达为：</w:t>
      </w:r>
      <w:r>
        <w:object w:dxaOrig="1065" w:dyaOrig="360">
          <v:shape id="_x0000_i1051" type="#_x0000_t75" alt="学科网(www.zxxk.com)--教育资源门户，提供试卷、教案、课件、论文、素材以及各类教学资源下载，还有大量而丰富的教学相关资讯！" style="width:53.25pt;height:18pt" o:ole="">
            <v:imagedata r:id="rId78" o:title="eqId7e6983d98e684633a878b17a8735d420"/>
          </v:shape>
          <o:OLEObject Type="Embed" ProgID="Equation.DSMT4" ShapeID="_x0000_i1051" DrawAspect="Content" ObjectID="_1649165168" r:id="rId79"/>
        </w:object>
      </w:r>
      <w:r>
        <w:rPr>
          <w:rFonts w:ascii="宋体" w:eastAsia="宋体" w:hAnsi="宋体" w:cs="宋体" w:hint="eastAsia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）要探究滑动摩擦力的大小与接触面的粗糙程度的关系，需要保持压力的大小不变，改变接触面的粗糙程度，因此应该分析序号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的三组实验数据；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）分析图乙可知，要使木块由静止开始运动，至少要用</w:t>
      </w:r>
      <w:r>
        <w:rPr>
          <w:rFonts w:ascii="Times New Roman" w:eastAsia="Times New Roman" w:hAnsi="Times New Roman"/>
          <w:color w:val="000000"/>
        </w:rPr>
        <w:t>2.0N</w:t>
      </w:r>
      <w:r>
        <w:rPr>
          <w:rFonts w:ascii="宋体" w:eastAsia="宋体" w:hAnsi="宋体" w:cs="宋体"/>
          <w:color w:val="000000"/>
        </w:rPr>
        <w:t>的力；当木块受到的拉力是</w:t>
      </w:r>
      <w:r>
        <w:rPr>
          <w:rFonts w:ascii="Times New Roman" w:eastAsia="Times New Roman" w:hAnsi="Times New Roman"/>
          <w:color w:val="000000"/>
        </w:rPr>
        <w:t>1.8N</w:t>
      </w:r>
      <w:r>
        <w:rPr>
          <w:rFonts w:ascii="宋体" w:eastAsia="宋体" w:hAnsi="宋体" w:cs="宋体"/>
          <w:color w:val="000000"/>
        </w:rPr>
        <w:t>时，木块可能静止（还没拉动），也可能匀速直线运动（已经拉动了，且由乙图可知滑动摩擦力等于</w:t>
      </w:r>
      <w:r>
        <w:rPr>
          <w:rFonts w:ascii="Times New Roman" w:eastAsia="Times New Roman" w:hAnsi="Times New Roman"/>
          <w:color w:val="000000"/>
        </w:rPr>
        <w:t>1.8N</w:t>
      </w:r>
      <w:r>
        <w:rPr>
          <w:rFonts w:ascii="宋体" w:eastAsia="宋体" w:hAnsi="宋体" w:cs="宋体"/>
          <w:color w:val="000000"/>
        </w:rPr>
        <w:t>），故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正确；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）如果没有拉着物体做匀速直线运动或接触面的粗糙程度不均匀，会造成弹簧测力计的示数不稳定，从而影响摩擦力的测量结果．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故答案为（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）木块在水平方向上受力平衡，摩擦力等于弹簧测力计的拉力；（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</w:t>
      </w:r>
      <w:r>
        <w:object w:dxaOrig="1065" w:dyaOrig="360">
          <v:shape id="_x0000_i1052" type="#_x0000_t75" alt="学科网(www.zxxk.com)--教育资源门户，提供试卷、教案、课件、论文、素材以及各类教学资源下载，还有大量而丰富的教学相关资讯！" style="width:53.25pt;height:18pt" o:ole="">
            <v:imagedata r:id="rId78" o:title="eqId7e6983d98e684633a878b17a8735d420"/>
          </v:shape>
          <o:OLEObject Type="Embed" ProgID="Equation.DSMT4" ShapeID="_x0000_i1052" DrawAspect="Content" ObjectID="_1649165169" r:id="rId80"/>
        </w:object>
      </w:r>
      <w:r>
        <w:rPr>
          <w:rFonts w:ascii="宋体" w:eastAsia="宋体" w:hAnsi="宋体" w:cs="宋体" w:hint="eastAsia"/>
          <w:color w:val="000000"/>
        </w:rPr>
        <w:t>；（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 w:hint="eastAsia"/>
          <w:color w:val="000000"/>
        </w:rPr>
        <w:t>；（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2.0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 w:hint="eastAsia"/>
          <w:color w:val="000000"/>
        </w:rPr>
        <w:t>；（</w:t>
      </w:r>
      <w:r>
        <w:rPr>
          <w:rFonts w:ascii="Times New Roman" w:eastAsia="Times New Roman" w:hAnsi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）没有拉着物体做匀速直线运动（或接触面粗糙程度不均匀）．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【点睛】</w:t>
      </w:r>
      <w:r>
        <w:rPr>
          <w:rFonts w:ascii="宋体" w:eastAsia="宋体" w:hAnsi="宋体" w:cs="宋体"/>
          <w:color w:val="000000"/>
        </w:rPr>
        <w:t>此题是探究影响滑动摩擦力的因素，主要考查了对二力平衡条件的应用及控制变量法；在此实验中要水平拉动木块做匀速直线运动，要研究滑动摩擦力与一个量的关系，需要控制另一个量不变．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21.</w:t>
      </w:r>
      <w:r>
        <w:rPr>
          <w:rFonts w:ascii="宋体" w:eastAsia="宋体" w:hAnsi="宋体" w:cs="宋体"/>
          <w:color w:val="000000"/>
        </w:rPr>
        <w:t>小鹏在探究“通过导体的电流与导体两端电压的关系”时，电路如图甲所示，电源电压保持不变，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为定值电阻。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5276850" cy="1895475"/>
            <wp:effectExtent l="0" t="0" r="0" b="9525"/>
            <wp:docPr id="32690" name="图片 326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请用笔画线代替导线，将图乙中的电路按图甲连接完整（要求导线不交叉）；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            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为了保护电路，实验前滑动变阻器的滑片应位于_____（选填“</w:t>
      </w:r>
      <w:r>
        <w:rPr>
          <w:rFonts w:ascii="Times New Roman" w:eastAsia="Times New Roman" w:hAnsi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”或“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”）端；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电路连接正确后，闭合开关，发现电压表有示数但电流表无示数，此时出现的故障可能是_____（选填字母）；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．滑动变阻器短路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B</w:t>
      </w:r>
      <w:r>
        <w:rPr>
          <w:rFonts w:ascii="宋体" w:eastAsia="宋体" w:hAnsi="宋体" w:cs="宋体"/>
          <w:color w:val="000000"/>
        </w:rPr>
        <w:t>．电流表断路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．电阻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短路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．电阻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断路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(4)</w:t>
      </w:r>
      <w:r>
        <w:rPr>
          <w:rFonts w:ascii="宋体" w:eastAsia="宋体" w:hAnsi="宋体" w:cs="宋体"/>
          <w:color w:val="000000"/>
        </w:rPr>
        <w:t>排除故障后，小鹏又取了两个定值电阻，想利用这些器材继续探究“电压不变时，电流与电阻的关系”。实验中所用电阻的阻值分别为</w:t>
      </w:r>
      <w:r>
        <w:rPr>
          <w:rFonts w:ascii="Times New Roman" w:eastAsia="Times New Roman" w:hAnsi="Times New Roman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欧、</w:t>
      </w:r>
      <w:r>
        <w:rPr>
          <w:rFonts w:ascii="Times New Roman" w:eastAsia="Times New Roman" w:hAnsi="Times New Roman"/>
          <w:color w:val="000000"/>
        </w:rPr>
        <w:t xml:space="preserve">10 </w:t>
      </w:r>
      <w:r>
        <w:rPr>
          <w:rFonts w:ascii="宋体" w:eastAsia="宋体" w:hAnsi="宋体" w:cs="宋体"/>
          <w:color w:val="000000"/>
        </w:rPr>
        <w:t>欧、</w:t>
      </w:r>
      <w:r>
        <w:rPr>
          <w:rFonts w:ascii="Times New Roman" w:eastAsia="Times New Roman" w:hAnsi="Times New Roman"/>
          <w:color w:val="000000"/>
        </w:rPr>
        <w:t xml:space="preserve">20 </w:t>
      </w:r>
      <w:r>
        <w:rPr>
          <w:rFonts w:ascii="宋体" w:eastAsia="宋体" w:hAnsi="宋体" w:cs="宋体"/>
          <w:color w:val="000000"/>
        </w:rPr>
        <w:t>欧，电源电压为</w:t>
      </w:r>
      <w:r>
        <w:rPr>
          <w:rFonts w:ascii="Times New Roman" w:eastAsia="Times New Roman" w:hAnsi="Times New Roman"/>
          <w:color w:val="000000"/>
        </w:rPr>
        <w:t xml:space="preserve"> 6V</w:t>
      </w:r>
      <w:r>
        <w:rPr>
          <w:rFonts w:ascii="宋体" w:eastAsia="宋体" w:hAnsi="宋体" w:cs="宋体"/>
          <w:color w:val="000000"/>
        </w:rPr>
        <w:t>，分别接入三个定值电阻，调节滑动变阻器的滑片，记录数据，得到了如图丙所示的图象。由图象可以得出结论：_____；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(5)</w:t>
      </w:r>
      <w:r>
        <w:rPr>
          <w:rFonts w:ascii="宋体" w:eastAsia="宋体" w:hAnsi="宋体" w:cs="宋体"/>
          <w:color w:val="000000"/>
        </w:rPr>
        <w:t>上述实验中，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①小鹏用</w:t>
      </w:r>
      <w:r>
        <w:rPr>
          <w:rFonts w:ascii="Times New Roman" w:eastAsia="Times New Roman" w:hAnsi="Times New Roman"/>
          <w:color w:val="000000"/>
        </w:rPr>
        <w:t xml:space="preserve"> 5Ω</w:t>
      </w:r>
      <w:r>
        <w:rPr>
          <w:rFonts w:ascii="宋体" w:eastAsia="宋体" w:hAnsi="宋体" w:cs="宋体"/>
          <w:color w:val="000000"/>
        </w:rPr>
        <w:t>的电阻做完实验后，保持滑动变阻器滑片的位置不变。接着把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换为</w:t>
      </w:r>
      <w:r>
        <w:rPr>
          <w:rFonts w:ascii="Times New Roman" w:eastAsia="Times New Roman" w:hAnsi="Times New Roman"/>
          <w:color w:val="000000"/>
        </w:rPr>
        <w:t xml:space="preserve"> 10Ω</w:t>
      </w:r>
      <w:r>
        <w:rPr>
          <w:rFonts w:ascii="宋体" w:eastAsia="宋体" w:hAnsi="宋体" w:cs="宋体"/>
          <w:color w:val="000000"/>
        </w:rPr>
        <w:t>的电阻接入电路，闭合开关，应向_____（选填“</w:t>
      </w:r>
      <w:r>
        <w:rPr>
          <w:rFonts w:ascii="Times New Roman" w:eastAsia="Times New Roman" w:hAnsi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”或“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”）端移动滑片，直至电压表示数为_____</w:t>
      </w:r>
      <w:r>
        <w:rPr>
          <w:rFonts w:ascii="Times New Roman" w:eastAsia="Times New Roman" w:hAnsi="Times New Roman"/>
          <w:color w:val="000000"/>
        </w:rPr>
        <w:t xml:space="preserve">V </w:t>
      </w:r>
      <w:r>
        <w:rPr>
          <w:rFonts w:ascii="宋体" w:eastAsia="宋体" w:hAnsi="宋体" w:cs="宋体"/>
          <w:color w:val="000000"/>
        </w:rPr>
        <w:t>时，读出电流表的示数；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②小鹏又把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换为</w:t>
      </w:r>
      <w:r>
        <w:rPr>
          <w:rFonts w:ascii="Times New Roman" w:eastAsia="Times New Roman" w:hAnsi="Times New Roman"/>
          <w:color w:val="000000"/>
        </w:rPr>
        <w:t xml:space="preserve"> 20Ω</w:t>
      </w:r>
      <w:r>
        <w:rPr>
          <w:rFonts w:ascii="宋体" w:eastAsia="宋体" w:hAnsi="宋体" w:cs="宋体"/>
          <w:color w:val="000000"/>
        </w:rPr>
        <w:t>的电阻接入电路，闭合开关，无论怎样移动滑片，电压表都不能达到所控制的电压值，是因为_____，为完成整个实验，应该选取滑动变阻器_____（选填字母）。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．“</w:t>
      </w:r>
      <w:r>
        <w:rPr>
          <w:rFonts w:ascii="Times New Roman" w:eastAsia="Times New Roman" w:hAnsi="Times New Roman"/>
          <w:color w:val="000000"/>
        </w:rPr>
        <w:t>50Ω 1.0A”            B</w:t>
      </w:r>
      <w:r>
        <w:rPr>
          <w:rFonts w:ascii="宋体" w:eastAsia="宋体" w:hAnsi="宋体" w:cs="宋体"/>
          <w:color w:val="000000"/>
        </w:rPr>
        <w:t>．“</w:t>
      </w:r>
      <w:r>
        <w:rPr>
          <w:rFonts w:ascii="Times New Roman" w:eastAsia="Times New Roman" w:hAnsi="Times New Roman"/>
          <w:color w:val="000000"/>
        </w:rPr>
        <w:t>30Ω 1.0A</w:t>
      </w:r>
      <w:r>
        <w:rPr>
          <w:rFonts w:ascii="宋体" w:eastAsia="宋体" w:hAnsi="宋体" w:cs="宋体"/>
          <w:color w:val="000000"/>
        </w:rPr>
        <w:t>”</w:t>
      </w:r>
      <w:r>
        <w:rPr>
          <w:rFonts w:ascii="Times New Roman" w:eastAsia="Times New Roman" w:hAnsi="Times New Roman"/>
          <w:color w:val="000000"/>
        </w:rPr>
        <w:t xml:space="preserve">         C</w:t>
      </w:r>
      <w:r>
        <w:rPr>
          <w:rFonts w:ascii="宋体" w:eastAsia="宋体" w:hAnsi="宋体" w:cs="宋体"/>
          <w:color w:val="000000"/>
        </w:rPr>
        <w:t>．“</w:t>
      </w:r>
      <w:r>
        <w:rPr>
          <w:rFonts w:ascii="Times New Roman" w:eastAsia="Times New Roman" w:hAnsi="Times New Roman"/>
          <w:color w:val="000000"/>
        </w:rPr>
        <w:t>20Ω 1.0A</w:t>
      </w:r>
      <w:r>
        <w:rPr>
          <w:rFonts w:ascii="宋体" w:eastAsia="宋体" w:hAnsi="宋体" w:cs="宋体"/>
          <w:color w:val="000000"/>
        </w:rPr>
        <w:t>”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noProof/>
          <w:color w:val="000000"/>
        </w:rPr>
        <w:drawing>
          <wp:inline distT="0" distB="0" distL="0" distR="0">
            <wp:extent cx="3057525" cy="2390775"/>
            <wp:effectExtent l="0" t="0" r="9525" b="9525"/>
            <wp:docPr id="32689" name="图片 326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(2). 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color w:val="000000"/>
        </w:rPr>
        <w:t xml:space="preserve">    (3). </w:t>
      </w:r>
      <w:proofErr w:type="gramStart"/>
      <w:r>
        <w:rPr>
          <w:rFonts w:ascii="Times New Roman" w:eastAsia="Times New Roman" w:hAnsi="Times New Roman"/>
          <w:color w:val="000000"/>
        </w:rPr>
        <w:t>D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电压一定时，通过导体的电流与导体的电阻成反比</w:t>
      </w:r>
      <w:r>
        <w:rPr>
          <w:color w:val="000000"/>
        </w:rPr>
        <w:t xml:space="preserve">    (5). </w:t>
      </w:r>
      <w:proofErr w:type="gramStart"/>
      <w:r>
        <w:rPr>
          <w:rFonts w:ascii="Times New Roman" w:eastAsia="Times New Roman" w:hAnsi="Times New Roman"/>
          <w:i/>
          <w:color w:val="000000"/>
        </w:rPr>
        <w:t>B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</w:rPr>
        <w:t>2</w:t>
      </w:r>
      <w:r>
        <w:rPr>
          <w:color w:val="000000"/>
        </w:rPr>
        <w:t xml:space="preserve">    (7).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滑动变阻器的最大阻值过小</w:t>
      </w:r>
      <w:r>
        <w:rPr>
          <w:color w:val="000000"/>
        </w:rPr>
        <w:t xml:space="preserve">    (8). </w:t>
      </w:r>
      <w:r>
        <w:rPr>
          <w:rFonts w:ascii="Times New Roman" w:eastAsia="Times New Roman" w:hAnsi="Times New Roman"/>
          <w:color w:val="000000"/>
        </w:rPr>
        <w:t>A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/>
          <w:color w:val="000000"/>
        </w:rPr>
        <w:t>(1)[1]</w:t>
      </w:r>
      <w:r>
        <w:rPr>
          <w:rFonts w:ascii="宋体" w:eastAsia="宋体" w:hAnsi="宋体" w:cs="宋体"/>
          <w:color w:val="000000"/>
        </w:rPr>
        <w:t>将电压表并联在定值电阻两端，滑动变阻器要求一上一下连接，如图所示：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057525" cy="2390775"/>
            <wp:effectExtent l="0" t="0" r="9525" b="9525"/>
            <wp:docPr id="32688" name="图片 326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(2)[2] </w:t>
      </w:r>
      <w:r>
        <w:rPr>
          <w:rFonts w:ascii="宋体" w:eastAsia="宋体" w:hAnsi="宋体" w:cs="宋体"/>
          <w:color w:val="000000"/>
        </w:rPr>
        <w:t>为了保护电路，实验前滑动变阻器的滑片应位于阻值最大处即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端。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(3)[3]</w:t>
      </w:r>
      <w:r>
        <w:rPr>
          <w:rFonts w:ascii="宋体" w:eastAsia="宋体" w:hAnsi="宋体" w:cs="宋体"/>
          <w:color w:val="000000"/>
        </w:rPr>
        <w:t>电压表有示数，说明电压表与滑动变阻器、电流表、电源是通路。电流表没有示数，说明电流表、定值电阻、滑动变阻器中有一处是断路的；综合分析可知：电流表、滑动变阻器位置是导通的，所以应为定值电阻断路；故选</w:t>
      </w: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(4)4]</w:t>
      </w:r>
      <w:r>
        <w:rPr>
          <w:rFonts w:ascii="宋体" w:eastAsia="宋体" w:hAnsi="宋体" w:cs="宋体"/>
          <w:color w:val="000000"/>
        </w:rPr>
        <w:t>由图丙知，电流和电阻的积为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U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IR</w:t>
      </w:r>
      <w:r>
        <w:rPr>
          <w:rFonts w:ascii="Times New Roman" w:eastAsia="Times New Roman" w:hAnsi="Times New Roman"/>
          <w:color w:val="000000"/>
        </w:rPr>
        <w:t>=0.4A×5Ω=0.2A×10Ω=0.1A×20Ω=2V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故图象可以得出结论：电压一定时，通过导体的电流与导体的电阻成反比。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(5)</w:t>
      </w:r>
      <w:r>
        <w:rPr>
          <w:rFonts w:ascii="宋体" w:eastAsia="宋体" w:hAnsi="宋体" w:cs="宋体"/>
          <w:color w:val="000000"/>
        </w:rPr>
        <w:t>①</w:t>
      </w:r>
      <w:r>
        <w:rPr>
          <w:rFonts w:ascii="Times New Roman" w:eastAsia="Times New Roman" w:hAnsi="Times New Roman"/>
          <w:color w:val="000000"/>
        </w:rPr>
        <w:t>[5][6]</w:t>
      </w:r>
      <w:r>
        <w:rPr>
          <w:rFonts w:ascii="宋体" w:eastAsia="宋体" w:hAnsi="宋体" w:cs="宋体"/>
          <w:color w:val="000000"/>
        </w:rPr>
        <w:t>根据串联分压原理可知，将定值电阻由</w:t>
      </w:r>
      <w:r>
        <w:rPr>
          <w:rFonts w:ascii="Times New Roman" w:eastAsia="Times New Roman" w:hAnsi="Times New Roman"/>
          <w:color w:val="000000"/>
        </w:rPr>
        <w:t>5Ω</w:t>
      </w:r>
      <w:r>
        <w:rPr>
          <w:rFonts w:ascii="宋体" w:eastAsia="宋体" w:hAnsi="宋体" w:cs="宋体"/>
          <w:color w:val="000000"/>
        </w:rPr>
        <w:t>改接成</w:t>
      </w:r>
      <w:r>
        <w:rPr>
          <w:rFonts w:ascii="Times New Roman" w:eastAsia="Times New Roman" w:hAnsi="Times New Roman"/>
          <w:color w:val="000000"/>
        </w:rPr>
        <w:t>10Ω</w:t>
      </w:r>
      <w:r>
        <w:rPr>
          <w:rFonts w:ascii="宋体" w:eastAsia="宋体" w:hAnsi="宋体" w:cs="宋体"/>
          <w:color w:val="000000"/>
        </w:rPr>
        <w:t>的电阻，电阻增大，其分得的电压增大；探究电流与电阻的实验中应控制电压不变，即应保持电阻两端的电压不变，根据串联电路电压的规律可知应增大滑动变阻器分得的电压，由分压原理，应增大滑动变阻器连入电路中的电阻，所以滑片应向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端移动，使电压表的示数为</w:t>
      </w:r>
      <w:r>
        <w:rPr>
          <w:rFonts w:ascii="Times New Roman" w:eastAsia="Times New Roman" w:hAnsi="Times New Roman"/>
          <w:color w:val="000000"/>
        </w:rPr>
        <w:t>2V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②</w:t>
      </w:r>
      <w:r>
        <w:rPr>
          <w:rFonts w:ascii="Times New Roman" w:eastAsia="Times New Roman" w:hAnsi="Times New Roman"/>
          <w:color w:val="000000"/>
        </w:rPr>
        <w:t>[7][8]</w:t>
      </w:r>
      <w:r>
        <w:rPr>
          <w:rFonts w:ascii="宋体" w:eastAsia="宋体" w:hAnsi="宋体" w:cs="宋体"/>
          <w:color w:val="000000"/>
        </w:rPr>
        <w:t>电阻两端的电压始终保持</w:t>
      </w:r>
      <w:r>
        <w:rPr>
          <w:rFonts w:ascii="Times New Roman" w:eastAsia="Times New Roman" w:hAnsi="Times New Roman"/>
          <w:color w:val="000000"/>
        </w:rPr>
        <w:t>2V</w:t>
      </w:r>
      <w:r>
        <w:rPr>
          <w:rFonts w:ascii="宋体" w:eastAsia="宋体" w:hAnsi="宋体" w:cs="宋体"/>
          <w:color w:val="000000"/>
        </w:rPr>
        <w:t>不变，根据串联电路电压的规律，变阻器分得的电压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U</w:t>
      </w:r>
      <w:r>
        <w:rPr>
          <w:rFonts w:ascii="宋体" w:eastAsia="宋体" w:hAnsi="宋体" w:cs="宋体"/>
          <w:color w:val="000000"/>
          <w:vertAlign w:val="subscript"/>
        </w:rPr>
        <w:t>滑</w:t>
      </w:r>
      <w:r>
        <w:rPr>
          <w:rFonts w:ascii="Times New Roman" w:eastAsia="Times New Roman" w:hAnsi="Times New Roman"/>
          <w:color w:val="000000"/>
        </w:rPr>
        <w:t>=6V−2V=4V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变阻器分得的电压为电压表示数的倍数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object w:dxaOrig="424" w:dyaOrig="618">
          <v:shape id="_x0000_i1053" type="#_x0000_t75" alt="学科网(www.zxxk.com)--教育资源门户，提供试卷、教案、课件、论文、素材以及各类教学资源下载，还有大量而丰富的教学相关资讯！" style="width:21pt;height:30.75pt" o:ole="">
            <v:imagedata r:id="rId83" o:title="eqId3892cb71b6944529af2cd516dc845fd4"/>
          </v:shape>
          <o:OLEObject Type="Embed" ProgID="Equation.DSMT4" ShapeID="_x0000_i1053" DrawAspect="Content" ObjectID="_1649165170" r:id="rId84"/>
        </w:object>
      </w:r>
      <w:r>
        <w:rPr>
          <w:rFonts w:ascii="Times New Roman" w:eastAsia="Times New Roman" w:hAnsi="Times New Roman"/>
          <w:color w:val="000000"/>
        </w:rPr>
        <w:t>=2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根据分压原理，当接入</w:t>
      </w:r>
      <w:r>
        <w:rPr>
          <w:rFonts w:ascii="Times New Roman" w:eastAsia="Times New Roman" w:hAnsi="Times New Roman"/>
          <w:color w:val="000000"/>
        </w:rPr>
        <w:t>20Ω</w:t>
      </w:r>
      <w:r>
        <w:rPr>
          <w:rFonts w:ascii="宋体" w:eastAsia="宋体" w:hAnsi="宋体" w:cs="宋体"/>
          <w:color w:val="000000"/>
        </w:rPr>
        <w:t>电阻时，变阻器连入电路中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2687" name="图片 3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电阻为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  <w:vertAlign w:val="subscript"/>
        </w:rPr>
        <w:t>滑</w:t>
      </w:r>
      <w:r>
        <w:rPr>
          <w:rFonts w:ascii="Times New Roman" w:eastAsia="Times New Roman" w:hAnsi="Times New Roman"/>
          <w:color w:val="000000"/>
        </w:rPr>
        <w:t>=2×20Ω=40Ω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故为了完成整个实验，应该选取最大阻值至少</w:t>
      </w:r>
      <w:r>
        <w:rPr>
          <w:rFonts w:ascii="Times New Roman" w:eastAsia="Times New Roman" w:hAnsi="Times New Roman"/>
          <w:color w:val="000000"/>
        </w:rPr>
        <w:t>40Ω</w:t>
      </w:r>
      <w:r>
        <w:rPr>
          <w:rFonts w:ascii="宋体" w:eastAsia="宋体" w:hAnsi="宋体" w:cs="宋体"/>
          <w:color w:val="000000"/>
        </w:rPr>
        <w:t>的滑动变阻器，无论怎样移动滑片，电压表都不能达到所控制的电压值，是因为滑动变阻器的最大阻值过小。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为完成整个实验，应该取“</w:t>
      </w:r>
      <w:r>
        <w:rPr>
          <w:rFonts w:ascii="Times New Roman" w:eastAsia="Times New Roman" w:hAnsi="Times New Roman"/>
          <w:color w:val="000000"/>
        </w:rPr>
        <w:t>50Ω 1.0A </w:t>
      </w:r>
      <w:r>
        <w:rPr>
          <w:rFonts w:ascii="宋体" w:eastAsia="宋体" w:hAnsi="宋体" w:cs="宋体"/>
          <w:color w:val="000000"/>
        </w:rPr>
        <w:t>”的滑动变阻器，故选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五、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计算题（本题共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2 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13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22.</w:t>
      </w:r>
      <w:r>
        <w:rPr>
          <w:rFonts w:ascii="宋体" w:eastAsia="宋体" w:hAnsi="宋体" w:cs="宋体"/>
          <w:color w:val="000000"/>
        </w:rPr>
        <w:t>习近平总书记强调，要把老百姓对幸福生活的向往作为政府工作的头等大事。因此，某北方城市开展了暖房子工程，以改善老旧住宅楼的保温效果，图为施工现场使用的提升装置。已知被提升的建筑材料的质量为</w:t>
      </w:r>
      <w:r>
        <w:rPr>
          <w:rFonts w:ascii="Times New Roman" w:eastAsia="Times New Roman" w:hAnsi="Times New Roman"/>
          <w:color w:val="000000"/>
        </w:rPr>
        <w:t xml:space="preserve"> 200kg</w:t>
      </w:r>
      <w:r>
        <w:rPr>
          <w:rFonts w:ascii="宋体" w:eastAsia="宋体" w:hAnsi="宋体" w:cs="宋体"/>
          <w:color w:val="000000"/>
        </w:rPr>
        <w:t>，动滑轮重力为</w:t>
      </w:r>
      <w:r>
        <w:rPr>
          <w:rFonts w:ascii="Times New Roman" w:eastAsia="Times New Roman" w:hAnsi="Times New Roman"/>
          <w:color w:val="000000"/>
        </w:rPr>
        <w:t xml:space="preserve"> 500N</w:t>
      </w:r>
      <w:r>
        <w:rPr>
          <w:rFonts w:ascii="宋体" w:eastAsia="宋体" w:hAnsi="宋体" w:cs="宋体"/>
          <w:color w:val="000000"/>
        </w:rPr>
        <w:t>，拉力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在</w:t>
      </w:r>
      <w:r>
        <w:rPr>
          <w:rFonts w:ascii="Times New Roman" w:eastAsia="Times New Roman" w:hAnsi="Times New Roman"/>
          <w:color w:val="000000"/>
        </w:rPr>
        <w:t xml:space="preserve"> 10s </w:t>
      </w:r>
      <w:r>
        <w:rPr>
          <w:rFonts w:ascii="宋体" w:eastAsia="宋体" w:hAnsi="宋体" w:cs="宋体"/>
          <w:color w:val="000000"/>
        </w:rPr>
        <w:t>内将重物匀速提升了</w:t>
      </w:r>
      <w:r>
        <w:rPr>
          <w:rFonts w:ascii="Times New Roman" w:eastAsia="Times New Roman" w:hAnsi="Times New Roman"/>
          <w:color w:val="000000"/>
        </w:rPr>
        <w:t xml:space="preserve"> 10m</w:t>
      </w:r>
      <w:r>
        <w:rPr>
          <w:rFonts w:ascii="宋体" w:eastAsia="宋体" w:hAnsi="宋体" w:cs="宋体"/>
          <w:color w:val="000000"/>
        </w:rPr>
        <w:t>，不计绳重及摩擦。（</w:t>
      </w:r>
      <w:r>
        <w:rPr>
          <w:rFonts w:ascii="Times New Roman" w:eastAsia="Times New Roman" w:hAnsi="Times New Roman"/>
          <w:i/>
          <w:color w:val="000000"/>
        </w:rPr>
        <w:t>g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10N/kg</w:t>
      </w:r>
      <w:r>
        <w:rPr>
          <w:rFonts w:ascii="宋体" w:eastAsia="宋体" w:hAnsi="宋体" w:cs="宋体"/>
          <w:color w:val="000000"/>
        </w:rPr>
        <w:t>）求：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419225" cy="2038350"/>
            <wp:effectExtent l="0" t="0" r="9525" b="0"/>
            <wp:docPr id="32686" name="图片 326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提升装置所做的有用功；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拉力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的功率；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该装置的机械效率。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/>
          <w:color w:val="000000"/>
        </w:rPr>
        <w:t>(1) 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；</w:t>
      </w:r>
      <w:r>
        <w:rPr>
          <w:rFonts w:ascii="Times New Roman" w:eastAsia="Times New Roman" w:hAnsi="Times New Roman"/>
          <w:color w:val="000000"/>
        </w:rPr>
        <w:t>(2) 2500W</w:t>
      </w:r>
      <w:r>
        <w:rPr>
          <w:rFonts w:ascii="宋体" w:eastAsia="宋体" w:hAnsi="宋体" w:cs="宋体"/>
          <w:color w:val="000000"/>
        </w:rPr>
        <w:t>；</w:t>
      </w:r>
      <w:r>
        <w:rPr>
          <w:rFonts w:ascii="Times New Roman" w:eastAsia="Times New Roman" w:hAnsi="Times New Roman"/>
          <w:color w:val="000000"/>
        </w:rPr>
        <w:t>(3) 80%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建筑材料的重力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lastRenderedPageBreak/>
        <w:t>G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mg</w:t>
      </w:r>
      <w:r>
        <w:rPr>
          <w:rFonts w:ascii="Times New Roman" w:eastAsia="Times New Roman" w:hAnsi="Times New Roman"/>
          <w:color w:val="000000"/>
        </w:rPr>
        <w:t>=200kg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10N/kg=2000N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所做的有用功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W</w:t>
      </w:r>
      <w:r>
        <w:rPr>
          <w:rFonts w:ascii="宋体" w:eastAsia="宋体" w:hAnsi="宋体" w:cs="宋体"/>
          <w:color w:val="000000"/>
          <w:vertAlign w:val="subscript"/>
        </w:rPr>
        <w:t>有用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Gh</w:t>
      </w:r>
      <w:proofErr w:type="spellEnd"/>
      <w:r>
        <w:rPr>
          <w:rFonts w:ascii="Times New Roman" w:eastAsia="Times New Roman" w:hAnsi="Times New Roman"/>
          <w:color w:val="000000"/>
        </w:rPr>
        <w:t>=2000N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10m=2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提升装置所做的有用功为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由图知，</w:t>
      </w:r>
      <w:r>
        <w:rPr>
          <w:rFonts w:ascii="Times New Roman" w:eastAsia="Times New Roman" w:hAnsi="Times New Roman"/>
          <w:i/>
          <w:color w:val="000000"/>
        </w:rPr>
        <w:t>n</w:t>
      </w:r>
      <w:r>
        <w:rPr>
          <w:rFonts w:ascii="Times New Roman" w:eastAsia="Times New Roman" w:hAnsi="Times New Roman"/>
          <w:color w:val="000000"/>
        </w:rPr>
        <w:t>=2</w:t>
      </w:r>
      <w:r>
        <w:rPr>
          <w:rFonts w:ascii="宋体" w:eastAsia="宋体" w:hAnsi="宋体" w:cs="宋体"/>
          <w:color w:val="000000"/>
        </w:rPr>
        <w:t>，不计绳重及摩擦，则绳端的拉力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>=</w:t>
      </w:r>
      <w:r>
        <w:object w:dxaOrig="240" w:dyaOrig="615">
          <v:shape id="_x0000_i1054" type="#_x0000_t75" alt="学科网(www.zxxk.com)--教育资源门户，提供试卷、教案、课件、论文、素材以及各类教学资源下载，还有大量而丰富的教学相关资讯！" style="width:12pt;height:30.75pt" o:ole="">
            <v:imagedata r:id="rId86" o:title="eqId767acf51abfd4d97a757561d1a882151"/>
          </v:shape>
          <o:OLEObject Type="Embed" ProgID="Equation.DSMT4" ShapeID="_x0000_i1054" DrawAspect="Content" ObjectID="_1649165171" r:id="rId87"/>
        </w:object>
      </w:r>
      <w:r>
        <w:rPr>
          <w:rFonts w:ascii="Times New Roman" w:eastAsia="Times New Roman" w:hAnsi="Times New Roman"/>
          <w:color w:val="000000"/>
        </w:rPr>
        <w:t>(</w:t>
      </w:r>
      <w:r>
        <w:rPr>
          <w:rFonts w:ascii="Times New Roman" w:eastAsia="Times New Roman" w:hAnsi="Times New Roman"/>
          <w:i/>
          <w:color w:val="000000"/>
        </w:rPr>
        <w:t>G</w:t>
      </w:r>
      <w:r>
        <w:rPr>
          <w:rFonts w:ascii="Times New Roman" w:eastAsia="Times New Roman" w:hAnsi="Times New Roman"/>
          <w:color w:val="000000"/>
        </w:rPr>
        <w:t>+</w:t>
      </w:r>
      <w:r>
        <w:rPr>
          <w:rFonts w:ascii="Times New Roman" w:eastAsia="Times New Roman" w:hAnsi="Times New Roman"/>
          <w:i/>
          <w:color w:val="000000"/>
        </w:rPr>
        <w:t>G</w:t>
      </w:r>
      <w:r>
        <w:rPr>
          <w:rFonts w:ascii="宋体" w:eastAsia="宋体" w:hAnsi="宋体" w:cs="宋体"/>
          <w:color w:val="000000"/>
          <w:vertAlign w:val="subscript"/>
        </w:rPr>
        <w:t>动</w:t>
      </w:r>
      <w:r>
        <w:rPr>
          <w:rFonts w:ascii="Times New Roman" w:eastAsia="Times New Roman" w:hAnsi="Times New Roman"/>
          <w:color w:val="000000"/>
        </w:rPr>
        <w:t>)=</w:t>
      </w:r>
      <w:r>
        <w:object w:dxaOrig="285" w:dyaOrig="615">
          <v:shape id="_x0000_i1055" type="#_x0000_t75" alt="学科网(www.zxxk.com)--教育资源门户，提供试卷、教案、课件、论文、素材以及各类教学资源下载，还有大量而丰富的教学相关资讯！" style="width:14.25pt;height:30.75pt" o:ole="">
            <v:imagedata r:id="rId88" o:title="eqId738d40180b304c4ca43ffadfbc2ae556"/>
          </v:shape>
          <o:OLEObject Type="Embed" ProgID="Equation.DSMT4" ShapeID="_x0000_i1055" DrawAspect="Content" ObjectID="_1649165172" r:id="rId89"/>
        </w:object>
      </w:r>
      <w:r>
        <w:rPr>
          <w:rFonts w:ascii="Times New Roman" w:eastAsia="Times New Roman" w:hAnsi="Times New Roman"/>
          <w:color w:val="000000"/>
        </w:rPr>
        <w:t xml:space="preserve"> (2000N+500N)=1250N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拉力端移动距离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s</w:t>
      </w:r>
      <w:r>
        <w:rPr>
          <w:rFonts w:ascii="Times New Roman" w:eastAsia="Times New Roman" w:hAnsi="Times New Roman"/>
          <w:color w:val="000000"/>
        </w:rPr>
        <w:t>=2</w:t>
      </w:r>
      <w:r>
        <w:rPr>
          <w:rFonts w:ascii="Times New Roman" w:eastAsia="Times New Roman" w:hAnsi="Times New Roman"/>
          <w:i/>
          <w:color w:val="000000"/>
        </w:rPr>
        <w:t>h</w:t>
      </w:r>
      <w:r>
        <w:rPr>
          <w:rFonts w:ascii="Times New Roman" w:eastAsia="Times New Roman" w:hAnsi="Times New Roman"/>
          <w:color w:val="000000"/>
        </w:rPr>
        <w:t>=2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10m=20m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拉力做的总功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W</w:t>
      </w:r>
      <w:r>
        <w:rPr>
          <w:rFonts w:ascii="宋体" w:eastAsia="宋体" w:hAnsi="宋体" w:cs="宋体"/>
          <w:color w:val="000000"/>
          <w:vertAlign w:val="subscript"/>
        </w:rPr>
        <w:t>总</w:t>
      </w:r>
      <w:r>
        <w:rPr>
          <w:rFonts w:ascii="Times New Roman" w:eastAsia="Times New Roman" w:hAnsi="Times New Roman"/>
          <w:color w:val="000000"/>
        </w:rPr>
        <w:t>=</w:t>
      </w:r>
      <w:proofErr w:type="spellStart"/>
      <w:r>
        <w:rPr>
          <w:rFonts w:ascii="Times New Roman" w:eastAsia="Times New Roman" w:hAnsi="Times New Roman"/>
          <w:i/>
          <w:color w:val="000000"/>
        </w:rPr>
        <w:t>Fs</w:t>
      </w:r>
      <w:proofErr w:type="spellEnd"/>
      <w:r>
        <w:rPr>
          <w:rFonts w:ascii="Times New Roman" w:eastAsia="Times New Roman" w:hAnsi="Times New Roman"/>
          <w:color w:val="000000"/>
        </w:rPr>
        <w:t>=1250N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20m=2.5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拉力做功的功率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Times New Roman" w:eastAsia="Times New Roman" w:hAnsi="Times New Roman"/>
          <w:color w:val="000000"/>
        </w:rPr>
        <w:t>=</w:t>
      </w:r>
      <w:r>
        <w:object w:dxaOrig="438" w:dyaOrig="639">
          <v:shape id="_x0000_i1056" type="#_x0000_t75" alt="学科网(www.zxxk.com)--教育资源门户，提供试卷、教案、课件、论文、素材以及各类教学资源下载，还有大量而丰富的教学相关资讯！" style="width:21.75pt;height:32.25pt" o:ole="">
            <v:imagedata r:id="rId90" o:title="eqId314f649afc0d410e8f748f0ba2a322d8"/>
          </v:shape>
          <o:OLEObject Type="Embed" ProgID="Equation.DSMT4" ShapeID="_x0000_i1056" DrawAspect="Content" ObjectID="_1649165173" r:id="rId91"/>
        </w:object>
      </w:r>
      <w:r>
        <w:rPr>
          <w:rFonts w:ascii="Times New Roman" w:eastAsia="Times New Roman" w:hAnsi="Times New Roman"/>
          <w:color w:val="000000"/>
        </w:rPr>
        <w:t xml:space="preserve"> =</w:t>
      </w:r>
      <w:r>
        <w:object w:dxaOrig="1020" w:dyaOrig="660">
          <v:shape id="_x0000_i1057" type="#_x0000_t75" alt="学科网(www.zxxk.com)--教育资源门户，提供试卷、教案、课件、论文、素材以及各类教学资源下载，还有大量而丰富的教学相关资讯！" style="width:51pt;height:33pt" o:ole="">
            <v:imagedata r:id="rId92" o:title="eqId1bfcfb062f194e909446283aa9e4312c"/>
          </v:shape>
          <o:OLEObject Type="Embed" ProgID="Equation.DSMT4" ShapeID="_x0000_i1057" DrawAspect="Content" ObjectID="_1649165174" r:id="rId93"/>
        </w:object>
      </w:r>
      <w:r>
        <w:rPr>
          <w:rFonts w:ascii="Times New Roman" w:eastAsia="Times New Roman" w:hAnsi="Times New Roman"/>
          <w:color w:val="000000"/>
        </w:rPr>
        <w:t>=2500W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拉力</w:t>
      </w:r>
      <w:r>
        <w:rPr>
          <w:rFonts w:ascii="Times New Roman" w:eastAsia="Times New Roman" w:hAnsi="Times New Roman"/>
          <w:i/>
          <w:color w:val="000000"/>
        </w:rPr>
        <w:t xml:space="preserve"> 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的功率为</w:t>
      </w:r>
      <w:r>
        <w:rPr>
          <w:rFonts w:ascii="Times New Roman" w:eastAsia="Times New Roman" w:hAnsi="Times New Roman"/>
          <w:color w:val="000000"/>
        </w:rPr>
        <w:t>2500W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该装置的机械效率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η</w:t>
      </w:r>
      <w:r>
        <w:rPr>
          <w:rFonts w:ascii="Times New Roman" w:eastAsia="Times New Roman" w:hAnsi="Times New Roman"/>
          <w:color w:val="000000"/>
        </w:rPr>
        <w:t>=</w:t>
      </w:r>
      <w:r>
        <w:object w:dxaOrig="585" w:dyaOrig="720">
          <v:shape id="_x0000_i1058" type="#_x0000_t75" alt="学科网(www.zxxk.com)--教育资源门户，提供试卷、教案、课件、论文、素材以及各类教学资源下载，还有大量而丰富的教学相关资讯！" style="width:29.25pt;height:36pt" o:ole="">
            <v:imagedata r:id="rId94" o:title="eqIde2e0107a32084ef2b0e97f55125281ad"/>
          </v:shape>
          <o:OLEObject Type="Embed" ProgID="Equation.DSMT4" ShapeID="_x0000_i1058" DrawAspect="Content" ObjectID="_1649165175" r:id="rId95"/>
        </w:object>
      </w:r>
      <w:r>
        <w:rPr>
          <w:rFonts w:ascii="Times New Roman" w:eastAsia="Times New Roman" w:hAnsi="Times New Roman"/>
          <w:color w:val="000000"/>
        </w:rPr>
        <w:t xml:space="preserve"> =</w:t>
      </w:r>
      <w:r>
        <w:object w:dxaOrig="1020" w:dyaOrig="660">
          <v:shape id="_x0000_i1059" type="#_x0000_t75" alt="学科网(www.zxxk.com)--教育资源门户，提供试卷、教案、课件、论文、素材以及各类教学资源下载，还有大量而丰富的教学相关资讯！" style="width:51pt;height:33pt" o:ole="">
            <v:imagedata r:id="rId96" o:title="eqIdf4844b2b590e4affab54d9fa91dfe1ab"/>
          </v:shape>
          <o:OLEObject Type="Embed" ProgID="Equation.DSMT4" ShapeID="_x0000_i1059" DrawAspect="Content" ObjectID="_1649165176" r:id="rId97"/>
        </w:objec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100%=80%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该装置的机械效率为</w:t>
      </w:r>
      <w:r>
        <w:rPr>
          <w:rFonts w:ascii="Times New Roman" w:eastAsia="Times New Roman" w:hAnsi="Times New Roman"/>
          <w:color w:val="000000"/>
        </w:rPr>
        <w:t>80%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答：</w:t>
      </w: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提升装置所做的有用功为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拉力</w:t>
      </w:r>
      <w:r>
        <w:rPr>
          <w:rFonts w:ascii="Times New Roman" w:eastAsia="Times New Roman" w:hAnsi="Times New Roman"/>
          <w:i/>
          <w:color w:val="000000"/>
        </w:rPr>
        <w:t xml:space="preserve"> 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的功率为</w:t>
      </w:r>
      <w:r>
        <w:rPr>
          <w:rFonts w:ascii="Times New Roman" w:eastAsia="Times New Roman" w:hAnsi="Times New Roman"/>
          <w:color w:val="000000"/>
        </w:rPr>
        <w:t>2500W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该装置的机械效率为</w:t>
      </w:r>
      <w:r>
        <w:rPr>
          <w:rFonts w:ascii="Times New Roman" w:eastAsia="Times New Roman" w:hAnsi="Times New Roman"/>
          <w:color w:val="000000"/>
        </w:rPr>
        <w:t>80%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23.</w:t>
      </w:r>
      <w:r>
        <w:rPr>
          <w:rFonts w:ascii="宋体" w:eastAsia="宋体" w:hAnsi="宋体" w:cs="宋体"/>
          <w:color w:val="000000"/>
        </w:rPr>
        <w:t>某电饭锅简化电路如图甲所示，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均为定值电热丝，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为自动开关，煮饭时，把电饭锅接入</w:t>
      </w:r>
      <w:r>
        <w:rPr>
          <w:rFonts w:ascii="Times New Roman" w:eastAsia="Times New Roman" w:hAnsi="Times New Roman"/>
          <w:color w:val="000000"/>
        </w:rPr>
        <w:t>220V</w:t>
      </w:r>
      <w:r>
        <w:rPr>
          <w:rFonts w:ascii="宋体" w:eastAsia="宋体" w:hAnsi="宋体" w:cs="宋体"/>
          <w:color w:val="000000"/>
        </w:rPr>
        <w:t>电路中，电路中总电流随时间变化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2685" name="图片 32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图象如图乙所示．求：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3505200" cy="1733550"/>
            <wp:effectExtent l="0" t="0" r="0" b="0"/>
            <wp:docPr id="32684" name="图片 326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）电饭锅工作时的最大功率和最小功率；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）电热丝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的阻值；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）若电压降低，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断开，这时电路中的电流始终为</w:t>
      </w:r>
      <w:r>
        <w:rPr>
          <w:rFonts w:ascii="Times New Roman" w:eastAsia="Times New Roman" w:hAnsi="Times New Roman"/>
          <w:color w:val="000000"/>
        </w:rPr>
        <w:t>1A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>10min</w:t>
      </w:r>
      <w:r>
        <w:rPr>
          <w:rFonts w:ascii="宋体" w:eastAsia="宋体" w:hAnsi="宋体" w:cs="宋体"/>
          <w:color w:val="000000"/>
        </w:rPr>
        <w:t>内电饭锅产生的热量。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）最大功率为</w:t>
      </w:r>
      <w:r>
        <w:rPr>
          <w:rFonts w:ascii="Times New Roman" w:eastAsia="Times New Roman" w:hAnsi="Times New Roman"/>
          <w:color w:val="000000"/>
        </w:rPr>
        <w:t>660W</w:t>
      </w:r>
      <w:r>
        <w:rPr>
          <w:rFonts w:ascii="宋体" w:eastAsia="宋体" w:hAnsi="宋体" w:cs="宋体"/>
          <w:color w:val="000000"/>
        </w:rPr>
        <w:t>，最小功率为</w:t>
      </w:r>
      <w:r>
        <w:rPr>
          <w:rFonts w:ascii="Times New Roman" w:eastAsia="Times New Roman" w:hAnsi="Times New Roman"/>
          <w:color w:val="000000"/>
        </w:rPr>
        <w:t>440W</w:t>
      </w:r>
      <w:r>
        <w:rPr>
          <w:rFonts w:ascii="宋体" w:eastAsia="宋体" w:hAnsi="宋体" w:cs="宋体"/>
          <w:color w:val="000000"/>
        </w:rPr>
        <w:t>；（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220Ω</w:t>
      </w:r>
      <w:r>
        <w:rPr>
          <w:rFonts w:ascii="宋体" w:eastAsia="宋体" w:hAnsi="宋体" w:cs="宋体"/>
          <w:color w:val="000000"/>
        </w:rPr>
        <w:t>；（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6.6×10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）由电路图可知，当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都闭合时，电阻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与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并联，电路中的电流最大，由图乙可知，电路中的最大电流</w:t>
      </w: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宋体" w:eastAsia="宋体" w:hAnsi="宋体" w:cs="宋体"/>
          <w:color w:val="000000"/>
          <w:vertAlign w:val="subscript"/>
        </w:rPr>
        <w:t>大</w:t>
      </w:r>
      <w:r>
        <w:rPr>
          <w:rFonts w:ascii="Times New Roman" w:eastAsia="Times New Roman" w:hAnsi="Times New Roman"/>
          <w:color w:val="000000"/>
        </w:rPr>
        <w:t>=3A</w:t>
      </w:r>
      <w:r>
        <w:rPr>
          <w:rFonts w:ascii="宋体" w:eastAsia="宋体" w:hAnsi="宋体" w:cs="宋体"/>
          <w:color w:val="000000"/>
        </w:rPr>
        <w:t>，则电饭锅的最大功率：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  <w:vertAlign w:val="subscript"/>
        </w:rPr>
        <w:t>大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UI</w:t>
      </w:r>
      <w:r>
        <w:rPr>
          <w:rFonts w:ascii="宋体" w:eastAsia="宋体" w:hAnsi="宋体" w:cs="宋体"/>
          <w:color w:val="000000"/>
          <w:vertAlign w:val="subscript"/>
        </w:rPr>
        <w:t>大</w:t>
      </w:r>
      <w:r>
        <w:rPr>
          <w:rFonts w:ascii="Times New Roman" w:eastAsia="Times New Roman" w:hAnsi="Times New Roman"/>
          <w:color w:val="000000"/>
        </w:rPr>
        <w:t>=220V×3A=660W</w:t>
      </w:r>
      <w:r>
        <w:rPr>
          <w:rFonts w:ascii="宋体" w:eastAsia="宋体" w:hAnsi="宋体" w:cs="宋体"/>
          <w:color w:val="000000"/>
        </w:rPr>
        <w:t>，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当开关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闭合、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断开时，电路为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的简单电路，电路中的电流最小，由图乙可知，电路中的最小电流</w:t>
      </w: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宋体" w:eastAsia="宋体" w:hAnsi="宋体" w:cs="宋体"/>
          <w:color w:val="000000"/>
          <w:vertAlign w:val="subscript"/>
        </w:rPr>
        <w:t>小</w:t>
      </w:r>
      <w:r>
        <w:rPr>
          <w:rFonts w:ascii="Times New Roman" w:eastAsia="Times New Roman" w:hAnsi="Times New Roman"/>
          <w:color w:val="000000"/>
        </w:rPr>
        <w:t>=2A</w:t>
      </w:r>
      <w:r>
        <w:rPr>
          <w:rFonts w:ascii="宋体" w:eastAsia="宋体" w:hAnsi="宋体" w:cs="宋体"/>
          <w:color w:val="000000"/>
        </w:rPr>
        <w:t>，则电饭锅的最小功率：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  <w:vertAlign w:val="subscript"/>
        </w:rPr>
        <w:t>小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UI</w:t>
      </w:r>
      <w:r>
        <w:rPr>
          <w:rFonts w:ascii="宋体" w:eastAsia="宋体" w:hAnsi="宋体" w:cs="宋体"/>
          <w:color w:val="000000"/>
          <w:vertAlign w:val="subscript"/>
        </w:rPr>
        <w:t>小</w:t>
      </w:r>
      <w:r>
        <w:rPr>
          <w:rFonts w:ascii="Times New Roman" w:eastAsia="Times New Roman" w:hAnsi="Times New Roman"/>
          <w:color w:val="000000"/>
        </w:rPr>
        <w:t>=220V×2A=440W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）因并联电路中各支路独立工作、互不影响，所以，电阻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与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并联时，通过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的电流为</w:t>
      </w:r>
      <w:r>
        <w:rPr>
          <w:rFonts w:ascii="Times New Roman" w:eastAsia="Times New Roman" w:hAnsi="Times New Roman"/>
          <w:color w:val="000000"/>
        </w:rPr>
        <w:t>2A</w:t>
      </w:r>
      <w:r>
        <w:rPr>
          <w:rFonts w:ascii="宋体" w:eastAsia="宋体" w:hAnsi="宋体" w:cs="宋体"/>
          <w:color w:val="000000"/>
        </w:rPr>
        <w:t>，因并联电路中干路电流等于各支路电流之和，所以，通过电热丝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的电流：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宋体" w:eastAsia="宋体" w:hAnsi="宋体" w:cs="宋体"/>
          <w:color w:val="000000"/>
          <w:vertAlign w:val="subscript"/>
        </w:rPr>
        <w:t>大</w:t>
      </w:r>
      <w:r>
        <w:rPr>
          <w:rFonts w:ascii="宋体" w:eastAsia="宋体" w:hAnsi="宋体" w:cs="宋体"/>
          <w:color w:val="000000"/>
        </w:rPr>
        <w:t>﹣</w:t>
      </w: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宋体" w:eastAsia="宋体" w:hAnsi="宋体" w:cs="宋体"/>
          <w:color w:val="000000"/>
          <w:vertAlign w:val="subscript"/>
        </w:rPr>
        <w:t>小</w:t>
      </w:r>
      <w:r>
        <w:rPr>
          <w:rFonts w:ascii="Times New Roman" w:eastAsia="Times New Roman" w:hAnsi="Times New Roman"/>
          <w:color w:val="000000"/>
        </w:rPr>
        <w:t>=3A</w:t>
      </w:r>
      <w:r>
        <w:rPr>
          <w:rFonts w:ascii="宋体" w:eastAsia="宋体" w:hAnsi="宋体" w:cs="宋体"/>
          <w:color w:val="000000"/>
        </w:rPr>
        <w:t>﹣</w:t>
      </w:r>
      <w:r>
        <w:rPr>
          <w:rFonts w:ascii="Times New Roman" w:eastAsia="Times New Roman" w:hAnsi="Times New Roman"/>
          <w:color w:val="000000"/>
        </w:rPr>
        <w:t>2A=1A</w:t>
      </w:r>
      <w:r>
        <w:rPr>
          <w:rFonts w:ascii="宋体" w:eastAsia="宋体" w:hAnsi="宋体" w:cs="宋体"/>
          <w:color w:val="000000"/>
        </w:rPr>
        <w:t>，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由</w:t>
      </w:r>
      <w:r>
        <w:object w:dxaOrig="660" w:dyaOrig="615">
          <v:shape id="_x0000_i1060" type="#_x0000_t75" alt="学科网(www.zxxk.com)--教育资源门户，提供试卷、教案、课件、论文、素材以及各类教学资源下载，还有大量而丰富的教学相关资讯！" style="width:33pt;height:30.75pt" o:ole="">
            <v:imagedata r:id="rId99" o:title="eqIde05125bce18747dd8413ec8a2a9cd3c2"/>
          </v:shape>
          <o:OLEObject Type="Embed" ProgID="Equation.DSMT4" ShapeID="_x0000_i1060" DrawAspect="Content" ObjectID="_1649165177" r:id="rId100"/>
        </w:object>
      </w:r>
      <w:r>
        <w:rPr>
          <w:rFonts w:ascii="宋体" w:eastAsia="宋体" w:hAnsi="宋体" w:cs="宋体"/>
          <w:color w:val="000000"/>
        </w:rPr>
        <w:t>可得，电热丝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的阻值：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宋体" w:eastAsia="宋体" w:hAnsi="宋体" w:cs="宋体"/>
          <w:color w:val="000000"/>
        </w:rPr>
      </w:pPr>
      <w:r>
        <w:object w:dxaOrig="2400" w:dyaOrig="675">
          <v:shape id="_x0000_i1061" type="#_x0000_t75" alt="学科网(www.zxxk.com)--教育资源门户，提供试卷、教案、课件、论文、素材以及各类教学资源下载，还有大量而丰富的教学相关资讯！" style="width:120pt;height:33.75pt" o:ole="">
            <v:imagedata r:id="rId101" o:title="eqId9c6bf0d5cdd04362b9fefa49a2d9aa00"/>
          </v:shape>
          <o:OLEObject Type="Embed" ProgID="Equation.DSMT4" ShapeID="_x0000_i1061" DrawAspect="Content" ObjectID="_1649165178" r:id="rId102"/>
        </w:objec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）当开关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闭合、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断开时，电路为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的简单电路，则</w:t>
      </w:r>
      <w:r>
        <w:rPr>
          <w:rFonts w:ascii="Times New Roman" w:eastAsia="Times New Roman" w:hAnsi="Times New Roman"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的阻值：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宋体" w:eastAsia="宋体" w:hAnsi="宋体" w:cs="宋体"/>
          <w:color w:val="000000"/>
        </w:rPr>
      </w:pPr>
      <w:r>
        <w:object w:dxaOrig="2400" w:dyaOrig="705">
          <v:shape id="_x0000_i1062" type="#_x0000_t75" alt="学科网(www.zxxk.com)--教育资源门户，提供试卷、教案、课件、论文、素材以及各类教学资源下载，还有大量而丰富的教学相关资讯！" style="width:120pt;height:35.25pt" o:ole="">
            <v:imagedata r:id="rId103" o:title="eqId1fbda9d062fc4f12b4fef339a7b57354"/>
          </v:shape>
          <o:OLEObject Type="Embed" ProgID="Equation.DSMT4" ShapeID="_x0000_i1062" DrawAspect="Content" ObjectID="_1649165179" r:id="rId104"/>
        </w:objec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电路中的电流始终为</w:t>
      </w:r>
      <w:r>
        <w:rPr>
          <w:rFonts w:ascii="Times New Roman" w:eastAsia="Times New Roman" w:hAnsi="Times New Roman"/>
          <w:color w:val="000000"/>
        </w:rPr>
        <w:t>1A</w:t>
      </w:r>
      <w:r>
        <w:rPr>
          <w:rFonts w:ascii="宋体" w:eastAsia="宋体" w:hAnsi="宋体" w:cs="宋体"/>
          <w:color w:val="000000"/>
        </w:rPr>
        <w:t>时，</w:t>
      </w:r>
      <w:r>
        <w:rPr>
          <w:rFonts w:ascii="Times New Roman" w:eastAsia="Times New Roman" w:hAnsi="Times New Roman"/>
          <w:color w:val="000000"/>
        </w:rPr>
        <w:t>10min</w:t>
      </w:r>
      <w:r>
        <w:rPr>
          <w:rFonts w:ascii="宋体" w:eastAsia="宋体" w:hAnsi="宋体" w:cs="宋体"/>
          <w:color w:val="000000"/>
        </w:rPr>
        <w:t>内电饭锅产生的热量：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Times New Roman" w:eastAsia="Times New Roman" w:hAnsi="Times New Roman"/>
          <w:i/>
          <w:color w:val="000000"/>
        </w:rPr>
        <w:t>I</w:t>
      </w:r>
      <w:r>
        <w:rPr>
          <w:rFonts w:ascii="Times New Roman" w:eastAsia="Times New Roman" w:hAnsi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>=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1A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/>
          <w:color w:val="000000"/>
        </w:rPr>
        <w:t>×110Ω×10×60s=6.6×10</w:t>
      </w:r>
      <w:r>
        <w:rPr>
          <w:rFonts w:ascii="Times New Roman" w:eastAsia="Times New Roman" w:hAnsi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六、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综合能力题（本题共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3 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17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24.</w:t>
      </w:r>
      <w:r>
        <w:rPr>
          <w:rFonts w:ascii="宋体" w:eastAsia="宋体" w:hAnsi="宋体" w:cs="宋体"/>
          <w:color w:val="000000"/>
        </w:rPr>
        <w:t>如图所示为探究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磁生电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的实验装置。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）将细导线悬挂的导体放入蹄形磁体中，闭合开关，电流计指针不偏转，让导体在蹄形磁体中上下运动，电流计指针_______偏转，断开开关，让导体在蹄形磁体中左右运动，电流计指针_______偏转；（选填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会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不会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 w:hint="eastAsia"/>
          <w:color w:val="000000"/>
        </w:rPr>
        <w:t>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）若保持导体</w:t>
      </w:r>
      <w:proofErr w:type="spellStart"/>
      <w:r>
        <w:rPr>
          <w:rFonts w:ascii="Times New Roman" w:eastAsia="Times New Roman" w:hAnsi="Times New Roman"/>
          <w:i/>
          <w:color w:val="000000"/>
        </w:rPr>
        <w:t>ab</w:t>
      </w:r>
      <w:proofErr w:type="spellEnd"/>
      <w:r>
        <w:rPr>
          <w:rFonts w:ascii="宋体" w:eastAsia="宋体" w:hAnsi="宋体" w:cs="宋体"/>
          <w:color w:val="000000"/>
        </w:rPr>
        <w:t>不动，要产生感应电流，正确的操作是_______；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）该实验利用的原理是_______，现实中可以用来制作_______；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）若要利用上述装置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探究磁场对通电导线的作用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，可以将图中的电流计更换为_______，通过实验发现，通电导体在磁场中受力的方向不仅与电流方向有关，而且与_______有关。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114425" cy="962025"/>
            <wp:effectExtent l="0" t="0" r="9525" b="9525"/>
            <wp:docPr id="32683" name="图片 326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不会</w:t>
      </w:r>
      <w:r>
        <w:rPr>
          <w:color w:val="000000"/>
        </w:rPr>
        <w:t xml:space="preserve">    (2). </w:t>
      </w:r>
      <w:r>
        <w:rPr>
          <w:rFonts w:ascii="宋体" w:eastAsia="宋体" w:hAnsi="宋体" w:cs="宋体"/>
          <w:color w:val="000000"/>
        </w:rPr>
        <w:t>不会</w:t>
      </w:r>
      <w:r>
        <w:rPr>
          <w:color w:val="000000"/>
        </w:rPr>
        <w:t xml:space="preserve">    (3). </w:t>
      </w:r>
      <w:r>
        <w:rPr>
          <w:rFonts w:ascii="宋体" w:eastAsia="宋体" w:hAnsi="宋体" w:cs="宋体"/>
          <w:color w:val="000000"/>
        </w:rPr>
        <w:t>闭合开关、将蹄形磁铁左右移动</w:t>
      </w:r>
      <w:r>
        <w:rPr>
          <w:color w:val="000000"/>
        </w:rPr>
        <w:t xml:space="preserve">    (4). </w:t>
      </w:r>
      <w:r>
        <w:rPr>
          <w:rFonts w:ascii="宋体" w:eastAsia="宋体" w:hAnsi="宋体" w:cs="宋体"/>
          <w:color w:val="000000"/>
        </w:rPr>
        <w:t>电磁感应</w:t>
      </w:r>
      <w:r>
        <w:rPr>
          <w:color w:val="000000"/>
        </w:rPr>
        <w:t xml:space="preserve">    (5). </w:t>
      </w:r>
      <w:r>
        <w:rPr>
          <w:rFonts w:ascii="宋体" w:eastAsia="宋体" w:hAnsi="宋体" w:cs="宋体"/>
          <w:color w:val="000000"/>
        </w:rPr>
        <w:t>发电机</w:t>
      </w:r>
      <w:r>
        <w:rPr>
          <w:color w:val="000000"/>
        </w:rPr>
        <w:t xml:space="preserve">    (6). </w:t>
      </w:r>
      <w:r>
        <w:rPr>
          <w:rFonts w:ascii="宋体" w:eastAsia="宋体" w:hAnsi="宋体" w:cs="宋体"/>
          <w:color w:val="000000"/>
        </w:rPr>
        <w:t>电源</w:t>
      </w:r>
      <w:r>
        <w:rPr>
          <w:color w:val="000000"/>
        </w:rPr>
        <w:t xml:space="preserve">    (7). </w:t>
      </w:r>
      <w:r>
        <w:rPr>
          <w:rFonts w:ascii="宋体" w:eastAsia="宋体" w:hAnsi="宋体" w:cs="宋体"/>
          <w:color w:val="000000"/>
        </w:rPr>
        <w:t>磁场方向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[1][2]将细导线悬挂的导体放入蹄形磁体中，闭合开关，没有切割磁感线，电流计指针不偏转；让导体在蹄形磁体中上下运动，导体切割磁感线，会产生感应电流；若开关断开，电路是断路，电流计指针不会偏转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）[3]若保持导体</w:t>
      </w:r>
      <w:proofErr w:type="spellStart"/>
      <w:r>
        <w:rPr>
          <w:rFonts w:ascii="Times New Roman" w:eastAsia="Times New Roman" w:hAnsi="Times New Roman"/>
          <w:i/>
          <w:color w:val="000000"/>
        </w:rPr>
        <w:t>ab</w:t>
      </w:r>
      <w:proofErr w:type="spellEnd"/>
      <w:r>
        <w:rPr>
          <w:rFonts w:ascii="宋体" w:eastAsia="宋体" w:hAnsi="宋体" w:cs="宋体"/>
          <w:color w:val="000000"/>
        </w:rPr>
        <w:t>不动，要产生感应电流，可以闭合开关，将蹄形磁铁左右移动，此时导体也是做切割磁感线运动，能产生感应电流；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）[4][5]该实验利用的原理是电磁感应现象，利用电磁感应现象制成了发电机；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）[6][7]若要利用上述装置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探究磁场对通电导线的作用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，可以将图中的电流计更换为电源，给导体通电，磁场会对导体产生力的作用；通过实验发现，通电导体在磁场中受力的方向不仅与电流方向有关，而且与磁场方向有关。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25.</w:t>
      </w:r>
      <w:r>
        <w:rPr>
          <w:rFonts w:ascii="宋体" w:eastAsia="宋体" w:hAnsi="宋体" w:cs="宋体"/>
          <w:color w:val="000000"/>
        </w:rPr>
        <w:t>在某次探究凸透镜成像规律的实验中：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小明想知道实验中某块透镜的焦距，他做了图甲所示的实验，镜面垂直于阳光，在透镜下面放上白纸（白纸与透镜平行），测出透镜与白纸间距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s</w:t>
      </w:r>
      <w:r>
        <w:rPr>
          <w:rFonts w:ascii="Times New Roman" w:eastAsia="Times New Roman" w:hAnsi="Times New Roman"/>
          <w:color w:val="000000"/>
        </w:rPr>
        <w:t xml:space="preserve">/cm </w:t>
      </w:r>
      <w:r>
        <w:rPr>
          <w:rFonts w:ascii="宋体" w:eastAsia="宋体" w:hAnsi="宋体" w:cs="宋体"/>
          <w:color w:val="000000"/>
        </w:rPr>
        <w:t>与对应的白纸被烤焦的时间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>/min</w:t>
      </w:r>
      <w:r>
        <w:rPr>
          <w:rFonts w:ascii="宋体" w:eastAsia="宋体" w:hAnsi="宋体" w:cs="宋体"/>
          <w:color w:val="000000"/>
        </w:rPr>
        <w:t>，绘出图乙所示的图象，可判断该透镜的焦距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为_____</w:t>
      </w:r>
      <w:r>
        <w:rPr>
          <w:rFonts w:ascii="Times New Roman" w:eastAsia="Times New Roman" w:hAnsi="Times New Roman"/>
          <w:color w:val="000000"/>
        </w:rPr>
        <w:t>cm</w:t>
      </w:r>
      <w:r>
        <w:rPr>
          <w:rFonts w:ascii="宋体" w:eastAsia="宋体" w:hAnsi="宋体" w:cs="宋体"/>
          <w:color w:val="000000"/>
        </w:rPr>
        <w:t>；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6572250" cy="1419225"/>
            <wp:effectExtent l="0" t="0" r="0" b="9525"/>
            <wp:docPr id="32682" name="图片 326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如果实验中固定好透镜和蜡烛后，发现无论如何移动光屏，光屏上只有一个与透镜大小几乎相同的光斑，其原因可能是_____；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如图丙所示，当把一块焦距为</w:t>
      </w:r>
      <w:r>
        <w:rPr>
          <w:rFonts w:ascii="Times New Roman" w:eastAsia="Times New Roman" w:hAnsi="Times New Roman"/>
          <w:color w:val="000000"/>
        </w:rPr>
        <w:t xml:space="preserve"> 15cm </w:t>
      </w:r>
      <w:r>
        <w:rPr>
          <w:rFonts w:ascii="宋体" w:eastAsia="宋体" w:hAnsi="宋体" w:cs="宋体"/>
          <w:color w:val="000000"/>
        </w:rPr>
        <w:t>的凸透镜固定在</w:t>
      </w:r>
      <w:r>
        <w:rPr>
          <w:rFonts w:ascii="Times New Roman" w:eastAsia="Times New Roman" w:hAnsi="Times New Roman"/>
          <w:color w:val="000000"/>
        </w:rPr>
        <w:t xml:space="preserve"> 50cm </w:t>
      </w:r>
      <w:r>
        <w:rPr>
          <w:rFonts w:ascii="宋体" w:eastAsia="宋体" w:hAnsi="宋体" w:cs="宋体"/>
          <w:color w:val="000000"/>
        </w:rPr>
        <w:t>刻度线位置，蜡烛固定在</w:t>
      </w:r>
      <w:r>
        <w:rPr>
          <w:rFonts w:ascii="Times New Roman" w:eastAsia="Times New Roman" w:hAnsi="Times New Roman"/>
          <w:color w:val="000000"/>
        </w:rPr>
        <w:t xml:space="preserve"> 15cm </w:t>
      </w:r>
      <w:r>
        <w:rPr>
          <w:rFonts w:ascii="宋体" w:eastAsia="宋体" w:hAnsi="宋体" w:cs="宋体"/>
          <w:color w:val="000000"/>
        </w:rPr>
        <w:t>刻度线位置时，光屏应在_____（选填“Ⅰ”、“Ⅱ”或“Ⅲ”）区域内左右移动，才能在光屏上得到清晰的实像；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(4)</w:t>
      </w:r>
      <w:r>
        <w:rPr>
          <w:rFonts w:ascii="宋体" w:eastAsia="宋体" w:hAnsi="宋体" w:cs="宋体"/>
          <w:color w:val="000000"/>
        </w:rPr>
        <w:t>实验过程中，燃烧的蜡烛在不断缩短，导致烛焰的像不在光屏的中央，为了使其能成在光屏中央，在不更换实验器材的情况下，请写出一种可行的方法：_____；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(5)</w:t>
      </w:r>
      <w:r>
        <w:rPr>
          <w:rFonts w:ascii="宋体" w:eastAsia="宋体" w:hAnsi="宋体" w:cs="宋体"/>
          <w:color w:val="000000"/>
        </w:rPr>
        <w:t>在露天电影走进社区活动中，准备放映时，发现画面小于整个屏幕，为了使画面占满整个屏幕，如果你是放映员应将_____。（选填以下选项字母代号）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．放映机靠近屏幕，同时要减小镜头和胶片间的距离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．放映机远离屏幕，同时要减小镜头和胶片间的距离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C</w:t>
      </w:r>
      <w:r>
        <w:rPr>
          <w:rFonts w:ascii="宋体" w:eastAsia="宋体" w:hAnsi="宋体" w:cs="宋体"/>
          <w:color w:val="000000"/>
        </w:rPr>
        <w:t>．放映机靠近屏幕，同时要增大镜头和胶片间的距离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．放映机远离屏幕，同时要增大镜头和胶片间的距离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/>
          <w:color w:val="000000"/>
        </w:rPr>
        <w:t>12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蜡烛在焦点处</w:t>
      </w:r>
      <w:r>
        <w:rPr>
          <w:color w:val="000000"/>
        </w:rPr>
        <w:t xml:space="preserve">    (3). </w:t>
      </w:r>
      <w:proofErr w:type="gramStart"/>
      <w:r>
        <w:rPr>
          <w:rFonts w:ascii="宋体" w:eastAsia="宋体" w:hAnsi="宋体" w:cs="宋体"/>
          <w:color w:val="000000"/>
        </w:rPr>
        <w:t>Ⅱ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向上调整光屏或向下调整凸透镜</w:t>
      </w:r>
      <w:r>
        <w:rPr>
          <w:color w:val="000000"/>
        </w:rPr>
        <w:t xml:space="preserve">    (5). </w:t>
      </w:r>
      <w:r>
        <w:rPr>
          <w:rFonts w:ascii="Times New Roman" w:eastAsia="Times New Roman" w:hAnsi="Times New Roman"/>
          <w:color w:val="000000"/>
        </w:rPr>
        <w:t>B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/>
          <w:color w:val="000000"/>
        </w:rPr>
        <w:t>(1)[1]</w:t>
      </w:r>
      <w:r>
        <w:rPr>
          <w:rFonts w:ascii="宋体" w:eastAsia="宋体" w:hAnsi="宋体" w:cs="宋体"/>
          <w:color w:val="000000"/>
        </w:rPr>
        <w:t>由图乙可知，当透镜与白纸间距</w:t>
      </w:r>
      <w:r>
        <w:rPr>
          <w:rFonts w:ascii="Times New Roman" w:eastAsia="Times New Roman" w:hAnsi="Times New Roman"/>
          <w:i/>
          <w:color w:val="000000"/>
        </w:rPr>
        <w:t>s</w:t>
      </w:r>
      <w:r>
        <w:rPr>
          <w:rFonts w:ascii="Times New Roman" w:eastAsia="Times New Roman" w:hAnsi="Times New Roman"/>
          <w:color w:val="000000"/>
        </w:rPr>
        <w:t>=12cm</w:t>
      </w:r>
      <w:r>
        <w:rPr>
          <w:rFonts w:ascii="宋体" w:eastAsia="宋体" w:hAnsi="宋体" w:cs="宋体"/>
          <w:color w:val="000000"/>
        </w:rPr>
        <w:t>时，白纸被烤焦的时间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>=4min</w:t>
      </w:r>
      <w:r>
        <w:rPr>
          <w:rFonts w:ascii="宋体" w:eastAsia="宋体" w:hAnsi="宋体" w:cs="宋体"/>
          <w:color w:val="000000"/>
        </w:rPr>
        <w:t>，所用的时间最短，说明太阳光经过凸透镜会聚后该点的温度最高，这个点就是凸透镜的焦点，则测出透镜与白纸间距即为焦距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>=12cm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(2)[2]</w:t>
      </w:r>
      <w:r>
        <w:rPr>
          <w:rFonts w:ascii="宋体" w:eastAsia="宋体" w:hAnsi="宋体" w:cs="宋体"/>
          <w:color w:val="000000"/>
        </w:rPr>
        <w:t>在实验前要调节烛焰、凸透镜和光屏，使它们的中心大致在同一高度，并在同一直线上；实验中固定好透镜和蜡烛后，发现无论如何移动光屏，光屏只有一个与透镜大小几乎相同的光斑，说明光平行主光轴射出，则可能将蜡烛置于焦点处了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(3)[3]</w:t>
      </w:r>
      <w:r>
        <w:rPr>
          <w:rFonts w:ascii="宋体" w:eastAsia="宋体" w:hAnsi="宋体" w:cs="宋体"/>
          <w:color w:val="000000"/>
        </w:rPr>
        <w:t>凸透镜焦距是</w:t>
      </w:r>
      <w:r>
        <w:rPr>
          <w:rFonts w:ascii="Times New Roman" w:eastAsia="Times New Roman" w:hAnsi="Times New Roman"/>
          <w:color w:val="000000"/>
        </w:rPr>
        <w:t>15cm</w:t>
      </w:r>
      <w:r>
        <w:rPr>
          <w:rFonts w:ascii="宋体" w:eastAsia="宋体" w:hAnsi="宋体" w:cs="宋体"/>
          <w:color w:val="000000"/>
        </w:rPr>
        <w:t>，当把凸透镜固定在</w:t>
      </w:r>
      <w:r>
        <w:rPr>
          <w:rFonts w:ascii="Times New Roman" w:eastAsia="Times New Roman" w:hAnsi="Times New Roman"/>
          <w:color w:val="000000"/>
        </w:rPr>
        <w:t>50cm</w:t>
      </w:r>
      <w:r>
        <w:rPr>
          <w:rFonts w:ascii="宋体" w:eastAsia="宋体" w:hAnsi="宋体" w:cs="宋体"/>
          <w:color w:val="000000"/>
        </w:rPr>
        <w:t>刻度线位置，蜡烛固定在</w:t>
      </w:r>
      <w:r>
        <w:rPr>
          <w:rFonts w:ascii="Times New Roman" w:eastAsia="Times New Roman" w:hAnsi="Times New Roman"/>
          <w:color w:val="000000"/>
        </w:rPr>
        <w:t>15cm</w:t>
      </w:r>
      <w:r>
        <w:rPr>
          <w:rFonts w:ascii="宋体" w:eastAsia="宋体" w:hAnsi="宋体" w:cs="宋体"/>
          <w:color w:val="000000"/>
        </w:rPr>
        <w:t>刻度线位置时，物距为</w:t>
      </w:r>
    </w:p>
    <w:p w:rsidR="0014345C" w:rsidRDefault="0014345C" w:rsidP="0014345C">
      <w:pPr>
        <w:spacing w:line="360" w:lineRule="auto"/>
        <w:jc w:val="center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50cm−15cm=35cm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物距大于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倍焦距，所以此时成倒立缩小的实像，像在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倍和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倍焦距之间，则光屏应在Ⅱ区域内左右移动，才能在光屏上得到清晰的实像。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(4)[4]</w:t>
      </w:r>
      <w:r>
        <w:rPr>
          <w:rFonts w:ascii="宋体" w:eastAsia="宋体" w:hAnsi="宋体" w:cs="宋体"/>
          <w:color w:val="000000"/>
        </w:rPr>
        <w:t>蜡烛在燃烧中不断缩短，烛焰向下移动，由于过光心的光线不改变方向，光屏上的像向上移动，要使像能够成在光屏中央，可向上移动光屏；或向上移动蜡烛或向下移动凸透镜。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(5)[5]</w:t>
      </w:r>
      <w:r>
        <w:rPr>
          <w:rFonts w:ascii="宋体" w:eastAsia="宋体" w:hAnsi="宋体" w:cs="宋体"/>
          <w:color w:val="000000"/>
        </w:rPr>
        <w:t>放映机是根据物距处于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之间时，成倒立、放大的实像的原理制成的。画面小于整个屏幕，说明像较小，应减小物距，增大像距，所以将放映机远离屏幕，同时要减小镜头与胶片间的距离，故选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。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26.</w:t>
      </w:r>
      <w:r>
        <w:rPr>
          <w:rFonts w:ascii="宋体" w:eastAsia="宋体" w:hAnsi="宋体" w:cs="宋体"/>
          <w:color w:val="000000"/>
        </w:rPr>
        <w:t>北京</w:t>
      </w:r>
      <w:r>
        <w:rPr>
          <w:rFonts w:ascii="Times New Roman" w:eastAsia="Times New Roman" w:hAnsi="Times New Roman"/>
          <w:color w:val="000000"/>
        </w:rPr>
        <w:t>8</w:t>
      </w:r>
      <w:r>
        <w:rPr>
          <w:rFonts w:ascii="宋体" w:eastAsia="宋体" w:hAnsi="宋体" w:cs="宋体"/>
          <w:color w:val="000000"/>
        </w:rPr>
        <w:t>分钟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2018</w:t>
      </w:r>
      <w:r>
        <w:rPr>
          <w:rFonts w:ascii="宋体" w:eastAsia="宋体" w:hAnsi="宋体" w:cs="宋体"/>
          <w:color w:val="000000"/>
        </w:rPr>
        <w:t>年平昌冬奥会闭幕式上，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北京</w:t>
      </w:r>
      <w:r>
        <w:rPr>
          <w:rFonts w:ascii="Times New Roman" w:eastAsia="Times New Roman" w:hAnsi="Times New Roman"/>
          <w:color w:val="000000"/>
        </w:rPr>
        <w:t>8</w:t>
      </w:r>
      <w:r>
        <w:rPr>
          <w:rFonts w:ascii="宋体" w:eastAsia="宋体" w:hAnsi="宋体" w:cs="宋体"/>
          <w:color w:val="000000"/>
        </w:rPr>
        <w:t>分钟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表演惊艳全世界，同时宣告冬奥会进入北京时间。短短</w:t>
      </w:r>
      <w:r>
        <w:rPr>
          <w:rFonts w:ascii="Times New Roman" w:eastAsia="Times New Roman" w:hAnsi="Times New Roman"/>
          <w:color w:val="000000"/>
        </w:rPr>
        <w:t>8</w:t>
      </w:r>
      <w:r>
        <w:rPr>
          <w:rFonts w:ascii="宋体" w:eastAsia="宋体" w:hAnsi="宋体" w:cs="宋体"/>
          <w:color w:val="000000"/>
        </w:rPr>
        <w:t>分钟的表演却蕴涵着大量的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中国智慧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中国制造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闭幕式上，演员穿着目前国内最大尺寸的熊猫木偶道具进行轮滑表演，给人留下了深刻印象。为达到最佳表</w:t>
      </w:r>
      <w:r>
        <w:rPr>
          <w:rFonts w:ascii="宋体" w:eastAsia="宋体" w:hAnsi="宋体" w:cs="宋体"/>
          <w:color w:val="000000"/>
        </w:rPr>
        <w:lastRenderedPageBreak/>
        <w:t>演效果，需要严格控制道具的制作团队在原有工艺的基础上不断改良和创新，经过反复对比和测试，最终确定用铝合金管材和碳纤维条作为制作材料。最终版的熊猫木偶道具质量仅为</w:t>
      </w:r>
      <w:r>
        <w:rPr>
          <w:rFonts w:ascii="Times New Roman" w:eastAsia="Times New Roman" w:hAnsi="Times New Roman"/>
          <w:color w:val="000000"/>
        </w:rPr>
        <w:t>10kg</w:t>
      </w:r>
      <w:r>
        <w:rPr>
          <w:rFonts w:ascii="宋体" w:eastAsia="宋体" w:hAnsi="宋体" w:cs="宋体"/>
          <w:color w:val="000000"/>
        </w:rPr>
        <w:t>装载着大屏幕的机器人与轮滑舞者进行了互动表演，为体现冰雪主题，大屏幕也使用了新技术，让它们看起来像是用冰雪制成的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，每块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长</w:t>
      </w:r>
      <w:r>
        <w:rPr>
          <w:rFonts w:ascii="Times New Roman" w:eastAsia="Times New Roman" w:hAnsi="Times New Roman"/>
          <w:color w:val="000000"/>
        </w:rPr>
        <w:t>3m</w:t>
      </w:r>
      <w:r>
        <w:rPr>
          <w:rFonts w:ascii="宋体" w:eastAsia="宋体" w:hAnsi="宋体" w:cs="宋体"/>
          <w:color w:val="000000"/>
        </w:rPr>
        <w:t>．为保证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具有较强的抗风能力，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的整个结构非常精密，卡槽与屏之间的距离达到微米级，经过风洞测试，每块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都能承受</w:t>
      </w:r>
      <w:r>
        <w:rPr>
          <w:rFonts w:ascii="Times New Roman" w:eastAsia="Times New Roman" w:hAnsi="Times New Roman"/>
          <w:color w:val="000000"/>
        </w:rPr>
        <w:t>15m/s</w:t>
      </w:r>
      <w:r>
        <w:rPr>
          <w:rFonts w:ascii="宋体" w:eastAsia="宋体" w:hAnsi="宋体" w:cs="宋体"/>
          <w:color w:val="000000"/>
        </w:rPr>
        <w:t>的风速，目前我国的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技术已处于世界领先水平．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舞台上要求演员衣服轻薄，动作舒展流畅，由于现场气温低至﹣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℃，为做好演员的保暖工作，超薄保暖服采用了超级新型纳米材料﹣一石墨烯发热膜、演员上场前，需先对服饰内的电池进行充电。充电完成后，石墨烯发热膜保暖服可在﹣</w:t>
      </w:r>
      <w:r>
        <w:rPr>
          <w:rFonts w:ascii="Times New Roman" w:eastAsia="Times New Roman" w:hAnsi="Times New Roman"/>
          <w:color w:val="000000"/>
        </w:rPr>
        <w:t>20</w:t>
      </w:r>
      <w:r>
        <w:rPr>
          <w:rFonts w:ascii="宋体" w:eastAsia="宋体" w:hAnsi="宋体" w:cs="宋体"/>
          <w:color w:val="000000"/>
        </w:rPr>
        <w:t>℃的环境中工作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小时，确保了演员穿着舒适和演出成功。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543050" cy="904875"/>
            <wp:effectExtent l="0" t="0" r="0" b="9525"/>
            <wp:docPr id="32681" name="图片 326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阅读短文，回答问题：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）熊猫木偶道具选用铝合金管材和碳纤维条作为制作材料，除了考虑材料的强度和韧性外，还因为这些材料________较小；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）演员在地面上做曲线运动时，受到的力是________（选填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平衡力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非平衡力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）；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14345C" w:rsidRDefault="0014345C" w:rsidP="0014345C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）在对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进行抗风能力的风洞测试中，让屏幕正对风的方向，若增大风速，风对屏幕产生的压强________（选填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变小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变大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不变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）；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）在给保暖服内的电池充电时，电能转化为________能；保暖服通电发热是通过________（选填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热传递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做功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）方式增加保暖服的内能．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eastAsia="宋体" w:hAnsi="宋体" w:cs="宋体"/>
          <w:color w:val="000000"/>
        </w:rPr>
        <w:t>密度</w:t>
      </w:r>
      <w:r>
        <w:rPr>
          <w:color w:val="000000"/>
        </w:rPr>
        <w:t xml:space="preserve">    (2). </w:t>
      </w:r>
      <w:r>
        <w:rPr>
          <w:rFonts w:ascii="宋体" w:eastAsia="宋体" w:hAnsi="宋体" w:cs="宋体"/>
          <w:color w:val="000000"/>
        </w:rPr>
        <w:t>非平衡力</w:t>
      </w:r>
      <w:r>
        <w:rPr>
          <w:color w:val="000000"/>
        </w:rPr>
        <w:t xml:space="preserve">    (3). </w:t>
      </w:r>
      <w:r>
        <w:rPr>
          <w:rFonts w:ascii="宋体" w:eastAsia="宋体" w:hAnsi="宋体" w:cs="宋体"/>
          <w:color w:val="000000"/>
        </w:rPr>
        <w:t>变大</w:t>
      </w:r>
      <w:r>
        <w:rPr>
          <w:color w:val="000000"/>
        </w:rPr>
        <w:t xml:space="preserve">    (4). </w:t>
      </w:r>
      <w:r>
        <w:rPr>
          <w:rFonts w:ascii="宋体" w:eastAsia="宋体" w:hAnsi="宋体" w:cs="宋体"/>
          <w:color w:val="000000"/>
        </w:rPr>
        <w:t>化学</w:t>
      </w:r>
      <w:r>
        <w:rPr>
          <w:color w:val="000000"/>
        </w:rPr>
        <w:t xml:space="preserve">    (5). </w:t>
      </w:r>
      <w:r>
        <w:rPr>
          <w:rFonts w:ascii="宋体" w:eastAsia="宋体" w:hAnsi="宋体" w:cs="宋体"/>
          <w:color w:val="000000"/>
        </w:rPr>
        <w:t>做功</w:t>
      </w:r>
    </w:p>
    <w:p w:rsidR="0014345C" w:rsidRDefault="0014345C" w:rsidP="001434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[1]</w:t>
      </w:r>
      <w:r>
        <w:rPr>
          <w:rFonts w:ascii="宋体" w:eastAsia="宋体" w:hAnsi="宋体" w:cs="宋体"/>
          <w:color w:val="000000"/>
        </w:rPr>
        <w:t>根据短文知道，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熊猫木偶道具的尺寸大，质量却仅为</w:t>
      </w:r>
      <w:r>
        <w:rPr>
          <w:rFonts w:ascii="Times New Roman" w:eastAsia="Times New Roman" w:hAnsi="Times New Roman"/>
          <w:color w:val="000000"/>
        </w:rPr>
        <w:t>10kg”</w:t>
      </w:r>
      <w:r>
        <w:rPr>
          <w:rFonts w:ascii="宋体" w:eastAsia="宋体" w:hAnsi="宋体" w:cs="宋体"/>
          <w:color w:val="000000"/>
        </w:rPr>
        <w:t>，即此道具的体积虽然较大，但质量不大，由</w:t>
      </w:r>
      <w:r>
        <w:rPr>
          <w:rFonts w:ascii="Times New Roman" w:eastAsia="Times New Roman" w:hAnsi="Times New Roman"/>
          <w:i/>
          <w:color w:val="000000"/>
        </w:rPr>
        <w:t>ρ=m/V</w:t>
      </w:r>
      <w:r>
        <w:rPr>
          <w:rFonts w:ascii="宋体" w:eastAsia="宋体" w:hAnsi="宋体" w:cs="宋体"/>
          <w:color w:val="000000"/>
        </w:rPr>
        <w:t>可知，该道具选用铝合金管材和碳纤维条作为制作材料，除了考虑材料的强度和韧性外，还因为这些材料密度较小；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[2]</w:t>
      </w:r>
      <w:r>
        <w:rPr>
          <w:rFonts w:ascii="宋体" w:eastAsia="宋体" w:hAnsi="宋体" w:cs="宋体"/>
          <w:color w:val="000000"/>
        </w:rPr>
        <w:t>由于演员在地面上做曲线运动时，运动方向不断改变，所以是处于非平衡状态，即演员受到的力是非平衡力；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[3]</w:t>
      </w:r>
      <w:r>
        <w:rPr>
          <w:rFonts w:ascii="宋体" w:eastAsia="宋体" w:hAnsi="宋体" w:cs="宋体"/>
          <w:color w:val="000000"/>
        </w:rPr>
        <w:t>让屏幕正对风的方向，若增大风速，则风对屏幕产生的压力变大，由</w:t>
      </w:r>
      <w:r>
        <w:rPr>
          <w:rFonts w:ascii="Times New Roman" w:eastAsia="Times New Roman" w:hAnsi="Times New Roman"/>
          <w:i/>
          <w:color w:val="000000"/>
        </w:rPr>
        <w:t>p=F/S</w:t>
      </w:r>
      <w:r>
        <w:rPr>
          <w:rFonts w:ascii="宋体" w:eastAsia="宋体" w:hAnsi="宋体" w:cs="宋体"/>
          <w:color w:val="000000"/>
        </w:rPr>
        <w:t>知道，则风对屏幕产生的压强会变大；</w:t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/>
          <w:color w:val="000000"/>
        </w:rPr>
        <w:t>[4][5]</w:t>
      </w:r>
      <w:r>
        <w:rPr>
          <w:rFonts w:ascii="宋体" w:eastAsia="宋体" w:hAnsi="宋体" w:cs="宋体"/>
          <w:color w:val="000000"/>
        </w:rPr>
        <w:t>在给保暖服内的电池充电时，是将电能转化为化学能；保暖服通电发热是通过电流做功增加保暖服的内能。</w:t>
      </w:r>
    </w:p>
    <w:p w:rsidR="0014345C" w:rsidRPr="0014345C" w:rsidRDefault="0014345C" w:rsidP="0014345C">
      <w:pPr>
        <w:rPr>
          <w:rFonts w:ascii="微软雅黑" w:hAnsi="微软雅黑"/>
          <w:color w:val="2E74B5"/>
        </w:rPr>
      </w:pPr>
      <w:r>
        <w:rPr>
          <w:rFonts w:ascii="宋体" w:eastAsia="宋体" w:hAnsi="宋体" w:cs="宋体"/>
          <w:color w:val="000000"/>
        </w:rPr>
        <w:br w:type="page"/>
      </w:r>
    </w:p>
    <w:p w:rsidR="0014345C" w:rsidRDefault="0014345C" w:rsidP="0014345C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</w:p>
    <w:p w:rsidR="00161755" w:rsidRPr="0014345C" w:rsidRDefault="00161755" w:rsidP="0014345C"/>
    <w:sectPr w:rsidR="00161755" w:rsidRPr="0014345C" w:rsidSect="00C47099">
      <w:headerReference w:type="default" r:id="rId108"/>
      <w:footerReference w:type="default" r:id="rId109"/>
      <w:pgSz w:w="11906" w:h="16838"/>
      <w:pgMar w:top="1440" w:right="1800" w:bottom="1440" w:left="1800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26B" w:rsidRDefault="007F526B" w:rsidP="00CB5AF7">
      <w:pPr>
        <w:spacing w:after="0"/>
      </w:pPr>
      <w:r>
        <w:separator/>
      </w:r>
    </w:p>
  </w:endnote>
  <w:endnote w:type="continuationSeparator" w:id="0">
    <w:p w:rsidR="007F526B" w:rsidRDefault="007F526B" w:rsidP="00CB5A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Time New Romans">
    <w:altName w:val="Times New Roman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F5" w:rsidRDefault="007F52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26B" w:rsidRDefault="007F526B" w:rsidP="00CB5AF7">
      <w:pPr>
        <w:spacing w:after="0"/>
      </w:pPr>
      <w:r>
        <w:separator/>
      </w:r>
    </w:p>
  </w:footnote>
  <w:footnote w:type="continuationSeparator" w:id="0">
    <w:p w:rsidR="007F526B" w:rsidRDefault="007F526B" w:rsidP="00CB5A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AF7" w:rsidRDefault="00CB5AF7">
    <w:pPr>
      <w:pStyle w:val="a3"/>
    </w:pPr>
    <w:r w:rsidRPr="00CB5AF7">
      <w:rPr>
        <w:rFonts w:hint="eastAsia"/>
      </w:rPr>
      <w:t>2020</w:t>
    </w:r>
    <w:r w:rsidRPr="00CB5AF7">
      <w:rPr>
        <w:rFonts w:hint="eastAsia"/>
      </w:rPr>
      <w:t>届中考第一次模拟考试物理试题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A9"/>
    <w:rsid w:val="0014345C"/>
    <w:rsid w:val="00161755"/>
    <w:rsid w:val="001D5C63"/>
    <w:rsid w:val="004D2B96"/>
    <w:rsid w:val="0063509A"/>
    <w:rsid w:val="006E4EBD"/>
    <w:rsid w:val="00792CA9"/>
    <w:rsid w:val="007F18A9"/>
    <w:rsid w:val="007F526B"/>
    <w:rsid w:val="008239F2"/>
    <w:rsid w:val="00CB5AF7"/>
    <w:rsid w:val="00D55D28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F7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paragraph" w:styleId="1">
    <w:name w:val="heading 1"/>
    <w:next w:val="a"/>
    <w:link w:val="1Char"/>
    <w:uiPriority w:val="9"/>
    <w:qFormat/>
    <w:rsid w:val="001D5C63"/>
    <w:pPr>
      <w:keepNext/>
      <w:keepLines/>
      <w:spacing w:line="259" w:lineRule="auto"/>
      <w:ind w:left="426" w:right="933"/>
      <w:outlineLvl w:val="0"/>
    </w:pPr>
    <w:rPr>
      <w:rFonts w:ascii="Microsoft JhengHei" w:eastAsia="Microsoft JhengHei" w:hAnsi="Microsoft JhengHei" w:cs="Microsoft JhengHei"/>
      <w:color w:val="000000"/>
      <w:sz w:val="26"/>
    </w:rPr>
  </w:style>
  <w:style w:type="paragraph" w:styleId="2">
    <w:name w:val="heading 2"/>
    <w:next w:val="a"/>
    <w:link w:val="2Char"/>
    <w:uiPriority w:val="9"/>
    <w:unhideWhenUsed/>
    <w:qFormat/>
    <w:rsid w:val="001D5C63"/>
    <w:pPr>
      <w:keepNext/>
      <w:keepLines/>
      <w:spacing w:after="3" w:line="259" w:lineRule="auto"/>
      <w:ind w:left="10" w:right="121" w:hanging="10"/>
      <w:outlineLvl w:val="1"/>
    </w:pPr>
    <w:rPr>
      <w:rFonts w:ascii="微软雅黑" w:eastAsia="微软雅黑" w:hAnsi="微软雅黑" w:cs="微软雅黑"/>
      <w:color w:val="000000"/>
      <w:sz w:val="22"/>
    </w:rPr>
  </w:style>
  <w:style w:type="paragraph" w:styleId="3">
    <w:name w:val="heading 3"/>
    <w:next w:val="a"/>
    <w:link w:val="3Char"/>
    <w:uiPriority w:val="9"/>
    <w:unhideWhenUsed/>
    <w:qFormat/>
    <w:rsid w:val="001D5C63"/>
    <w:pPr>
      <w:keepNext/>
      <w:keepLines/>
      <w:spacing w:line="216" w:lineRule="auto"/>
      <w:ind w:left="491" w:right="394" w:firstLine="426"/>
      <w:jc w:val="center"/>
      <w:outlineLvl w:val="2"/>
    </w:pPr>
    <w:rPr>
      <w:rFonts w:ascii="微软雅黑" w:eastAsia="微软雅黑" w:hAnsi="微软雅黑" w:cs="微软雅黑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5AF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5AF7"/>
    <w:rPr>
      <w:sz w:val="18"/>
      <w:szCs w:val="18"/>
    </w:rPr>
  </w:style>
  <w:style w:type="paragraph" w:styleId="a4">
    <w:name w:val="footer"/>
    <w:basedOn w:val="a"/>
    <w:link w:val="Char0"/>
    <w:unhideWhenUsed/>
    <w:rsid w:val="00CB5AF7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5AF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5AF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5AF7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D5C63"/>
    <w:rPr>
      <w:rFonts w:ascii="Microsoft JhengHei" w:eastAsia="Microsoft JhengHei" w:hAnsi="Microsoft JhengHei" w:cs="Microsoft JhengHei"/>
      <w:color w:val="000000"/>
      <w:sz w:val="26"/>
    </w:rPr>
  </w:style>
  <w:style w:type="character" w:customStyle="1" w:styleId="2Char">
    <w:name w:val="标题 2 Char"/>
    <w:basedOn w:val="a0"/>
    <w:link w:val="2"/>
    <w:uiPriority w:val="9"/>
    <w:rsid w:val="001D5C63"/>
    <w:rPr>
      <w:rFonts w:ascii="微软雅黑" w:eastAsia="微软雅黑" w:hAnsi="微软雅黑" w:cs="微软雅黑"/>
      <w:color w:val="000000"/>
      <w:sz w:val="22"/>
    </w:rPr>
  </w:style>
  <w:style w:type="character" w:customStyle="1" w:styleId="3Char">
    <w:name w:val="标题 3 Char"/>
    <w:basedOn w:val="a0"/>
    <w:link w:val="3"/>
    <w:uiPriority w:val="9"/>
    <w:rsid w:val="001D5C63"/>
    <w:rPr>
      <w:rFonts w:ascii="微软雅黑" w:eastAsia="微软雅黑" w:hAnsi="微软雅黑" w:cs="微软雅黑"/>
      <w:color w:val="000000"/>
      <w:sz w:val="18"/>
    </w:rPr>
  </w:style>
  <w:style w:type="table" w:customStyle="1" w:styleId="TableGrid">
    <w:name w:val="TableGrid"/>
    <w:rsid w:val="001D5C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6E4EBD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6E4EBD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6E4EBD"/>
    <w:pPr>
      <w:widowControl w:val="0"/>
      <w:adjustRightInd/>
      <w:snapToGrid/>
      <w:spacing w:after="0"/>
      <w:ind w:firstLineChars="200" w:firstLine="420"/>
      <w:jc w:val="both"/>
    </w:pPr>
    <w:rPr>
      <w:rFonts w:ascii="Time New Romans" w:eastAsia="宋体" w:hAnsi="Time New Romans" w:cs="宋体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F7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paragraph" w:styleId="1">
    <w:name w:val="heading 1"/>
    <w:next w:val="a"/>
    <w:link w:val="1Char"/>
    <w:uiPriority w:val="9"/>
    <w:qFormat/>
    <w:rsid w:val="001D5C63"/>
    <w:pPr>
      <w:keepNext/>
      <w:keepLines/>
      <w:spacing w:line="259" w:lineRule="auto"/>
      <w:ind w:left="426" w:right="933"/>
      <w:outlineLvl w:val="0"/>
    </w:pPr>
    <w:rPr>
      <w:rFonts w:ascii="Microsoft JhengHei" w:eastAsia="Microsoft JhengHei" w:hAnsi="Microsoft JhengHei" w:cs="Microsoft JhengHei"/>
      <w:color w:val="000000"/>
      <w:sz w:val="26"/>
    </w:rPr>
  </w:style>
  <w:style w:type="paragraph" w:styleId="2">
    <w:name w:val="heading 2"/>
    <w:next w:val="a"/>
    <w:link w:val="2Char"/>
    <w:uiPriority w:val="9"/>
    <w:unhideWhenUsed/>
    <w:qFormat/>
    <w:rsid w:val="001D5C63"/>
    <w:pPr>
      <w:keepNext/>
      <w:keepLines/>
      <w:spacing w:after="3" w:line="259" w:lineRule="auto"/>
      <w:ind w:left="10" w:right="121" w:hanging="10"/>
      <w:outlineLvl w:val="1"/>
    </w:pPr>
    <w:rPr>
      <w:rFonts w:ascii="微软雅黑" w:eastAsia="微软雅黑" w:hAnsi="微软雅黑" w:cs="微软雅黑"/>
      <w:color w:val="000000"/>
      <w:sz w:val="22"/>
    </w:rPr>
  </w:style>
  <w:style w:type="paragraph" w:styleId="3">
    <w:name w:val="heading 3"/>
    <w:next w:val="a"/>
    <w:link w:val="3Char"/>
    <w:uiPriority w:val="9"/>
    <w:unhideWhenUsed/>
    <w:qFormat/>
    <w:rsid w:val="001D5C63"/>
    <w:pPr>
      <w:keepNext/>
      <w:keepLines/>
      <w:spacing w:line="216" w:lineRule="auto"/>
      <w:ind w:left="491" w:right="394" w:firstLine="426"/>
      <w:jc w:val="center"/>
      <w:outlineLvl w:val="2"/>
    </w:pPr>
    <w:rPr>
      <w:rFonts w:ascii="微软雅黑" w:eastAsia="微软雅黑" w:hAnsi="微软雅黑" w:cs="微软雅黑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5AF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5AF7"/>
    <w:rPr>
      <w:sz w:val="18"/>
      <w:szCs w:val="18"/>
    </w:rPr>
  </w:style>
  <w:style w:type="paragraph" w:styleId="a4">
    <w:name w:val="footer"/>
    <w:basedOn w:val="a"/>
    <w:link w:val="Char0"/>
    <w:unhideWhenUsed/>
    <w:rsid w:val="00CB5AF7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5AF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5AF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5AF7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D5C63"/>
    <w:rPr>
      <w:rFonts w:ascii="Microsoft JhengHei" w:eastAsia="Microsoft JhengHei" w:hAnsi="Microsoft JhengHei" w:cs="Microsoft JhengHei"/>
      <w:color w:val="000000"/>
      <w:sz w:val="26"/>
    </w:rPr>
  </w:style>
  <w:style w:type="character" w:customStyle="1" w:styleId="2Char">
    <w:name w:val="标题 2 Char"/>
    <w:basedOn w:val="a0"/>
    <w:link w:val="2"/>
    <w:uiPriority w:val="9"/>
    <w:rsid w:val="001D5C63"/>
    <w:rPr>
      <w:rFonts w:ascii="微软雅黑" w:eastAsia="微软雅黑" w:hAnsi="微软雅黑" w:cs="微软雅黑"/>
      <w:color w:val="000000"/>
      <w:sz w:val="22"/>
    </w:rPr>
  </w:style>
  <w:style w:type="character" w:customStyle="1" w:styleId="3Char">
    <w:name w:val="标题 3 Char"/>
    <w:basedOn w:val="a0"/>
    <w:link w:val="3"/>
    <w:uiPriority w:val="9"/>
    <w:rsid w:val="001D5C63"/>
    <w:rPr>
      <w:rFonts w:ascii="微软雅黑" w:eastAsia="微软雅黑" w:hAnsi="微软雅黑" w:cs="微软雅黑"/>
      <w:color w:val="000000"/>
      <w:sz w:val="18"/>
    </w:rPr>
  </w:style>
  <w:style w:type="table" w:customStyle="1" w:styleId="TableGrid">
    <w:name w:val="TableGrid"/>
    <w:rsid w:val="001D5C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6E4EBD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6E4EBD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6E4EBD"/>
    <w:pPr>
      <w:widowControl w:val="0"/>
      <w:adjustRightInd/>
      <w:snapToGrid/>
      <w:spacing w:after="0"/>
      <w:ind w:firstLineChars="200" w:firstLine="420"/>
      <w:jc w:val="both"/>
    </w:pPr>
    <w:rPr>
      <w:rFonts w:ascii="Time New Romans" w:eastAsia="宋体" w:hAnsi="Time New Romans" w:cs="宋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63" Type="http://schemas.openxmlformats.org/officeDocument/2006/relationships/oleObject" Target="embeddings/oleObject24.bin"/><Relationship Id="rId68" Type="http://schemas.openxmlformats.org/officeDocument/2006/relationships/image" Target="media/image37.png"/><Relationship Id="rId84" Type="http://schemas.openxmlformats.org/officeDocument/2006/relationships/oleObject" Target="embeddings/oleObject29.bin"/><Relationship Id="rId89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png"/><Relationship Id="rId107" Type="http://schemas.openxmlformats.org/officeDocument/2006/relationships/image" Target="media/image62.png"/><Relationship Id="rId11" Type="http://schemas.openxmlformats.org/officeDocument/2006/relationships/image" Target="media/image4.wmf"/><Relationship Id="rId24" Type="http://schemas.openxmlformats.org/officeDocument/2006/relationships/image" Target="media/image10.png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image" Target="media/image30.wmf"/><Relationship Id="rId66" Type="http://schemas.openxmlformats.org/officeDocument/2006/relationships/image" Target="media/image35.png"/><Relationship Id="rId74" Type="http://schemas.openxmlformats.org/officeDocument/2006/relationships/oleObject" Target="embeddings/oleObject25.bin"/><Relationship Id="rId79" Type="http://schemas.openxmlformats.org/officeDocument/2006/relationships/oleObject" Target="embeddings/oleObject27.bin"/><Relationship Id="rId87" Type="http://schemas.openxmlformats.org/officeDocument/2006/relationships/oleObject" Target="embeddings/oleObject30.bin"/><Relationship Id="rId102" Type="http://schemas.openxmlformats.org/officeDocument/2006/relationships/oleObject" Target="embeddings/oleObject37.bin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82" Type="http://schemas.openxmlformats.org/officeDocument/2006/relationships/image" Target="media/image47.png"/><Relationship Id="rId90" Type="http://schemas.openxmlformats.org/officeDocument/2006/relationships/image" Target="media/image52.wmf"/><Relationship Id="rId95" Type="http://schemas.openxmlformats.org/officeDocument/2006/relationships/oleObject" Target="embeddings/oleObject34.bin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image" Target="media/image14.png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image" Target="media/image33.png"/><Relationship Id="rId69" Type="http://schemas.openxmlformats.org/officeDocument/2006/relationships/image" Target="media/image38.png"/><Relationship Id="rId77" Type="http://schemas.openxmlformats.org/officeDocument/2006/relationships/image" Target="media/image44.png"/><Relationship Id="rId100" Type="http://schemas.openxmlformats.org/officeDocument/2006/relationships/oleObject" Target="embeddings/oleObject36.bin"/><Relationship Id="rId105" Type="http://schemas.openxmlformats.org/officeDocument/2006/relationships/image" Target="media/image60.png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72" Type="http://schemas.openxmlformats.org/officeDocument/2006/relationships/image" Target="media/image41.png"/><Relationship Id="rId80" Type="http://schemas.openxmlformats.org/officeDocument/2006/relationships/oleObject" Target="embeddings/oleObject28.bin"/><Relationship Id="rId85" Type="http://schemas.openxmlformats.org/officeDocument/2006/relationships/image" Target="media/image49.png"/><Relationship Id="rId93" Type="http://schemas.openxmlformats.org/officeDocument/2006/relationships/oleObject" Target="embeddings/oleObject33.bin"/><Relationship Id="rId98" Type="http://schemas.openxmlformats.org/officeDocument/2006/relationships/image" Target="media/image56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2.bin"/><Relationship Id="rId67" Type="http://schemas.openxmlformats.org/officeDocument/2006/relationships/image" Target="media/image36.png"/><Relationship Id="rId103" Type="http://schemas.openxmlformats.org/officeDocument/2006/relationships/image" Target="media/image59.wmf"/><Relationship Id="rId108" Type="http://schemas.openxmlformats.org/officeDocument/2006/relationships/header" Target="header1.xml"/><Relationship Id="rId20" Type="http://schemas.openxmlformats.org/officeDocument/2006/relationships/oleObject" Target="embeddings/oleObject5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0.bin"/><Relationship Id="rId62" Type="http://schemas.openxmlformats.org/officeDocument/2006/relationships/image" Target="media/image32.wmf"/><Relationship Id="rId70" Type="http://schemas.openxmlformats.org/officeDocument/2006/relationships/image" Target="media/image39.png"/><Relationship Id="rId75" Type="http://schemas.openxmlformats.org/officeDocument/2006/relationships/image" Target="media/image43.wmf"/><Relationship Id="rId83" Type="http://schemas.openxmlformats.org/officeDocument/2006/relationships/image" Target="media/image48.wmf"/><Relationship Id="rId88" Type="http://schemas.openxmlformats.org/officeDocument/2006/relationships/image" Target="media/image51.wmf"/><Relationship Id="rId91" Type="http://schemas.openxmlformats.org/officeDocument/2006/relationships/oleObject" Target="embeddings/oleObject32.bin"/><Relationship Id="rId96" Type="http://schemas.openxmlformats.org/officeDocument/2006/relationships/image" Target="media/image55.wmf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9.png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5.wmf"/><Relationship Id="rId57" Type="http://schemas.openxmlformats.org/officeDocument/2006/relationships/image" Target="media/image29.png"/><Relationship Id="rId106" Type="http://schemas.openxmlformats.org/officeDocument/2006/relationships/image" Target="media/image61.png"/><Relationship Id="rId10" Type="http://schemas.openxmlformats.org/officeDocument/2006/relationships/image" Target="media/image3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31.wmf"/><Relationship Id="rId65" Type="http://schemas.openxmlformats.org/officeDocument/2006/relationships/image" Target="media/image34.png"/><Relationship Id="rId73" Type="http://schemas.openxmlformats.org/officeDocument/2006/relationships/image" Target="media/image42.png"/><Relationship Id="rId78" Type="http://schemas.openxmlformats.org/officeDocument/2006/relationships/image" Target="media/image45.wmf"/><Relationship Id="rId81" Type="http://schemas.openxmlformats.org/officeDocument/2006/relationships/image" Target="media/image46.png"/><Relationship Id="rId86" Type="http://schemas.openxmlformats.org/officeDocument/2006/relationships/image" Target="media/image50.wmf"/><Relationship Id="rId94" Type="http://schemas.openxmlformats.org/officeDocument/2006/relationships/image" Target="media/image54.wmf"/><Relationship Id="rId99" Type="http://schemas.openxmlformats.org/officeDocument/2006/relationships/image" Target="media/image57.wmf"/><Relationship Id="rId101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109" Type="http://schemas.openxmlformats.org/officeDocument/2006/relationships/footer" Target="footer1.xml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5.bin"/><Relationship Id="rId104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image" Target="media/image40.png"/><Relationship Id="rId92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2319</Words>
  <Characters>13219</Characters>
  <Application>Microsoft Office Word</Application>
  <DocSecurity>0</DocSecurity>
  <Lines>110</Lines>
  <Paragraphs>31</Paragraphs>
  <ScaleCrop>false</ScaleCrop>
  <LinksUpToDate>false</LinksUpToDate>
  <CharactersWithSpaces>15507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2020-04-23T08:38:00Z</dcterms:created>
  <dcterms:modified xsi:type="dcterms:W3CDTF">2020-04-23T08:38:00Z</dcterms:modified>
</cp:coreProperties>
</file>