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96" w:rsidRPr="004D2B96" w:rsidRDefault="004D2B96" w:rsidP="004D2B96">
      <w:pPr>
        <w:spacing w:line="360" w:lineRule="auto"/>
        <w:jc w:val="center"/>
        <w:textAlignment w:val="center"/>
        <w:rPr>
          <w:rFonts w:ascii="黑体" w:eastAsia="黑体" w:hAnsi="黑体" w:cs="宋体"/>
          <w:b/>
          <w:color w:val="FF0000"/>
          <w:sz w:val="32"/>
        </w:rPr>
      </w:pPr>
      <w:bookmarkStart w:id="0" w:name="_GoBack"/>
      <w:r w:rsidRPr="004D2B96">
        <w:rPr>
          <w:rFonts w:ascii="黑体" w:eastAsia="黑体" w:hAnsi="黑体" w:cs="宋体" w:hint="eastAsia"/>
          <w:b/>
          <w:noProof/>
          <w:color w:val="FF0000"/>
          <w:sz w:val="32"/>
        </w:rPr>
        <w:t>广东省东莞市清溪一中</w:t>
      </w:r>
      <w:r w:rsidRPr="004D2B96">
        <w:rPr>
          <w:rFonts w:ascii="黑体" w:eastAsia="黑体" w:hAnsi="黑体" w:hint="eastAsia"/>
          <w:b/>
          <w:noProof/>
          <w:color w:val="FF0000"/>
          <w:sz w:val="32"/>
        </w:rPr>
        <w:t>2020</w:t>
      </w:r>
      <w:r w:rsidRPr="004D2B96">
        <w:rPr>
          <w:rFonts w:ascii="黑体" w:eastAsia="黑体" w:hAnsi="黑体" w:cs="宋体" w:hint="eastAsia"/>
          <w:b/>
          <w:noProof/>
          <w:color w:val="FF0000"/>
          <w:sz w:val="32"/>
        </w:rPr>
        <w:t>年中考一模（网络）物理试题</w:t>
      </w:r>
    </w:p>
    <w:bookmarkEnd w:id="0"/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/>
          <w:b/>
          <w:sz w:val="24"/>
        </w:rPr>
        <w:t>一、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宋体" w:eastAsia="宋体" w:hAnsi="宋体" w:cs="宋体"/>
          <w:b/>
          <w:sz w:val="24"/>
        </w:rPr>
        <w:t>选择题（共</w:t>
      </w:r>
      <w:r>
        <w:rPr>
          <w:rFonts w:ascii="Times New Roman" w:eastAsia="Times New Roman" w:hAnsi="Times New Roman"/>
          <w:b/>
          <w:sz w:val="24"/>
        </w:rPr>
        <w:t xml:space="preserve"> 7 </w:t>
      </w:r>
      <w:r>
        <w:rPr>
          <w:rFonts w:ascii="宋体" w:eastAsia="宋体" w:hAnsi="宋体" w:cs="宋体"/>
          <w:b/>
          <w:sz w:val="24"/>
        </w:rPr>
        <w:t>小题，每小题</w:t>
      </w:r>
      <w:r>
        <w:rPr>
          <w:rFonts w:ascii="Times New Roman" w:eastAsia="Times New Roman" w:hAnsi="Times New Roman"/>
          <w:b/>
          <w:sz w:val="24"/>
        </w:rPr>
        <w:t xml:space="preserve"> 3 </w:t>
      </w:r>
      <w:r>
        <w:rPr>
          <w:rFonts w:ascii="宋体" w:eastAsia="宋体" w:hAnsi="宋体" w:cs="宋体"/>
          <w:b/>
          <w:sz w:val="24"/>
        </w:rPr>
        <w:t>分，共</w:t>
      </w:r>
      <w:r>
        <w:rPr>
          <w:rFonts w:ascii="Times New Roman" w:eastAsia="Times New Roman" w:hAnsi="Times New Roman"/>
          <w:b/>
          <w:sz w:val="24"/>
        </w:rPr>
        <w:t xml:space="preserve"> 21 </w:t>
      </w:r>
      <w:r>
        <w:rPr>
          <w:rFonts w:ascii="宋体" w:eastAsia="宋体" w:hAnsi="宋体" w:cs="宋体"/>
          <w:b/>
          <w:sz w:val="24"/>
        </w:rPr>
        <w:t>分）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</w:rPr>
      </w:pPr>
      <w:r>
        <w:t>1.</w:t>
      </w:r>
      <w:r>
        <w:rPr>
          <w:rFonts w:ascii="宋体" w:eastAsia="宋体" w:hAnsi="宋体" w:cs="宋体"/>
        </w:rPr>
        <w:t>下列关于声现象的表述，你认为正确的是（　　）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</w:rPr>
      </w:pPr>
      <w:r w:rsidRPr="00BE1BCD">
        <w:t xml:space="preserve">A. </w:t>
      </w:r>
      <w:r>
        <w:rPr>
          <w:rFonts w:ascii="宋体" w:eastAsia="宋体" w:hAnsi="宋体" w:cs="宋体"/>
        </w:rPr>
        <w:t>考场周边禁止鸣笛，是在声源处减弱噪声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</w:rPr>
      </w:pPr>
      <w:r w:rsidRPr="00BE1BCD">
        <w:t xml:space="preserve">B. </w:t>
      </w:r>
      <w:r>
        <w:rPr>
          <w:rFonts w:ascii="宋体" w:eastAsia="宋体" w:hAnsi="宋体" w:cs="宋体"/>
        </w:rPr>
        <w:t>“不敢高声语”中的”高“指声音的音调高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</w:rPr>
      </w:pPr>
      <w:r w:rsidRPr="00BE1BCD">
        <w:t xml:space="preserve">C. </w:t>
      </w:r>
      <w:r>
        <w:rPr>
          <w:rFonts w:ascii="宋体" w:eastAsia="宋体" w:hAnsi="宋体" w:cs="宋体"/>
        </w:rPr>
        <w:t>超声波的传播不需要介质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 w:rsidRPr="00BE1BCD">
        <w:t xml:space="preserve">D. </w:t>
      </w:r>
      <w:r>
        <w:rPr>
          <w:rFonts w:ascii="宋体" w:eastAsia="宋体" w:hAnsi="宋体" w:cs="宋体"/>
        </w:rPr>
        <w:t>声音在空气中的传播速度为3×10</w:t>
      </w:r>
      <w:r>
        <w:rPr>
          <w:rFonts w:ascii="宋体" w:eastAsia="宋体" w:hAnsi="宋体" w:cs="宋体"/>
          <w:vertAlign w:val="superscript"/>
        </w:rPr>
        <w:t>8</w:t>
      </w:r>
      <w:r>
        <w:rPr>
          <w:rFonts w:ascii="宋体" w:eastAsia="宋体" w:hAnsi="宋体" w:cs="宋体"/>
        </w:rPr>
        <w:t>m/s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2.</w:t>
      </w:r>
      <w:r>
        <w:rPr>
          <w:rFonts w:ascii="宋体" w:eastAsia="宋体" w:hAnsi="宋体" w:cs="宋体"/>
          <w:color w:val="000000"/>
        </w:rPr>
        <w:t>下列对光现象的解释，说法正确的是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小孔成像是由于光的反射形成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雨后的彩虹是光的色散现象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平面镜成像是由于光的折射形成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近视眼用凹透镜正是因为凹透镜对光有会聚作用</w:t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000000"/>
        </w:rPr>
        <w:t>3.</w:t>
      </w:r>
      <w:r>
        <w:rPr>
          <w:rFonts w:ascii="宋体" w:eastAsia="宋体" w:hAnsi="宋体" w:cs="宋体"/>
          <w:color w:val="000000"/>
        </w:rPr>
        <w:t>关于材料和信息技术，下列说法正确的是（</w:t>
      </w:r>
      <w:r>
        <w:rPr>
          <w:rFonts w:ascii="Times New Roman" w:eastAsia="Times New Roman" w:hAnsi="Times New Roman"/>
          <w:color w:val="000000"/>
        </w:rPr>
        <w:t xml:space="preserve">    ）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铜、铁、铝都是磁性材料，可以被磁化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玻璃、橡胶制品在常温下是导体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光缆通信中光在光纤里一直沿直线传播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北斗卫星导航系统通过电磁波提供定位服务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4.</w:t>
      </w:r>
      <w:r>
        <w:rPr>
          <w:rFonts w:ascii="宋体" w:eastAsia="宋体" w:hAnsi="宋体" w:cs="宋体"/>
          <w:color w:val="000000"/>
        </w:rPr>
        <w:t>在如图所示的斜面上测量小车运动的平均速度，让小车从斜面的</w:t>
      </w: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点由静止开始下滑，分别测出小车到达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点和</w:t>
      </w: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点的时间，即可测出不同阶段的平均速度．对上述实验，数据处理正确的是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lastRenderedPageBreak/>
        <w:drawing>
          <wp:inline distT="0" distB="0" distL="0" distR="0">
            <wp:extent cx="3228975" cy="1009650"/>
            <wp:effectExtent l="0" t="0" r="9525" b="0"/>
            <wp:docPr id="32675" name="图片 326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A. 图中</w:t>
      </w:r>
      <w:r>
        <w:rPr>
          <w:rFonts w:ascii="Times New Roman" w:eastAsia="Times New Roman" w:hAnsi="Times New Roman"/>
          <w:color w:val="000000"/>
        </w:rPr>
        <w:t>AB</w:t>
      </w:r>
      <w:r>
        <w:rPr>
          <w:rFonts w:ascii="宋体" w:eastAsia="宋体" w:hAnsi="宋体" w:cs="宋体"/>
          <w:color w:val="000000"/>
        </w:rPr>
        <w:t>段的路程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Times New Roman" w:eastAsia="Times New Roman" w:hAnsi="Times New Roman"/>
          <w:color w:val="000000"/>
          <w:vertAlign w:val="subscript"/>
        </w:rPr>
        <w:t>AB</w:t>
      </w:r>
      <w:r>
        <w:rPr>
          <w:rFonts w:ascii="Times New Roman" w:eastAsia="Times New Roman" w:hAnsi="Times New Roman"/>
          <w:color w:val="000000"/>
        </w:rPr>
        <w:t>＝50.0cm</w:t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B. 如果测得</w:t>
      </w:r>
      <w:r>
        <w:rPr>
          <w:rFonts w:ascii="Times New Roman" w:eastAsia="Times New Roman" w:hAnsi="Times New Roman"/>
          <w:color w:val="000000"/>
        </w:rPr>
        <w:t>AC</w:t>
      </w:r>
      <w:r>
        <w:rPr>
          <w:rFonts w:ascii="宋体" w:eastAsia="宋体" w:hAnsi="宋体" w:cs="宋体"/>
          <w:color w:val="000000"/>
        </w:rPr>
        <w:t>段的时间</w:t>
      </w:r>
      <w:r>
        <w:rPr>
          <w:rFonts w:ascii="Times New Roman" w:eastAsia="Times New Roman" w:hAnsi="Times New Roman"/>
          <w:color w:val="000000"/>
        </w:rPr>
        <w:t>t</w:t>
      </w:r>
      <w:r>
        <w:rPr>
          <w:rFonts w:ascii="Times New Roman" w:eastAsia="Times New Roman" w:hAnsi="Times New Roman"/>
          <w:color w:val="000000"/>
          <w:vertAlign w:val="subscript"/>
        </w:rPr>
        <w:t>AC</w:t>
      </w:r>
      <w:r>
        <w:rPr>
          <w:rFonts w:ascii="Times New Roman" w:eastAsia="Times New Roman" w:hAnsi="Times New Roman"/>
          <w:color w:val="000000"/>
        </w:rPr>
        <w:t>＝2.5s，</w:t>
      </w:r>
      <w:r>
        <w:rPr>
          <w:rFonts w:ascii="宋体" w:eastAsia="宋体" w:hAnsi="宋体" w:cs="宋体"/>
          <w:color w:val="000000"/>
        </w:rPr>
        <w:t>则</w:t>
      </w:r>
      <w:r>
        <w:rPr>
          <w:rFonts w:ascii="Times New Roman" w:eastAsia="Times New Roman" w:hAnsi="Times New Roman"/>
          <w:color w:val="000000"/>
        </w:rPr>
        <w:t>AC</w:t>
      </w:r>
      <w:r>
        <w:rPr>
          <w:rFonts w:ascii="宋体" w:eastAsia="宋体" w:hAnsi="宋体" w:cs="宋体"/>
          <w:color w:val="000000"/>
        </w:rPr>
        <w:t>段的平均速度</w:t>
      </w:r>
      <w:r>
        <w:rPr>
          <w:rFonts w:ascii="Times New Roman" w:eastAsia="Times New Roman" w:hAnsi="Times New Roman"/>
          <w:color w:val="000000"/>
        </w:rPr>
        <w:t>v</w:t>
      </w:r>
      <w:r>
        <w:rPr>
          <w:rFonts w:ascii="Times New Roman" w:eastAsia="Times New Roman" w:hAnsi="Times New Roman"/>
          <w:color w:val="000000"/>
          <w:vertAlign w:val="subscript"/>
        </w:rPr>
        <w:t>AC</w:t>
      </w:r>
      <w:r>
        <w:rPr>
          <w:rFonts w:ascii="Times New Roman" w:eastAsia="Times New Roman" w:hAnsi="Times New Roman"/>
          <w:color w:val="000000"/>
        </w:rPr>
        <w:t>＝32.0cm/s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在测量小车到达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点的时间时，如果小车过了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点才停止计时，测得</w:t>
      </w:r>
      <w:r>
        <w:rPr>
          <w:rFonts w:ascii="Times New Roman" w:eastAsia="Times New Roman" w:hAnsi="Times New Roman"/>
          <w:color w:val="000000"/>
        </w:rPr>
        <w:t>AB</w:t>
      </w:r>
      <w:r>
        <w:rPr>
          <w:rFonts w:ascii="宋体" w:eastAsia="宋体" w:hAnsi="宋体" w:cs="宋体"/>
          <w:color w:val="000000"/>
        </w:rPr>
        <w:t>段的平均速度</w:t>
      </w:r>
      <w:proofErr w:type="spellStart"/>
      <w:r>
        <w:rPr>
          <w:rFonts w:ascii="Times New Roman" w:eastAsia="Times New Roman" w:hAnsi="Times New Roman"/>
          <w:color w:val="000000"/>
        </w:rPr>
        <w:t>v</w:t>
      </w:r>
      <w:r>
        <w:rPr>
          <w:rFonts w:ascii="Times New Roman" w:eastAsia="Times New Roman" w:hAnsi="Times New Roman"/>
          <w:color w:val="000000"/>
          <w:vertAlign w:val="subscript"/>
        </w:rPr>
        <w:t>AB</w:t>
      </w:r>
      <w:proofErr w:type="spellEnd"/>
      <w:r>
        <w:rPr>
          <w:rFonts w:ascii="宋体" w:eastAsia="宋体" w:hAnsi="宋体" w:cs="宋体"/>
          <w:color w:val="000000"/>
        </w:rPr>
        <w:t>会偏大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为了测量小车在</w:t>
      </w:r>
      <w:r>
        <w:rPr>
          <w:rFonts w:ascii="Times New Roman" w:eastAsia="Times New Roman" w:hAnsi="Times New Roman"/>
          <w:color w:val="000000"/>
        </w:rPr>
        <w:t>BC</w:t>
      </w:r>
      <w:r>
        <w:rPr>
          <w:rFonts w:ascii="宋体" w:eastAsia="宋体" w:hAnsi="宋体" w:cs="宋体"/>
          <w:color w:val="000000"/>
        </w:rPr>
        <w:t>段的平均速度</w:t>
      </w:r>
      <w:proofErr w:type="spellStart"/>
      <w:r>
        <w:rPr>
          <w:rFonts w:ascii="Times New Roman" w:eastAsia="Times New Roman" w:hAnsi="Times New Roman"/>
          <w:color w:val="000000"/>
        </w:rPr>
        <w:t>v</w:t>
      </w:r>
      <w:r>
        <w:rPr>
          <w:rFonts w:ascii="Times New Roman" w:eastAsia="Times New Roman" w:hAnsi="Times New Roman"/>
          <w:color w:val="000000"/>
          <w:vertAlign w:val="subscript"/>
        </w:rPr>
        <w:t>BC</w:t>
      </w:r>
      <w:proofErr w:type="spellEnd"/>
      <w:r>
        <w:rPr>
          <w:rFonts w:ascii="宋体" w:eastAsia="宋体" w:hAnsi="宋体" w:cs="宋体"/>
          <w:color w:val="000000"/>
        </w:rPr>
        <w:t>，可以将小车从</w:t>
      </w: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点静止释放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5.</w:t>
      </w:r>
      <w:r>
        <w:rPr>
          <w:rFonts w:ascii="宋体" w:eastAsia="宋体" w:hAnsi="宋体" w:cs="宋体"/>
          <w:color w:val="000000"/>
        </w:rPr>
        <w:t>如图所示，处于光滑水平面的小车上放有一条形磁铁，左侧有一螺线管，闭合开关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宋体" w:eastAsia="宋体" w:hAnsi="宋体" w:cs="宋体"/>
          <w:color w:val="000000"/>
        </w:rPr>
        <w:t>，下列判断正确的是（　　）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390775" cy="790575"/>
            <wp:effectExtent l="0" t="0" r="9525" b="9525"/>
            <wp:docPr id="32674" name="图片 326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小车受到电磁铁斥力作用，向右运动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小车受到电磁铁引力作用，向左运动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只将滑片</w:t>
      </w:r>
      <w:r>
        <w:rPr>
          <w:rFonts w:ascii="Times New Roman" w:eastAsia="Times New Roman" w:hAnsi="Times New Roman"/>
          <w:color w:val="000000"/>
        </w:rPr>
        <w:t>P</w:t>
      </w:r>
      <w:r>
        <w:rPr>
          <w:rFonts w:ascii="宋体" w:eastAsia="宋体" w:hAnsi="宋体" w:cs="宋体"/>
          <w:color w:val="000000"/>
        </w:rPr>
        <w:t>向右移动，电磁铁磁性增强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只将电源正负极交换，电磁铁磁性减弱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6.</w:t>
      </w:r>
      <w:r>
        <w:rPr>
          <w:rFonts w:ascii="宋体" w:eastAsia="宋体" w:hAnsi="宋体" w:cs="宋体"/>
          <w:color w:val="000000"/>
        </w:rPr>
        <w:t>如图所示，是创新小组设计的汽车油量显示仪的电路原理图，其中电源电压恒为</w:t>
      </w:r>
      <w:r>
        <w:rPr>
          <w:rFonts w:ascii="Times New Roman" w:eastAsia="Times New Roman" w:hAnsi="Times New Roman"/>
          <w:color w:val="000000"/>
        </w:rPr>
        <w:t xml:space="preserve"> 6V</w:t>
      </w:r>
      <w:r>
        <w:rPr>
          <w:rFonts w:ascii="宋体" w:eastAsia="宋体" w:hAnsi="宋体" w:cs="宋体"/>
          <w:color w:val="000000"/>
        </w:rPr>
        <w:t>，定值电阻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0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为</w:t>
      </w:r>
      <w:r>
        <w:rPr>
          <w:rFonts w:ascii="Times New Roman" w:eastAsia="Times New Roman" w:hAnsi="Times New Roman"/>
          <w:color w:val="000000"/>
        </w:rPr>
        <w:t xml:space="preserve"> 5Ω</w:t>
      </w:r>
      <w:r>
        <w:rPr>
          <w:rFonts w:ascii="宋体" w:eastAsia="宋体" w:hAnsi="宋体" w:cs="宋体"/>
          <w:color w:val="000000"/>
        </w:rPr>
        <w:t>，油量表实质量程是</w:t>
      </w:r>
      <w:r>
        <w:rPr>
          <w:rFonts w:ascii="Times New Roman" w:eastAsia="Times New Roman" w:hAnsi="Times New Roman"/>
          <w:color w:val="000000"/>
        </w:rPr>
        <w:t xml:space="preserve"> 0</w:t>
      </w:r>
      <w:r>
        <w:rPr>
          <w:rFonts w:ascii="宋体" w:eastAsia="宋体" w:hAnsi="宋体" w:cs="宋体"/>
          <w:color w:val="000000"/>
        </w:rPr>
        <w:t>～</w:t>
      </w:r>
      <w:r>
        <w:rPr>
          <w:rFonts w:ascii="Times New Roman" w:eastAsia="Times New Roman" w:hAnsi="Times New Roman"/>
          <w:color w:val="000000"/>
        </w:rPr>
        <w:t xml:space="preserve">3V </w:t>
      </w:r>
      <w:r>
        <w:rPr>
          <w:rFonts w:ascii="宋体" w:eastAsia="宋体" w:hAnsi="宋体" w:cs="宋体"/>
          <w:color w:val="000000"/>
        </w:rPr>
        <w:t>的电压表。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为压敏电阻，其阻值与油箱中油量的关系如下表所示。下列说法正确的是（　　）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304925" cy="1362075"/>
            <wp:effectExtent l="0" t="0" r="9525" b="9525"/>
            <wp:docPr id="32673" name="图片 326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15"/>
        <w:gridCol w:w="1110"/>
        <w:gridCol w:w="1110"/>
        <w:gridCol w:w="1110"/>
        <w:gridCol w:w="1110"/>
        <w:gridCol w:w="1110"/>
        <w:gridCol w:w="1110"/>
      </w:tblGrid>
      <w:tr w:rsidR="004D2B96" w:rsidTr="00FE1486">
        <w:trPr>
          <w:trHeight w:val="37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lastRenderedPageBreak/>
              <w:t>油量</w:t>
            </w:r>
            <w:r>
              <w:rPr>
                <w:rFonts w:ascii="Times New Roman" w:eastAsia="Times New Roman" w:hAnsi="Times New Roman"/>
                <w:i/>
                <w:color w:val="000000"/>
                <w:kern w:val="2"/>
                <w:sz w:val="21"/>
                <w:szCs w:val="24"/>
              </w:rPr>
              <w:t>V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/L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10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30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40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50</w:t>
            </w:r>
          </w:p>
        </w:tc>
      </w:tr>
      <w:tr w:rsidR="004D2B96" w:rsidTr="00FE1486">
        <w:trPr>
          <w:trHeight w:val="37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压敏电阻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color w:val="000000"/>
                <w:kern w:val="2"/>
                <w:sz w:val="21"/>
                <w:szCs w:val="24"/>
              </w:rPr>
              <w:t>R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/Ω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15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10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2.5</w:t>
            </w:r>
          </w:p>
        </w:tc>
      </w:tr>
    </w:tbl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油箱油量增多时，压敏电阻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的阻值变大</w:t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B. 电压表示数为</w:t>
      </w:r>
      <w:r>
        <w:rPr>
          <w:rFonts w:ascii="Times New Roman" w:eastAsia="Times New Roman" w:hAnsi="Times New Roman"/>
          <w:color w:val="000000"/>
        </w:rPr>
        <w:t xml:space="preserve"> 3V </w:t>
      </w:r>
      <w:r>
        <w:rPr>
          <w:rFonts w:ascii="宋体" w:eastAsia="宋体" w:hAnsi="宋体" w:cs="宋体"/>
          <w:color w:val="000000"/>
        </w:rPr>
        <w:t>时，油箱中的油量为</w:t>
      </w:r>
      <w:r>
        <w:rPr>
          <w:rFonts w:ascii="Times New Roman" w:eastAsia="Times New Roman" w:hAnsi="Times New Roman"/>
          <w:color w:val="000000"/>
        </w:rPr>
        <w:t xml:space="preserve"> 50L</w:t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C. 油箱中的油量为</w:t>
      </w:r>
      <w:r>
        <w:rPr>
          <w:rFonts w:ascii="Times New Roman" w:eastAsia="Times New Roman" w:hAnsi="Times New Roman"/>
          <w:color w:val="000000"/>
        </w:rPr>
        <w:t xml:space="preserve"> 20L </w:t>
      </w:r>
      <w:r>
        <w:rPr>
          <w:rFonts w:ascii="宋体" w:eastAsia="宋体" w:hAnsi="宋体" w:cs="宋体"/>
          <w:color w:val="000000"/>
        </w:rPr>
        <w:t>时，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 xml:space="preserve">0 </w:t>
      </w:r>
      <w:r>
        <w:rPr>
          <w:rFonts w:ascii="宋体" w:eastAsia="宋体" w:hAnsi="宋体" w:cs="宋体"/>
          <w:color w:val="000000"/>
        </w:rPr>
        <w:t>两端的电压为</w:t>
      </w:r>
      <w:r>
        <w:rPr>
          <w:rFonts w:ascii="Times New Roman" w:eastAsia="Times New Roman" w:hAnsi="Times New Roman"/>
          <w:color w:val="000000"/>
        </w:rPr>
        <w:t xml:space="preserve"> 1.5V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油箱中油量减少时，电路消耗电能的总功率变大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7.</w:t>
      </w:r>
      <w:r>
        <w:rPr>
          <w:rFonts w:ascii="宋体" w:eastAsia="宋体" w:hAnsi="宋体" w:cs="宋体"/>
          <w:color w:val="000000"/>
        </w:rPr>
        <w:t>放在同一水平桌面上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2672" name="图片 32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甲、乙两个相同的容器盛有不同的液体，现将两个相同的物块分别放入两容器中．当两物块静止时，两容器中液面恰好相平，两物块所处的位置如图所示．则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524000" cy="1181100"/>
            <wp:effectExtent l="0" t="0" r="0" b="0"/>
            <wp:docPr id="34463" name="图片 344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甲容器中液体的密度较大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乙容器底部受到液体的压强较大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甲容器中物块排开液体的重力较大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乙容器中物块受到液体的浮力较大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/>
          <w:b/>
          <w:color w:val="000000"/>
          <w:sz w:val="24"/>
        </w:rPr>
        <w:t>二、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>
        <w:rPr>
          <w:rFonts w:ascii="宋体" w:eastAsia="宋体" w:hAnsi="宋体" w:cs="宋体"/>
          <w:b/>
          <w:color w:val="000000"/>
          <w:sz w:val="24"/>
        </w:rPr>
        <w:t>填空题（共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7 </w:t>
      </w:r>
      <w:r>
        <w:rPr>
          <w:rFonts w:ascii="宋体" w:eastAsia="宋体" w:hAnsi="宋体" w:cs="宋体"/>
          <w:b/>
          <w:color w:val="000000"/>
          <w:sz w:val="24"/>
        </w:rPr>
        <w:t>小题，每小题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3 </w:t>
      </w:r>
      <w:r>
        <w:rPr>
          <w:rFonts w:ascii="宋体" w:eastAsia="宋体" w:hAnsi="宋体" w:cs="宋体"/>
          <w:b/>
          <w:color w:val="000000"/>
          <w:sz w:val="24"/>
        </w:rPr>
        <w:t>分，共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21 </w:t>
      </w:r>
      <w:r>
        <w:rPr>
          <w:rFonts w:ascii="宋体" w:eastAsia="宋体" w:hAnsi="宋体" w:cs="宋体"/>
          <w:b/>
          <w:color w:val="000000"/>
          <w:sz w:val="24"/>
        </w:rPr>
        <w:t>分）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8.</w:t>
      </w:r>
      <w:r>
        <w:rPr>
          <w:rFonts w:ascii="宋体" w:eastAsia="宋体" w:hAnsi="宋体" w:cs="宋体"/>
          <w:color w:val="000000"/>
        </w:rPr>
        <w:t>“回南天”是华南地区对一种天气现象的称呼。春末夏初，当暖湿气流来袭时，若打开房门，屋里的地板常会出现“出汗”现象，这是大气中水蒸气的_____现象。加碘食盐开袋后一段时间，碘含量减少，这是碘的_____现象。（前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两空均填物态变化名称）</w:t>
      </w:r>
      <w:r>
        <w:rPr>
          <w:rFonts w:ascii="宋体" w:eastAsia="宋体" w:hAnsi="宋体" w:cs="宋体"/>
          <w:color w:val="000000"/>
        </w:rPr>
        <w:lastRenderedPageBreak/>
        <w:t>而夏天，在强阳光的照射下，海水的温度明显低于沙滩的温度，这是因为水的比热容比沙滩</w:t>
      </w:r>
      <w:r>
        <w:rPr>
          <w:rFonts w:ascii="Times New Roman" w:eastAsia="Times New Roman" w:hAnsi="Times New Roman"/>
          <w:color w:val="000000"/>
        </w:rPr>
        <w:t xml:space="preserve">    </w:t>
      </w:r>
      <w:r>
        <w:rPr>
          <w:rFonts w:ascii="宋体" w:eastAsia="宋体" w:hAnsi="宋体" w:cs="宋体"/>
          <w:color w:val="000000"/>
        </w:rPr>
        <w:t>中沙子的比热容_____的缘故。</w:t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000000"/>
        </w:rPr>
        <w:t>9.</w:t>
      </w:r>
      <w:r>
        <w:rPr>
          <w:rFonts w:ascii="宋体" w:eastAsia="宋体" w:hAnsi="宋体" w:cs="宋体"/>
          <w:color w:val="000000"/>
        </w:rPr>
        <w:t>端午浓情，粽叶飘香</w:t>
      </w:r>
      <w:r>
        <w:rPr>
          <w:rFonts w:ascii="Times New Roman" w:eastAsia="Times New Roman" w:hAnsi="Times New Roman"/>
          <w:color w:val="000000"/>
        </w:rPr>
        <w:t>.</w:t>
      </w:r>
      <w:r>
        <w:rPr>
          <w:rFonts w:ascii="宋体" w:eastAsia="宋体" w:hAnsi="宋体" w:cs="宋体"/>
          <w:color w:val="000000"/>
        </w:rPr>
        <w:t>“粽叶飘香”说明分子在______</w:t>
      </w:r>
      <w:r>
        <w:rPr>
          <w:rFonts w:ascii="Times New Roman" w:eastAsia="Times New Roman" w:hAnsi="Times New Roman"/>
          <w:color w:val="000000"/>
        </w:rPr>
        <w:t>;</w:t>
      </w:r>
      <w:r>
        <w:rPr>
          <w:rFonts w:ascii="宋体" w:eastAsia="宋体" w:hAnsi="宋体" w:cs="宋体"/>
          <w:color w:val="000000"/>
        </w:rPr>
        <w:t>将两个表面光滑的铅块相互紧压，它们会粘在一起，说明分子间存在________</w:t>
      </w:r>
      <w:r>
        <w:rPr>
          <w:rFonts w:ascii="Times New Roman" w:eastAsia="Times New Roman" w:hAnsi="Times New Roman"/>
          <w:color w:val="000000"/>
        </w:rPr>
        <w:t>;</w:t>
      </w:r>
      <w:r>
        <w:rPr>
          <w:rFonts w:ascii="宋体" w:eastAsia="宋体" w:hAnsi="宋体" w:cs="宋体"/>
          <w:color w:val="000000"/>
        </w:rPr>
        <w:t>若把分子看成一个小球，则一般分子直径的数量级为</w:t>
      </w:r>
      <w:r>
        <w:rPr>
          <w:rFonts w:ascii="Times New Roman" w:eastAsia="Times New Roman" w:hAnsi="Times New Roman"/>
          <w:color w:val="000000"/>
        </w:rPr>
        <w:t>l0</w:t>
      </w:r>
      <w:r>
        <w:rPr>
          <w:rFonts w:ascii="Times New Roman" w:eastAsia="Times New Roman" w:hAnsi="Times New Roman"/>
          <w:color w:val="000000"/>
          <w:vertAlign w:val="superscript"/>
        </w:rPr>
        <w:t>–10</w:t>
      </w:r>
      <w:r>
        <w:rPr>
          <w:rFonts w:ascii="Times New Roman" w:eastAsia="Times New Roman" w:hAnsi="Times New Roman"/>
          <w:color w:val="000000"/>
        </w:rPr>
        <w:t>m</w:t>
      </w:r>
      <w:r>
        <w:rPr>
          <w:rFonts w:ascii="宋体" w:eastAsia="宋体" w:hAnsi="宋体" w:cs="宋体"/>
          <w:color w:val="000000"/>
        </w:rPr>
        <w:t>，合_______</w:t>
      </w:r>
      <w:r>
        <w:rPr>
          <w:rFonts w:ascii="Times New Roman" w:eastAsia="Times New Roman" w:hAnsi="Times New Roman"/>
          <w:color w:val="000000"/>
        </w:rPr>
        <w:t>nm.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10.</w:t>
      </w:r>
      <w:r>
        <w:rPr>
          <w:rFonts w:ascii="Times New Roman" w:eastAsia="Times New Roman" w:hAnsi="Times New Roman"/>
          <w:color w:val="000000"/>
        </w:rPr>
        <w:t xml:space="preserve">2018 </w:t>
      </w:r>
      <w:r>
        <w:rPr>
          <w:rFonts w:ascii="宋体" w:eastAsia="宋体" w:hAnsi="宋体" w:cs="宋体"/>
          <w:color w:val="000000"/>
        </w:rPr>
        <w:t>年</w:t>
      </w:r>
      <w:r>
        <w:rPr>
          <w:rFonts w:ascii="Times New Roman" w:eastAsia="Times New Roman" w:hAnsi="Times New Roman"/>
          <w:color w:val="000000"/>
        </w:rPr>
        <w:t xml:space="preserve"> 5 </w:t>
      </w:r>
      <w:r>
        <w:rPr>
          <w:rFonts w:ascii="宋体" w:eastAsia="宋体" w:hAnsi="宋体" w:cs="宋体"/>
          <w:color w:val="000000"/>
        </w:rPr>
        <w:t>月</w:t>
      </w:r>
      <w:r>
        <w:rPr>
          <w:rFonts w:ascii="Times New Roman" w:eastAsia="Times New Roman" w:hAnsi="Times New Roman"/>
          <w:color w:val="000000"/>
        </w:rPr>
        <w:t xml:space="preserve"> 21 </w:t>
      </w:r>
      <w:r>
        <w:rPr>
          <w:rFonts w:ascii="宋体" w:eastAsia="宋体" w:hAnsi="宋体" w:cs="宋体"/>
          <w:color w:val="000000"/>
        </w:rPr>
        <w:t>日凌晨，“鹊桥”号中继星在我国西昌卫星发射中心成功发射升空（如图所示）。地面控制中心通过</w:t>
      </w:r>
      <w:r>
        <w:rPr>
          <w:rFonts w:ascii="Times New Roman" w:eastAsia="Times New Roman" w:hAnsi="Times New Roman"/>
          <w:color w:val="000000"/>
        </w:rPr>
        <w:t>_____</w:t>
      </w:r>
      <w:r>
        <w:rPr>
          <w:rFonts w:ascii="宋体" w:eastAsia="宋体" w:hAnsi="宋体" w:cs="宋体"/>
          <w:color w:val="000000"/>
        </w:rPr>
        <w:t>波向它发出指令，这种波在真空中传播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4462" name="图片 34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速度为</w:t>
      </w:r>
      <w:r>
        <w:rPr>
          <w:rFonts w:ascii="Times New Roman" w:eastAsia="Times New Roman" w:hAnsi="Times New Roman"/>
          <w:color w:val="000000"/>
        </w:rPr>
        <w:t>_____m/s</w:t>
      </w:r>
      <w:r>
        <w:rPr>
          <w:rFonts w:ascii="宋体" w:eastAsia="宋体" w:hAnsi="宋体" w:cs="宋体"/>
          <w:color w:val="000000"/>
        </w:rPr>
        <w:t>，“鹊桥”号中继星在随火箭加速上升过程中，重力势能</w:t>
      </w:r>
      <w:r>
        <w:rPr>
          <w:rFonts w:ascii="Times New Roman" w:eastAsia="Times New Roman" w:hAnsi="Times New Roman"/>
          <w:color w:val="000000"/>
        </w:rPr>
        <w:t>_____</w:t>
      </w:r>
      <w:r>
        <w:rPr>
          <w:rFonts w:ascii="宋体" w:eastAsia="宋体" w:hAnsi="宋体" w:cs="宋体"/>
          <w:color w:val="000000"/>
        </w:rPr>
        <w:t>（选填“变大”、“变小”或“不变”）。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/>
          <w:noProof/>
          <w:color w:val="000000"/>
        </w:rPr>
        <w:drawing>
          <wp:inline distT="0" distB="0" distL="0" distR="0">
            <wp:extent cx="895350" cy="1133475"/>
            <wp:effectExtent l="0" t="0" r="0" b="9525"/>
            <wp:docPr id="34461" name="图片 344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11.</w:t>
      </w:r>
      <w:r>
        <w:rPr>
          <w:rFonts w:ascii="宋体" w:eastAsia="宋体" w:hAnsi="宋体" w:cs="宋体"/>
          <w:color w:val="000000"/>
        </w:rPr>
        <w:t>如图甲所示，张华用水平推力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推置于水平地面上的木箱，在此过程中，推力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的大小随时间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t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变化的情况如图乙所示，木箱运动速度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v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的大小随时间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t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变化的情况如图丙所示，则</w:t>
      </w:r>
      <w:r>
        <w:rPr>
          <w:rFonts w:ascii="Times New Roman" w:eastAsia="Times New Roman" w:hAnsi="Times New Roman"/>
          <w:color w:val="000000"/>
        </w:rPr>
        <w:t xml:space="preserve"> 1</w:t>
      </w:r>
      <w:r>
        <w:rPr>
          <w:rFonts w:ascii="宋体" w:eastAsia="宋体" w:hAnsi="宋体" w:cs="宋体"/>
          <w:color w:val="000000"/>
        </w:rPr>
        <w:t>﹣</w:t>
      </w:r>
      <w:r>
        <w:rPr>
          <w:rFonts w:ascii="Times New Roman" w:eastAsia="Times New Roman" w:hAnsi="Times New Roman"/>
          <w:color w:val="000000"/>
        </w:rPr>
        <w:t xml:space="preserve">3s </w:t>
      </w:r>
      <w:r>
        <w:rPr>
          <w:rFonts w:ascii="宋体" w:eastAsia="宋体" w:hAnsi="宋体" w:cs="宋体"/>
          <w:color w:val="000000"/>
        </w:rPr>
        <w:t>木箱做</w:t>
      </w:r>
      <w:r>
        <w:rPr>
          <w:color w:val="000000"/>
        </w:rPr>
        <w:t>_____</w:t>
      </w:r>
      <w:r>
        <w:rPr>
          <w:rFonts w:ascii="宋体" w:eastAsia="宋体" w:hAnsi="宋体" w:cs="宋体"/>
          <w:color w:val="000000"/>
        </w:rPr>
        <w:t>（选填“匀速”或“变</w:t>
      </w:r>
      <w:r>
        <w:rPr>
          <w:rFonts w:ascii="Times New Roman" w:eastAsia="Times New Roman" w:hAnsi="Times New Roman"/>
          <w:color w:val="000000"/>
        </w:rPr>
        <w:t xml:space="preserve">  </w:t>
      </w:r>
      <w:r>
        <w:rPr>
          <w:rFonts w:ascii="宋体" w:eastAsia="宋体" w:hAnsi="宋体" w:cs="宋体"/>
          <w:color w:val="000000"/>
        </w:rPr>
        <w:t>速”）运动，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～</w:t>
      </w:r>
      <w:r>
        <w:rPr>
          <w:rFonts w:ascii="Times New Roman" w:eastAsia="Times New Roman" w:hAnsi="Times New Roman"/>
          <w:color w:val="000000"/>
        </w:rPr>
        <w:t xml:space="preserve">5s </w:t>
      </w:r>
      <w:r>
        <w:rPr>
          <w:rFonts w:ascii="宋体" w:eastAsia="宋体" w:hAnsi="宋体" w:cs="宋体"/>
          <w:color w:val="000000"/>
        </w:rPr>
        <w:t>推力对木箱做的功是</w:t>
      </w:r>
      <w:r>
        <w:rPr>
          <w:color w:val="000000"/>
        </w:rPr>
        <w:t>_____</w:t>
      </w:r>
      <w:r>
        <w:rPr>
          <w:rFonts w:ascii="Times New Roman" w:eastAsia="Times New Roman" w:hAnsi="Times New Roman"/>
          <w:color w:val="000000"/>
        </w:rPr>
        <w:t>J</w: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～</w:t>
      </w:r>
      <w:r>
        <w:rPr>
          <w:rFonts w:ascii="Times New Roman" w:eastAsia="Times New Roman" w:hAnsi="Times New Roman"/>
          <w:color w:val="000000"/>
        </w:rPr>
        <w:t xml:space="preserve">3s </w:t>
      </w:r>
      <w:r>
        <w:rPr>
          <w:rFonts w:ascii="宋体" w:eastAsia="宋体" w:hAnsi="宋体" w:cs="宋体"/>
          <w:color w:val="000000"/>
        </w:rPr>
        <w:t>木箱所受的滑动摩擦力是</w:t>
      </w:r>
      <w:r>
        <w:rPr>
          <w:color w:val="000000"/>
        </w:rPr>
        <w:t>_____</w:t>
      </w:r>
      <w:r>
        <w:rPr>
          <w:rFonts w:ascii="Times New Roman" w:eastAsia="Times New Roman" w:hAnsi="Times New Roman"/>
          <w:color w:val="000000"/>
        </w:rPr>
        <w:t>N</w:t>
      </w:r>
      <w:r>
        <w:rPr>
          <w:rFonts w:ascii="宋体" w:eastAsia="宋体" w:hAnsi="宋体" w:cs="宋体"/>
          <w:color w:val="000000"/>
        </w:rPr>
        <w:t>。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324350" cy="1304925"/>
            <wp:effectExtent l="0" t="0" r="0" b="9525"/>
            <wp:docPr id="34460" name="图片 344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12.</w:t>
      </w:r>
      <w:r>
        <w:rPr>
          <w:rFonts w:ascii="宋体" w:eastAsia="宋体" w:hAnsi="宋体" w:cs="宋体"/>
          <w:color w:val="000000"/>
        </w:rPr>
        <w:t>如图甲是</w:t>
      </w:r>
      <w:r>
        <w:rPr>
          <w:rFonts w:ascii="Times New Roman" w:eastAsia="Times New Roman" w:hAnsi="Times New Roman"/>
          <w:color w:val="000000"/>
        </w:rPr>
        <w:t xml:space="preserve"> a</w: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/>
          <w:color w:val="000000"/>
        </w:rPr>
        <w:t xml:space="preserve">b </w:t>
      </w:r>
      <w:r>
        <w:rPr>
          <w:rFonts w:ascii="宋体" w:eastAsia="宋体" w:hAnsi="宋体" w:cs="宋体"/>
          <w:color w:val="000000"/>
        </w:rPr>
        <w:t>两种不同物质质量和体积的关系图象，则</w:t>
      </w:r>
      <w:r>
        <w:rPr>
          <w:rFonts w:ascii="Times New Roman" w:eastAsia="Times New Roman" w:hAnsi="Times New Roman"/>
          <w:color w:val="000000"/>
        </w:rPr>
        <w:t xml:space="preserve"> a</w: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/>
          <w:color w:val="000000"/>
        </w:rPr>
        <w:t xml:space="preserve">b </w:t>
      </w:r>
      <w:r>
        <w:rPr>
          <w:rFonts w:ascii="宋体" w:eastAsia="宋体" w:hAnsi="宋体" w:cs="宋体"/>
          <w:color w:val="000000"/>
        </w:rPr>
        <w:t>两种物质密度之比为</w:t>
      </w:r>
      <w:r>
        <w:rPr>
          <w:color w:val="000000"/>
        </w:rPr>
        <w:t>_____</w:t>
      </w:r>
      <w:r>
        <w:rPr>
          <w:rFonts w:ascii="宋体" w:eastAsia="宋体" w:hAnsi="宋体" w:cs="宋体"/>
          <w:color w:val="000000"/>
        </w:rPr>
        <w:t>，如果用质量相等的上述</w:t>
      </w:r>
      <w:r>
        <w:rPr>
          <w:rFonts w:ascii="Times New Roman" w:eastAsia="Times New Roman" w:hAnsi="Times New Roman"/>
          <w:color w:val="000000"/>
        </w:rPr>
        <w:t xml:space="preserve">  </w:t>
      </w:r>
      <w:r>
        <w:rPr>
          <w:rFonts w:ascii="宋体" w:eastAsia="宋体" w:hAnsi="宋体" w:cs="宋体"/>
          <w:color w:val="000000"/>
        </w:rPr>
        <w:t>两种物质分别制成甲、乙（图乙）两个底面积不同、高度相同的实心圆柱体，并将它们放置在水平地面上，则甲、乙</w:t>
      </w:r>
      <w:r>
        <w:rPr>
          <w:rFonts w:ascii="Times New Roman" w:eastAsia="Times New Roman" w:hAnsi="Times New Roman"/>
          <w:color w:val="000000"/>
        </w:rPr>
        <w:t xml:space="preserve">    </w:t>
      </w:r>
      <w:r>
        <w:rPr>
          <w:rFonts w:ascii="宋体" w:eastAsia="宋体" w:hAnsi="宋体" w:cs="宋体"/>
          <w:color w:val="000000"/>
        </w:rPr>
        <w:t>两圆柱体对水平地面的压力之比为</w:t>
      </w:r>
      <w:r>
        <w:rPr>
          <w:color w:val="000000"/>
        </w:rPr>
        <w:t>_____</w:t>
      </w:r>
      <w:r>
        <w:rPr>
          <w:rFonts w:ascii="宋体" w:eastAsia="宋体" w:hAnsi="宋体" w:cs="宋体"/>
          <w:color w:val="000000"/>
        </w:rPr>
        <w:t>，压强之比为</w:t>
      </w:r>
      <w:r>
        <w:rPr>
          <w:color w:val="000000"/>
        </w:rPr>
        <w:t>_____</w:t>
      </w:r>
      <w:r>
        <w:rPr>
          <w:rFonts w:ascii="宋体" w:eastAsia="宋体" w:hAnsi="宋体" w:cs="宋体"/>
          <w:color w:val="000000"/>
        </w:rPr>
        <w:t>。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562225" cy="1619250"/>
            <wp:effectExtent l="0" t="0" r="9525" b="0"/>
            <wp:docPr id="34459" name="图片 344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000000"/>
        </w:rPr>
        <w:t>13.</w:t>
      </w:r>
      <w:r>
        <w:rPr>
          <w:rFonts w:ascii="Times New Roman" w:eastAsia="Times New Roman" w:hAnsi="Times New Roman"/>
          <w:color w:val="000000"/>
        </w:rPr>
        <w:t xml:space="preserve">2017 </w:t>
      </w:r>
      <w:r>
        <w:rPr>
          <w:rFonts w:ascii="宋体" w:eastAsia="宋体" w:hAnsi="宋体" w:cs="宋体"/>
          <w:color w:val="000000"/>
        </w:rPr>
        <w:t>年</w:t>
      </w:r>
      <w:r>
        <w:rPr>
          <w:rFonts w:ascii="Times New Roman" w:eastAsia="Times New Roman" w:hAnsi="Times New Roman"/>
          <w:color w:val="000000"/>
        </w:rPr>
        <w:t xml:space="preserve"> 5 </w:t>
      </w:r>
      <w:r>
        <w:rPr>
          <w:rFonts w:ascii="宋体" w:eastAsia="宋体" w:hAnsi="宋体" w:cs="宋体"/>
          <w:color w:val="000000"/>
        </w:rPr>
        <w:t>月</w:t>
      </w:r>
      <w:r>
        <w:rPr>
          <w:rFonts w:ascii="Times New Roman" w:eastAsia="Times New Roman" w:hAnsi="Times New Roman"/>
          <w:color w:val="000000"/>
        </w:rPr>
        <w:t xml:space="preserve"> 18 </w:t>
      </w:r>
      <w:r>
        <w:rPr>
          <w:rFonts w:ascii="宋体" w:eastAsia="宋体" w:hAnsi="宋体" w:cs="宋体"/>
          <w:color w:val="000000"/>
        </w:rPr>
        <w:t>日，我国宣布可燃冰试采成功！可燃冰实际上是一种新型的化石能源，它属于</w:t>
      </w:r>
      <w:r>
        <w:rPr>
          <w:color w:val="000000"/>
        </w:rPr>
        <w:t>_____</w:t>
      </w:r>
      <w:r>
        <w:rPr>
          <w:rFonts w:ascii="宋体" w:eastAsia="宋体" w:hAnsi="宋体" w:cs="宋体"/>
          <w:color w:val="000000"/>
        </w:rPr>
        <w:t>能源（选填“可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再生”或“不可再生”）；质量相同时，可燃冰完全燃烧放出的热量达到煤气的数十倍，以</w:t>
      </w:r>
      <w:r>
        <w:rPr>
          <w:rFonts w:ascii="Times New Roman" w:eastAsia="Times New Roman" w:hAnsi="Times New Roman"/>
          <w:color w:val="000000"/>
        </w:rPr>
        <w:t xml:space="preserve"> 10 </w:t>
      </w:r>
      <w:r>
        <w:rPr>
          <w:rFonts w:ascii="宋体" w:eastAsia="宋体" w:hAnsi="宋体" w:cs="宋体"/>
          <w:color w:val="000000"/>
        </w:rPr>
        <w:t>倍的关系粗略计算，</w:t>
      </w:r>
      <w:r>
        <w:rPr>
          <w:rFonts w:ascii="Times New Roman" w:eastAsia="Times New Roman" w:hAnsi="Times New Roman"/>
          <w:color w:val="000000"/>
        </w:rPr>
        <w:t xml:space="preserve">1kg </w:t>
      </w:r>
      <w:r>
        <w:rPr>
          <w:rFonts w:ascii="宋体" w:eastAsia="宋体" w:hAnsi="宋体" w:cs="宋体"/>
          <w:color w:val="000000"/>
        </w:rPr>
        <w:t>可燃冰完全燃烧放出的热量是</w:t>
      </w:r>
      <w:r>
        <w:rPr>
          <w:color w:val="000000"/>
        </w:rPr>
        <w:t>_____</w:t>
      </w:r>
      <w:r>
        <w:rPr>
          <w:rFonts w:ascii="Times New Roman" w:eastAsia="Times New Roman" w:hAnsi="Times New Roman"/>
          <w:color w:val="000000"/>
        </w:rPr>
        <w:t>J</w:t>
      </w:r>
      <w:r>
        <w:rPr>
          <w:rFonts w:ascii="宋体" w:eastAsia="宋体" w:hAnsi="宋体" w:cs="宋体"/>
          <w:color w:val="000000"/>
        </w:rPr>
        <w:t>，这些热量可以使</w:t>
      </w:r>
      <w:r>
        <w:rPr>
          <w:color w:val="000000"/>
        </w:rPr>
        <w:t>_____</w:t>
      </w:r>
      <w:r>
        <w:rPr>
          <w:rFonts w:ascii="Times New Roman" w:eastAsia="Times New Roman" w:hAnsi="Times New Roman"/>
          <w:color w:val="000000"/>
        </w:rPr>
        <w:t xml:space="preserve">kg </w:t>
      </w:r>
      <w:r>
        <w:rPr>
          <w:rFonts w:ascii="宋体" w:eastAsia="宋体" w:hAnsi="宋体" w:cs="宋体"/>
          <w:color w:val="000000"/>
        </w:rPr>
        <w:t>的水从</w:t>
      </w:r>
      <w:r>
        <w:rPr>
          <w:rFonts w:ascii="Times New Roman" w:eastAsia="Times New Roman" w:hAnsi="Times New Roman"/>
          <w:color w:val="000000"/>
        </w:rPr>
        <w:t xml:space="preserve"> 20</w:t>
      </w:r>
      <w:r>
        <w:rPr>
          <w:rFonts w:ascii="宋体" w:eastAsia="宋体" w:hAnsi="宋体" w:cs="宋体"/>
          <w:color w:val="000000"/>
        </w:rPr>
        <w:t>℃加热至</w:t>
      </w:r>
      <w:r>
        <w:rPr>
          <w:rFonts w:ascii="Times New Roman" w:eastAsia="Times New Roman" w:hAnsi="Times New Roman"/>
          <w:color w:val="000000"/>
        </w:rPr>
        <w:t xml:space="preserve"> 100</w:t>
      </w:r>
      <w:r>
        <w:rPr>
          <w:rFonts w:ascii="宋体" w:eastAsia="宋体" w:hAnsi="宋体" w:cs="宋体"/>
          <w:color w:val="000000"/>
        </w:rPr>
        <w:t>℃。</w:t>
      </w:r>
      <w:r>
        <w:rPr>
          <w:rFonts w:ascii="Times New Roman" w:eastAsia="Times New Roman" w:hAnsi="Times New Roman"/>
          <w:color w:val="000000"/>
        </w:rPr>
        <w:t>[</w:t>
      </w:r>
      <w:r>
        <w:rPr>
          <w:rFonts w:ascii="Times New Roman" w:eastAsia="Times New Roman" w:hAnsi="Times New Roman"/>
          <w:i/>
          <w:color w:val="000000"/>
        </w:rPr>
        <w:t>q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  <w:vertAlign w:val="subscript"/>
        </w:rPr>
        <w:t>煤气</w:t>
      </w:r>
      <w:r>
        <w:rPr>
          <w:rFonts w:ascii="宋体" w:eastAsia="宋体" w:hAnsi="宋体" w:cs="宋体"/>
          <w:color w:val="000000"/>
        </w:rPr>
        <w:t>＝</w:t>
      </w:r>
      <w:r>
        <w:rPr>
          <w:rFonts w:ascii="Times New Roman" w:eastAsia="Times New Roman" w:hAnsi="Times New Roman"/>
          <w:color w:val="000000"/>
        </w:rPr>
        <w:t>4.2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/>
          <w:color w:val="000000"/>
        </w:rPr>
        <w:t>J/kg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/>
          <w:i/>
          <w:color w:val="000000"/>
        </w:rPr>
        <w:t>c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  <w:vertAlign w:val="subscript"/>
        </w:rPr>
        <w:t>水</w:t>
      </w:r>
      <w:r>
        <w:rPr>
          <w:rFonts w:ascii="宋体" w:eastAsia="宋体" w:hAnsi="宋体" w:cs="宋体"/>
          <w:color w:val="000000"/>
        </w:rPr>
        <w:t>＝</w:t>
      </w:r>
      <w:r>
        <w:rPr>
          <w:rFonts w:ascii="Times New Roman" w:eastAsia="Times New Roman" w:hAnsi="Times New Roman"/>
          <w:color w:val="000000"/>
        </w:rPr>
        <w:t>4.2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/>
          <w:color w:val="000000"/>
        </w:rPr>
        <w:t>10</w:t>
      </w:r>
      <w:r>
        <w:rPr>
          <w:rFonts w:ascii="Times New Roman" w:eastAsia="Times New Roman" w:hAnsi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/>
          <w:color w:val="000000"/>
        </w:rPr>
        <w:t>J/</w:t>
      </w: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kg</w:t>
      </w:r>
      <w:r>
        <w:rPr>
          <w:rFonts w:ascii="宋体" w:eastAsia="宋体" w:hAnsi="宋体" w:cs="宋体"/>
          <w:color w:val="000000"/>
        </w:rPr>
        <w:t>•℃）</w:t>
      </w:r>
      <w:r>
        <w:rPr>
          <w:rFonts w:ascii="Times New Roman" w:eastAsia="Times New Roman" w:hAnsi="Times New Roman"/>
          <w:color w:val="000000"/>
        </w:rPr>
        <w:t>]</w:t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color w:val="000000"/>
        </w:rPr>
        <w:t>14.</w:t>
      </w:r>
      <w:r>
        <w:rPr>
          <w:rFonts w:ascii="宋体" w:eastAsia="宋体" w:hAnsi="宋体" w:cs="宋体"/>
          <w:color w:val="000000"/>
        </w:rPr>
        <w:t>如图甲所示，电源电压保持不变，小灯泡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4458" name="图片 34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额定电压为</w:t>
      </w:r>
      <w:r>
        <w:rPr>
          <w:rFonts w:ascii="Times New Roman" w:eastAsia="Times New Roman" w:hAnsi="Times New Roman"/>
          <w:color w:val="000000"/>
        </w:rPr>
        <w:t>6V</w:t>
      </w:r>
      <w:r>
        <w:rPr>
          <w:rFonts w:ascii="宋体" w:eastAsia="宋体" w:hAnsi="宋体" w:cs="宋体"/>
          <w:color w:val="000000"/>
        </w:rPr>
        <w:t>．闭合开关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宋体" w:eastAsia="宋体" w:hAnsi="宋体" w:cs="宋体"/>
          <w:color w:val="000000"/>
        </w:rPr>
        <w:t>后，当滑片</w:t>
      </w:r>
      <w:r>
        <w:rPr>
          <w:rFonts w:ascii="Times New Roman" w:eastAsia="Times New Roman" w:hAnsi="Times New Roman"/>
          <w:color w:val="000000"/>
        </w:rPr>
        <w:t>P</w:t>
      </w:r>
      <w:r>
        <w:rPr>
          <w:rFonts w:ascii="宋体" w:eastAsia="宋体" w:hAnsi="宋体" w:cs="宋体"/>
          <w:color w:val="000000"/>
        </w:rPr>
        <w:t>从</w:t>
      </w:r>
      <w:r>
        <w:rPr>
          <w:rFonts w:ascii="Times New Roman" w:eastAsia="Times New Roman" w:hAnsi="Times New Roman"/>
          <w:color w:val="000000"/>
        </w:rPr>
        <w:t>R</w:t>
      </w:r>
      <w:r>
        <w:rPr>
          <w:rFonts w:ascii="宋体" w:eastAsia="宋体" w:hAnsi="宋体" w:cs="宋体"/>
          <w:color w:val="000000"/>
        </w:rPr>
        <w:t>的一端滑至另一端的过程中，小灯泡的</w:t>
      </w:r>
      <w:r>
        <w:rPr>
          <w:rFonts w:ascii="Times New Roman" w:eastAsia="Times New Roman" w:hAnsi="Times New Roman"/>
          <w:color w:val="000000"/>
        </w:rPr>
        <w:t>I-U</w:t>
      </w:r>
      <w:r>
        <w:rPr>
          <w:rFonts w:ascii="宋体" w:eastAsia="宋体" w:hAnsi="宋体" w:cs="宋体"/>
          <w:color w:val="000000"/>
        </w:rPr>
        <w:t>关系图象如图乙所示．则小灯泡的额定功率为</w:t>
      </w:r>
      <w:r>
        <w:rPr>
          <w:rFonts w:ascii="Times New Roman" w:eastAsia="Times New Roman" w:hAnsi="Times New Roman"/>
          <w:color w:val="000000"/>
        </w:rPr>
        <w:t>________W</w:t>
      </w:r>
      <w:r>
        <w:rPr>
          <w:rFonts w:ascii="宋体" w:eastAsia="宋体" w:hAnsi="宋体" w:cs="宋体"/>
          <w:color w:val="000000"/>
        </w:rPr>
        <w:t>，电源电压为</w:t>
      </w:r>
      <w:r>
        <w:rPr>
          <w:rFonts w:ascii="Times New Roman" w:eastAsia="Times New Roman" w:hAnsi="Times New Roman"/>
          <w:color w:val="000000"/>
        </w:rPr>
        <w:t>________V</w:t>
      </w:r>
      <w:r>
        <w:rPr>
          <w:rFonts w:ascii="宋体" w:eastAsia="宋体" w:hAnsi="宋体" w:cs="宋体"/>
          <w:color w:val="000000"/>
        </w:rPr>
        <w:t>，滑片在最右端时，滑动变阻器的电功率为</w:t>
      </w:r>
      <w:r>
        <w:rPr>
          <w:rFonts w:ascii="Times New Roman" w:eastAsia="Times New Roman" w:hAnsi="Times New Roman"/>
          <w:color w:val="000000"/>
        </w:rPr>
        <w:t>________W．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/>
          <w:noProof/>
          <w:color w:val="000000"/>
        </w:rPr>
        <w:drawing>
          <wp:inline distT="0" distB="0" distL="0" distR="0">
            <wp:extent cx="2000250" cy="971550"/>
            <wp:effectExtent l="0" t="0" r="0" b="0"/>
            <wp:docPr id="34457" name="图片 344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/>
          <w:b/>
          <w:color w:val="000000"/>
          <w:sz w:val="24"/>
        </w:rPr>
        <w:t>三、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>
        <w:rPr>
          <w:rFonts w:ascii="宋体" w:eastAsia="宋体" w:hAnsi="宋体" w:cs="宋体"/>
          <w:b/>
          <w:color w:val="000000"/>
          <w:sz w:val="24"/>
        </w:rPr>
        <w:t>作图题（本题共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7 </w:t>
      </w:r>
      <w:r>
        <w:rPr>
          <w:rFonts w:ascii="宋体" w:eastAsia="宋体" w:hAnsi="宋体" w:cs="宋体"/>
          <w:b/>
          <w:color w:val="000000"/>
          <w:sz w:val="24"/>
        </w:rPr>
        <w:t>分）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15.</w:t>
      </w:r>
      <w:r>
        <w:rPr>
          <w:rFonts w:ascii="宋体" w:eastAsia="宋体" w:hAnsi="宋体" w:cs="宋体"/>
          <w:color w:val="000000"/>
        </w:rPr>
        <w:t>请完成图中，光线通过凸透镜折射，再经平面镜反射的光路图。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19275" cy="819150"/>
            <wp:effectExtent l="0" t="0" r="9525" b="0"/>
            <wp:docPr id="34456" name="图片 3445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16.</w:t>
      </w:r>
      <w:r>
        <w:rPr>
          <w:rFonts w:ascii="宋体" w:eastAsia="宋体" w:hAnsi="宋体" w:cs="宋体"/>
          <w:color w:val="000000"/>
        </w:rPr>
        <w:t>如图，用力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拉杠杆处于静止状态，请画出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的力臂和重物所受重力的示意图。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 xml:space="preserve">    </w:t>
      </w:r>
      <w:r>
        <w:rPr>
          <w:color w:val="000000"/>
        </w:rPr>
        <w:t>）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362075" cy="1247775"/>
            <wp:effectExtent l="0" t="0" r="9525" b="9525"/>
            <wp:docPr id="34455" name="图片 344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17.</w:t>
      </w:r>
      <w:r>
        <w:rPr>
          <w:rFonts w:ascii="宋体" w:eastAsia="宋体" w:hAnsi="宋体" w:cs="宋体"/>
          <w:color w:val="000000"/>
        </w:rPr>
        <w:t>请在图中的虚线框内设计一电路图：连接导线，使护士看见</w:t>
      </w:r>
      <w:r>
        <w:rPr>
          <w:rFonts w:ascii="Times New Roman" w:eastAsia="Times New Roman" w:hAnsi="Times New Roman"/>
          <w:color w:val="000000"/>
        </w:rPr>
        <w:t xml:space="preserve"> L</w:t>
      </w:r>
      <w:r>
        <w:rPr>
          <w:rFonts w:ascii="Times New Roman" w:eastAsia="Times New Roman" w:hAnsi="Times New Roman"/>
          <w:color w:val="000000"/>
          <w:vertAlign w:val="subscript"/>
        </w:rPr>
        <w:t xml:space="preserve">1 </w:t>
      </w:r>
      <w:r>
        <w:rPr>
          <w:rFonts w:ascii="宋体" w:eastAsia="宋体" w:hAnsi="宋体" w:cs="宋体"/>
          <w:color w:val="000000"/>
        </w:rPr>
        <w:t>灯亮知道</w:t>
      </w:r>
      <w:r>
        <w:rPr>
          <w:rFonts w:ascii="Times New Roman" w:eastAsia="Times New Roman" w:hAnsi="Times New Roman"/>
          <w:color w:val="000000"/>
        </w:rPr>
        <w:t xml:space="preserve"> 1 </w:t>
      </w:r>
      <w:r>
        <w:rPr>
          <w:rFonts w:ascii="宋体" w:eastAsia="宋体" w:hAnsi="宋体" w:cs="宋体"/>
          <w:color w:val="000000"/>
        </w:rPr>
        <w:t>号病房有人呼叫，看见</w:t>
      </w:r>
      <w:r>
        <w:rPr>
          <w:rFonts w:ascii="Times New Roman" w:eastAsia="Times New Roman" w:hAnsi="Times New Roman"/>
          <w:color w:val="000000"/>
        </w:rPr>
        <w:t>L</w:t>
      </w:r>
      <w:r>
        <w:rPr>
          <w:rFonts w:ascii="Times New Roman" w:eastAsia="Times New Roman" w:hAnsi="Times New Roman"/>
          <w:color w:val="000000"/>
          <w:vertAlign w:val="subscript"/>
        </w:rPr>
        <w:t>2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灯亮知道</w:t>
      </w:r>
      <w:r>
        <w:rPr>
          <w:rFonts w:ascii="Times New Roman" w:eastAsia="Times New Roman" w:hAnsi="Times New Roman"/>
          <w:color w:val="000000"/>
        </w:rPr>
        <w:t xml:space="preserve"> 2 </w:t>
      </w:r>
      <w:r>
        <w:rPr>
          <w:rFonts w:ascii="宋体" w:eastAsia="宋体" w:hAnsi="宋体" w:cs="宋体"/>
          <w:color w:val="000000"/>
        </w:rPr>
        <w:t>号病房有人呼叫。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 xml:space="preserve">    </w:t>
      </w:r>
      <w:r>
        <w:rPr>
          <w:color w:val="000000"/>
        </w:rPr>
        <w:t>）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648200" cy="1724025"/>
            <wp:effectExtent l="0" t="0" r="0" b="9525"/>
            <wp:docPr id="34454" name="图片 344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/>
          <w:b/>
          <w:color w:val="000000"/>
          <w:sz w:val="24"/>
        </w:rPr>
        <w:t>四、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>
        <w:rPr>
          <w:rFonts w:ascii="宋体" w:eastAsia="宋体" w:hAnsi="宋体" w:cs="宋体"/>
          <w:b/>
          <w:color w:val="000000"/>
          <w:sz w:val="24"/>
        </w:rPr>
        <w:t>实验题（本题共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3 </w:t>
      </w:r>
      <w:r>
        <w:rPr>
          <w:rFonts w:ascii="宋体" w:eastAsia="宋体" w:hAnsi="宋体" w:cs="宋体"/>
          <w:b/>
          <w:color w:val="000000"/>
          <w:sz w:val="24"/>
        </w:rPr>
        <w:t>小题，共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21 </w:t>
      </w:r>
      <w:r>
        <w:rPr>
          <w:rFonts w:ascii="宋体" w:eastAsia="宋体" w:hAnsi="宋体" w:cs="宋体"/>
          <w:b/>
          <w:color w:val="000000"/>
          <w:sz w:val="24"/>
        </w:rPr>
        <w:t>分）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18.</w:t>
      </w:r>
      <w:r>
        <w:rPr>
          <w:rFonts w:ascii="Times New Roman" w:eastAsia="Times New Roman" w:hAnsi="Times New Roman"/>
          <w:color w:val="000000"/>
        </w:rPr>
        <w:t>(1)</w:t>
      </w:r>
      <w:r>
        <w:rPr>
          <w:rFonts w:ascii="宋体" w:eastAsia="宋体" w:hAnsi="宋体" w:cs="宋体"/>
          <w:color w:val="000000"/>
        </w:rPr>
        <w:t>如图所示，物体的长度是</w:t>
      </w:r>
      <w:r>
        <w:rPr>
          <w:color w:val="000000"/>
        </w:rPr>
        <w:t>_____</w:t>
      </w:r>
      <w:r>
        <w:rPr>
          <w:rFonts w:ascii="Times New Roman" w:eastAsia="Times New Roman" w:hAnsi="Times New Roman"/>
          <w:color w:val="000000"/>
        </w:rPr>
        <w:t>cm</w:t>
      </w:r>
      <w:r>
        <w:rPr>
          <w:rFonts w:ascii="宋体" w:eastAsia="宋体" w:hAnsi="宋体" w:cs="宋体"/>
          <w:color w:val="000000"/>
        </w:rPr>
        <w:t>；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266950" cy="1095375"/>
            <wp:effectExtent l="0" t="0" r="0" b="9525"/>
            <wp:docPr id="34453" name="图片 344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(2)</w:t>
      </w:r>
      <w:r>
        <w:rPr>
          <w:rFonts w:ascii="宋体" w:eastAsia="宋体" w:hAnsi="宋体" w:cs="宋体"/>
          <w:color w:val="000000"/>
        </w:rPr>
        <w:t>实验室常用的液体温度计是根据</w:t>
      </w:r>
      <w:r>
        <w:rPr>
          <w:color w:val="000000"/>
        </w:rPr>
        <w:t>_____</w:t>
      </w:r>
      <w:r>
        <w:rPr>
          <w:rFonts w:ascii="宋体" w:eastAsia="宋体" w:hAnsi="宋体" w:cs="宋体"/>
          <w:color w:val="000000"/>
        </w:rPr>
        <w:t>的规律制成的，如图温度计的示数为</w:t>
      </w:r>
      <w:r>
        <w:rPr>
          <w:color w:val="000000"/>
        </w:rPr>
        <w:t>_____</w:t>
      </w:r>
      <w:r>
        <w:rPr>
          <w:rFonts w:ascii="宋体" w:eastAsia="宋体" w:hAnsi="宋体" w:cs="宋体"/>
          <w:color w:val="000000"/>
        </w:rPr>
        <w:t>℃；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76300" cy="1466850"/>
            <wp:effectExtent l="0" t="0" r="0" b="0"/>
            <wp:docPr id="34452" name="图片 344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lastRenderedPageBreak/>
        <w:t>(3)</w:t>
      </w:r>
      <w:r>
        <w:rPr>
          <w:rFonts w:ascii="宋体" w:eastAsia="宋体" w:hAnsi="宋体" w:cs="宋体"/>
          <w:color w:val="000000"/>
        </w:rPr>
        <w:t>如图，弹簧测力计的示数是</w:t>
      </w:r>
      <w:r>
        <w:rPr>
          <w:color w:val="000000"/>
        </w:rPr>
        <w:t>_____</w:t>
      </w:r>
      <w:r>
        <w:rPr>
          <w:rFonts w:ascii="Times New Roman" w:eastAsia="Times New Roman" w:hAnsi="Times New Roman"/>
          <w:color w:val="000000"/>
        </w:rPr>
        <w:t>N</w:t>
      </w:r>
      <w:r>
        <w:rPr>
          <w:rFonts w:ascii="宋体" w:eastAsia="宋体" w:hAnsi="宋体" w:cs="宋体"/>
          <w:color w:val="000000"/>
        </w:rPr>
        <w:t>。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24025" cy="2162175"/>
            <wp:effectExtent l="0" t="0" r="9525" b="9525"/>
            <wp:docPr id="34451" name="图片 344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19.</w:t>
      </w:r>
      <w:r>
        <w:rPr>
          <w:rFonts w:ascii="宋体" w:eastAsia="宋体" w:hAnsi="宋体" w:cs="宋体"/>
          <w:color w:val="000000"/>
        </w:rPr>
        <w:t>同学们通过以下实验步骤测量未知液体的密度：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90775" cy="2066925"/>
            <wp:effectExtent l="0" t="0" r="9525" b="9525"/>
            <wp:docPr id="34450" name="图片 344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）取一只烧杯，向其中倒入适量的待测液体，用托盘天平测出此时烧杯（包括其中的液体）的质量为</w:t>
      </w:r>
      <w:r>
        <w:rPr>
          <w:rFonts w:ascii="Times New Roman" w:eastAsia="Times New Roman" w:hAnsi="Times New Roman"/>
          <w:color w:val="000000"/>
        </w:rPr>
        <w:t xml:space="preserve"> 76.2g</w:t>
      </w:r>
      <w:r>
        <w:rPr>
          <w:rFonts w:ascii="宋体" w:eastAsia="宋体" w:hAnsi="宋体" w:cs="宋体"/>
          <w:color w:val="000000"/>
        </w:rPr>
        <w:t>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）另取一只</w:t>
      </w:r>
      <w:r>
        <w:rPr>
          <w:rFonts w:ascii="Times New Roman" w:eastAsia="Times New Roman" w:hAnsi="Times New Roman"/>
          <w:color w:val="000000"/>
        </w:rPr>
        <w:t xml:space="preserve"> 100mL </w:t>
      </w:r>
      <w:r>
        <w:rPr>
          <w:rFonts w:ascii="宋体" w:eastAsia="宋体" w:hAnsi="宋体" w:cs="宋体"/>
          <w:color w:val="000000"/>
        </w:rPr>
        <w:t>的量筒，将烧杯中的部分液体缓慢倒入量筒中，如图甲所示，量筒内液体的体积为</w:t>
      </w:r>
      <w:r>
        <w:rPr>
          <w:color w:val="000000"/>
        </w:rPr>
        <w:t>_____</w:t>
      </w:r>
      <w:r>
        <w:rPr>
          <w:rFonts w:ascii="Times New Roman" w:eastAsia="Times New Roman" w:hAnsi="Times New Roman"/>
          <w:color w:val="000000"/>
        </w:rPr>
        <w:t>mL</w:t>
      </w:r>
      <w:r>
        <w:rPr>
          <w:rFonts w:ascii="宋体" w:eastAsia="宋体" w:hAnsi="宋体" w:cs="宋体"/>
          <w:color w:val="000000"/>
        </w:rPr>
        <w:t>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）再用托盘天平测量此时烧杯（包括剩余液体）的质量，如图乙所示，托盘天平的读数为</w:t>
      </w:r>
      <w:r>
        <w:rPr>
          <w:color w:val="000000"/>
        </w:rPr>
        <w:t>_____</w:t>
      </w:r>
      <w:r>
        <w:rPr>
          <w:rFonts w:ascii="Times New Roman" w:eastAsia="Times New Roman" w:hAnsi="Times New Roman"/>
          <w:color w:val="000000"/>
        </w:rPr>
        <w:t>g</w:t>
      </w:r>
      <w:r>
        <w:rPr>
          <w:rFonts w:ascii="宋体" w:eastAsia="宋体" w:hAnsi="宋体" w:cs="宋体"/>
          <w:color w:val="000000"/>
        </w:rPr>
        <w:t>；则该液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体的密度</w:t>
      </w:r>
      <w:r>
        <w:rPr>
          <w:rFonts w:ascii="Times New Roman" w:eastAsia="Times New Roman" w:hAnsi="Times New Roman"/>
          <w:i/>
          <w:color w:val="000000"/>
        </w:rPr>
        <w:t>ρ</w:t>
      </w:r>
      <w:r>
        <w:rPr>
          <w:rFonts w:ascii="宋体" w:eastAsia="宋体" w:hAnsi="宋体" w:cs="宋体"/>
          <w:color w:val="000000"/>
        </w:rPr>
        <w:t>＝</w:t>
      </w:r>
      <w:r>
        <w:rPr>
          <w:color w:val="000000"/>
        </w:rPr>
        <w:t>_____</w:t>
      </w:r>
      <w:r>
        <w:rPr>
          <w:rFonts w:ascii="Times New Roman" w:eastAsia="Times New Roman" w:hAnsi="Times New Roman"/>
          <w:color w:val="000000"/>
        </w:rPr>
        <w:t>kg/m</w:t>
      </w:r>
      <w:r>
        <w:rPr>
          <w:rFonts w:ascii="Times New Roman" w:eastAsia="Times New Roman" w:hAnsi="Times New Roman"/>
          <w:color w:val="000000"/>
          <w:vertAlign w:val="superscript"/>
        </w:rPr>
        <w:t>3</w:t>
      </w:r>
      <w:r>
        <w:rPr>
          <w:rFonts w:ascii="宋体" w:eastAsia="宋体" w:hAnsi="宋体" w:cs="宋体"/>
          <w:color w:val="000000"/>
        </w:rPr>
        <w:t>。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20.</w:t>
      </w:r>
      <w:r>
        <w:rPr>
          <w:rFonts w:ascii="宋体" w:eastAsia="宋体" w:hAnsi="宋体" w:cs="宋体"/>
          <w:color w:val="000000"/>
        </w:rPr>
        <w:t>小宇用如图甲所示的装置“探究影响滑动摩擦力大小的因素”实验中，用弹簧测力计沿水平方向拉动木块，使其做匀速直线运动，小华记录的部分实验数据如下表：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lastRenderedPageBreak/>
        <w:drawing>
          <wp:inline distT="0" distB="0" distL="0" distR="0">
            <wp:extent cx="3571875" cy="1495425"/>
            <wp:effectExtent l="0" t="0" r="9525" b="9525"/>
            <wp:docPr id="34449" name="图片 344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55"/>
        <w:gridCol w:w="2220"/>
        <w:gridCol w:w="1380"/>
        <w:gridCol w:w="2850"/>
        <w:gridCol w:w="2430"/>
      </w:tblGrid>
      <w:tr w:rsidR="004D2B96" w:rsidTr="00FE1486">
        <w:trPr>
          <w:trHeight w:val="31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序号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木块放置情况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接触面情况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接触面所受压力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F</w:t>
            </w: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  <w:vertAlign w:val="subscript"/>
              </w:rPr>
              <w:t>压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/N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弹簧测力计示数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F</w:t>
            </w: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  <w:vertAlign w:val="subscript"/>
              </w:rPr>
              <w:t>拉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/N</w:t>
            </w:r>
          </w:p>
        </w:tc>
      </w:tr>
      <w:tr w:rsidR="004D2B96" w:rsidTr="00FE1486">
        <w:trPr>
          <w:trHeight w:val="31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1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平放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木板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1.2</w:t>
            </w:r>
          </w:p>
        </w:tc>
      </w:tr>
      <w:tr w:rsidR="004D2B96" w:rsidTr="00FE1486">
        <w:trPr>
          <w:trHeight w:val="31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平放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木板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1.8</w:t>
            </w:r>
          </w:p>
        </w:tc>
      </w:tr>
      <w:tr w:rsidR="004D2B96" w:rsidTr="00FE1486">
        <w:trPr>
          <w:trHeight w:val="31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3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平放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木板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8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2.4</w:t>
            </w:r>
          </w:p>
        </w:tc>
      </w:tr>
      <w:tr w:rsidR="004D2B96" w:rsidTr="00FE1486">
        <w:trPr>
          <w:trHeight w:val="31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平放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棉布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2.4</w:t>
            </w:r>
          </w:p>
        </w:tc>
      </w:tr>
      <w:tr w:rsidR="004D2B96" w:rsidTr="00FE1486">
        <w:trPr>
          <w:trHeight w:val="31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平放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2"/>
                <w:sz w:val="21"/>
                <w:szCs w:val="24"/>
              </w:rPr>
              <w:t>毛巾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D2B96" w:rsidRDefault="004D2B96" w:rsidP="00FE148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1"/>
                <w:szCs w:val="24"/>
              </w:rPr>
              <w:t>2.8</w:t>
            </w:r>
          </w:p>
        </w:tc>
      </w:tr>
    </w:tbl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（1）</w:t>
      </w:r>
      <w:r>
        <w:rPr>
          <w:rFonts w:ascii="宋体" w:eastAsia="宋体" w:hAnsi="宋体" w:cs="宋体"/>
          <w:color w:val="000000"/>
        </w:rPr>
        <w:t>在实验操作中，用弹簧测力计沿平方向拉动木块，使其做匀速直线运动，这样做的目的是_____</w:t>
      </w:r>
      <w:r>
        <w:rPr>
          <w:rFonts w:ascii="Times New Roman" w:eastAsia="Times New Roman" w:hAnsi="Times New Roman"/>
          <w:color w:val="000000"/>
        </w:rPr>
        <w:t>；</w:t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（2）</w:t>
      </w:r>
      <w:r>
        <w:rPr>
          <w:rFonts w:ascii="宋体" w:eastAsia="宋体" w:hAnsi="宋体" w:cs="宋体"/>
          <w:color w:val="000000"/>
        </w:rPr>
        <w:t>分析序号为</w:t>
      </w:r>
      <w:r>
        <w:rPr>
          <w:rFonts w:ascii="Times New Roman" w:eastAsia="Times New Roman" w:hAnsi="Times New Roman"/>
          <w:color w:val="000000"/>
        </w:rPr>
        <w:t>1、2、3</w:t>
      </w:r>
      <w:r>
        <w:rPr>
          <w:rFonts w:ascii="宋体" w:eastAsia="宋体" w:hAnsi="宋体" w:cs="宋体"/>
          <w:color w:val="000000"/>
        </w:rPr>
        <w:t>的三组实验数据可得：滑动摩擦力</w:t>
      </w:r>
      <w:r>
        <w:rPr>
          <w:rFonts w:ascii="Times New Roman" w:eastAsia="Times New Roman" w:hAnsi="Times New Roman"/>
          <w:color w:val="000000"/>
        </w:rPr>
        <w:t>f</w:t>
      </w:r>
      <w:r>
        <w:rPr>
          <w:rFonts w:ascii="宋体" w:eastAsia="宋体" w:hAnsi="宋体" w:cs="宋体"/>
          <w:color w:val="000000"/>
        </w:rPr>
        <w:t>的大小与接触面所受压力</w:t>
      </w:r>
      <w:r>
        <w:rPr>
          <w:rFonts w:ascii="Times New Roman" w:eastAsia="Times New Roman" w:hAnsi="Times New Roman"/>
          <w:color w:val="000000"/>
        </w:rPr>
        <w:t>F</w:t>
      </w:r>
      <w:r>
        <w:rPr>
          <w:rFonts w:ascii="宋体" w:eastAsia="宋体" w:hAnsi="宋体" w:cs="宋体"/>
          <w:color w:val="000000"/>
          <w:vertAlign w:val="subscript"/>
        </w:rPr>
        <w:t>压</w:t>
      </w:r>
      <w:r>
        <w:rPr>
          <w:rFonts w:ascii="宋体" w:eastAsia="宋体" w:hAnsi="宋体" w:cs="宋体"/>
          <w:color w:val="000000"/>
        </w:rPr>
        <w:t>大小的关系式是_____</w:t>
      </w:r>
      <w:r>
        <w:rPr>
          <w:rFonts w:ascii="Times New Roman" w:eastAsia="Times New Roman" w:hAnsi="Times New Roman"/>
          <w:color w:val="000000"/>
        </w:rPr>
        <w:t>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（3）</w:t>
      </w:r>
      <w:r>
        <w:rPr>
          <w:rFonts w:ascii="宋体" w:eastAsia="宋体" w:hAnsi="宋体" w:cs="宋体"/>
          <w:color w:val="000000"/>
        </w:rPr>
        <w:t>通过分析序号为_____的三组实验数据可得：滑动摩擦力大小与接触面的粗糙程度有关；</w:t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（4）</w:t>
      </w:r>
      <w:r>
        <w:rPr>
          <w:rFonts w:ascii="宋体" w:eastAsia="宋体" w:hAnsi="宋体" w:cs="宋体"/>
          <w:color w:val="000000"/>
        </w:rPr>
        <w:t>某次实验中拉动木块由静止到匀速直线运动的过程中，弹簧测力计对木块的拉力</w:t>
      </w:r>
      <w:r>
        <w:rPr>
          <w:rFonts w:ascii="Times New Roman" w:eastAsia="Times New Roman" w:hAnsi="Times New Roman"/>
          <w:color w:val="000000"/>
        </w:rPr>
        <w:t>F</w:t>
      </w:r>
      <w:r>
        <w:rPr>
          <w:rFonts w:ascii="宋体" w:eastAsia="宋体" w:hAnsi="宋体" w:cs="宋体"/>
          <w:color w:val="000000"/>
        </w:rPr>
        <w:t>随时间</w:t>
      </w:r>
      <w:r>
        <w:rPr>
          <w:rFonts w:ascii="Times New Roman" w:eastAsia="Times New Roman" w:hAnsi="Times New Roman"/>
          <w:color w:val="000000"/>
        </w:rPr>
        <w:t>t</w:t>
      </w:r>
      <w:r>
        <w:rPr>
          <w:rFonts w:ascii="宋体" w:eastAsia="宋体" w:hAnsi="宋体" w:cs="宋体"/>
          <w:color w:val="000000"/>
        </w:rPr>
        <w:t>的变化图象如图乙所示，其中</w:t>
      </w:r>
      <w:r>
        <w:rPr>
          <w:rFonts w:ascii="Times New Roman" w:eastAsia="Times New Roman" w:hAnsi="Times New Roman"/>
          <w:color w:val="000000"/>
        </w:rPr>
        <w:t>0﹣3s</w:t>
      </w:r>
      <w:r>
        <w:rPr>
          <w:rFonts w:ascii="宋体" w:eastAsia="宋体" w:hAnsi="宋体" w:cs="宋体"/>
          <w:color w:val="000000"/>
        </w:rPr>
        <w:t>木块处于静止状态，分析图象可知：要使木块由静止开始运动，至少要用_____</w:t>
      </w:r>
      <w:r>
        <w:rPr>
          <w:rFonts w:ascii="Times New Roman" w:eastAsia="Times New Roman" w:hAnsi="Times New Roman"/>
          <w:color w:val="000000"/>
        </w:rPr>
        <w:t>N</w:t>
      </w:r>
      <w:r>
        <w:rPr>
          <w:rFonts w:ascii="宋体" w:eastAsia="宋体" w:hAnsi="宋体" w:cs="宋体"/>
          <w:color w:val="000000"/>
        </w:rPr>
        <w:t>的水平拉力拉木块；如果实验时木块受的拉力是</w:t>
      </w:r>
      <w:r>
        <w:rPr>
          <w:rFonts w:ascii="Times New Roman" w:eastAsia="Times New Roman" w:hAnsi="Times New Roman"/>
          <w:color w:val="000000"/>
        </w:rPr>
        <w:t>1.8N</w:t>
      </w:r>
      <w:r>
        <w:rPr>
          <w:rFonts w:ascii="宋体" w:eastAsia="宋体" w:hAnsi="宋体" w:cs="宋体"/>
          <w:color w:val="000000"/>
        </w:rPr>
        <w:t>，下列对木块所处状态的判断，正确的是_____</w:t>
      </w:r>
      <w:r>
        <w:rPr>
          <w:rFonts w:ascii="Times New Roman" w:eastAsia="Times New Roman" w:hAnsi="Times New Roman"/>
          <w:color w:val="000000"/>
        </w:rPr>
        <w:t>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．始终静止</w:t>
      </w:r>
      <w:r>
        <w:rPr>
          <w:rFonts w:ascii="Times New Roman" w:eastAsia="Times New Roman" w:hAnsi="Times New Roman"/>
          <w:color w:val="000000"/>
        </w:rPr>
        <w:t xml:space="preserve">                    B</w:t>
      </w:r>
      <w:r>
        <w:rPr>
          <w:rFonts w:ascii="宋体" w:eastAsia="宋体" w:hAnsi="宋体" w:cs="宋体"/>
          <w:color w:val="000000"/>
        </w:rPr>
        <w:t>．始终做匀速直线运动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lastRenderedPageBreak/>
        <w:t>C</w:t>
      </w:r>
      <w:r>
        <w:rPr>
          <w:rFonts w:ascii="宋体" w:eastAsia="宋体" w:hAnsi="宋体" w:cs="宋体"/>
          <w:color w:val="000000"/>
        </w:rPr>
        <w:t>．静止或匀速直线运动</w:t>
      </w:r>
      <w:r>
        <w:rPr>
          <w:rFonts w:ascii="Times New Roman" w:eastAsia="Times New Roman" w:hAnsi="Times New Roman"/>
          <w:color w:val="000000"/>
        </w:rPr>
        <w:t xml:space="preserve">          D</w:t>
      </w:r>
      <w:r>
        <w:rPr>
          <w:rFonts w:ascii="宋体" w:eastAsia="宋体" w:hAnsi="宋体" w:cs="宋体"/>
          <w:color w:val="000000"/>
        </w:rPr>
        <w:t>．条件不足，无法判断</w:t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（5）</w:t>
      </w:r>
      <w:r>
        <w:rPr>
          <w:rFonts w:ascii="宋体" w:eastAsia="宋体" w:hAnsi="宋体" w:cs="宋体"/>
          <w:color w:val="000000"/>
        </w:rPr>
        <w:t>实验过程中，弹簧测力计的示数不容易稳定，可能的原因是_____</w:t>
      </w:r>
      <w:r>
        <w:rPr>
          <w:rFonts w:ascii="Times New Roman" w:eastAsia="Times New Roman" w:hAnsi="Times New Roman"/>
          <w:color w:val="000000"/>
        </w:rPr>
        <w:t>．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21.</w:t>
      </w:r>
      <w:r>
        <w:rPr>
          <w:rFonts w:ascii="宋体" w:eastAsia="宋体" w:hAnsi="宋体" w:cs="宋体"/>
          <w:color w:val="000000"/>
        </w:rPr>
        <w:t>小鹏在探究“通过导体的电流与导体两端电压的关系”时，电路如图甲所示，电源电压保持不变，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为定值电阻。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/>
          <w:noProof/>
          <w:color w:val="000000"/>
        </w:rPr>
        <w:drawing>
          <wp:inline distT="0" distB="0" distL="0" distR="0">
            <wp:extent cx="5276850" cy="1895475"/>
            <wp:effectExtent l="0" t="0" r="0" b="9525"/>
            <wp:docPr id="34448" name="图片 344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(1)</w:t>
      </w:r>
      <w:r>
        <w:rPr>
          <w:rFonts w:ascii="宋体" w:eastAsia="宋体" w:hAnsi="宋体" w:cs="宋体"/>
          <w:color w:val="000000"/>
        </w:rPr>
        <w:t>请用笔画线代替导线，将图乙中的电路按图甲连接完整（要求导线不交叉）；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/>
          <w:color w:val="000000"/>
        </w:rPr>
        <w:t>（            ）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(2)</w:t>
      </w:r>
      <w:r>
        <w:rPr>
          <w:rFonts w:ascii="宋体" w:eastAsia="宋体" w:hAnsi="宋体" w:cs="宋体"/>
          <w:color w:val="000000"/>
        </w:rPr>
        <w:t>为了保护电路，实验前滑动变阻器的滑片应位于</w:t>
      </w:r>
      <w:r>
        <w:rPr>
          <w:rFonts w:ascii="Times New Roman" w:eastAsia="Times New Roman" w:hAnsi="Times New Roman"/>
          <w:color w:val="000000"/>
        </w:rPr>
        <w:t>_____</w:t>
      </w:r>
      <w:r>
        <w:rPr>
          <w:rFonts w:ascii="宋体" w:eastAsia="宋体" w:hAnsi="宋体" w:cs="宋体"/>
          <w:color w:val="000000"/>
        </w:rPr>
        <w:t>（选填“</w:t>
      </w:r>
      <w:r>
        <w:rPr>
          <w:rFonts w:ascii="Times New Roman" w:eastAsia="Times New Roman" w:hAnsi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”或“</w:t>
      </w:r>
      <w:r>
        <w:rPr>
          <w:rFonts w:ascii="Times New Roman" w:eastAsia="Times New Roman" w:hAnsi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”）端；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(3)</w:t>
      </w:r>
      <w:r>
        <w:rPr>
          <w:rFonts w:ascii="宋体" w:eastAsia="宋体" w:hAnsi="宋体" w:cs="宋体"/>
          <w:color w:val="000000"/>
        </w:rPr>
        <w:t>电路连接正确后，闭合开关，发现电压表有示数但电流表无示数，此时出现的故障可能是</w:t>
      </w:r>
      <w:r>
        <w:rPr>
          <w:rFonts w:ascii="Times New Roman" w:eastAsia="Times New Roman" w:hAnsi="Times New Roman"/>
          <w:color w:val="000000"/>
        </w:rPr>
        <w:t>_____</w:t>
      </w:r>
      <w:r>
        <w:rPr>
          <w:rFonts w:ascii="宋体" w:eastAsia="宋体" w:hAnsi="宋体" w:cs="宋体"/>
          <w:color w:val="000000"/>
        </w:rPr>
        <w:t>（选填字母）；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．滑动变阻器短路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．电流表断路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．电阻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短路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．电阻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断路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(4)</w:t>
      </w:r>
      <w:r>
        <w:rPr>
          <w:rFonts w:ascii="宋体" w:eastAsia="宋体" w:hAnsi="宋体" w:cs="宋体"/>
          <w:color w:val="000000"/>
        </w:rPr>
        <w:t>排除故障后，小鹏又取了两个定值电阻，想利用这些器材继续探究“电压不变时，电流与电阻的关系”。实验中所用电阻的阻值分别为</w:t>
      </w:r>
      <w:r>
        <w:rPr>
          <w:rFonts w:ascii="Times New Roman" w:eastAsia="Times New Roman" w:hAnsi="Times New Roman"/>
          <w:color w:val="000000"/>
        </w:rPr>
        <w:t xml:space="preserve"> 5 </w:t>
      </w:r>
      <w:r>
        <w:rPr>
          <w:rFonts w:ascii="宋体" w:eastAsia="宋体" w:hAnsi="宋体" w:cs="宋体"/>
          <w:color w:val="000000"/>
        </w:rPr>
        <w:t>欧、</w:t>
      </w:r>
      <w:r>
        <w:rPr>
          <w:rFonts w:ascii="Times New Roman" w:eastAsia="Times New Roman" w:hAnsi="Times New Roman"/>
          <w:color w:val="000000"/>
        </w:rPr>
        <w:t xml:space="preserve">10 </w:t>
      </w:r>
      <w:r>
        <w:rPr>
          <w:rFonts w:ascii="宋体" w:eastAsia="宋体" w:hAnsi="宋体" w:cs="宋体"/>
          <w:color w:val="000000"/>
        </w:rPr>
        <w:t>欧、</w:t>
      </w:r>
      <w:r>
        <w:rPr>
          <w:rFonts w:ascii="Times New Roman" w:eastAsia="Times New Roman" w:hAnsi="Times New Roman"/>
          <w:color w:val="000000"/>
        </w:rPr>
        <w:t xml:space="preserve">20 </w:t>
      </w:r>
      <w:r>
        <w:rPr>
          <w:rFonts w:ascii="宋体" w:eastAsia="宋体" w:hAnsi="宋体" w:cs="宋体"/>
          <w:color w:val="000000"/>
        </w:rPr>
        <w:t>欧，电源电压为</w:t>
      </w:r>
      <w:r>
        <w:rPr>
          <w:rFonts w:ascii="Times New Roman" w:eastAsia="Times New Roman" w:hAnsi="Times New Roman"/>
          <w:color w:val="000000"/>
        </w:rPr>
        <w:t xml:space="preserve"> 6V</w:t>
      </w:r>
      <w:r>
        <w:rPr>
          <w:rFonts w:ascii="宋体" w:eastAsia="宋体" w:hAnsi="宋体" w:cs="宋体"/>
          <w:color w:val="000000"/>
        </w:rPr>
        <w:t>，分别接入三个定值电阻，调节滑动变阻器的滑片，记录数据，得到了如图丙所示的图象。由图象可以得出结论：</w:t>
      </w:r>
      <w:r>
        <w:rPr>
          <w:rFonts w:ascii="Times New Roman" w:eastAsia="Times New Roman" w:hAnsi="Times New Roman"/>
          <w:color w:val="000000"/>
        </w:rPr>
        <w:t>_____</w:t>
      </w:r>
      <w:r>
        <w:rPr>
          <w:rFonts w:ascii="宋体" w:eastAsia="宋体" w:hAnsi="宋体" w:cs="宋体"/>
          <w:color w:val="000000"/>
        </w:rPr>
        <w:t>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(5)</w:t>
      </w:r>
      <w:r>
        <w:rPr>
          <w:rFonts w:ascii="宋体" w:eastAsia="宋体" w:hAnsi="宋体" w:cs="宋体"/>
          <w:color w:val="000000"/>
        </w:rPr>
        <w:t>上述实验中，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lastRenderedPageBreak/>
        <w:t>①小鹏用</w:t>
      </w:r>
      <w:r>
        <w:rPr>
          <w:rFonts w:ascii="Times New Roman" w:eastAsia="Times New Roman" w:hAnsi="Times New Roman"/>
          <w:color w:val="000000"/>
        </w:rPr>
        <w:t xml:space="preserve"> 5Ω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4447" name="图片 34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电阻做完实验后，保持滑动变阻器滑片的位置不变。接着把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换为</w:t>
      </w:r>
      <w:r>
        <w:rPr>
          <w:rFonts w:ascii="Times New Roman" w:eastAsia="Times New Roman" w:hAnsi="Times New Roman"/>
          <w:color w:val="000000"/>
        </w:rPr>
        <w:t xml:space="preserve"> 10Ω</w:t>
      </w:r>
      <w:r>
        <w:rPr>
          <w:rFonts w:ascii="宋体" w:eastAsia="宋体" w:hAnsi="宋体" w:cs="宋体"/>
          <w:color w:val="000000"/>
        </w:rPr>
        <w:t>的电阻接入电路，闭合开关，应向</w:t>
      </w:r>
      <w:r>
        <w:rPr>
          <w:rFonts w:ascii="Times New Roman" w:eastAsia="Times New Roman" w:hAnsi="Times New Roman"/>
          <w:color w:val="000000"/>
        </w:rPr>
        <w:t>_____</w:t>
      </w:r>
      <w:r>
        <w:rPr>
          <w:rFonts w:ascii="宋体" w:eastAsia="宋体" w:hAnsi="宋体" w:cs="宋体"/>
          <w:color w:val="000000"/>
        </w:rPr>
        <w:t>（选填“</w:t>
      </w:r>
      <w:r>
        <w:rPr>
          <w:rFonts w:ascii="Times New Roman" w:eastAsia="Times New Roman" w:hAnsi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”或“</w:t>
      </w:r>
      <w:r>
        <w:rPr>
          <w:rFonts w:ascii="Times New Roman" w:eastAsia="Times New Roman" w:hAnsi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”）端移动滑片，直至电压表示数为</w:t>
      </w:r>
      <w:r>
        <w:rPr>
          <w:rFonts w:ascii="Times New Roman" w:eastAsia="Times New Roman" w:hAnsi="Times New Roman"/>
          <w:color w:val="000000"/>
        </w:rPr>
        <w:t xml:space="preserve">_____V </w:t>
      </w:r>
      <w:r>
        <w:rPr>
          <w:rFonts w:ascii="宋体" w:eastAsia="宋体" w:hAnsi="宋体" w:cs="宋体"/>
          <w:color w:val="000000"/>
        </w:rPr>
        <w:t>时，读出电流表的示数；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②小鹏又把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换为</w:t>
      </w:r>
      <w:r>
        <w:rPr>
          <w:rFonts w:ascii="Times New Roman" w:eastAsia="Times New Roman" w:hAnsi="Times New Roman"/>
          <w:color w:val="000000"/>
        </w:rPr>
        <w:t xml:space="preserve"> 20Ω</w:t>
      </w:r>
      <w:r>
        <w:rPr>
          <w:rFonts w:ascii="宋体" w:eastAsia="宋体" w:hAnsi="宋体" w:cs="宋体"/>
          <w:color w:val="000000"/>
        </w:rPr>
        <w:t>的电阻接入电路，闭合开关，无论怎样移动滑片，电压表都不能达到所控制的电压值，是因为</w:t>
      </w:r>
      <w:r>
        <w:rPr>
          <w:rFonts w:ascii="Times New Roman" w:eastAsia="Times New Roman" w:hAnsi="Times New Roman"/>
          <w:color w:val="000000"/>
        </w:rPr>
        <w:t>_____</w:t>
      </w:r>
      <w:r>
        <w:rPr>
          <w:rFonts w:ascii="宋体" w:eastAsia="宋体" w:hAnsi="宋体" w:cs="宋体"/>
          <w:color w:val="000000"/>
        </w:rPr>
        <w:t>，为完成整个实验，应该选取滑动变阻器</w:t>
      </w:r>
      <w:r>
        <w:rPr>
          <w:rFonts w:ascii="Times New Roman" w:eastAsia="Times New Roman" w:hAnsi="Times New Roman"/>
          <w:color w:val="000000"/>
        </w:rPr>
        <w:t>_____</w:t>
      </w:r>
      <w:r>
        <w:rPr>
          <w:rFonts w:ascii="宋体" w:eastAsia="宋体" w:hAnsi="宋体" w:cs="宋体"/>
          <w:color w:val="000000"/>
        </w:rPr>
        <w:t>（选填字母）。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．“</w:t>
      </w:r>
      <w:r>
        <w:rPr>
          <w:rFonts w:ascii="Times New Roman" w:eastAsia="Times New Roman" w:hAnsi="Times New Roman"/>
          <w:color w:val="000000"/>
        </w:rPr>
        <w:t>50Ω 1.0A”            B</w:t>
      </w:r>
      <w:r>
        <w:rPr>
          <w:rFonts w:ascii="宋体" w:eastAsia="宋体" w:hAnsi="宋体" w:cs="宋体"/>
          <w:color w:val="000000"/>
        </w:rPr>
        <w:t>．“</w:t>
      </w:r>
      <w:r>
        <w:rPr>
          <w:rFonts w:ascii="Times New Roman" w:eastAsia="Times New Roman" w:hAnsi="Times New Roman"/>
          <w:color w:val="000000"/>
        </w:rPr>
        <w:t>30Ω 1.0A</w:t>
      </w:r>
      <w:r>
        <w:rPr>
          <w:rFonts w:ascii="宋体" w:eastAsia="宋体" w:hAnsi="宋体" w:cs="宋体"/>
          <w:color w:val="000000"/>
        </w:rPr>
        <w:t>”</w:t>
      </w:r>
      <w:r>
        <w:rPr>
          <w:rFonts w:ascii="Times New Roman" w:eastAsia="Times New Roman" w:hAnsi="Times New Roman"/>
          <w:color w:val="000000"/>
        </w:rPr>
        <w:t xml:space="preserve">         C</w:t>
      </w:r>
      <w:r>
        <w:rPr>
          <w:rFonts w:ascii="宋体" w:eastAsia="宋体" w:hAnsi="宋体" w:cs="宋体"/>
          <w:color w:val="000000"/>
        </w:rPr>
        <w:t>．“</w:t>
      </w:r>
      <w:r>
        <w:rPr>
          <w:rFonts w:ascii="Times New Roman" w:eastAsia="Times New Roman" w:hAnsi="Times New Roman"/>
          <w:color w:val="000000"/>
        </w:rPr>
        <w:t>20Ω 1.0A</w:t>
      </w:r>
      <w:r>
        <w:rPr>
          <w:rFonts w:ascii="宋体" w:eastAsia="宋体" w:hAnsi="宋体" w:cs="宋体"/>
          <w:color w:val="000000"/>
        </w:rPr>
        <w:t>”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/>
          <w:b/>
          <w:color w:val="000000"/>
          <w:sz w:val="24"/>
        </w:rPr>
        <w:t>五、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>
        <w:rPr>
          <w:rFonts w:ascii="宋体" w:eastAsia="宋体" w:hAnsi="宋体" w:cs="宋体"/>
          <w:b/>
          <w:color w:val="000000"/>
          <w:sz w:val="24"/>
        </w:rPr>
        <w:t>计算题（本题共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2 </w:t>
      </w:r>
      <w:r>
        <w:rPr>
          <w:rFonts w:ascii="宋体" w:eastAsia="宋体" w:hAnsi="宋体" w:cs="宋体"/>
          <w:b/>
          <w:color w:val="000000"/>
          <w:sz w:val="24"/>
        </w:rPr>
        <w:t>小题，共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13 </w:t>
      </w:r>
      <w:r>
        <w:rPr>
          <w:rFonts w:ascii="宋体" w:eastAsia="宋体" w:hAnsi="宋体" w:cs="宋体"/>
          <w:b/>
          <w:color w:val="000000"/>
          <w:sz w:val="24"/>
        </w:rPr>
        <w:t>分）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22.</w:t>
      </w:r>
      <w:r>
        <w:rPr>
          <w:rFonts w:ascii="宋体" w:eastAsia="宋体" w:hAnsi="宋体" w:cs="宋体"/>
          <w:color w:val="000000"/>
        </w:rPr>
        <w:t>习近平总书记强调，要把老百姓对幸福生活的向往作为政府工作的头等大事。因此，某北方城市开展了暖房子工程，以改善老旧住宅楼的保温效果，图为施工现场使用的提升装置。已知被提升的建筑材料的质量为</w:t>
      </w:r>
      <w:r>
        <w:rPr>
          <w:rFonts w:ascii="Times New Roman" w:eastAsia="Times New Roman" w:hAnsi="Times New Roman"/>
          <w:color w:val="000000"/>
        </w:rPr>
        <w:t xml:space="preserve"> 200kg</w:t>
      </w:r>
      <w:r>
        <w:rPr>
          <w:rFonts w:ascii="宋体" w:eastAsia="宋体" w:hAnsi="宋体" w:cs="宋体"/>
          <w:color w:val="000000"/>
        </w:rPr>
        <w:t>，动滑轮重力为</w:t>
      </w:r>
      <w:r>
        <w:rPr>
          <w:rFonts w:ascii="Times New Roman" w:eastAsia="Times New Roman" w:hAnsi="Times New Roman"/>
          <w:color w:val="000000"/>
        </w:rPr>
        <w:t xml:space="preserve"> 500N</w:t>
      </w:r>
      <w:r>
        <w:rPr>
          <w:rFonts w:ascii="宋体" w:eastAsia="宋体" w:hAnsi="宋体" w:cs="宋体"/>
          <w:color w:val="000000"/>
        </w:rPr>
        <w:t>，拉力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在</w:t>
      </w:r>
      <w:r>
        <w:rPr>
          <w:rFonts w:ascii="Times New Roman" w:eastAsia="Times New Roman" w:hAnsi="Times New Roman"/>
          <w:color w:val="000000"/>
        </w:rPr>
        <w:t xml:space="preserve"> 10s </w:t>
      </w:r>
      <w:r>
        <w:rPr>
          <w:rFonts w:ascii="宋体" w:eastAsia="宋体" w:hAnsi="宋体" w:cs="宋体"/>
          <w:color w:val="000000"/>
        </w:rPr>
        <w:t>内将重物匀速提升了</w:t>
      </w:r>
      <w:r>
        <w:rPr>
          <w:rFonts w:ascii="Times New Roman" w:eastAsia="Times New Roman" w:hAnsi="Times New Roman"/>
          <w:color w:val="000000"/>
        </w:rPr>
        <w:t xml:space="preserve"> 10m</w:t>
      </w:r>
      <w:r>
        <w:rPr>
          <w:rFonts w:ascii="宋体" w:eastAsia="宋体" w:hAnsi="宋体" w:cs="宋体"/>
          <w:color w:val="000000"/>
        </w:rPr>
        <w:t>，不计绳重及摩擦。（</w:t>
      </w:r>
      <w:r>
        <w:rPr>
          <w:rFonts w:ascii="Times New Roman" w:eastAsia="Times New Roman" w:hAnsi="Times New Roman"/>
          <w:i/>
          <w:color w:val="000000"/>
        </w:rPr>
        <w:t>g</w:t>
      </w:r>
      <w:r>
        <w:rPr>
          <w:rFonts w:ascii="宋体" w:eastAsia="宋体" w:hAnsi="宋体" w:cs="宋体"/>
          <w:color w:val="000000"/>
        </w:rPr>
        <w:t>＝</w:t>
      </w:r>
      <w:r>
        <w:rPr>
          <w:rFonts w:ascii="Times New Roman" w:eastAsia="Times New Roman" w:hAnsi="Times New Roman"/>
          <w:color w:val="000000"/>
        </w:rPr>
        <w:t>10N/kg</w:t>
      </w:r>
      <w:r>
        <w:rPr>
          <w:rFonts w:ascii="宋体" w:eastAsia="宋体" w:hAnsi="宋体" w:cs="宋体"/>
          <w:color w:val="000000"/>
        </w:rPr>
        <w:t>）求：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419225" cy="2038350"/>
            <wp:effectExtent l="0" t="0" r="9525" b="0"/>
            <wp:docPr id="34446" name="图片 344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(1)</w:t>
      </w:r>
      <w:r>
        <w:rPr>
          <w:rFonts w:ascii="宋体" w:eastAsia="宋体" w:hAnsi="宋体" w:cs="宋体"/>
          <w:color w:val="000000"/>
        </w:rPr>
        <w:t>提升装置所做的有用功；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(2)</w:t>
      </w:r>
      <w:r>
        <w:rPr>
          <w:rFonts w:ascii="宋体" w:eastAsia="宋体" w:hAnsi="宋体" w:cs="宋体"/>
          <w:color w:val="000000"/>
        </w:rPr>
        <w:t>拉力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的功率；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(3)</w:t>
      </w:r>
      <w:r>
        <w:rPr>
          <w:rFonts w:ascii="宋体" w:eastAsia="宋体" w:hAnsi="宋体" w:cs="宋体"/>
          <w:color w:val="000000"/>
        </w:rPr>
        <w:t>该装置的机械效率。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23.</w:t>
      </w:r>
      <w:r>
        <w:rPr>
          <w:rFonts w:ascii="宋体" w:eastAsia="宋体" w:hAnsi="宋体" w:cs="宋体"/>
          <w:color w:val="000000"/>
        </w:rPr>
        <w:t>某电饭锅简化电路如图甲所示，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和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均为定值电热丝，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为自动开关，煮饭时，把电饭锅接入</w:t>
      </w:r>
      <w:r>
        <w:rPr>
          <w:rFonts w:ascii="Times New Roman" w:eastAsia="Times New Roman" w:hAnsi="Times New Roman"/>
          <w:color w:val="000000"/>
        </w:rPr>
        <w:t>220V</w:t>
      </w:r>
      <w:r>
        <w:rPr>
          <w:rFonts w:ascii="宋体" w:eastAsia="宋体" w:hAnsi="宋体" w:cs="宋体"/>
          <w:color w:val="000000"/>
        </w:rPr>
        <w:t>电路中，电路中总电流随时间变化的图象如图乙所示．求：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lastRenderedPageBreak/>
        <w:drawing>
          <wp:inline distT="0" distB="0" distL="0" distR="0">
            <wp:extent cx="3505200" cy="1733550"/>
            <wp:effectExtent l="0" t="0" r="0" b="0"/>
            <wp:docPr id="34445" name="图片 344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）电饭锅工作时的最大功率和最小功率；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）电热丝</w:t>
      </w:r>
      <w:r>
        <w:rPr>
          <w:rFonts w:ascii="Times New Roman" w:eastAsia="Times New Roman" w:hAnsi="Times New Roman"/>
          <w:i/>
          <w:color w:val="000000"/>
        </w:rPr>
        <w:t>R</w:t>
      </w:r>
      <w:r>
        <w:rPr>
          <w:rFonts w:ascii="Times New Roman" w:eastAsia="Times New Roman" w:hAnsi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的阻值；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）若电压降低，</w:t>
      </w:r>
      <w:r>
        <w:rPr>
          <w:rFonts w:ascii="Times New Roman" w:eastAsia="Times New Roman" w:hAnsi="Times New Roman"/>
          <w:color w:val="000000"/>
        </w:rPr>
        <w:t>S</w:t>
      </w:r>
      <w:r>
        <w:rPr>
          <w:rFonts w:ascii="Times New Roman" w:eastAsia="Times New Roman" w:hAnsi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断开，这时电路中的电流始终为</w:t>
      </w:r>
      <w:r>
        <w:rPr>
          <w:rFonts w:ascii="Times New Roman" w:eastAsia="Times New Roman" w:hAnsi="Times New Roman"/>
          <w:color w:val="000000"/>
        </w:rPr>
        <w:t>1A</w: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/>
          <w:color w:val="000000"/>
        </w:rPr>
        <w:t>10min</w:t>
      </w:r>
      <w:r>
        <w:rPr>
          <w:rFonts w:ascii="宋体" w:eastAsia="宋体" w:hAnsi="宋体" w:cs="宋体"/>
          <w:color w:val="000000"/>
        </w:rPr>
        <w:t>内电饭锅产生的热量。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/>
          <w:b/>
          <w:color w:val="000000"/>
          <w:sz w:val="24"/>
        </w:rPr>
        <w:t>六、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>
        <w:rPr>
          <w:rFonts w:ascii="宋体" w:eastAsia="宋体" w:hAnsi="宋体" w:cs="宋体"/>
          <w:b/>
          <w:color w:val="000000"/>
          <w:sz w:val="24"/>
        </w:rPr>
        <w:t>综合能力题（本题共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3 </w:t>
      </w:r>
      <w:r>
        <w:rPr>
          <w:rFonts w:ascii="宋体" w:eastAsia="宋体" w:hAnsi="宋体" w:cs="宋体"/>
          <w:b/>
          <w:color w:val="000000"/>
          <w:sz w:val="24"/>
        </w:rPr>
        <w:t>小题，共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17 </w:t>
      </w:r>
      <w:r>
        <w:rPr>
          <w:rFonts w:ascii="宋体" w:eastAsia="宋体" w:hAnsi="宋体" w:cs="宋体"/>
          <w:b/>
          <w:color w:val="000000"/>
          <w:sz w:val="24"/>
        </w:rPr>
        <w:t>分）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24.</w:t>
      </w:r>
      <w:r>
        <w:rPr>
          <w:rFonts w:ascii="宋体" w:eastAsia="宋体" w:hAnsi="宋体" w:cs="宋体"/>
          <w:color w:val="000000"/>
        </w:rPr>
        <w:t>如图所示为探究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磁生电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的实验装置。</w:t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（1</w:t>
      </w:r>
      <w:r>
        <w:rPr>
          <w:rFonts w:ascii="宋体" w:eastAsia="宋体" w:hAnsi="宋体" w:cs="宋体"/>
          <w:color w:val="000000"/>
        </w:rPr>
        <w:t>）将细导线悬挂的导体放入蹄形磁体中，闭合开关，电流计指针不偏转，让导体在蹄形磁体中上下运动，电流计指针_______偏转，断开开关，让导体在蹄形磁体中左右运动，电流计指针_______偏转；（选填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会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或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不会</w:t>
      </w:r>
      <w:r>
        <w:rPr>
          <w:rFonts w:ascii="Times New Roman" w:eastAsia="Times New Roman" w:hAnsi="Times New Roman"/>
          <w:color w:val="000000"/>
        </w:rPr>
        <w:t>”）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（2</w:t>
      </w:r>
      <w:r>
        <w:rPr>
          <w:rFonts w:ascii="宋体" w:eastAsia="宋体" w:hAnsi="宋体" w:cs="宋体"/>
          <w:color w:val="000000"/>
        </w:rPr>
        <w:t>）若保持导体</w:t>
      </w:r>
      <w:proofErr w:type="spellStart"/>
      <w:r>
        <w:rPr>
          <w:rFonts w:ascii="Times New Roman" w:eastAsia="Times New Roman" w:hAnsi="Times New Roman"/>
          <w:i/>
          <w:color w:val="000000"/>
        </w:rPr>
        <w:t>ab</w:t>
      </w:r>
      <w:proofErr w:type="spellEnd"/>
      <w:r>
        <w:rPr>
          <w:rFonts w:ascii="宋体" w:eastAsia="宋体" w:hAnsi="宋体" w:cs="宋体"/>
          <w:color w:val="000000"/>
        </w:rPr>
        <w:t>不动，要产生感应电流，正确的操作是_______；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（3</w:t>
      </w:r>
      <w:r>
        <w:rPr>
          <w:rFonts w:ascii="宋体" w:eastAsia="宋体" w:hAnsi="宋体" w:cs="宋体"/>
          <w:color w:val="000000"/>
        </w:rPr>
        <w:t>）该实验利用的原理是_______，现实中可以用来制作_______；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（4</w:t>
      </w:r>
      <w:r>
        <w:rPr>
          <w:rFonts w:ascii="宋体" w:eastAsia="宋体" w:hAnsi="宋体" w:cs="宋体"/>
          <w:color w:val="000000"/>
        </w:rPr>
        <w:t>）若要利用上述装置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探究磁场对通电导线的作用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，可以将图中的电流计更换为_______，通过实验发现，通电导体在磁场中受力的方向不仅与电流方向有关，而且与_______有关。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114425" cy="962025"/>
            <wp:effectExtent l="0" t="0" r="9525" b="9525"/>
            <wp:docPr id="34443" name="图片 344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25.</w:t>
      </w:r>
      <w:r>
        <w:rPr>
          <w:rFonts w:ascii="宋体" w:eastAsia="宋体" w:hAnsi="宋体" w:cs="宋体"/>
          <w:color w:val="000000"/>
        </w:rPr>
        <w:t>在某次探究凸透镜成像规律的实验中：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lastRenderedPageBreak/>
        <w:t>(1)</w:t>
      </w:r>
      <w:r>
        <w:rPr>
          <w:rFonts w:ascii="宋体" w:eastAsia="宋体" w:hAnsi="宋体" w:cs="宋体"/>
          <w:color w:val="000000"/>
        </w:rPr>
        <w:t>小明想知道实验中某块透镜的焦距，他做了图甲所示的实验，镜面垂直于阳光，在透镜下面放上白纸（白纸与透镜平行），测出透镜与白纸间距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s</w:t>
      </w:r>
      <w:r>
        <w:rPr>
          <w:rFonts w:ascii="Times New Roman" w:eastAsia="Times New Roman" w:hAnsi="Times New Roman"/>
          <w:color w:val="000000"/>
        </w:rPr>
        <w:t xml:space="preserve">/cm </w:t>
      </w:r>
      <w:r>
        <w:rPr>
          <w:rFonts w:ascii="宋体" w:eastAsia="宋体" w:hAnsi="宋体" w:cs="宋体"/>
          <w:color w:val="000000"/>
        </w:rPr>
        <w:t>与对应的白纸被烤焦的时间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i/>
          <w:color w:val="000000"/>
        </w:rPr>
        <w:t>t</w:t>
      </w:r>
      <w:r>
        <w:rPr>
          <w:rFonts w:ascii="Times New Roman" w:eastAsia="Times New Roman" w:hAnsi="Times New Roman"/>
          <w:color w:val="000000"/>
        </w:rPr>
        <w:t>/min</w:t>
      </w:r>
      <w:r>
        <w:rPr>
          <w:rFonts w:ascii="宋体" w:eastAsia="宋体" w:hAnsi="宋体" w:cs="宋体"/>
          <w:color w:val="000000"/>
        </w:rPr>
        <w:t>，绘出图乙所示的图象，可判断该透镜的焦距</w:t>
      </w:r>
      <w:r>
        <w:rPr>
          <w:rFonts w:ascii="Times New Roman" w:eastAsia="Times New Roman" w:hAnsi="Times New Roman"/>
          <w:i/>
          <w:color w:val="000000"/>
        </w:rPr>
        <w:t>f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宋体" w:eastAsia="宋体" w:hAnsi="宋体" w:cs="宋体"/>
          <w:color w:val="000000"/>
        </w:rPr>
        <w:t>为</w:t>
      </w:r>
      <w:r>
        <w:rPr>
          <w:color w:val="000000"/>
        </w:rPr>
        <w:t>_____</w:t>
      </w:r>
      <w:r>
        <w:rPr>
          <w:rFonts w:ascii="Times New Roman" w:eastAsia="Times New Roman" w:hAnsi="Times New Roman"/>
          <w:color w:val="000000"/>
        </w:rPr>
        <w:t>cm</w:t>
      </w:r>
      <w:r>
        <w:rPr>
          <w:rFonts w:ascii="宋体" w:eastAsia="宋体" w:hAnsi="宋体" w:cs="宋体"/>
          <w:color w:val="000000"/>
        </w:rPr>
        <w:t>；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572250" cy="1419225"/>
            <wp:effectExtent l="0" t="0" r="0" b="9525"/>
            <wp:docPr id="34442" name="图片 344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(2)</w:t>
      </w:r>
      <w:r>
        <w:rPr>
          <w:rFonts w:ascii="宋体" w:eastAsia="宋体" w:hAnsi="宋体" w:cs="宋体"/>
          <w:color w:val="000000"/>
        </w:rPr>
        <w:t>如果实验中固定好透镜和蜡烛后，发现无论如何移动光屏，光屏上只有一个与透镜大小几乎相同的光斑，其原因可能是</w:t>
      </w:r>
      <w:r>
        <w:rPr>
          <w:color w:val="000000"/>
        </w:rPr>
        <w:t>_____</w:t>
      </w:r>
      <w:r>
        <w:rPr>
          <w:rFonts w:ascii="宋体" w:eastAsia="宋体" w:hAnsi="宋体" w:cs="宋体"/>
          <w:color w:val="000000"/>
        </w:rPr>
        <w:t>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(3)</w:t>
      </w:r>
      <w:r>
        <w:rPr>
          <w:rFonts w:ascii="宋体" w:eastAsia="宋体" w:hAnsi="宋体" w:cs="宋体"/>
          <w:color w:val="000000"/>
        </w:rPr>
        <w:t>如图丙所示，当把一块焦距为</w:t>
      </w:r>
      <w:r>
        <w:rPr>
          <w:rFonts w:ascii="Times New Roman" w:eastAsia="Times New Roman" w:hAnsi="Times New Roman"/>
          <w:color w:val="000000"/>
        </w:rPr>
        <w:t xml:space="preserve"> 15cm </w:t>
      </w:r>
      <w:r>
        <w:rPr>
          <w:rFonts w:ascii="宋体" w:eastAsia="宋体" w:hAnsi="宋体" w:cs="宋体"/>
          <w:color w:val="000000"/>
        </w:rPr>
        <w:t>的凸透镜固定在</w:t>
      </w:r>
      <w:r>
        <w:rPr>
          <w:rFonts w:ascii="Times New Roman" w:eastAsia="Times New Roman" w:hAnsi="Times New Roman"/>
          <w:color w:val="000000"/>
        </w:rPr>
        <w:t xml:space="preserve"> 50cm </w:t>
      </w:r>
      <w:r>
        <w:rPr>
          <w:rFonts w:ascii="宋体" w:eastAsia="宋体" w:hAnsi="宋体" w:cs="宋体"/>
          <w:color w:val="000000"/>
        </w:rPr>
        <w:t>刻度线位置，蜡烛固定在</w:t>
      </w:r>
      <w:r>
        <w:rPr>
          <w:rFonts w:ascii="Times New Roman" w:eastAsia="Times New Roman" w:hAnsi="Times New Roman"/>
          <w:color w:val="000000"/>
        </w:rPr>
        <w:t xml:space="preserve"> 15cm </w:t>
      </w:r>
      <w:r>
        <w:rPr>
          <w:rFonts w:ascii="宋体" w:eastAsia="宋体" w:hAnsi="宋体" w:cs="宋体"/>
          <w:color w:val="000000"/>
        </w:rPr>
        <w:t>刻度线位置时，光屏应在</w:t>
      </w:r>
      <w:r>
        <w:rPr>
          <w:color w:val="000000"/>
        </w:rPr>
        <w:t>_____</w:t>
      </w:r>
      <w:r>
        <w:rPr>
          <w:rFonts w:ascii="宋体" w:eastAsia="宋体" w:hAnsi="宋体" w:cs="宋体"/>
          <w:color w:val="000000"/>
        </w:rPr>
        <w:t>（选填“Ⅰ”、“Ⅱ”或“Ⅲ”）区域内左右移动，才能在光屏上得到清晰的实像；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(4)</w:t>
      </w:r>
      <w:r>
        <w:rPr>
          <w:rFonts w:ascii="宋体" w:eastAsia="宋体" w:hAnsi="宋体" w:cs="宋体"/>
          <w:color w:val="000000"/>
        </w:rPr>
        <w:t>实验过程中，燃烧的蜡烛在不断缩短，导致烛焰的像不在光屏的中央，为了使其能成在光屏中央，在不更换实验器材的情况下，请写出一种可行的方法：</w:t>
      </w:r>
      <w:r>
        <w:rPr>
          <w:color w:val="000000"/>
        </w:rPr>
        <w:t>_____</w:t>
      </w:r>
      <w:r>
        <w:rPr>
          <w:rFonts w:ascii="宋体" w:eastAsia="宋体" w:hAnsi="宋体" w:cs="宋体"/>
          <w:color w:val="000000"/>
        </w:rPr>
        <w:t>；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(5)</w:t>
      </w:r>
      <w:r>
        <w:rPr>
          <w:rFonts w:ascii="宋体" w:eastAsia="宋体" w:hAnsi="宋体" w:cs="宋体"/>
          <w:color w:val="000000"/>
        </w:rPr>
        <w:t>在露天电影走进社区活动中，准备放映时，发现画面小于整个屏幕，为了使画面占满整个屏幕，如果你是放映员应将</w:t>
      </w:r>
      <w:r>
        <w:rPr>
          <w:color w:val="000000"/>
        </w:rPr>
        <w:t>_____</w:t>
      </w:r>
      <w:r>
        <w:rPr>
          <w:rFonts w:ascii="宋体" w:eastAsia="宋体" w:hAnsi="宋体" w:cs="宋体"/>
          <w:color w:val="000000"/>
        </w:rPr>
        <w:t>。（选填以下选项字母代号）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．放映机靠近屏幕，同时要减小镜头和胶片间的距离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．放映机远离屏幕，同时要减小镜头和胶片间的距离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．放映机靠近屏幕，同时要增大镜头和胶片间的距离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．放映机远离屏幕，同时要增大镜头和胶片间的距离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>26.</w:t>
      </w:r>
      <w:r>
        <w:rPr>
          <w:rFonts w:ascii="宋体" w:eastAsia="宋体" w:hAnsi="宋体" w:cs="宋体"/>
          <w:color w:val="000000"/>
        </w:rPr>
        <w:t>北京</w:t>
      </w:r>
      <w:r>
        <w:rPr>
          <w:rFonts w:ascii="Times New Roman" w:eastAsia="Times New Roman" w:hAnsi="Times New Roman"/>
          <w:color w:val="000000"/>
        </w:rPr>
        <w:t>8</w:t>
      </w:r>
      <w:r>
        <w:rPr>
          <w:rFonts w:ascii="宋体" w:eastAsia="宋体" w:hAnsi="宋体" w:cs="宋体"/>
          <w:color w:val="000000"/>
        </w:rPr>
        <w:t>分钟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/>
          <w:color w:val="000000"/>
        </w:rPr>
        <w:t>2018</w:t>
      </w:r>
      <w:r>
        <w:rPr>
          <w:rFonts w:ascii="宋体" w:eastAsia="宋体" w:hAnsi="宋体" w:cs="宋体"/>
          <w:color w:val="000000"/>
        </w:rPr>
        <w:t>年平昌冬奥会闭幕式上，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北京</w:t>
      </w:r>
      <w:r>
        <w:rPr>
          <w:rFonts w:ascii="Times New Roman" w:eastAsia="Times New Roman" w:hAnsi="Times New Roman"/>
          <w:color w:val="000000"/>
        </w:rPr>
        <w:t>8</w:t>
      </w:r>
      <w:r>
        <w:rPr>
          <w:rFonts w:ascii="宋体" w:eastAsia="宋体" w:hAnsi="宋体" w:cs="宋体"/>
          <w:color w:val="000000"/>
        </w:rPr>
        <w:t>分钟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表演惊艳全世界，同时宣告冬奥会进入北京时间。短短</w:t>
      </w:r>
      <w:r>
        <w:rPr>
          <w:rFonts w:ascii="Times New Roman" w:eastAsia="Times New Roman" w:hAnsi="Times New Roman"/>
          <w:color w:val="000000"/>
        </w:rPr>
        <w:t>8</w:t>
      </w:r>
      <w:r>
        <w:rPr>
          <w:rFonts w:ascii="宋体" w:eastAsia="宋体" w:hAnsi="宋体" w:cs="宋体"/>
          <w:color w:val="000000"/>
        </w:rPr>
        <w:t>分钟的表演却蕴涵着大量的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中国智慧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和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中国制造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闭幕式上，演员穿着目前国内最大尺寸的熊猫木偶道具进行轮滑表演，给人留下了深刻印象。为达到最佳表演效果，需要严格控制道具的制作团队在原有工艺的基础上不断改良和创新，经过反复对比和测试，最终确定用铝合金管材和碳纤维条作为制作材料。最终版的熊猫木偶道具</w:t>
      </w:r>
      <w:r>
        <w:rPr>
          <w:rFonts w:ascii="宋体" w:eastAsia="宋体" w:hAnsi="宋体" w:cs="宋体"/>
          <w:color w:val="000000"/>
        </w:rPr>
        <w:lastRenderedPageBreak/>
        <w:t>质量仅为</w:t>
      </w:r>
      <w:r>
        <w:rPr>
          <w:rFonts w:ascii="Times New Roman" w:eastAsia="Times New Roman" w:hAnsi="Times New Roman"/>
          <w:color w:val="000000"/>
        </w:rPr>
        <w:t>10kg</w:t>
      </w:r>
      <w:r>
        <w:rPr>
          <w:rFonts w:ascii="宋体" w:eastAsia="宋体" w:hAnsi="宋体" w:cs="宋体"/>
          <w:color w:val="000000"/>
        </w:rPr>
        <w:t>装载着大屏幕的机器人与轮滑舞者进行了互动表演，为体现冰雪主题，大屏幕也使用了新技术，让它们看起来像是用冰雪制成的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冰屏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，每块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冰屏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长</w:t>
      </w:r>
      <w:r>
        <w:rPr>
          <w:rFonts w:ascii="Times New Roman" w:eastAsia="Times New Roman" w:hAnsi="Times New Roman"/>
          <w:color w:val="000000"/>
        </w:rPr>
        <w:t>3m</w:t>
      </w:r>
      <w:r>
        <w:rPr>
          <w:rFonts w:ascii="宋体" w:eastAsia="宋体" w:hAnsi="宋体" w:cs="宋体"/>
          <w:color w:val="000000"/>
        </w:rPr>
        <w:t>．为保证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冰屏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具有较强的抗风能力，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冰屏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的整个结构非常精密，卡槽与屏之间的距离达到微米级，经过风洞测试，每块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冰屏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都能承受</w:t>
      </w:r>
      <w:r>
        <w:rPr>
          <w:rFonts w:ascii="Times New Roman" w:eastAsia="Times New Roman" w:hAnsi="Times New Roman"/>
          <w:color w:val="000000"/>
        </w:rPr>
        <w:t>15m/s</w:t>
      </w:r>
      <w:r>
        <w:rPr>
          <w:rFonts w:ascii="宋体" w:eastAsia="宋体" w:hAnsi="宋体" w:cs="宋体"/>
          <w:color w:val="000000"/>
        </w:rPr>
        <w:t>的风速，目前我国的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冰屏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技术已处于世界领先水平．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舞台上要求演员衣服轻薄，动作舒展流畅，由于现场气温低至﹣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℃，为做好演员的保暖工作，超薄保暖服采用了超级新型纳米材料﹣一石墨烯发热膜、演员上场前，需先对服饰内的电池进行充电。充电完成后，石墨烯发热膜保暖服可在﹣</w:t>
      </w:r>
      <w:r>
        <w:rPr>
          <w:rFonts w:ascii="Times New Roman" w:eastAsia="Times New Roman" w:hAnsi="Times New Roman"/>
          <w:color w:val="000000"/>
        </w:rPr>
        <w:t>20</w:t>
      </w:r>
      <w:r>
        <w:rPr>
          <w:rFonts w:ascii="宋体" w:eastAsia="宋体" w:hAnsi="宋体" w:cs="宋体"/>
          <w:color w:val="000000"/>
        </w:rPr>
        <w:t>℃的环境中工作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小时，确保了演员穿着舒适和演出成功。</w:t>
      </w:r>
    </w:p>
    <w:p w:rsidR="004D2B96" w:rsidRDefault="004D2B96" w:rsidP="004D2B96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543050" cy="904875"/>
            <wp:effectExtent l="0" t="0" r="0" b="9525"/>
            <wp:docPr id="34441" name="图片 344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阅读短文，回答问题：</w:t>
      </w:r>
      <w:r>
        <w:rPr>
          <w:rFonts w:ascii="Times New Roman" w:eastAsia="Times New Roman" w:hAnsi="Times New Roman"/>
          <w:color w:val="000000"/>
        </w:rPr>
        <w:t xml:space="preserve">        </w:t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）熊猫木偶道具选用铝合金管材和碳纤维条作为制作材料，除了考虑材料的强度和韧性外，还因为这些材料________较小；</w:t>
      </w:r>
      <w:r>
        <w:rPr>
          <w:rFonts w:ascii="Times New Roman" w:eastAsia="Times New Roman" w:hAnsi="Times New Roman"/>
          <w:color w:val="000000"/>
        </w:rPr>
        <w:t xml:space="preserve">        </w:t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）演员在地面上做曲线运动时，受到的力是________（选填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平衡力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或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非平衡力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）；</w:t>
      </w:r>
      <w:r>
        <w:rPr>
          <w:rFonts w:ascii="Times New Roman" w:eastAsia="Times New Roman" w:hAnsi="Times New Roman"/>
          <w:color w:val="000000"/>
        </w:rPr>
        <w:t xml:space="preserve">        </w:t>
      </w:r>
    </w:p>
    <w:p w:rsidR="004D2B96" w:rsidRDefault="004D2B96" w:rsidP="004D2B96">
      <w:pPr>
        <w:spacing w:line="360" w:lineRule="auto"/>
        <w:textAlignment w:val="center"/>
        <w:rPr>
          <w:rFonts w:ascii="Times New Roman" w:eastAsia="Times New Roman" w:hAnsi="Times New Roman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）在对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冰屏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进行抗风能力的风洞测试中，让屏幕正对风的方向，若增大风速，风对屏幕产生的压强________（选填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变小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变大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或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不变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）；</w:t>
      </w:r>
      <w:r>
        <w:rPr>
          <w:rFonts w:ascii="Times New Roman" w:eastAsia="Times New Roman" w:hAnsi="Times New Roman"/>
          <w:color w:val="000000"/>
        </w:rPr>
        <w:t xml:space="preserve">        </w:t>
      </w:r>
    </w:p>
    <w:p w:rsidR="004D2B96" w:rsidRDefault="004D2B96" w:rsidP="004D2B96">
      <w:pPr>
        <w:spacing w:line="360" w:lineRule="auto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）在给保暖服内的电池充电时，电能转化为________能；保暖服通电发热是通过________（选填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热传递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或</w:t>
      </w:r>
      <w:r>
        <w:rPr>
          <w:rFonts w:ascii="Times New Roman" w:eastAsia="Times New Roman" w:hAnsi="Times New Roman"/>
          <w:color w:val="000000"/>
        </w:rPr>
        <w:t>“</w:t>
      </w:r>
      <w:r>
        <w:rPr>
          <w:rFonts w:ascii="宋体" w:eastAsia="宋体" w:hAnsi="宋体" w:cs="宋体"/>
          <w:color w:val="000000"/>
        </w:rPr>
        <w:t>做功</w:t>
      </w:r>
      <w:r>
        <w:rPr>
          <w:rFonts w:ascii="Times New Roman" w:eastAsia="Times New Roman" w:hAnsi="Times New Roman"/>
          <w:color w:val="000000"/>
        </w:rPr>
        <w:t>”</w:t>
      </w:r>
      <w:r>
        <w:rPr>
          <w:rFonts w:ascii="宋体" w:eastAsia="宋体" w:hAnsi="宋体" w:cs="宋体"/>
          <w:color w:val="000000"/>
        </w:rPr>
        <w:t>）方式增加保暖服的内能．</w:t>
      </w:r>
    </w:p>
    <w:p w:rsidR="00161755" w:rsidRPr="004D2B96" w:rsidRDefault="00161755" w:rsidP="004D2B96">
      <w:pPr>
        <w:rPr>
          <w:rFonts w:ascii="微软雅黑" w:hAnsi="微软雅黑"/>
          <w:color w:val="2E74B5"/>
        </w:rPr>
      </w:pPr>
    </w:p>
    <w:sectPr w:rsidR="00161755" w:rsidRPr="004D2B96" w:rsidSect="00C47099">
      <w:headerReference w:type="default" r:id="rId31"/>
      <w:footerReference w:type="default" r:id="rId32"/>
      <w:pgSz w:w="11906" w:h="16838"/>
      <w:pgMar w:top="1440" w:right="1800" w:bottom="1440" w:left="1800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BEC" w:rsidRDefault="00CB6BEC" w:rsidP="00CB5AF7">
      <w:pPr>
        <w:spacing w:after="0"/>
      </w:pPr>
      <w:r>
        <w:separator/>
      </w:r>
    </w:p>
  </w:endnote>
  <w:endnote w:type="continuationSeparator" w:id="0">
    <w:p w:rsidR="00CB6BEC" w:rsidRDefault="00CB6BEC" w:rsidP="00CB5A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Time New Romans">
    <w:altName w:val="Times New Roman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CF5" w:rsidRDefault="00CB6BE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BEC" w:rsidRDefault="00CB6BEC" w:rsidP="00CB5AF7">
      <w:pPr>
        <w:spacing w:after="0"/>
      </w:pPr>
      <w:r>
        <w:separator/>
      </w:r>
    </w:p>
  </w:footnote>
  <w:footnote w:type="continuationSeparator" w:id="0">
    <w:p w:rsidR="00CB6BEC" w:rsidRDefault="00CB6BEC" w:rsidP="00CB5A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AF7" w:rsidRDefault="00CB5AF7">
    <w:pPr>
      <w:pStyle w:val="a3"/>
    </w:pPr>
    <w:r w:rsidRPr="00CB5AF7">
      <w:rPr>
        <w:rFonts w:hint="eastAsia"/>
      </w:rPr>
      <w:t>2020</w:t>
    </w:r>
    <w:r w:rsidRPr="00CB5AF7">
      <w:rPr>
        <w:rFonts w:hint="eastAsia"/>
      </w:rPr>
      <w:t>届中考第一次模拟考试物理试题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8A9"/>
    <w:rsid w:val="00161755"/>
    <w:rsid w:val="001D5C63"/>
    <w:rsid w:val="004D2B96"/>
    <w:rsid w:val="0063509A"/>
    <w:rsid w:val="006E4EBD"/>
    <w:rsid w:val="00792CA9"/>
    <w:rsid w:val="007F18A9"/>
    <w:rsid w:val="008239F2"/>
    <w:rsid w:val="00CB5AF7"/>
    <w:rsid w:val="00CB6BEC"/>
    <w:rsid w:val="00D55D28"/>
    <w:rsid w:val="00FF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AF7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paragraph" w:styleId="1">
    <w:name w:val="heading 1"/>
    <w:next w:val="a"/>
    <w:link w:val="1Char"/>
    <w:uiPriority w:val="9"/>
    <w:qFormat/>
    <w:rsid w:val="001D5C63"/>
    <w:pPr>
      <w:keepNext/>
      <w:keepLines/>
      <w:spacing w:line="259" w:lineRule="auto"/>
      <w:ind w:left="426" w:right="933"/>
      <w:outlineLvl w:val="0"/>
    </w:pPr>
    <w:rPr>
      <w:rFonts w:ascii="Microsoft JhengHei" w:eastAsia="Microsoft JhengHei" w:hAnsi="Microsoft JhengHei" w:cs="Microsoft JhengHei"/>
      <w:color w:val="000000"/>
      <w:sz w:val="26"/>
    </w:rPr>
  </w:style>
  <w:style w:type="paragraph" w:styleId="2">
    <w:name w:val="heading 2"/>
    <w:next w:val="a"/>
    <w:link w:val="2Char"/>
    <w:uiPriority w:val="9"/>
    <w:unhideWhenUsed/>
    <w:qFormat/>
    <w:rsid w:val="001D5C63"/>
    <w:pPr>
      <w:keepNext/>
      <w:keepLines/>
      <w:spacing w:after="3" w:line="259" w:lineRule="auto"/>
      <w:ind w:left="10" w:right="121" w:hanging="10"/>
      <w:outlineLvl w:val="1"/>
    </w:pPr>
    <w:rPr>
      <w:rFonts w:ascii="微软雅黑" w:eastAsia="微软雅黑" w:hAnsi="微软雅黑" w:cs="微软雅黑"/>
      <w:color w:val="000000"/>
      <w:sz w:val="22"/>
    </w:rPr>
  </w:style>
  <w:style w:type="paragraph" w:styleId="3">
    <w:name w:val="heading 3"/>
    <w:next w:val="a"/>
    <w:link w:val="3Char"/>
    <w:uiPriority w:val="9"/>
    <w:unhideWhenUsed/>
    <w:qFormat/>
    <w:rsid w:val="001D5C63"/>
    <w:pPr>
      <w:keepNext/>
      <w:keepLines/>
      <w:spacing w:line="216" w:lineRule="auto"/>
      <w:ind w:left="491" w:right="394" w:firstLine="426"/>
      <w:jc w:val="center"/>
      <w:outlineLvl w:val="2"/>
    </w:pPr>
    <w:rPr>
      <w:rFonts w:ascii="微软雅黑" w:eastAsia="微软雅黑" w:hAnsi="微软雅黑" w:cs="微软雅黑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5AF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5AF7"/>
    <w:rPr>
      <w:sz w:val="18"/>
      <w:szCs w:val="18"/>
    </w:rPr>
  </w:style>
  <w:style w:type="paragraph" w:styleId="a4">
    <w:name w:val="footer"/>
    <w:basedOn w:val="a"/>
    <w:link w:val="Char0"/>
    <w:unhideWhenUsed/>
    <w:rsid w:val="00CB5AF7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5AF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B5AF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5AF7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D5C63"/>
    <w:rPr>
      <w:rFonts w:ascii="Microsoft JhengHei" w:eastAsia="Microsoft JhengHei" w:hAnsi="Microsoft JhengHei" w:cs="Microsoft JhengHei"/>
      <w:color w:val="000000"/>
      <w:sz w:val="26"/>
    </w:rPr>
  </w:style>
  <w:style w:type="character" w:customStyle="1" w:styleId="2Char">
    <w:name w:val="标题 2 Char"/>
    <w:basedOn w:val="a0"/>
    <w:link w:val="2"/>
    <w:uiPriority w:val="9"/>
    <w:rsid w:val="001D5C63"/>
    <w:rPr>
      <w:rFonts w:ascii="微软雅黑" w:eastAsia="微软雅黑" w:hAnsi="微软雅黑" w:cs="微软雅黑"/>
      <w:color w:val="000000"/>
      <w:sz w:val="22"/>
    </w:rPr>
  </w:style>
  <w:style w:type="character" w:customStyle="1" w:styleId="3Char">
    <w:name w:val="标题 3 Char"/>
    <w:basedOn w:val="a0"/>
    <w:link w:val="3"/>
    <w:uiPriority w:val="9"/>
    <w:rsid w:val="001D5C63"/>
    <w:rPr>
      <w:rFonts w:ascii="微软雅黑" w:eastAsia="微软雅黑" w:hAnsi="微软雅黑" w:cs="微软雅黑"/>
      <w:color w:val="000000"/>
      <w:sz w:val="18"/>
    </w:rPr>
  </w:style>
  <w:style w:type="table" w:customStyle="1" w:styleId="TableGrid">
    <w:name w:val="TableGrid"/>
    <w:rsid w:val="001D5C6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uiPriority w:val="1"/>
    <w:qFormat/>
    <w:rsid w:val="006E4EBD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6E4EBD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6E4EBD"/>
    <w:pPr>
      <w:widowControl w:val="0"/>
      <w:adjustRightInd/>
      <w:snapToGrid/>
      <w:spacing w:after="0"/>
      <w:ind w:firstLineChars="200" w:firstLine="420"/>
      <w:jc w:val="both"/>
    </w:pPr>
    <w:rPr>
      <w:rFonts w:ascii="Time New Romans" w:eastAsia="宋体" w:hAnsi="Time New Romans" w:cs="宋体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AF7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paragraph" w:styleId="1">
    <w:name w:val="heading 1"/>
    <w:next w:val="a"/>
    <w:link w:val="1Char"/>
    <w:uiPriority w:val="9"/>
    <w:qFormat/>
    <w:rsid w:val="001D5C63"/>
    <w:pPr>
      <w:keepNext/>
      <w:keepLines/>
      <w:spacing w:line="259" w:lineRule="auto"/>
      <w:ind w:left="426" w:right="933"/>
      <w:outlineLvl w:val="0"/>
    </w:pPr>
    <w:rPr>
      <w:rFonts w:ascii="Microsoft JhengHei" w:eastAsia="Microsoft JhengHei" w:hAnsi="Microsoft JhengHei" w:cs="Microsoft JhengHei"/>
      <w:color w:val="000000"/>
      <w:sz w:val="26"/>
    </w:rPr>
  </w:style>
  <w:style w:type="paragraph" w:styleId="2">
    <w:name w:val="heading 2"/>
    <w:next w:val="a"/>
    <w:link w:val="2Char"/>
    <w:uiPriority w:val="9"/>
    <w:unhideWhenUsed/>
    <w:qFormat/>
    <w:rsid w:val="001D5C63"/>
    <w:pPr>
      <w:keepNext/>
      <w:keepLines/>
      <w:spacing w:after="3" w:line="259" w:lineRule="auto"/>
      <w:ind w:left="10" w:right="121" w:hanging="10"/>
      <w:outlineLvl w:val="1"/>
    </w:pPr>
    <w:rPr>
      <w:rFonts w:ascii="微软雅黑" w:eastAsia="微软雅黑" w:hAnsi="微软雅黑" w:cs="微软雅黑"/>
      <w:color w:val="000000"/>
      <w:sz w:val="22"/>
    </w:rPr>
  </w:style>
  <w:style w:type="paragraph" w:styleId="3">
    <w:name w:val="heading 3"/>
    <w:next w:val="a"/>
    <w:link w:val="3Char"/>
    <w:uiPriority w:val="9"/>
    <w:unhideWhenUsed/>
    <w:qFormat/>
    <w:rsid w:val="001D5C63"/>
    <w:pPr>
      <w:keepNext/>
      <w:keepLines/>
      <w:spacing w:line="216" w:lineRule="auto"/>
      <w:ind w:left="491" w:right="394" w:firstLine="426"/>
      <w:jc w:val="center"/>
      <w:outlineLvl w:val="2"/>
    </w:pPr>
    <w:rPr>
      <w:rFonts w:ascii="微软雅黑" w:eastAsia="微软雅黑" w:hAnsi="微软雅黑" w:cs="微软雅黑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5AF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5AF7"/>
    <w:rPr>
      <w:sz w:val="18"/>
      <w:szCs w:val="18"/>
    </w:rPr>
  </w:style>
  <w:style w:type="paragraph" w:styleId="a4">
    <w:name w:val="footer"/>
    <w:basedOn w:val="a"/>
    <w:link w:val="Char0"/>
    <w:unhideWhenUsed/>
    <w:rsid w:val="00CB5AF7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5AF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B5AF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5AF7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D5C63"/>
    <w:rPr>
      <w:rFonts w:ascii="Microsoft JhengHei" w:eastAsia="Microsoft JhengHei" w:hAnsi="Microsoft JhengHei" w:cs="Microsoft JhengHei"/>
      <w:color w:val="000000"/>
      <w:sz w:val="26"/>
    </w:rPr>
  </w:style>
  <w:style w:type="character" w:customStyle="1" w:styleId="2Char">
    <w:name w:val="标题 2 Char"/>
    <w:basedOn w:val="a0"/>
    <w:link w:val="2"/>
    <w:uiPriority w:val="9"/>
    <w:rsid w:val="001D5C63"/>
    <w:rPr>
      <w:rFonts w:ascii="微软雅黑" w:eastAsia="微软雅黑" w:hAnsi="微软雅黑" w:cs="微软雅黑"/>
      <w:color w:val="000000"/>
      <w:sz w:val="22"/>
    </w:rPr>
  </w:style>
  <w:style w:type="character" w:customStyle="1" w:styleId="3Char">
    <w:name w:val="标题 3 Char"/>
    <w:basedOn w:val="a0"/>
    <w:link w:val="3"/>
    <w:uiPriority w:val="9"/>
    <w:rsid w:val="001D5C63"/>
    <w:rPr>
      <w:rFonts w:ascii="微软雅黑" w:eastAsia="微软雅黑" w:hAnsi="微软雅黑" w:cs="微软雅黑"/>
      <w:color w:val="000000"/>
      <w:sz w:val="18"/>
    </w:rPr>
  </w:style>
  <w:style w:type="table" w:customStyle="1" w:styleId="TableGrid">
    <w:name w:val="TableGrid"/>
    <w:rsid w:val="001D5C6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uiPriority w:val="1"/>
    <w:qFormat/>
    <w:rsid w:val="006E4EBD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6E4EBD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6E4EBD"/>
    <w:pPr>
      <w:widowControl w:val="0"/>
      <w:adjustRightInd/>
      <w:snapToGrid/>
      <w:spacing w:after="0"/>
      <w:ind w:firstLineChars="200" w:firstLine="420"/>
      <w:jc w:val="both"/>
    </w:pPr>
    <w:rPr>
      <w:rFonts w:ascii="Time New Romans" w:eastAsia="宋体" w:hAnsi="Time New Romans" w:cs="宋体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922</Words>
  <Characters>5258</Characters>
  <Application>Microsoft Office Word</Application>
  <DocSecurity>0</DocSecurity>
  <Lines>43</Lines>
  <Paragraphs>12</Paragraphs>
  <ScaleCrop>false</ScaleCrop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2020-04-23T08:37:00Z</dcterms:created>
  <dcterms:modified xsi:type="dcterms:W3CDTF">2020-04-23T08:37:00Z</dcterms:modified>
</cp:coreProperties>
</file>